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D923" w14:textId="77777777" w:rsidR="00D94F93" w:rsidRPr="00265A44" w:rsidRDefault="005D10A0" w:rsidP="00D94F93">
      <w:pPr>
        <w:pStyle w:val="11"/>
        <w:shd w:val="clear" w:color="auto" w:fill="FFFFFF" w:themeFill="background1"/>
        <w:tabs>
          <w:tab w:val="left" w:pos="0"/>
        </w:tabs>
        <w:spacing w:before="0" w:after="0"/>
        <w:jc w:val="center"/>
      </w:pPr>
      <w:bookmarkStart w:id="0" w:name="_GoBack"/>
      <w:bookmarkEnd w:id="0"/>
      <w:r w:rsidRPr="00265A44">
        <w:rPr>
          <w:b/>
          <w:szCs w:val="24"/>
        </w:rPr>
        <w:t>№ ______</w:t>
      </w:r>
      <w:r w:rsidR="00D94F93" w:rsidRPr="00265A44">
        <w:t xml:space="preserve"> </w:t>
      </w:r>
    </w:p>
    <w:p w14:paraId="4488A384" w14:textId="408F2504" w:rsidR="005D10A0" w:rsidRPr="00265A44" w:rsidRDefault="00D94F93" w:rsidP="00D94F93">
      <w:pPr>
        <w:pStyle w:val="11"/>
        <w:shd w:val="clear" w:color="auto" w:fill="FFFFFF" w:themeFill="background1"/>
        <w:tabs>
          <w:tab w:val="left" w:pos="0"/>
        </w:tabs>
        <w:spacing w:before="0" w:after="0"/>
        <w:jc w:val="center"/>
        <w:rPr>
          <w:b/>
          <w:szCs w:val="24"/>
        </w:rPr>
      </w:pPr>
      <w:r w:rsidRPr="00265A44">
        <w:rPr>
          <w:b/>
          <w:szCs w:val="24"/>
          <w:lang w:val="kk-KZ"/>
        </w:rPr>
        <w:t>ж</w:t>
      </w:r>
      <w:r w:rsidRPr="00265A44">
        <w:rPr>
          <w:b/>
          <w:szCs w:val="24"/>
        </w:rPr>
        <w:t xml:space="preserve">ылжымайтын мүлікті </w:t>
      </w:r>
      <w:r w:rsidRPr="00265A44">
        <w:rPr>
          <w:b/>
          <w:szCs w:val="24"/>
          <w:lang w:val="kk-KZ"/>
        </w:rPr>
        <w:t xml:space="preserve">мүліктік </w:t>
      </w:r>
      <w:r w:rsidRPr="00265A44">
        <w:rPr>
          <w:b/>
          <w:szCs w:val="24"/>
        </w:rPr>
        <w:t>жал</w:t>
      </w:r>
      <w:r w:rsidR="00A641F2" w:rsidRPr="00265A44">
        <w:rPr>
          <w:b/>
          <w:szCs w:val="24"/>
          <w:lang w:val="kk-KZ"/>
        </w:rPr>
        <w:t>ға ал</w:t>
      </w:r>
      <w:r w:rsidRPr="00265A44">
        <w:rPr>
          <w:b/>
          <w:szCs w:val="24"/>
        </w:rPr>
        <w:t>у (жа</w:t>
      </w:r>
      <w:r w:rsidR="00A641F2" w:rsidRPr="00265A44">
        <w:rPr>
          <w:b/>
          <w:szCs w:val="24"/>
          <w:lang w:val="kk-KZ"/>
        </w:rPr>
        <w:t>лд</w:t>
      </w:r>
      <w:r w:rsidRPr="00265A44">
        <w:rPr>
          <w:b/>
          <w:szCs w:val="24"/>
          <w:lang w:val="kk-KZ"/>
        </w:rPr>
        <w:t>а</w:t>
      </w:r>
      <w:r w:rsidRPr="00265A44">
        <w:rPr>
          <w:b/>
          <w:szCs w:val="24"/>
        </w:rPr>
        <w:t>у) шарты</w:t>
      </w:r>
    </w:p>
    <w:p w14:paraId="48F5C888" w14:textId="5A303B80" w:rsidR="005D10A0" w:rsidRPr="00265A44" w:rsidRDefault="005D10A0" w:rsidP="00075530">
      <w:pPr>
        <w:pStyle w:val="11"/>
        <w:shd w:val="clear" w:color="auto" w:fill="FFFFFF" w:themeFill="background1"/>
        <w:tabs>
          <w:tab w:val="left" w:pos="0"/>
        </w:tabs>
        <w:spacing w:before="0" w:after="0"/>
        <w:jc w:val="center"/>
        <w:rPr>
          <w:b/>
          <w:szCs w:val="24"/>
        </w:rPr>
      </w:pPr>
    </w:p>
    <w:p w14:paraId="07678A86" w14:textId="77777777" w:rsidR="00D94F93" w:rsidRPr="00265A44" w:rsidRDefault="00D94F93" w:rsidP="00075530">
      <w:pPr>
        <w:pStyle w:val="11"/>
        <w:shd w:val="clear" w:color="auto" w:fill="FFFFFF" w:themeFill="background1"/>
        <w:tabs>
          <w:tab w:val="left" w:pos="0"/>
        </w:tabs>
        <w:spacing w:before="0" w:after="0"/>
        <w:jc w:val="center"/>
        <w:rPr>
          <w:b/>
          <w:szCs w:val="24"/>
        </w:rPr>
      </w:pPr>
    </w:p>
    <w:p w14:paraId="181AF17C" w14:textId="2948CE48" w:rsidR="005D10A0" w:rsidRPr="00265A44" w:rsidRDefault="00AC34CC" w:rsidP="00075530">
      <w:pPr>
        <w:pStyle w:val="11"/>
        <w:shd w:val="clear" w:color="auto" w:fill="FFFFFF" w:themeFill="background1"/>
        <w:tabs>
          <w:tab w:val="left" w:pos="0"/>
        </w:tabs>
        <w:spacing w:before="0" w:after="0"/>
        <w:ind w:firstLine="709"/>
        <w:rPr>
          <w:b/>
          <w:szCs w:val="24"/>
        </w:rPr>
      </w:pPr>
      <w:r w:rsidRPr="00265A44">
        <w:rPr>
          <w:b/>
          <w:szCs w:val="24"/>
        </w:rPr>
        <w:t>Астана</w:t>
      </w:r>
      <w:r w:rsidR="00D94F93" w:rsidRPr="00265A44">
        <w:rPr>
          <w:b/>
          <w:szCs w:val="24"/>
          <w:lang w:val="kk-KZ"/>
        </w:rPr>
        <w:t xml:space="preserve"> қ.</w:t>
      </w:r>
      <w:r w:rsidR="005D10A0" w:rsidRPr="00265A44">
        <w:rPr>
          <w:b/>
          <w:szCs w:val="24"/>
        </w:rPr>
        <w:t xml:space="preserve">                                               </w:t>
      </w:r>
      <w:r w:rsidR="00075530" w:rsidRPr="00265A44">
        <w:rPr>
          <w:b/>
          <w:szCs w:val="24"/>
          <w:lang w:val="kk-KZ"/>
        </w:rPr>
        <w:t xml:space="preserve"> </w:t>
      </w:r>
      <w:r w:rsidR="005D10A0" w:rsidRPr="00265A44">
        <w:rPr>
          <w:b/>
          <w:szCs w:val="24"/>
        </w:rPr>
        <w:t xml:space="preserve">                        </w:t>
      </w:r>
      <w:r w:rsidR="00D94F93" w:rsidRPr="00265A44">
        <w:rPr>
          <w:b/>
          <w:szCs w:val="24"/>
        </w:rPr>
        <w:t xml:space="preserve">2023 </w:t>
      </w:r>
      <w:r w:rsidR="00D94F93" w:rsidRPr="00265A44">
        <w:rPr>
          <w:b/>
          <w:szCs w:val="24"/>
          <w:lang w:val="kk-KZ"/>
        </w:rPr>
        <w:t>жылғы</w:t>
      </w:r>
      <w:r w:rsidR="00D94F93" w:rsidRPr="00265A44">
        <w:rPr>
          <w:b/>
          <w:szCs w:val="24"/>
        </w:rPr>
        <w:t xml:space="preserve"> </w:t>
      </w:r>
      <w:r w:rsidR="005D10A0" w:rsidRPr="00265A44">
        <w:rPr>
          <w:b/>
          <w:szCs w:val="24"/>
        </w:rPr>
        <w:t xml:space="preserve">«___» __________ </w:t>
      </w:r>
    </w:p>
    <w:p w14:paraId="5CAEE0FC" w14:textId="77777777" w:rsidR="005D10A0" w:rsidRPr="00265A44" w:rsidRDefault="005D10A0" w:rsidP="005D10A0">
      <w:pPr>
        <w:pStyle w:val="11"/>
        <w:shd w:val="clear" w:color="auto" w:fill="FFFFFF" w:themeFill="background1"/>
        <w:tabs>
          <w:tab w:val="left" w:pos="2268"/>
        </w:tabs>
        <w:spacing w:before="0" w:after="0"/>
        <w:jc w:val="center"/>
        <w:rPr>
          <w:b/>
          <w:szCs w:val="24"/>
        </w:rPr>
      </w:pPr>
    </w:p>
    <w:p w14:paraId="0D6DBCDC" w14:textId="6FDB4A29" w:rsidR="00D94F93" w:rsidRPr="00265A44" w:rsidRDefault="00D94F93" w:rsidP="00075530">
      <w:pPr>
        <w:pStyle w:val="af4"/>
        <w:ind w:firstLine="709"/>
        <w:jc w:val="both"/>
        <w:rPr>
          <w:rFonts w:ascii="Times New Roman" w:hAnsi="Times New Roman"/>
          <w:bCs/>
          <w:sz w:val="24"/>
          <w:szCs w:val="24"/>
          <w:lang w:val="kk-KZ"/>
        </w:rPr>
      </w:pPr>
      <w:r w:rsidRPr="00265A44">
        <w:rPr>
          <w:rFonts w:ascii="Times New Roman" w:hAnsi="Times New Roman"/>
          <w:b/>
          <w:sz w:val="24"/>
          <w:szCs w:val="24"/>
        </w:rPr>
        <w:t>«Қазатомөнеркәсі</w:t>
      </w:r>
      <w:r w:rsidRPr="00265A44">
        <w:rPr>
          <w:rFonts w:ascii="Times New Roman" w:hAnsi="Times New Roman"/>
          <w:b/>
          <w:sz w:val="24"/>
          <w:szCs w:val="24"/>
          <w:lang w:val="kk-KZ"/>
        </w:rPr>
        <w:t>бі</w:t>
      </w:r>
      <w:r w:rsidRPr="00265A44">
        <w:rPr>
          <w:rFonts w:ascii="Times New Roman" w:hAnsi="Times New Roman"/>
          <w:b/>
          <w:sz w:val="24"/>
          <w:szCs w:val="24"/>
        </w:rPr>
        <w:t>» Ұлттық атом компаниясы» акционерлік қоғамы</w:t>
      </w:r>
      <w:r w:rsidRPr="00265A44">
        <w:rPr>
          <w:rFonts w:ascii="Times New Roman" w:hAnsi="Times New Roman"/>
          <w:bCs/>
          <w:sz w:val="24"/>
          <w:szCs w:val="24"/>
          <w:lang w:val="kk-KZ"/>
        </w:rPr>
        <w:t xml:space="preserve"> </w:t>
      </w:r>
      <w:r w:rsidR="00A641F2" w:rsidRPr="00265A44">
        <w:rPr>
          <w:rFonts w:ascii="Times New Roman" w:hAnsi="Times New Roman"/>
          <w:bCs/>
          <w:sz w:val="24"/>
          <w:szCs w:val="24"/>
          <w:lang w:val="kk-KZ"/>
        </w:rPr>
        <w:t xml:space="preserve">бұдан әрі </w:t>
      </w:r>
      <w:r w:rsidR="00A641F2" w:rsidRPr="00265A44">
        <w:rPr>
          <w:rFonts w:ascii="Times New Roman" w:hAnsi="Times New Roman"/>
          <w:b/>
          <w:sz w:val="24"/>
          <w:szCs w:val="24"/>
          <w:lang w:val="kk-KZ"/>
        </w:rPr>
        <w:t>«Жалға беруші»</w:t>
      </w:r>
      <w:r w:rsidR="00A641F2" w:rsidRPr="00265A44">
        <w:rPr>
          <w:rFonts w:ascii="Times New Roman" w:hAnsi="Times New Roman"/>
          <w:bCs/>
          <w:sz w:val="24"/>
          <w:szCs w:val="24"/>
          <w:lang w:val="kk-KZ"/>
        </w:rPr>
        <w:t xml:space="preserve"> деп аталып, </w:t>
      </w:r>
      <w:r w:rsidRPr="00265A44">
        <w:rPr>
          <w:rFonts w:ascii="Times New Roman" w:hAnsi="Times New Roman"/>
          <w:bCs/>
          <w:sz w:val="24"/>
          <w:szCs w:val="24"/>
          <w:lang w:val="kk-KZ"/>
        </w:rPr>
        <w:t xml:space="preserve">2022 жылғы 15 қыркүйектегі № 106-Д сенімхат негізінде әрекет ететін </w:t>
      </w:r>
      <w:r w:rsidR="00A641F2" w:rsidRPr="00265A44">
        <w:rPr>
          <w:rFonts w:ascii="Times New Roman" w:hAnsi="Times New Roman"/>
          <w:b/>
          <w:sz w:val="24"/>
          <w:szCs w:val="24"/>
          <w:lang w:val="en-US" w:eastAsia="ko-KR"/>
        </w:rPr>
        <w:t>HR</w:t>
      </w:r>
      <w:r w:rsidRPr="00265A44">
        <w:rPr>
          <w:rFonts w:ascii="Times New Roman" w:hAnsi="Times New Roman"/>
          <w:b/>
          <w:sz w:val="24"/>
          <w:szCs w:val="24"/>
          <w:lang w:val="kk-KZ"/>
        </w:rPr>
        <w:t xml:space="preserve"> және цифрландыру жөніндегі бас директор Алдоңғаров Әлібек Мансұрұлы</w:t>
      </w:r>
      <w:r w:rsidR="00A641F2" w:rsidRPr="00265A44">
        <w:rPr>
          <w:rFonts w:ascii="Times New Roman" w:hAnsi="Times New Roman"/>
          <w:bCs/>
          <w:sz w:val="24"/>
          <w:szCs w:val="24"/>
          <w:lang w:val="kk-KZ"/>
        </w:rPr>
        <w:t xml:space="preserve"> тұлғасында</w:t>
      </w:r>
      <w:r w:rsidRPr="00265A44">
        <w:rPr>
          <w:rFonts w:ascii="Times New Roman" w:hAnsi="Times New Roman"/>
          <w:bCs/>
          <w:sz w:val="24"/>
          <w:szCs w:val="24"/>
          <w:lang w:val="kk-KZ"/>
        </w:rPr>
        <w:t xml:space="preserve"> бір тараптан, </w:t>
      </w:r>
      <w:r w:rsidR="00A641F2" w:rsidRPr="00265A44">
        <w:rPr>
          <w:rFonts w:ascii="Times New Roman" w:hAnsi="Times New Roman"/>
          <w:b/>
          <w:sz w:val="24"/>
          <w:szCs w:val="24"/>
        </w:rPr>
        <w:t>______</w:t>
      </w:r>
      <w:r w:rsidR="00A641F2" w:rsidRPr="00265A44">
        <w:rPr>
          <w:rFonts w:ascii="Times New Roman" w:hAnsi="Times New Roman"/>
          <w:sz w:val="24"/>
          <w:szCs w:val="24"/>
        </w:rPr>
        <w:t>,</w:t>
      </w:r>
      <w:r w:rsidR="00A641F2" w:rsidRPr="00265A44">
        <w:rPr>
          <w:rFonts w:ascii="Times New Roman" w:hAnsi="Times New Roman"/>
          <w:sz w:val="24"/>
          <w:szCs w:val="24"/>
          <w:lang w:val="kk-KZ"/>
        </w:rPr>
        <w:t xml:space="preserve"> бұдан әрі </w:t>
      </w:r>
      <w:r w:rsidR="00A641F2" w:rsidRPr="00265A44">
        <w:rPr>
          <w:rFonts w:ascii="Times New Roman" w:hAnsi="Times New Roman"/>
          <w:b/>
          <w:bCs/>
          <w:sz w:val="24"/>
          <w:szCs w:val="24"/>
          <w:lang w:val="kk-KZ"/>
        </w:rPr>
        <w:t>«Жалға алушы»</w:t>
      </w:r>
      <w:r w:rsidR="00A641F2" w:rsidRPr="00265A44">
        <w:rPr>
          <w:rFonts w:ascii="Times New Roman" w:hAnsi="Times New Roman"/>
          <w:sz w:val="24"/>
          <w:szCs w:val="24"/>
          <w:lang w:val="kk-KZ"/>
        </w:rPr>
        <w:t xml:space="preserve"> деп аталып, </w:t>
      </w:r>
      <w:r w:rsidRPr="00265A44">
        <w:rPr>
          <w:rFonts w:ascii="Times New Roman" w:hAnsi="Times New Roman"/>
          <w:bCs/>
          <w:sz w:val="24"/>
          <w:szCs w:val="24"/>
          <w:lang w:val="kk-KZ"/>
        </w:rPr>
        <w:t>2022 жылғы 16 қыркүйектегі № 34/1 сенімхат негізінде</w:t>
      </w:r>
      <w:r w:rsidR="00A641F2" w:rsidRPr="00265A44">
        <w:rPr>
          <w:rFonts w:ascii="Times New Roman" w:hAnsi="Times New Roman"/>
          <w:bCs/>
          <w:sz w:val="24"/>
          <w:szCs w:val="24"/>
          <w:lang w:val="kk-KZ"/>
        </w:rPr>
        <w:t xml:space="preserve"> әрекет ететін </w:t>
      </w:r>
      <w:r w:rsidR="00A641F2" w:rsidRPr="00265A44">
        <w:rPr>
          <w:rFonts w:ascii="Times New Roman" w:hAnsi="Times New Roman"/>
          <w:b/>
          <w:sz w:val="24"/>
          <w:szCs w:val="24"/>
          <w:lang w:eastAsia="ko-KR"/>
        </w:rPr>
        <w:t>____</w:t>
      </w:r>
      <w:r w:rsidR="00A641F2" w:rsidRPr="00265A44">
        <w:rPr>
          <w:rFonts w:ascii="Times New Roman" w:hAnsi="Times New Roman"/>
          <w:sz w:val="24"/>
          <w:szCs w:val="24"/>
          <w:lang w:val="kk-KZ"/>
        </w:rPr>
        <w:t xml:space="preserve"> тұлғасында</w:t>
      </w:r>
      <w:r w:rsidRPr="00265A44">
        <w:rPr>
          <w:rFonts w:ascii="Times New Roman" w:hAnsi="Times New Roman"/>
          <w:bCs/>
          <w:sz w:val="24"/>
          <w:szCs w:val="24"/>
          <w:lang w:val="kk-KZ"/>
        </w:rPr>
        <w:t xml:space="preserve">, екінші </w:t>
      </w:r>
      <w:r w:rsidR="00A641F2" w:rsidRPr="00265A44">
        <w:rPr>
          <w:rFonts w:ascii="Times New Roman" w:hAnsi="Times New Roman"/>
          <w:bCs/>
          <w:sz w:val="24"/>
          <w:szCs w:val="24"/>
          <w:lang w:val="kk-KZ"/>
        </w:rPr>
        <w:t>тараптан</w:t>
      </w:r>
      <w:r w:rsidRPr="00265A44">
        <w:rPr>
          <w:rFonts w:ascii="Times New Roman" w:hAnsi="Times New Roman"/>
          <w:bCs/>
          <w:sz w:val="24"/>
          <w:szCs w:val="24"/>
          <w:lang w:val="kk-KZ"/>
        </w:rPr>
        <w:t>, бірлесіп «Тараптар» деп аталатын</w:t>
      </w:r>
      <w:r w:rsidR="00A641F2" w:rsidRPr="00265A44">
        <w:rPr>
          <w:rFonts w:ascii="Times New Roman" w:hAnsi="Times New Roman"/>
          <w:bCs/>
          <w:sz w:val="24"/>
          <w:szCs w:val="24"/>
          <w:lang w:val="kk-KZ"/>
        </w:rPr>
        <w:t>дар</w:t>
      </w:r>
      <w:r w:rsidRPr="00265A44">
        <w:rPr>
          <w:rFonts w:ascii="Times New Roman" w:hAnsi="Times New Roman"/>
          <w:bCs/>
          <w:sz w:val="24"/>
          <w:szCs w:val="24"/>
          <w:lang w:val="kk-KZ"/>
        </w:rPr>
        <w:t xml:space="preserve"> </w:t>
      </w:r>
      <w:r w:rsidR="00A641F2" w:rsidRPr="00265A44">
        <w:rPr>
          <w:rFonts w:ascii="Times New Roman" w:hAnsi="Times New Roman"/>
          <w:bCs/>
          <w:sz w:val="24"/>
          <w:szCs w:val="24"/>
          <w:lang w:val="kk-KZ"/>
        </w:rPr>
        <w:t>Ж</w:t>
      </w:r>
      <w:r w:rsidRPr="00265A44">
        <w:rPr>
          <w:rFonts w:ascii="Times New Roman" w:hAnsi="Times New Roman"/>
          <w:bCs/>
          <w:sz w:val="24"/>
          <w:szCs w:val="24"/>
          <w:lang w:val="kk-KZ"/>
        </w:rPr>
        <w:t>ылжымайтын мүлікті жалдау (жал</w:t>
      </w:r>
      <w:r w:rsidR="00A641F2" w:rsidRPr="00265A44">
        <w:rPr>
          <w:rFonts w:ascii="Times New Roman" w:hAnsi="Times New Roman"/>
          <w:bCs/>
          <w:sz w:val="24"/>
          <w:szCs w:val="24"/>
          <w:lang w:val="kk-KZ"/>
        </w:rPr>
        <w:t>ға ал</w:t>
      </w:r>
      <w:r w:rsidRPr="00265A44">
        <w:rPr>
          <w:rFonts w:ascii="Times New Roman" w:hAnsi="Times New Roman"/>
          <w:bCs/>
          <w:sz w:val="24"/>
          <w:szCs w:val="24"/>
          <w:lang w:val="kk-KZ"/>
        </w:rPr>
        <w:t>у) шартын (бұдан әрі – Шарт) төмендегідей жаса</w:t>
      </w:r>
      <w:r w:rsidR="00A641F2" w:rsidRPr="00265A44">
        <w:rPr>
          <w:rFonts w:ascii="Times New Roman" w:hAnsi="Times New Roman"/>
          <w:bCs/>
          <w:sz w:val="24"/>
          <w:szCs w:val="24"/>
          <w:lang w:val="kk-KZ"/>
        </w:rPr>
        <w:t>ст</w:t>
      </w:r>
      <w:r w:rsidRPr="00265A44">
        <w:rPr>
          <w:rFonts w:ascii="Times New Roman" w:hAnsi="Times New Roman"/>
          <w:bCs/>
          <w:sz w:val="24"/>
          <w:szCs w:val="24"/>
          <w:lang w:val="kk-KZ"/>
        </w:rPr>
        <w:t>ы.</w:t>
      </w:r>
    </w:p>
    <w:p w14:paraId="1748BBDD" w14:textId="77777777" w:rsidR="00D94F93" w:rsidRPr="00265A44" w:rsidRDefault="00D94F93" w:rsidP="00075530">
      <w:pPr>
        <w:pStyle w:val="af4"/>
        <w:ind w:firstLine="709"/>
        <w:jc w:val="both"/>
        <w:rPr>
          <w:rFonts w:ascii="Times New Roman" w:hAnsi="Times New Roman"/>
          <w:bCs/>
          <w:sz w:val="24"/>
          <w:szCs w:val="24"/>
          <w:lang w:val="kk-KZ"/>
        </w:rPr>
      </w:pPr>
    </w:p>
    <w:p w14:paraId="7A76063D" w14:textId="5E7677B7" w:rsidR="005D10A0" w:rsidRPr="00265A44" w:rsidRDefault="00A47963" w:rsidP="00075530">
      <w:pPr>
        <w:pStyle w:val="11"/>
        <w:numPr>
          <w:ilvl w:val="0"/>
          <w:numId w:val="1"/>
        </w:numPr>
        <w:shd w:val="clear" w:color="auto" w:fill="FFFFFF" w:themeFill="background1"/>
        <w:tabs>
          <w:tab w:val="left" w:pos="0"/>
        </w:tabs>
        <w:spacing w:before="0" w:after="0"/>
        <w:ind w:left="0" w:firstLine="709"/>
        <w:jc w:val="both"/>
        <w:rPr>
          <w:b/>
          <w:szCs w:val="24"/>
        </w:rPr>
      </w:pPr>
      <w:r w:rsidRPr="00265A44">
        <w:rPr>
          <w:b/>
          <w:szCs w:val="24"/>
          <w:lang w:val="kk-KZ"/>
        </w:rPr>
        <w:t xml:space="preserve">Анықтамалар </w:t>
      </w:r>
    </w:p>
    <w:p w14:paraId="1CDA428E" w14:textId="1FCAC2D3" w:rsidR="005D10A0" w:rsidRPr="00265A44" w:rsidRDefault="005D10A0" w:rsidP="00075530">
      <w:pPr>
        <w:pStyle w:val="af"/>
        <w:numPr>
          <w:ilvl w:val="1"/>
          <w:numId w:val="1"/>
        </w:numPr>
        <w:ind w:left="0" w:firstLine="709"/>
        <w:contextualSpacing w:val="0"/>
        <w:jc w:val="both"/>
        <w:rPr>
          <w:snapToGrid w:val="0"/>
          <w:sz w:val="24"/>
          <w:szCs w:val="24"/>
        </w:rPr>
      </w:pPr>
      <w:r w:rsidRPr="00265A44">
        <w:rPr>
          <w:snapToGrid w:val="0"/>
          <w:sz w:val="24"/>
          <w:szCs w:val="24"/>
        </w:rPr>
        <w:t>«</w:t>
      </w:r>
      <w:r w:rsidR="00A47963" w:rsidRPr="00265A44">
        <w:rPr>
          <w:snapToGrid w:val="0"/>
          <w:sz w:val="24"/>
          <w:szCs w:val="24"/>
          <w:lang w:val="kk-KZ"/>
        </w:rPr>
        <w:t>Қабылдау-тапсыру а</w:t>
      </w:r>
      <w:r w:rsidRPr="00265A44">
        <w:rPr>
          <w:snapToGrid w:val="0"/>
          <w:sz w:val="24"/>
          <w:szCs w:val="24"/>
        </w:rPr>
        <w:t>кт</w:t>
      </w:r>
      <w:r w:rsidR="00A47963" w:rsidRPr="00265A44">
        <w:rPr>
          <w:snapToGrid w:val="0"/>
          <w:sz w:val="24"/>
          <w:szCs w:val="24"/>
          <w:lang w:val="kk-KZ"/>
        </w:rPr>
        <w:t>ісі</w:t>
      </w:r>
      <w:r w:rsidRPr="00265A44">
        <w:rPr>
          <w:snapToGrid w:val="0"/>
          <w:sz w:val="24"/>
          <w:szCs w:val="24"/>
        </w:rPr>
        <w:t xml:space="preserve">» - </w:t>
      </w:r>
      <w:r w:rsidR="00A47963" w:rsidRPr="00265A44">
        <w:rPr>
          <w:snapToGrid w:val="0"/>
          <w:sz w:val="24"/>
          <w:szCs w:val="24"/>
        </w:rPr>
        <w:t xml:space="preserve">осы Шарттың №2 </w:t>
      </w:r>
      <w:r w:rsidR="00A47963" w:rsidRPr="00265A44">
        <w:rPr>
          <w:snapToGrid w:val="0"/>
          <w:sz w:val="24"/>
          <w:szCs w:val="24"/>
          <w:lang w:val="kk-KZ"/>
        </w:rPr>
        <w:t>қ</w:t>
      </w:r>
      <w:r w:rsidR="00A47963" w:rsidRPr="00265A44">
        <w:rPr>
          <w:snapToGrid w:val="0"/>
          <w:sz w:val="24"/>
          <w:szCs w:val="24"/>
        </w:rPr>
        <w:t>осымшасында көрсетілген нысан бойынша осы Шарттың талаптары бойынша Жалға берушінің Объектіні Жалға алушыға беру немесе Жалға алушының Объектіні Жалға берушіге қайтару фактісін растайтын құжат.</w:t>
      </w:r>
      <w:r w:rsidR="00A47963" w:rsidRPr="00265A44">
        <w:rPr>
          <w:snapToGrid w:val="0"/>
          <w:sz w:val="24"/>
          <w:szCs w:val="24"/>
          <w:lang w:val="kk-KZ"/>
        </w:rPr>
        <w:t xml:space="preserve">        </w:t>
      </w:r>
    </w:p>
    <w:p w14:paraId="7C3806BE" w14:textId="2C9810CB" w:rsidR="005D10A0" w:rsidRPr="00265A44" w:rsidRDefault="00A67E14" w:rsidP="00AB25BD">
      <w:pPr>
        <w:pStyle w:val="af"/>
        <w:numPr>
          <w:ilvl w:val="1"/>
          <w:numId w:val="1"/>
        </w:numPr>
        <w:ind w:left="0" w:firstLine="709"/>
        <w:contextualSpacing w:val="0"/>
        <w:jc w:val="both"/>
        <w:rPr>
          <w:i/>
          <w:sz w:val="24"/>
          <w:szCs w:val="24"/>
        </w:rPr>
      </w:pPr>
      <w:r w:rsidRPr="00265A44">
        <w:rPr>
          <w:sz w:val="24"/>
          <w:szCs w:val="24"/>
        </w:rPr>
        <w:t xml:space="preserve">«Көрсетілген қызметтер актісі» - екі Тараптың уәкілетті өкілдері қол қойған Көрсетілген қызметтер </w:t>
      </w:r>
      <w:r w:rsidR="004F0560" w:rsidRPr="00265A44">
        <w:rPr>
          <w:sz w:val="24"/>
          <w:szCs w:val="24"/>
          <w:lang w:val="kk-KZ"/>
        </w:rPr>
        <w:t>актісі</w:t>
      </w:r>
      <w:r w:rsidRPr="00265A44">
        <w:rPr>
          <w:sz w:val="24"/>
          <w:szCs w:val="24"/>
        </w:rPr>
        <w:t xml:space="preserve">, атап айтқанда «Электрондық шот-фактура» ақпараттық жүйесінде </w:t>
      </w:r>
      <w:r w:rsidR="004F0560" w:rsidRPr="00265A44">
        <w:rPr>
          <w:sz w:val="24"/>
          <w:szCs w:val="24"/>
        </w:rPr>
        <w:t xml:space="preserve">(бұдан әрі – ЭШФ АЖ) </w:t>
      </w:r>
      <w:r w:rsidRPr="00265A44">
        <w:rPr>
          <w:sz w:val="24"/>
          <w:szCs w:val="24"/>
        </w:rPr>
        <w:t xml:space="preserve">қол қойылған Көрсетілген </w:t>
      </w:r>
      <w:r w:rsidR="004F0560" w:rsidRPr="00265A44">
        <w:rPr>
          <w:sz w:val="24"/>
          <w:szCs w:val="24"/>
          <w:lang w:val="kk-KZ"/>
        </w:rPr>
        <w:t>қ</w:t>
      </w:r>
      <w:r w:rsidRPr="00265A44">
        <w:rPr>
          <w:sz w:val="24"/>
          <w:szCs w:val="24"/>
        </w:rPr>
        <w:t xml:space="preserve">ызметтер электрондық </w:t>
      </w:r>
      <w:r w:rsidR="004F0560" w:rsidRPr="00265A44">
        <w:rPr>
          <w:sz w:val="24"/>
          <w:szCs w:val="24"/>
          <w:lang w:val="kk-KZ"/>
        </w:rPr>
        <w:t>акт</w:t>
      </w:r>
      <w:r w:rsidRPr="00265A44">
        <w:rPr>
          <w:sz w:val="24"/>
          <w:szCs w:val="24"/>
        </w:rPr>
        <w:t xml:space="preserve"> және/немесе </w:t>
      </w:r>
      <w:r w:rsidR="004F0560" w:rsidRPr="00265A44">
        <w:rPr>
          <w:sz w:val="24"/>
          <w:szCs w:val="24"/>
          <w:lang w:val="kk-KZ"/>
        </w:rPr>
        <w:t xml:space="preserve">осы Шарттың №4 қосымшасына сәйкес, </w:t>
      </w:r>
      <w:r w:rsidRPr="00265A44">
        <w:rPr>
          <w:sz w:val="24"/>
          <w:szCs w:val="24"/>
        </w:rPr>
        <w:t>Қазақстан Республикасының заңнамасында белгіленген нысанда жасалған, қағаз</w:t>
      </w:r>
      <w:r w:rsidR="004F0560" w:rsidRPr="00265A44">
        <w:rPr>
          <w:sz w:val="24"/>
          <w:szCs w:val="24"/>
          <w:lang w:val="kk-KZ"/>
        </w:rPr>
        <w:t xml:space="preserve"> бетіндегі Көрсетілген қ</w:t>
      </w:r>
      <w:r w:rsidRPr="00265A44">
        <w:rPr>
          <w:sz w:val="24"/>
          <w:szCs w:val="24"/>
        </w:rPr>
        <w:t xml:space="preserve">ызметтер </w:t>
      </w:r>
      <w:r w:rsidR="004F0560" w:rsidRPr="00265A44">
        <w:rPr>
          <w:sz w:val="24"/>
          <w:szCs w:val="24"/>
          <w:lang w:val="kk-KZ"/>
        </w:rPr>
        <w:t>актісі</w:t>
      </w:r>
      <w:r w:rsidR="005D10A0" w:rsidRPr="00265A44">
        <w:rPr>
          <w:i/>
          <w:sz w:val="24"/>
          <w:szCs w:val="24"/>
        </w:rPr>
        <w:t>.</w:t>
      </w:r>
    </w:p>
    <w:p w14:paraId="0C6799F8" w14:textId="24ACEC17" w:rsidR="005D10A0" w:rsidRPr="00265A44" w:rsidRDefault="00AB25BD" w:rsidP="00AB25BD">
      <w:pPr>
        <w:pStyle w:val="af"/>
        <w:numPr>
          <w:ilvl w:val="1"/>
          <w:numId w:val="1"/>
        </w:numPr>
        <w:ind w:left="0" w:firstLine="709"/>
        <w:contextualSpacing w:val="0"/>
        <w:jc w:val="both"/>
        <w:rPr>
          <w:i/>
          <w:sz w:val="24"/>
          <w:szCs w:val="24"/>
        </w:rPr>
      </w:pPr>
      <w:r w:rsidRPr="00265A44">
        <w:rPr>
          <w:iCs/>
          <w:sz w:val="24"/>
          <w:szCs w:val="24"/>
        </w:rPr>
        <w:t>«Жал</w:t>
      </w:r>
      <w:r w:rsidRPr="00265A44">
        <w:rPr>
          <w:iCs/>
          <w:sz w:val="24"/>
          <w:szCs w:val="24"/>
          <w:lang w:val="kk-KZ"/>
        </w:rPr>
        <w:t>дау ақысы</w:t>
      </w:r>
      <w:r w:rsidRPr="00265A44">
        <w:rPr>
          <w:iCs/>
          <w:sz w:val="24"/>
          <w:szCs w:val="24"/>
        </w:rPr>
        <w:t xml:space="preserve">» – негізгі құралдарды ұстауға, </w:t>
      </w:r>
      <w:r w:rsidRPr="00265A44">
        <w:rPr>
          <w:iCs/>
          <w:sz w:val="24"/>
          <w:szCs w:val="24"/>
          <w:lang w:val="kk-KZ"/>
        </w:rPr>
        <w:t>тоз</w:t>
      </w:r>
      <w:r w:rsidRPr="00265A44">
        <w:rPr>
          <w:iCs/>
          <w:sz w:val="24"/>
          <w:szCs w:val="24"/>
        </w:rPr>
        <w:t>уға және амортизациялауға арналған операциялық шығыстар</w:t>
      </w:r>
      <w:r w:rsidRPr="00265A44">
        <w:rPr>
          <w:iCs/>
          <w:sz w:val="24"/>
          <w:szCs w:val="24"/>
          <w:lang w:val="kk-KZ"/>
        </w:rPr>
        <w:t>ын</w:t>
      </w:r>
      <w:r w:rsidRPr="00265A44">
        <w:rPr>
          <w:iCs/>
          <w:sz w:val="24"/>
          <w:szCs w:val="24"/>
        </w:rPr>
        <w:t>, сондай-ақ салық төлемдері</w:t>
      </w:r>
      <w:r w:rsidRPr="00265A44">
        <w:rPr>
          <w:iCs/>
          <w:sz w:val="24"/>
          <w:szCs w:val="24"/>
          <w:lang w:val="kk-KZ"/>
        </w:rPr>
        <w:t xml:space="preserve">н қамтитын </w:t>
      </w:r>
      <w:r w:rsidRPr="00265A44">
        <w:rPr>
          <w:iCs/>
          <w:sz w:val="24"/>
          <w:szCs w:val="24"/>
        </w:rPr>
        <w:t>осы Шартқа сәйкес Жалға алушының Объектіні уақытша иелен</w:t>
      </w:r>
      <w:r w:rsidRPr="00265A44">
        <w:rPr>
          <w:iCs/>
          <w:sz w:val="24"/>
          <w:szCs w:val="24"/>
          <w:lang w:val="kk-KZ"/>
        </w:rPr>
        <w:t>ген</w:t>
      </w:r>
      <w:r w:rsidRPr="00265A44">
        <w:rPr>
          <w:iCs/>
          <w:sz w:val="24"/>
          <w:szCs w:val="24"/>
        </w:rPr>
        <w:t xml:space="preserve">і және пайдаланғаны үшін Жалға берушіге төлейтін </w:t>
      </w:r>
      <w:r w:rsidRPr="00265A44">
        <w:rPr>
          <w:iCs/>
          <w:sz w:val="24"/>
          <w:szCs w:val="24"/>
          <w:lang w:val="kk-KZ"/>
        </w:rPr>
        <w:t>ақысы</w:t>
      </w:r>
      <w:r w:rsidR="005D10A0" w:rsidRPr="00265A44">
        <w:rPr>
          <w:i/>
          <w:sz w:val="24"/>
          <w:szCs w:val="24"/>
        </w:rPr>
        <w:t>.</w:t>
      </w:r>
    </w:p>
    <w:p w14:paraId="7D8A64C7" w14:textId="0491B25B" w:rsidR="005D10A0" w:rsidRPr="00265A44" w:rsidRDefault="00AB25BD" w:rsidP="00075530">
      <w:pPr>
        <w:pStyle w:val="af"/>
        <w:numPr>
          <w:ilvl w:val="1"/>
          <w:numId w:val="1"/>
        </w:numPr>
        <w:ind w:left="0" w:firstLine="709"/>
        <w:contextualSpacing w:val="0"/>
        <w:jc w:val="both"/>
        <w:rPr>
          <w:i/>
          <w:sz w:val="24"/>
          <w:szCs w:val="24"/>
        </w:rPr>
      </w:pPr>
      <w:r w:rsidRPr="00265A44">
        <w:rPr>
          <w:sz w:val="24"/>
          <w:szCs w:val="24"/>
        </w:rPr>
        <w:t>«Жалдаудың бастал</w:t>
      </w:r>
      <w:r w:rsidRPr="00265A44">
        <w:rPr>
          <w:sz w:val="24"/>
          <w:szCs w:val="24"/>
          <w:lang w:val="kk-KZ"/>
        </w:rPr>
        <w:t>ған</w:t>
      </w:r>
      <w:r w:rsidRPr="00265A44">
        <w:rPr>
          <w:sz w:val="24"/>
          <w:szCs w:val="24"/>
        </w:rPr>
        <w:t xml:space="preserve"> күні»</w:t>
      </w:r>
      <w:r w:rsidR="005D10A0" w:rsidRPr="00265A44">
        <w:rPr>
          <w:sz w:val="24"/>
          <w:szCs w:val="24"/>
        </w:rPr>
        <w:t xml:space="preserve"> - </w:t>
      </w:r>
      <w:r w:rsidR="00CA3ECB" w:rsidRPr="00265A44">
        <w:rPr>
          <w:sz w:val="24"/>
          <w:szCs w:val="24"/>
        </w:rPr>
        <w:t>_____</w:t>
      </w:r>
      <w:r w:rsidR="005D10A0" w:rsidRPr="00265A44">
        <w:rPr>
          <w:sz w:val="24"/>
          <w:szCs w:val="24"/>
        </w:rPr>
        <w:t>.</w:t>
      </w:r>
    </w:p>
    <w:p w14:paraId="41493482" w14:textId="52B0A95E" w:rsidR="005D10A0" w:rsidRPr="00265A44" w:rsidRDefault="00AB25BD" w:rsidP="002E46C7">
      <w:pPr>
        <w:pStyle w:val="af"/>
        <w:numPr>
          <w:ilvl w:val="1"/>
          <w:numId w:val="1"/>
        </w:numPr>
        <w:ind w:left="0" w:firstLine="709"/>
        <w:contextualSpacing w:val="0"/>
        <w:jc w:val="both"/>
        <w:rPr>
          <w:sz w:val="24"/>
          <w:szCs w:val="24"/>
        </w:rPr>
      </w:pPr>
      <w:r w:rsidRPr="00265A44">
        <w:rPr>
          <w:sz w:val="24"/>
          <w:szCs w:val="24"/>
        </w:rPr>
        <w:t>«</w:t>
      </w:r>
      <w:r w:rsidRPr="00265A44">
        <w:rPr>
          <w:sz w:val="24"/>
          <w:szCs w:val="24"/>
          <w:lang w:val="kk-KZ"/>
        </w:rPr>
        <w:t>Шарт</w:t>
      </w:r>
      <w:r w:rsidRPr="00265A44">
        <w:rPr>
          <w:sz w:val="24"/>
          <w:szCs w:val="24"/>
        </w:rPr>
        <w:t>» - жазбаша нысанда бекітілген және оған барлық қосымшалармен және толықтырулармен, сондай-ақ осы Шартт</w:t>
      </w:r>
      <w:r w:rsidR="002E46C7" w:rsidRPr="00265A44">
        <w:rPr>
          <w:sz w:val="24"/>
          <w:szCs w:val="24"/>
          <w:lang w:val="kk-KZ"/>
        </w:rPr>
        <w:t>а</w:t>
      </w:r>
      <w:r w:rsidRPr="00265A44">
        <w:rPr>
          <w:sz w:val="24"/>
          <w:szCs w:val="24"/>
        </w:rPr>
        <w:t xml:space="preserve"> сілтемелері бар барлық қажетті құжаттамамен Тараптар қол қойған Жалға беруші мен Жалға алушы арасында жасалған осы </w:t>
      </w:r>
      <w:r w:rsidR="002E46C7" w:rsidRPr="00265A44">
        <w:rPr>
          <w:sz w:val="24"/>
          <w:szCs w:val="24"/>
          <w:lang w:val="kk-KZ"/>
        </w:rPr>
        <w:t>шартты</w:t>
      </w:r>
      <w:r w:rsidRPr="00265A44">
        <w:rPr>
          <w:sz w:val="24"/>
          <w:szCs w:val="24"/>
        </w:rPr>
        <w:t xml:space="preserve"> білдіреді</w:t>
      </w:r>
      <w:r w:rsidR="005D10A0" w:rsidRPr="00265A44">
        <w:rPr>
          <w:sz w:val="24"/>
          <w:szCs w:val="24"/>
        </w:rPr>
        <w:t>.</w:t>
      </w:r>
    </w:p>
    <w:p w14:paraId="30702FC7" w14:textId="7F9ECCDA" w:rsidR="005D10A0" w:rsidRPr="00265A44" w:rsidRDefault="002E46C7" w:rsidP="002E46C7">
      <w:pPr>
        <w:pStyle w:val="af"/>
        <w:numPr>
          <w:ilvl w:val="1"/>
          <w:numId w:val="1"/>
        </w:numPr>
        <w:ind w:left="0" w:firstLine="709"/>
        <w:contextualSpacing w:val="0"/>
        <w:jc w:val="both"/>
        <w:rPr>
          <w:sz w:val="24"/>
          <w:szCs w:val="24"/>
        </w:rPr>
      </w:pPr>
      <w:r w:rsidRPr="00265A44">
        <w:rPr>
          <w:sz w:val="24"/>
          <w:szCs w:val="24"/>
        </w:rPr>
        <w:t xml:space="preserve">«Коммуналдық төлемдер» - </w:t>
      </w:r>
      <w:r w:rsidRPr="00265A44">
        <w:rPr>
          <w:sz w:val="24"/>
          <w:szCs w:val="24"/>
          <w:lang w:val="kk-KZ"/>
        </w:rPr>
        <w:t>Объектідегі</w:t>
      </w:r>
      <w:r w:rsidRPr="00265A44">
        <w:rPr>
          <w:sz w:val="24"/>
          <w:szCs w:val="24"/>
        </w:rPr>
        <w:t xml:space="preserve"> электр қуатын, суды, кәрізді, жылуды және басқа да </w:t>
      </w:r>
      <w:r w:rsidRPr="00265A44">
        <w:rPr>
          <w:sz w:val="24"/>
          <w:szCs w:val="24"/>
          <w:lang w:val="kk-KZ"/>
        </w:rPr>
        <w:t xml:space="preserve">ілеспе </w:t>
      </w:r>
      <w:r w:rsidRPr="00265A44">
        <w:rPr>
          <w:sz w:val="24"/>
          <w:szCs w:val="24"/>
        </w:rPr>
        <w:t>коммуналдық қызметтерді көрсету</w:t>
      </w:r>
      <w:r w:rsidRPr="00265A44">
        <w:rPr>
          <w:sz w:val="24"/>
          <w:szCs w:val="24"/>
          <w:lang w:val="kk-KZ"/>
        </w:rPr>
        <w:t>ге</w:t>
      </w:r>
      <w:r w:rsidRPr="00265A44">
        <w:rPr>
          <w:sz w:val="24"/>
          <w:szCs w:val="24"/>
        </w:rPr>
        <w:t xml:space="preserve"> ақы төлеу</w:t>
      </w:r>
      <w:r w:rsidR="005D10A0" w:rsidRPr="00265A44">
        <w:rPr>
          <w:sz w:val="24"/>
          <w:szCs w:val="24"/>
        </w:rPr>
        <w:t>.</w:t>
      </w:r>
    </w:p>
    <w:p w14:paraId="34242A50" w14:textId="7329EB24" w:rsidR="002E46C7" w:rsidRPr="00265A44" w:rsidRDefault="002E46C7" w:rsidP="00075530">
      <w:pPr>
        <w:pStyle w:val="af"/>
        <w:numPr>
          <w:ilvl w:val="1"/>
          <w:numId w:val="1"/>
        </w:numPr>
        <w:ind w:left="0" w:firstLine="709"/>
        <w:contextualSpacing w:val="0"/>
        <w:jc w:val="both"/>
        <w:rPr>
          <w:sz w:val="24"/>
          <w:szCs w:val="24"/>
        </w:rPr>
      </w:pPr>
      <w:r w:rsidRPr="00265A44">
        <w:rPr>
          <w:sz w:val="24"/>
          <w:szCs w:val="24"/>
          <w:lang w:val="kk-KZ"/>
        </w:rPr>
        <w:t>«Құрал-ж</w:t>
      </w:r>
      <w:r w:rsidRPr="00265A44">
        <w:rPr>
          <w:sz w:val="24"/>
          <w:szCs w:val="24"/>
        </w:rPr>
        <w:t>абдық</w:t>
      </w:r>
      <w:r w:rsidRPr="00265A44">
        <w:rPr>
          <w:sz w:val="24"/>
          <w:szCs w:val="24"/>
          <w:lang w:val="kk-KZ"/>
        </w:rPr>
        <w:t>»</w:t>
      </w:r>
      <w:r w:rsidRPr="00265A44">
        <w:rPr>
          <w:sz w:val="24"/>
          <w:szCs w:val="24"/>
        </w:rPr>
        <w:t xml:space="preserve"> - тізбесі осы Шарт</w:t>
      </w:r>
      <w:r w:rsidRPr="00265A44">
        <w:rPr>
          <w:sz w:val="24"/>
          <w:szCs w:val="24"/>
          <w:lang w:val="kk-KZ"/>
        </w:rPr>
        <w:t>тың</w:t>
      </w:r>
      <w:r w:rsidRPr="00265A44">
        <w:rPr>
          <w:sz w:val="24"/>
          <w:szCs w:val="24"/>
        </w:rPr>
        <w:t xml:space="preserve"> </w:t>
      </w:r>
      <w:r w:rsidRPr="00265A44">
        <w:rPr>
          <w:sz w:val="24"/>
          <w:szCs w:val="24"/>
          <w:lang w:val="kk-KZ"/>
        </w:rPr>
        <w:t>№</w:t>
      </w:r>
      <w:r w:rsidRPr="00265A44">
        <w:rPr>
          <w:sz w:val="24"/>
          <w:szCs w:val="24"/>
        </w:rPr>
        <w:t xml:space="preserve">1 </w:t>
      </w:r>
      <w:r w:rsidRPr="00265A44">
        <w:rPr>
          <w:sz w:val="24"/>
          <w:szCs w:val="24"/>
          <w:lang w:val="kk-KZ"/>
        </w:rPr>
        <w:t>қ</w:t>
      </w:r>
      <w:r w:rsidRPr="00265A44">
        <w:rPr>
          <w:sz w:val="24"/>
          <w:szCs w:val="24"/>
        </w:rPr>
        <w:t>осымша</w:t>
      </w:r>
      <w:r w:rsidRPr="00265A44">
        <w:rPr>
          <w:sz w:val="24"/>
          <w:szCs w:val="24"/>
          <w:lang w:val="kk-KZ"/>
        </w:rPr>
        <w:t>сын</w:t>
      </w:r>
      <w:r w:rsidRPr="00265A44">
        <w:rPr>
          <w:sz w:val="24"/>
          <w:szCs w:val="24"/>
        </w:rPr>
        <w:t xml:space="preserve">а сәйкес көрсетілген жабдық. </w:t>
      </w:r>
    </w:p>
    <w:p w14:paraId="1A45CA72" w14:textId="2DF7AE23" w:rsidR="002E46C7" w:rsidRPr="00265A44" w:rsidRDefault="002E46C7" w:rsidP="002E46C7">
      <w:pPr>
        <w:pStyle w:val="af"/>
        <w:numPr>
          <w:ilvl w:val="1"/>
          <w:numId w:val="1"/>
        </w:numPr>
        <w:ind w:left="0" w:firstLine="709"/>
        <w:contextualSpacing w:val="0"/>
        <w:jc w:val="both"/>
        <w:rPr>
          <w:i/>
          <w:sz w:val="24"/>
          <w:szCs w:val="24"/>
        </w:rPr>
      </w:pPr>
      <w:r w:rsidRPr="00265A44">
        <w:rPr>
          <w:sz w:val="24"/>
          <w:szCs w:val="24"/>
        </w:rPr>
        <w:t xml:space="preserve"> «Объект» - </w:t>
      </w:r>
      <w:r w:rsidRPr="00265A44">
        <w:rPr>
          <w:sz w:val="24"/>
          <w:szCs w:val="24"/>
          <w:lang w:val="kk-KZ"/>
        </w:rPr>
        <w:t xml:space="preserve">Астана қаласы, </w:t>
      </w:r>
      <w:r w:rsidRPr="00265A44">
        <w:rPr>
          <w:sz w:val="24"/>
          <w:szCs w:val="24"/>
        </w:rPr>
        <w:t>Нұра ауданы, Сығанақ</w:t>
      </w:r>
      <w:r w:rsidRPr="00265A44">
        <w:rPr>
          <w:sz w:val="24"/>
          <w:szCs w:val="24"/>
          <w:lang w:val="kk-KZ"/>
        </w:rPr>
        <w:t xml:space="preserve"> көшесі</w:t>
      </w:r>
      <w:r w:rsidRPr="00265A44">
        <w:rPr>
          <w:sz w:val="24"/>
          <w:szCs w:val="24"/>
        </w:rPr>
        <w:t>, 17/12 үй, Z05T1X3</w:t>
      </w:r>
      <w:r w:rsidRPr="00265A44">
        <w:rPr>
          <w:sz w:val="24"/>
          <w:szCs w:val="24"/>
          <w:lang w:val="kk-KZ"/>
        </w:rPr>
        <w:t xml:space="preserve"> мекенжайындағы </w:t>
      </w:r>
      <w:r w:rsidRPr="00265A44">
        <w:rPr>
          <w:sz w:val="24"/>
          <w:szCs w:val="24"/>
        </w:rPr>
        <w:t>Әкімшілік ғимарат</w:t>
      </w:r>
      <w:r w:rsidRPr="00265A44">
        <w:rPr>
          <w:sz w:val="24"/>
          <w:szCs w:val="24"/>
          <w:lang w:val="kk-KZ"/>
        </w:rPr>
        <w:t>т</w:t>
      </w:r>
      <w:r w:rsidRPr="00265A44">
        <w:rPr>
          <w:sz w:val="24"/>
          <w:szCs w:val="24"/>
        </w:rPr>
        <w:t>ың 1-ші (</w:t>
      </w:r>
      <w:r w:rsidRPr="00265A44">
        <w:rPr>
          <w:i/>
          <w:iCs/>
          <w:sz w:val="24"/>
          <w:szCs w:val="24"/>
        </w:rPr>
        <w:t>бірінші</w:t>
      </w:r>
      <w:r w:rsidRPr="00265A44">
        <w:rPr>
          <w:sz w:val="24"/>
          <w:szCs w:val="24"/>
        </w:rPr>
        <w:t xml:space="preserve">) қабатында орналасқан, Жалға алушы ақылы түрде уақытша иеленуге және пайдалануға берілген, </w:t>
      </w:r>
      <w:r w:rsidRPr="00265A44">
        <w:rPr>
          <w:sz w:val="24"/>
          <w:szCs w:val="24"/>
          <w:lang w:val="kk-KZ"/>
        </w:rPr>
        <w:t>бар стойкасы</w:t>
      </w:r>
      <w:r w:rsidRPr="00265A44">
        <w:rPr>
          <w:sz w:val="24"/>
          <w:szCs w:val="24"/>
        </w:rPr>
        <w:t xml:space="preserve"> бар (сыртқы есептегіш 751х40х108, ішкі есептегіш 751х50х85) жалға алынған, ауданы 25 шаршы метр тұрғын емес үй-жай. </w:t>
      </w:r>
      <w:r w:rsidRPr="00265A44">
        <w:rPr>
          <w:sz w:val="24"/>
          <w:szCs w:val="24"/>
          <w:lang w:val="kk-KZ"/>
        </w:rPr>
        <w:t xml:space="preserve"> </w:t>
      </w:r>
    </w:p>
    <w:p w14:paraId="30FFC7CA" w14:textId="4D16C014" w:rsidR="005D10A0" w:rsidRPr="00265A44" w:rsidRDefault="005D10A0" w:rsidP="00075530">
      <w:pPr>
        <w:pStyle w:val="af"/>
        <w:numPr>
          <w:ilvl w:val="1"/>
          <w:numId w:val="1"/>
        </w:numPr>
        <w:ind w:left="0" w:firstLine="709"/>
        <w:contextualSpacing w:val="0"/>
        <w:jc w:val="both"/>
        <w:rPr>
          <w:sz w:val="24"/>
          <w:szCs w:val="24"/>
        </w:rPr>
      </w:pPr>
      <w:r w:rsidRPr="00265A44">
        <w:rPr>
          <w:sz w:val="24"/>
          <w:szCs w:val="24"/>
        </w:rPr>
        <w:t>«</w:t>
      </w:r>
      <w:r w:rsidR="0018733C" w:rsidRPr="00265A44">
        <w:rPr>
          <w:sz w:val="24"/>
          <w:szCs w:val="24"/>
          <w:lang w:val="kk-KZ"/>
        </w:rPr>
        <w:t>Есепті кезең</w:t>
      </w:r>
      <w:r w:rsidRPr="00265A44">
        <w:rPr>
          <w:sz w:val="24"/>
          <w:szCs w:val="24"/>
        </w:rPr>
        <w:t xml:space="preserve">» – </w:t>
      </w:r>
      <w:r w:rsidR="0018733C" w:rsidRPr="00265A44">
        <w:rPr>
          <w:sz w:val="24"/>
          <w:szCs w:val="24"/>
          <w:lang w:val="kk-KZ"/>
        </w:rPr>
        <w:t>ай</w:t>
      </w:r>
      <w:r w:rsidRPr="00265A44">
        <w:rPr>
          <w:i/>
          <w:sz w:val="24"/>
          <w:szCs w:val="24"/>
        </w:rPr>
        <w:t>.</w:t>
      </w:r>
    </w:p>
    <w:p w14:paraId="5FA06AD2" w14:textId="177A5E83" w:rsidR="005D10A0" w:rsidRPr="00265A44" w:rsidRDefault="00806725" w:rsidP="00075530">
      <w:pPr>
        <w:pStyle w:val="af"/>
        <w:numPr>
          <w:ilvl w:val="1"/>
          <w:numId w:val="1"/>
        </w:numPr>
        <w:shd w:val="clear" w:color="auto" w:fill="FFFFFF" w:themeFill="background1"/>
        <w:tabs>
          <w:tab w:val="left" w:pos="284"/>
        </w:tabs>
        <w:ind w:left="0" w:firstLine="709"/>
        <w:contextualSpacing w:val="0"/>
        <w:jc w:val="both"/>
        <w:rPr>
          <w:sz w:val="24"/>
          <w:szCs w:val="24"/>
        </w:rPr>
      </w:pPr>
      <w:r w:rsidRPr="00265A44">
        <w:rPr>
          <w:sz w:val="24"/>
          <w:szCs w:val="24"/>
          <w:lang w:val="kk-KZ"/>
        </w:rPr>
        <w:t xml:space="preserve"> </w:t>
      </w:r>
      <w:r w:rsidR="0018733C" w:rsidRPr="00265A44">
        <w:rPr>
          <w:sz w:val="24"/>
          <w:szCs w:val="24"/>
          <w:lang w:val="kk-KZ"/>
        </w:rPr>
        <w:t>«Жалдау мерзімі» осы Шарттың 2.2-тармағында көрсетілген мәнге ие</w:t>
      </w:r>
      <w:r w:rsidR="005D10A0" w:rsidRPr="00265A44">
        <w:rPr>
          <w:sz w:val="24"/>
          <w:szCs w:val="24"/>
        </w:rPr>
        <w:t>.</w:t>
      </w:r>
    </w:p>
    <w:p w14:paraId="282EDD59" w14:textId="6CA8888C" w:rsidR="005D10A0" w:rsidRPr="00AA397F" w:rsidRDefault="00806725" w:rsidP="00075530">
      <w:pPr>
        <w:pStyle w:val="af"/>
        <w:numPr>
          <w:ilvl w:val="1"/>
          <w:numId w:val="1"/>
        </w:numPr>
        <w:ind w:left="0" w:firstLine="709"/>
        <w:contextualSpacing w:val="0"/>
        <w:jc w:val="both"/>
        <w:rPr>
          <w:sz w:val="24"/>
          <w:szCs w:val="24"/>
          <w:lang w:val="kk-KZ"/>
        </w:rPr>
      </w:pPr>
      <w:r w:rsidRPr="00265A44">
        <w:rPr>
          <w:sz w:val="24"/>
          <w:szCs w:val="24"/>
          <w:lang w:val="kk-KZ"/>
        </w:rPr>
        <w:t xml:space="preserve"> </w:t>
      </w:r>
      <w:r w:rsidR="0018733C" w:rsidRPr="00AA397F">
        <w:rPr>
          <w:sz w:val="24"/>
          <w:szCs w:val="24"/>
          <w:lang w:val="kk-KZ"/>
        </w:rPr>
        <w:t xml:space="preserve">Жалға алынған үй-жайдың мақсаты – </w:t>
      </w:r>
      <w:r w:rsidR="0018733C" w:rsidRPr="00AA397F">
        <w:rPr>
          <w:i/>
          <w:iCs/>
          <w:sz w:val="24"/>
          <w:szCs w:val="24"/>
          <w:lang w:val="kk-KZ"/>
        </w:rPr>
        <w:t>кофехана</w:t>
      </w:r>
      <w:r w:rsidR="005D10A0" w:rsidRPr="00AA397F">
        <w:rPr>
          <w:i/>
          <w:sz w:val="24"/>
          <w:szCs w:val="24"/>
          <w:lang w:val="kk-KZ"/>
        </w:rPr>
        <w:t>.</w:t>
      </w:r>
    </w:p>
    <w:p w14:paraId="591C2ECA" w14:textId="77777777" w:rsidR="00075530" w:rsidRPr="00AA397F" w:rsidRDefault="00075530" w:rsidP="00075530">
      <w:pPr>
        <w:pStyle w:val="af"/>
        <w:ind w:left="0"/>
        <w:contextualSpacing w:val="0"/>
        <w:jc w:val="both"/>
        <w:rPr>
          <w:iCs/>
          <w:sz w:val="24"/>
          <w:szCs w:val="24"/>
          <w:lang w:val="kk-KZ"/>
        </w:rPr>
      </w:pPr>
    </w:p>
    <w:p w14:paraId="28EE57C1" w14:textId="52FED425" w:rsidR="005D10A0" w:rsidRPr="00265A44" w:rsidRDefault="0018733C" w:rsidP="0018733C">
      <w:pPr>
        <w:pStyle w:val="11"/>
        <w:numPr>
          <w:ilvl w:val="0"/>
          <w:numId w:val="1"/>
        </w:numPr>
        <w:shd w:val="clear" w:color="auto" w:fill="FFFFFF" w:themeFill="background1"/>
        <w:tabs>
          <w:tab w:val="left" w:pos="0"/>
        </w:tabs>
        <w:spacing w:before="0" w:after="0"/>
        <w:ind w:left="0" w:firstLine="709"/>
        <w:jc w:val="both"/>
        <w:rPr>
          <w:b/>
          <w:szCs w:val="24"/>
        </w:rPr>
      </w:pPr>
      <w:r w:rsidRPr="00265A44">
        <w:rPr>
          <w:b/>
          <w:szCs w:val="24"/>
          <w:lang w:val="kk-KZ"/>
        </w:rPr>
        <w:t>Шарттың мәні</w:t>
      </w:r>
    </w:p>
    <w:p w14:paraId="486415D6" w14:textId="3187F43E" w:rsidR="0018733C" w:rsidRPr="00265A44" w:rsidRDefault="0018733C" w:rsidP="0018733C">
      <w:pPr>
        <w:pStyle w:val="11"/>
        <w:shd w:val="clear" w:color="auto" w:fill="FFFFFF" w:themeFill="background1"/>
        <w:tabs>
          <w:tab w:val="left" w:pos="0"/>
        </w:tabs>
        <w:spacing w:after="0"/>
        <w:ind w:firstLine="709"/>
        <w:jc w:val="both"/>
        <w:rPr>
          <w:bCs/>
          <w:szCs w:val="24"/>
        </w:rPr>
      </w:pPr>
      <w:r w:rsidRPr="00265A44">
        <w:rPr>
          <w:b/>
          <w:szCs w:val="24"/>
        </w:rPr>
        <w:t xml:space="preserve">2.1. </w:t>
      </w:r>
      <w:r w:rsidRPr="00265A44">
        <w:rPr>
          <w:bCs/>
          <w:szCs w:val="24"/>
        </w:rPr>
        <w:t xml:space="preserve">Жалға беруші осы Шарттың ажырамас бөлігі болып табылатын </w:t>
      </w:r>
      <w:r w:rsidRPr="00265A44">
        <w:rPr>
          <w:bCs/>
          <w:szCs w:val="24"/>
          <w:lang w:val="kk-KZ"/>
        </w:rPr>
        <w:t>№</w:t>
      </w:r>
      <w:r w:rsidRPr="00265A44">
        <w:rPr>
          <w:bCs/>
          <w:szCs w:val="24"/>
        </w:rPr>
        <w:t xml:space="preserve">1 </w:t>
      </w:r>
      <w:r w:rsidRPr="00265A44">
        <w:rPr>
          <w:bCs/>
          <w:szCs w:val="24"/>
          <w:lang w:val="kk-KZ"/>
        </w:rPr>
        <w:t>қ</w:t>
      </w:r>
      <w:r w:rsidRPr="00265A44">
        <w:rPr>
          <w:bCs/>
          <w:szCs w:val="24"/>
        </w:rPr>
        <w:t>осымша</w:t>
      </w:r>
      <w:r w:rsidRPr="00265A44">
        <w:rPr>
          <w:bCs/>
          <w:szCs w:val="24"/>
          <w:lang w:val="kk-KZ"/>
        </w:rPr>
        <w:t>сын</w:t>
      </w:r>
      <w:r w:rsidRPr="00265A44">
        <w:rPr>
          <w:bCs/>
          <w:szCs w:val="24"/>
        </w:rPr>
        <w:t>а сәйкес Жалға алушыға Объектіні уақытша иелену және пайдалану үшін ақы беруге міндеттенеді, ал Жалға алушы Объектіні қабылдауға және осы Шарт</w:t>
      </w:r>
      <w:r w:rsidRPr="00265A44">
        <w:rPr>
          <w:bCs/>
          <w:szCs w:val="24"/>
          <w:lang w:val="kk-KZ"/>
        </w:rPr>
        <w:t>та</w:t>
      </w:r>
      <w:r w:rsidRPr="00265A44">
        <w:rPr>
          <w:bCs/>
          <w:szCs w:val="24"/>
        </w:rPr>
        <w:t xml:space="preserve"> белгіленген мөлшерде және тәртіпте Объектіні жалдау ақысын уақтылы төлеуге міндеттенеді.</w:t>
      </w:r>
    </w:p>
    <w:p w14:paraId="151D67EF" w14:textId="7BEC84F9" w:rsidR="0018733C" w:rsidRPr="00265A44" w:rsidRDefault="0018733C" w:rsidP="0018733C">
      <w:pPr>
        <w:pStyle w:val="11"/>
        <w:shd w:val="clear" w:color="auto" w:fill="FFFFFF" w:themeFill="background1"/>
        <w:tabs>
          <w:tab w:val="left" w:pos="0"/>
        </w:tabs>
        <w:spacing w:before="0" w:after="0"/>
        <w:ind w:firstLine="709"/>
        <w:jc w:val="both"/>
        <w:rPr>
          <w:b/>
          <w:szCs w:val="24"/>
        </w:rPr>
      </w:pPr>
      <w:r w:rsidRPr="00265A44">
        <w:rPr>
          <w:b/>
          <w:szCs w:val="24"/>
        </w:rPr>
        <w:lastRenderedPageBreak/>
        <w:t xml:space="preserve">2.2. </w:t>
      </w:r>
      <w:r w:rsidRPr="00265A44">
        <w:rPr>
          <w:bCs/>
          <w:szCs w:val="24"/>
        </w:rPr>
        <w:t>Объектіні жалдау және Жалға берушінің Жалдау ақысын есептеу мерзімі ____ бастап ____ дейін басталады. (____ жылдан ____ жылды қоса алғанда).</w:t>
      </w:r>
    </w:p>
    <w:p w14:paraId="76560A0D" w14:textId="77777777" w:rsidR="00075530" w:rsidRPr="00265A44" w:rsidRDefault="00075530" w:rsidP="00075530">
      <w:pPr>
        <w:pStyle w:val="af"/>
        <w:ind w:left="0"/>
        <w:contextualSpacing w:val="0"/>
        <w:jc w:val="both"/>
        <w:rPr>
          <w:sz w:val="24"/>
          <w:szCs w:val="24"/>
        </w:rPr>
      </w:pPr>
    </w:p>
    <w:p w14:paraId="21D03F07" w14:textId="17E76B83" w:rsidR="005D10A0" w:rsidRPr="00265A44" w:rsidRDefault="007A4D08" w:rsidP="00806725">
      <w:pPr>
        <w:pStyle w:val="11"/>
        <w:numPr>
          <w:ilvl w:val="0"/>
          <w:numId w:val="1"/>
        </w:numPr>
        <w:shd w:val="clear" w:color="auto" w:fill="FFFFFF" w:themeFill="background1"/>
        <w:tabs>
          <w:tab w:val="left" w:pos="0"/>
        </w:tabs>
        <w:spacing w:before="0" w:after="0"/>
        <w:ind w:left="0" w:firstLine="709"/>
        <w:jc w:val="both"/>
        <w:rPr>
          <w:b/>
          <w:szCs w:val="24"/>
        </w:rPr>
      </w:pPr>
      <w:r w:rsidRPr="00265A44">
        <w:rPr>
          <w:b/>
          <w:szCs w:val="24"/>
          <w:lang w:val="kk-KZ"/>
        </w:rPr>
        <w:t xml:space="preserve">Шарттың сомасы және төлем жасау талаптары </w:t>
      </w:r>
    </w:p>
    <w:p w14:paraId="4D0EB90C" w14:textId="5A507C23" w:rsidR="005D10A0" w:rsidRPr="00265A44" w:rsidRDefault="007A4D08" w:rsidP="00075530">
      <w:pPr>
        <w:pStyle w:val="af"/>
        <w:numPr>
          <w:ilvl w:val="1"/>
          <w:numId w:val="1"/>
        </w:numPr>
        <w:ind w:left="0" w:firstLine="709"/>
        <w:contextualSpacing w:val="0"/>
        <w:jc w:val="both"/>
        <w:rPr>
          <w:color w:val="000000"/>
          <w:sz w:val="24"/>
          <w:szCs w:val="24"/>
        </w:rPr>
      </w:pPr>
      <w:r w:rsidRPr="00265A44">
        <w:rPr>
          <w:sz w:val="24"/>
          <w:szCs w:val="24"/>
        </w:rPr>
        <w:t>Осы Шарт бойынша бір айға Объектіні Жалдау ақысының мөлшері осы Шарттың ажырамас бөлігі болып табылатын №3 қосымшаға сәйкес ҚҚС қоса алғанда _____ (____) теңге 00 тиын</w:t>
      </w:r>
      <w:r w:rsidRPr="00265A44">
        <w:rPr>
          <w:sz w:val="24"/>
          <w:szCs w:val="24"/>
          <w:lang w:val="kk-KZ"/>
        </w:rPr>
        <w:t xml:space="preserve"> болады</w:t>
      </w:r>
      <w:r w:rsidRPr="00265A44">
        <w:rPr>
          <w:sz w:val="24"/>
          <w:szCs w:val="24"/>
        </w:rPr>
        <w:t>.</w:t>
      </w:r>
      <w:r w:rsidRPr="00265A44">
        <w:rPr>
          <w:sz w:val="24"/>
          <w:szCs w:val="24"/>
          <w:lang w:val="kk-KZ"/>
        </w:rPr>
        <w:t xml:space="preserve">               </w:t>
      </w:r>
    </w:p>
    <w:p w14:paraId="48DDE277" w14:textId="576F4E40" w:rsidR="005D10A0" w:rsidRPr="00265A44" w:rsidRDefault="007A4D08" w:rsidP="00075530">
      <w:pPr>
        <w:pStyle w:val="af"/>
        <w:numPr>
          <w:ilvl w:val="1"/>
          <w:numId w:val="1"/>
        </w:numPr>
        <w:ind w:left="0" w:firstLine="709"/>
        <w:contextualSpacing w:val="0"/>
        <w:jc w:val="both"/>
        <w:rPr>
          <w:sz w:val="24"/>
          <w:szCs w:val="24"/>
        </w:rPr>
      </w:pPr>
      <w:r w:rsidRPr="00265A44">
        <w:rPr>
          <w:sz w:val="24"/>
          <w:szCs w:val="24"/>
        </w:rPr>
        <w:t>Осы Шарттың жалпы сомасы ҚҚС қоса алғанда ____ (______) теңге __ тиы</w:t>
      </w:r>
      <w:r w:rsidRPr="00265A44">
        <w:rPr>
          <w:sz w:val="24"/>
          <w:szCs w:val="24"/>
          <w:lang w:val="kk-KZ"/>
        </w:rPr>
        <w:t>н болады</w:t>
      </w:r>
      <w:r w:rsidR="005D10A0" w:rsidRPr="00265A44">
        <w:rPr>
          <w:sz w:val="24"/>
          <w:szCs w:val="24"/>
        </w:rPr>
        <w:t>.</w:t>
      </w:r>
    </w:p>
    <w:p w14:paraId="46FD792A" w14:textId="69DDB9E6" w:rsidR="00CA3ECB" w:rsidRPr="00265A44" w:rsidRDefault="007A4D08" w:rsidP="00075530">
      <w:pPr>
        <w:pStyle w:val="af"/>
        <w:numPr>
          <w:ilvl w:val="1"/>
          <w:numId w:val="1"/>
        </w:numPr>
        <w:ind w:left="0" w:firstLine="709"/>
        <w:contextualSpacing w:val="0"/>
        <w:jc w:val="both"/>
        <w:rPr>
          <w:sz w:val="24"/>
          <w:szCs w:val="24"/>
        </w:rPr>
      </w:pPr>
      <w:r w:rsidRPr="00265A44">
        <w:rPr>
          <w:sz w:val="24"/>
          <w:szCs w:val="24"/>
        </w:rPr>
        <w:t xml:space="preserve">Осы </w:t>
      </w:r>
      <w:r w:rsidRPr="00265A44">
        <w:rPr>
          <w:sz w:val="24"/>
          <w:szCs w:val="24"/>
          <w:lang w:val="kk-KZ"/>
        </w:rPr>
        <w:t>Ш</w:t>
      </w:r>
      <w:r w:rsidRPr="00265A44">
        <w:rPr>
          <w:sz w:val="24"/>
          <w:szCs w:val="24"/>
        </w:rPr>
        <w:t>арт бойынша жалдау төлемдерін төлеуді Жалға алушы ай сайын, есепті кезеңнің алдындағы айдың 25 (жиырма бесінші) күнінен кешіктірмей, осы Шарттың 18-бөлімінде көрсетілген Жалға берушінің есеп айырысу шотына ақшалай қаражатты аудару арқылы жүзеге асырады.</w:t>
      </w:r>
      <w:r w:rsidRPr="00265A44">
        <w:rPr>
          <w:sz w:val="24"/>
          <w:szCs w:val="24"/>
          <w:lang w:val="kk-KZ"/>
        </w:rPr>
        <w:t xml:space="preserve">      </w:t>
      </w:r>
    </w:p>
    <w:p w14:paraId="0345D8A9" w14:textId="7A57364E" w:rsidR="007843A7" w:rsidRPr="00265A44" w:rsidRDefault="00AB6BAC" w:rsidP="00AB6BAC">
      <w:pPr>
        <w:pStyle w:val="af"/>
        <w:numPr>
          <w:ilvl w:val="1"/>
          <w:numId w:val="1"/>
        </w:numPr>
        <w:ind w:left="0" w:firstLine="709"/>
        <w:contextualSpacing w:val="0"/>
        <w:jc w:val="both"/>
        <w:rPr>
          <w:sz w:val="24"/>
          <w:szCs w:val="24"/>
        </w:rPr>
      </w:pPr>
      <w:r w:rsidRPr="00265A44">
        <w:rPr>
          <w:sz w:val="24"/>
          <w:szCs w:val="24"/>
        </w:rPr>
        <w:t>Ай сайын, есепті кезеңнен кейінгі айдың 5-ін қоса алғанда, Жалға беруші ЭШФ АЖ арқылы ҚҚС жеке ж</w:t>
      </w:r>
      <w:r w:rsidRPr="00265A44">
        <w:rPr>
          <w:sz w:val="24"/>
          <w:szCs w:val="24"/>
          <w:lang w:val="kk-KZ"/>
        </w:rPr>
        <w:t>олы</w:t>
      </w:r>
      <w:r w:rsidRPr="00265A44">
        <w:rPr>
          <w:sz w:val="24"/>
          <w:szCs w:val="24"/>
        </w:rPr>
        <w:t xml:space="preserve"> бар электрондық шот-фактураны береді және Жалға алушыға тиісті Есептік кезеңде көрсетілген қызметтер туралы куәлікке қол қоюды ұсынады</w:t>
      </w:r>
      <w:r w:rsidR="007843A7" w:rsidRPr="00265A44">
        <w:rPr>
          <w:sz w:val="24"/>
          <w:szCs w:val="24"/>
        </w:rPr>
        <w:t xml:space="preserve">. </w:t>
      </w:r>
    </w:p>
    <w:p w14:paraId="29956E50" w14:textId="2CCF92A0" w:rsidR="006F6E36" w:rsidRPr="00265A44" w:rsidRDefault="00AB6BAC" w:rsidP="00075530">
      <w:pPr>
        <w:pStyle w:val="af"/>
        <w:numPr>
          <w:ilvl w:val="1"/>
          <w:numId w:val="1"/>
        </w:numPr>
        <w:ind w:left="0" w:firstLine="709"/>
        <w:contextualSpacing w:val="0"/>
        <w:jc w:val="both"/>
        <w:rPr>
          <w:sz w:val="24"/>
          <w:szCs w:val="24"/>
        </w:rPr>
      </w:pPr>
      <w:r w:rsidRPr="00265A44">
        <w:rPr>
          <w:sz w:val="24"/>
          <w:szCs w:val="24"/>
        </w:rPr>
        <w:t>Объектіні ____ бастап ____ дейінгі мерзімде жалға алғаны үшін Жалға алушы осы Шарттың 18-тармағында көрсетілген Жалға берушінің есеп айырысу шотына қаражатты аудару арқылы Жалға берушінің шот-фактурасын берген жағдайда ҚҚС қоса алғанда ____ (____) теңге __ тиын сомасын төлеуге міндетті.</w:t>
      </w:r>
      <w:r w:rsidRPr="00265A44">
        <w:rPr>
          <w:sz w:val="24"/>
          <w:szCs w:val="24"/>
          <w:lang w:val="kk-KZ"/>
        </w:rPr>
        <w:t xml:space="preserve">                     </w:t>
      </w:r>
    </w:p>
    <w:p w14:paraId="64B5BF44" w14:textId="532DB870" w:rsidR="005D10A0" w:rsidRPr="00265A44" w:rsidRDefault="00AB6BAC" w:rsidP="00075530">
      <w:pPr>
        <w:pStyle w:val="af"/>
        <w:numPr>
          <w:ilvl w:val="1"/>
          <w:numId w:val="1"/>
        </w:numPr>
        <w:ind w:left="0" w:firstLine="709"/>
        <w:contextualSpacing w:val="0"/>
        <w:jc w:val="both"/>
        <w:rPr>
          <w:sz w:val="24"/>
          <w:szCs w:val="24"/>
        </w:rPr>
      </w:pPr>
      <w:r w:rsidRPr="00265A44">
        <w:rPr>
          <w:sz w:val="24"/>
          <w:szCs w:val="24"/>
        </w:rPr>
        <w:t>Коммуналдық төлемдер осы Шарттың 3.1-тармағында көрсетілген Жалдау ақысының сомасына қосылады</w:t>
      </w:r>
      <w:r w:rsidRPr="00265A44">
        <w:rPr>
          <w:sz w:val="24"/>
          <w:szCs w:val="24"/>
          <w:lang w:val="kk-KZ"/>
        </w:rPr>
        <w:t>.</w:t>
      </w:r>
      <w:r w:rsidR="005D10A0" w:rsidRPr="00265A44">
        <w:rPr>
          <w:sz w:val="24"/>
          <w:szCs w:val="24"/>
        </w:rPr>
        <w:t xml:space="preserve"> </w:t>
      </w:r>
    </w:p>
    <w:p w14:paraId="2B777A22" w14:textId="328EFD7B" w:rsidR="005D10A0" w:rsidRPr="00265A44" w:rsidRDefault="00AB6BAC" w:rsidP="00075530">
      <w:pPr>
        <w:pStyle w:val="af"/>
        <w:numPr>
          <w:ilvl w:val="1"/>
          <w:numId w:val="1"/>
        </w:numPr>
        <w:ind w:left="0" w:firstLine="709"/>
        <w:contextualSpacing w:val="0"/>
        <w:jc w:val="both"/>
        <w:rPr>
          <w:sz w:val="24"/>
          <w:szCs w:val="24"/>
        </w:rPr>
      </w:pPr>
      <w:r w:rsidRPr="00265A44">
        <w:rPr>
          <w:sz w:val="24"/>
          <w:szCs w:val="24"/>
        </w:rPr>
        <w:t xml:space="preserve">Қосымша қызметтерге арналған шығыстарды, егер оларды Жалға беруші көрсеткен болса, Жалға алушы шот-фактураны алған күннен бастап 5 (бес) жұмыс күнінен кешіктірмей Жалға беруші берген шот-фактуралар бойынша төлейді. </w:t>
      </w:r>
      <w:r w:rsidRPr="00265A44">
        <w:rPr>
          <w:sz w:val="24"/>
          <w:szCs w:val="24"/>
          <w:lang w:val="kk-KZ"/>
        </w:rPr>
        <w:t xml:space="preserve">              </w:t>
      </w:r>
    </w:p>
    <w:p w14:paraId="084A9804" w14:textId="77777777" w:rsidR="00075530" w:rsidRPr="00265A44" w:rsidRDefault="00075530" w:rsidP="00075530">
      <w:pPr>
        <w:pStyle w:val="af"/>
        <w:ind w:left="0"/>
        <w:contextualSpacing w:val="0"/>
        <w:jc w:val="both"/>
        <w:rPr>
          <w:sz w:val="24"/>
          <w:szCs w:val="24"/>
          <w:lang w:val="kk-KZ"/>
        </w:rPr>
      </w:pPr>
    </w:p>
    <w:p w14:paraId="21952972" w14:textId="416CC42A" w:rsidR="005D10A0" w:rsidRPr="00265A44" w:rsidRDefault="00AB6BAC" w:rsidP="00806725">
      <w:pPr>
        <w:pStyle w:val="11"/>
        <w:numPr>
          <w:ilvl w:val="0"/>
          <w:numId w:val="1"/>
        </w:numPr>
        <w:shd w:val="clear" w:color="auto" w:fill="FFFFFF" w:themeFill="background1"/>
        <w:tabs>
          <w:tab w:val="left" w:pos="0"/>
        </w:tabs>
        <w:spacing w:before="0" w:after="0"/>
        <w:ind w:left="0" w:firstLine="709"/>
        <w:jc w:val="both"/>
        <w:rPr>
          <w:b/>
          <w:szCs w:val="24"/>
        </w:rPr>
      </w:pPr>
      <w:r w:rsidRPr="00265A44">
        <w:rPr>
          <w:b/>
          <w:szCs w:val="24"/>
          <w:lang w:val="kk-KZ"/>
        </w:rPr>
        <w:t>Тараптардың құқықтары мен міндеттері</w:t>
      </w:r>
    </w:p>
    <w:p w14:paraId="7263ABA4" w14:textId="4B233B18" w:rsidR="005D10A0" w:rsidRPr="00265A44" w:rsidRDefault="00AB6BAC" w:rsidP="00075530">
      <w:pPr>
        <w:pStyle w:val="af"/>
        <w:numPr>
          <w:ilvl w:val="1"/>
          <w:numId w:val="1"/>
        </w:numPr>
        <w:ind w:left="0" w:firstLine="709"/>
        <w:contextualSpacing w:val="0"/>
        <w:jc w:val="both"/>
        <w:rPr>
          <w:b/>
          <w:snapToGrid w:val="0"/>
          <w:sz w:val="24"/>
          <w:szCs w:val="24"/>
        </w:rPr>
      </w:pPr>
      <w:r w:rsidRPr="00265A44">
        <w:rPr>
          <w:b/>
          <w:snapToGrid w:val="0"/>
          <w:sz w:val="24"/>
          <w:szCs w:val="24"/>
          <w:lang w:val="kk-KZ"/>
        </w:rPr>
        <w:t>Жалға беруші міндетті</w:t>
      </w:r>
      <w:r w:rsidR="005D10A0" w:rsidRPr="00265A44">
        <w:rPr>
          <w:b/>
          <w:snapToGrid w:val="0"/>
          <w:sz w:val="24"/>
          <w:szCs w:val="24"/>
        </w:rPr>
        <w:t>:</w:t>
      </w:r>
    </w:p>
    <w:p w14:paraId="74BC9960" w14:textId="2D9784A2" w:rsidR="005D10A0" w:rsidRPr="00265A44" w:rsidRDefault="00627AD0"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Тараптар осы Шартқа қол қойған күннен бастап 5 (бес) жұмыс күні ішінде №2 қосымшаға сәйкес нысан бойынша қабылдау-тапсыру актісі негізінде Объектіні оның қалыпты жұмысы мен жұмыс істеуін қамтамасыз ете отырып, жарамды күйде Жалға алушыға беру</w:t>
      </w:r>
      <w:r w:rsidRPr="00265A44">
        <w:rPr>
          <w:sz w:val="24"/>
          <w:szCs w:val="24"/>
          <w:lang w:val="kk-KZ"/>
        </w:rPr>
        <w:t>ге;</w:t>
      </w:r>
    </w:p>
    <w:p w14:paraId="0255002C" w14:textId="025F3961" w:rsidR="005D10A0" w:rsidRPr="00265A44" w:rsidRDefault="00627AD0" w:rsidP="00627AD0">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 xml:space="preserve">жалдау мерзімі аяқталған немесе осы Шарт бұзылған күннен бастап 5 (бес) жұмыс күні ішінде осы Шарттың ажырамас бөлігі болып табылатын </w:t>
      </w:r>
      <w:r w:rsidRPr="00265A44">
        <w:rPr>
          <w:sz w:val="24"/>
          <w:szCs w:val="24"/>
          <w:lang w:val="kk-KZ"/>
        </w:rPr>
        <w:t>№</w:t>
      </w:r>
      <w:r w:rsidRPr="00265A44">
        <w:rPr>
          <w:sz w:val="24"/>
          <w:szCs w:val="24"/>
        </w:rPr>
        <w:t>2 қосымшаға сәйкес нысан бойынша қабылдау-тапсыру актісі негізінде Объектіні жарамды күйде қабылдауға</w:t>
      </w:r>
      <w:r w:rsidR="005D10A0" w:rsidRPr="00265A44">
        <w:rPr>
          <w:sz w:val="24"/>
          <w:szCs w:val="24"/>
        </w:rPr>
        <w:t>;</w:t>
      </w:r>
    </w:p>
    <w:p w14:paraId="11F45B0C" w14:textId="7FA964DE" w:rsidR="005D10A0" w:rsidRPr="00265A44" w:rsidRDefault="00627AD0" w:rsidP="00627AD0">
      <w:pPr>
        <w:pStyle w:val="af"/>
        <w:numPr>
          <w:ilvl w:val="2"/>
          <w:numId w:val="1"/>
        </w:numPr>
        <w:shd w:val="clear" w:color="auto" w:fill="FFFFFF" w:themeFill="background1"/>
        <w:tabs>
          <w:tab w:val="left" w:pos="0"/>
        </w:tabs>
        <w:ind w:left="0" w:firstLine="709"/>
        <w:contextualSpacing w:val="0"/>
        <w:jc w:val="both"/>
        <w:rPr>
          <w:color w:val="000000"/>
          <w:sz w:val="24"/>
          <w:szCs w:val="24"/>
        </w:rPr>
      </w:pPr>
      <w:r w:rsidRPr="00265A44">
        <w:rPr>
          <w:sz w:val="24"/>
          <w:szCs w:val="24"/>
          <w:lang w:val="kk-KZ"/>
        </w:rPr>
        <w:t>Объектінің</w:t>
      </w:r>
      <w:r w:rsidRPr="00265A44">
        <w:rPr>
          <w:sz w:val="24"/>
          <w:szCs w:val="24"/>
        </w:rPr>
        <w:t xml:space="preserve"> мақсатына сәйкес дұрыс жұмыс істеуін қамтамасыз ету</w:t>
      </w:r>
      <w:r w:rsidR="005D10A0" w:rsidRPr="00265A44">
        <w:rPr>
          <w:color w:val="000000"/>
          <w:sz w:val="24"/>
          <w:szCs w:val="24"/>
        </w:rPr>
        <w:t>;</w:t>
      </w:r>
    </w:p>
    <w:p w14:paraId="185182BA" w14:textId="4D2E0FA7" w:rsidR="00627AD0" w:rsidRPr="00265A44" w:rsidRDefault="00627AD0" w:rsidP="00A25AA4">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265A44">
        <w:rPr>
          <w:sz w:val="24"/>
          <w:szCs w:val="24"/>
        </w:rPr>
        <w:t>Жалға беруші электр қуатының, судың немесе жылумен жабдықтаудың кез келген өшуі туралы білсе,</w:t>
      </w:r>
      <w:r w:rsidRPr="00265A44">
        <w:rPr>
          <w:sz w:val="24"/>
          <w:szCs w:val="24"/>
          <w:lang w:val="kk-KZ"/>
        </w:rPr>
        <w:t xml:space="preserve"> </w:t>
      </w:r>
      <w:r w:rsidRPr="00265A44">
        <w:rPr>
          <w:sz w:val="24"/>
          <w:szCs w:val="24"/>
        </w:rPr>
        <w:t>немесе Жалға берушіде мұндай ажырату орын алуы мүмкін деп күдіктенуге негіз болса</w:t>
      </w:r>
      <w:r w:rsidRPr="00265A44">
        <w:rPr>
          <w:sz w:val="24"/>
          <w:szCs w:val="24"/>
          <w:lang w:val="kk-KZ"/>
        </w:rPr>
        <w:t>, Қоғамдық орындарда хабарландыруларды орналастыру немесе электрондық пошта арқылы жіберу арқылы Жалға алушыны алдын ала хабардар ету үшін барлық шараларды қабылдауға міндетті. Жалға беруші Объектінің дұрыс жұмыс істеуін тез арада қалпына келтіру үшін бар күш-жігерін салады.</w:t>
      </w:r>
      <w:r w:rsidR="00A25AA4" w:rsidRPr="00265A44">
        <w:rPr>
          <w:sz w:val="24"/>
          <w:szCs w:val="24"/>
          <w:lang w:val="kk-KZ"/>
        </w:rPr>
        <w:t xml:space="preserve"> </w:t>
      </w:r>
      <w:r w:rsidRPr="00265A44">
        <w:rPr>
          <w:sz w:val="24"/>
          <w:szCs w:val="24"/>
          <w:lang w:val="kk-KZ"/>
        </w:rPr>
        <w:t>Жалға беруші 4.1-тармақтың осы тармақшасында көрсетілген шараларды қабылдаған жағдайда</w:t>
      </w:r>
      <w:r w:rsidR="00A25AA4" w:rsidRPr="00265A44">
        <w:rPr>
          <w:sz w:val="24"/>
          <w:szCs w:val="24"/>
          <w:lang w:val="kk-KZ"/>
        </w:rPr>
        <w:t>, о</w:t>
      </w:r>
      <w:r w:rsidRPr="00265A44">
        <w:rPr>
          <w:sz w:val="24"/>
          <w:szCs w:val="24"/>
          <w:lang w:val="kk-KZ"/>
        </w:rPr>
        <w:t>сы Шарт бойынша Жалға алушының мұндай ажырату салдарынан келтірілген залалдарды өтеу туралы талаптар қоюға құқығы жоқ;</w:t>
      </w:r>
    </w:p>
    <w:p w14:paraId="7E9A0AC8" w14:textId="4B2A0FFA" w:rsidR="005D10A0" w:rsidRPr="00265A44" w:rsidRDefault="00A25AA4" w:rsidP="00075530">
      <w:pPr>
        <w:pStyle w:val="af"/>
        <w:numPr>
          <w:ilvl w:val="1"/>
          <w:numId w:val="1"/>
        </w:numPr>
        <w:ind w:left="0" w:firstLine="709"/>
        <w:contextualSpacing w:val="0"/>
        <w:jc w:val="both"/>
        <w:rPr>
          <w:b/>
          <w:sz w:val="24"/>
          <w:szCs w:val="24"/>
        </w:rPr>
      </w:pPr>
      <w:r w:rsidRPr="00265A44">
        <w:rPr>
          <w:b/>
          <w:snapToGrid w:val="0"/>
          <w:sz w:val="24"/>
          <w:szCs w:val="24"/>
          <w:lang w:val="kk-KZ"/>
        </w:rPr>
        <w:t>Жалға беруші құқылы</w:t>
      </w:r>
      <w:r w:rsidR="005D10A0" w:rsidRPr="00265A44">
        <w:rPr>
          <w:b/>
          <w:sz w:val="24"/>
          <w:szCs w:val="24"/>
        </w:rPr>
        <w:t>:</w:t>
      </w:r>
    </w:p>
    <w:p w14:paraId="769C8760" w14:textId="401C3B97" w:rsidR="005D10A0" w:rsidRPr="00265A44" w:rsidRDefault="00893846" w:rsidP="00893846">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 xml:space="preserve">жалға алынған </w:t>
      </w:r>
      <w:r w:rsidRPr="00265A44">
        <w:rPr>
          <w:sz w:val="24"/>
          <w:szCs w:val="24"/>
          <w:lang w:val="kk-KZ"/>
        </w:rPr>
        <w:t>О</w:t>
      </w:r>
      <w:r w:rsidRPr="00265A44">
        <w:rPr>
          <w:sz w:val="24"/>
          <w:szCs w:val="24"/>
        </w:rPr>
        <w:t>бъектінің жай-күйі мен бағасына тексеру жүргізу</w:t>
      </w:r>
      <w:r w:rsidRPr="00265A44">
        <w:rPr>
          <w:sz w:val="24"/>
          <w:szCs w:val="24"/>
          <w:lang w:val="kk-KZ"/>
        </w:rPr>
        <w:t>ге</w:t>
      </w:r>
      <w:r w:rsidRPr="00265A44">
        <w:rPr>
          <w:sz w:val="24"/>
          <w:szCs w:val="24"/>
        </w:rPr>
        <w:t xml:space="preserve"> және Жалға алушыға осы Шарттың талаптарына қайшы келетін әрекеттерді тоқтатуға нұсқау беру</w:t>
      </w:r>
      <w:r w:rsidRPr="00265A44">
        <w:rPr>
          <w:sz w:val="24"/>
          <w:szCs w:val="24"/>
          <w:lang w:val="kk-KZ"/>
        </w:rPr>
        <w:t>ге</w:t>
      </w:r>
      <w:r w:rsidR="005D10A0" w:rsidRPr="00265A44">
        <w:rPr>
          <w:sz w:val="24"/>
          <w:szCs w:val="24"/>
        </w:rPr>
        <w:t>;</w:t>
      </w:r>
    </w:p>
    <w:p w14:paraId="6E025D4A" w14:textId="29370605" w:rsidR="005D10A0" w:rsidRPr="00265A44" w:rsidRDefault="00893846" w:rsidP="00806725">
      <w:pPr>
        <w:pStyle w:val="af"/>
        <w:numPr>
          <w:ilvl w:val="2"/>
          <w:numId w:val="1"/>
        </w:numPr>
        <w:shd w:val="clear" w:color="auto" w:fill="FFFFFF" w:themeFill="background1"/>
        <w:tabs>
          <w:tab w:val="left" w:pos="0"/>
        </w:tabs>
        <w:ind w:left="0" w:firstLine="709"/>
        <w:contextualSpacing w:val="0"/>
        <w:jc w:val="both"/>
        <w:rPr>
          <w:snapToGrid w:val="0"/>
          <w:sz w:val="24"/>
          <w:szCs w:val="24"/>
        </w:rPr>
      </w:pPr>
      <w:r w:rsidRPr="00265A44">
        <w:rPr>
          <w:snapToGrid w:val="0"/>
          <w:sz w:val="24"/>
          <w:szCs w:val="24"/>
        </w:rPr>
        <w:t>Жалға алушыға Объектіні пайдалану тәртібі мен мақсатты пайдаланылуын бұз</w:t>
      </w:r>
      <w:r w:rsidRPr="00265A44">
        <w:rPr>
          <w:snapToGrid w:val="0"/>
          <w:sz w:val="24"/>
          <w:szCs w:val="24"/>
          <w:lang w:val="kk-KZ"/>
        </w:rPr>
        <w:t>бау</w:t>
      </w:r>
      <w:r w:rsidRPr="00265A44">
        <w:rPr>
          <w:snapToGrid w:val="0"/>
          <w:sz w:val="24"/>
          <w:szCs w:val="24"/>
        </w:rPr>
        <w:t xml:space="preserve"> үшін міндетті нұсқаулар беруге</w:t>
      </w:r>
      <w:r w:rsidR="005D10A0" w:rsidRPr="00265A44">
        <w:rPr>
          <w:snapToGrid w:val="0"/>
          <w:sz w:val="24"/>
          <w:szCs w:val="24"/>
        </w:rPr>
        <w:t>;</w:t>
      </w:r>
    </w:p>
    <w:p w14:paraId="6BC1E3FB" w14:textId="170195E9" w:rsidR="005D10A0" w:rsidRPr="00265A44" w:rsidRDefault="004345F7" w:rsidP="00806725">
      <w:pPr>
        <w:pStyle w:val="af"/>
        <w:numPr>
          <w:ilvl w:val="2"/>
          <w:numId w:val="1"/>
        </w:numPr>
        <w:shd w:val="clear" w:color="auto" w:fill="FFFFFF" w:themeFill="background1"/>
        <w:tabs>
          <w:tab w:val="left" w:pos="0"/>
        </w:tabs>
        <w:ind w:left="0" w:firstLine="709"/>
        <w:contextualSpacing w:val="0"/>
        <w:jc w:val="both"/>
        <w:rPr>
          <w:snapToGrid w:val="0"/>
          <w:sz w:val="24"/>
          <w:szCs w:val="24"/>
        </w:rPr>
      </w:pPr>
      <w:r w:rsidRPr="00265A44">
        <w:rPr>
          <w:snapToGrid w:val="0"/>
          <w:sz w:val="24"/>
          <w:szCs w:val="24"/>
          <w:lang w:val="kk-KZ"/>
        </w:rPr>
        <w:lastRenderedPageBreak/>
        <w:t>Апатты</w:t>
      </w:r>
      <w:r w:rsidRPr="00265A44">
        <w:rPr>
          <w:snapToGrid w:val="0"/>
          <w:sz w:val="24"/>
          <w:szCs w:val="24"/>
        </w:rPr>
        <w:t xml:space="preserve"> және төтенше жағдайлар кезінде, адамдардың өмірі мен денсаулығына қауіп төнген, Объектіде орналасқан мүліктің, оның ішінде инженерлік жүйелер мен Жабдықтың, оның ішінде негізгі инженерлік-техникалық жүйелер мен Жабдықтың бүліну және/немесе бүліну қаупі туындаған жағдайда Объектіге еркін және алдын ала ескертусіз кіруге, сондай-ақ Объектінің инженерлік жүйелерінде жоспарлы профилактикалық жұмыстарды жүргізуге</w:t>
      </w:r>
      <w:r w:rsidR="005D10A0" w:rsidRPr="00265A44">
        <w:rPr>
          <w:snapToGrid w:val="0"/>
          <w:sz w:val="24"/>
          <w:szCs w:val="24"/>
        </w:rPr>
        <w:t>;</w:t>
      </w:r>
    </w:p>
    <w:p w14:paraId="0853F705" w14:textId="4CC0429F" w:rsidR="005D10A0" w:rsidRPr="00265A44" w:rsidRDefault="004345F7" w:rsidP="00806725">
      <w:pPr>
        <w:pStyle w:val="af"/>
        <w:numPr>
          <w:ilvl w:val="2"/>
          <w:numId w:val="1"/>
        </w:numPr>
        <w:shd w:val="clear" w:color="auto" w:fill="FFFFFF" w:themeFill="background1"/>
        <w:ind w:left="0" w:firstLine="709"/>
        <w:contextualSpacing w:val="0"/>
        <w:jc w:val="both"/>
        <w:rPr>
          <w:color w:val="000000"/>
          <w:sz w:val="24"/>
          <w:szCs w:val="24"/>
        </w:rPr>
      </w:pPr>
      <w:r w:rsidRPr="00265A44">
        <w:rPr>
          <w:sz w:val="24"/>
          <w:szCs w:val="24"/>
        </w:rPr>
        <w:t xml:space="preserve">Жалға алушы Жалға берушінің келісімінсіз </w:t>
      </w:r>
      <w:r w:rsidR="00EB15B7" w:rsidRPr="00265A44">
        <w:rPr>
          <w:sz w:val="24"/>
          <w:szCs w:val="24"/>
          <w:lang w:val="kk-KZ"/>
        </w:rPr>
        <w:t xml:space="preserve">Объектіні </w:t>
      </w:r>
      <w:r w:rsidRPr="00265A44">
        <w:rPr>
          <w:sz w:val="24"/>
          <w:szCs w:val="24"/>
        </w:rPr>
        <w:t xml:space="preserve">жақсартқан жағдайда, </w:t>
      </w:r>
      <w:r w:rsidR="00EB15B7" w:rsidRPr="00265A44">
        <w:rPr>
          <w:sz w:val="24"/>
          <w:szCs w:val="24"/>
          <w:lang w:val="kk-KZ"/>
        </w:rPr>
        <w:t xml:space="preserve">осы Шарттың 4.3- тармағы </w:t>
      </w:r>
      <w:r w:rsidRPr="00265A44">
        <w:rPr>
          <w:sz w:val="24"/>
          <w:szCs w:val="24"/>
        </w:rPr>
        <w:t>4.3.14 тармақшасында белгіленген мерзімде Жалға алушы осы шығындарды кейіннен Жалға берушіге өтей отырып, өз қаражаты есебінен Объектінің бастапқы көрінісін қалпына келтіруге</w:t>
      </w:r>
      <w:r w:rsidR="005D10A0" w:rsidRPr="00265A44">
        <w:rPr>
          <w:color w:val="000000"/>
          <w:sz w:val="24"/>
          <w:szCs w:val="24"/>
        </w:rPr>
        <w:t>;</w:t>
      </w:r>
    </w:p>
    <w:p w14:paraId="18381E69" w14:textId="68C6E40D" w:rsidR="005D10A0" w:rsidRPr="00265A44" w:rsidRDefault="00EB15B7" w:rsidP="00806725">
      <w:pPr>
        <w:pStyle w:val="af"/>
        <w:numPr>
          <w:ilvl w:val="2"/>
          <w:numId w:val="1"/>
        </w:numPr>
        <w:shd w:val="clear" w:color="auto" w:fill="FFFFFF" w:themeFill="background1"/>
        <w:tabs>
          <w:tab w:val="left" w:pos="0"/>
        </w:tabs>
        <w:ind w:left="0" w:firstLine="709"/>
        <w:contextualSpacing w:val="0"/>
        <w:jc w:val="both"/>
        <w:rPr>
          <w:color w:val="000000"/>
          <w:sz w:val="24"/>
          <w:szCs w:val="24"/>
        </w:rPr>
      </w:pPr>
      <w:r w:rsidRPr="00265A44">
        <w:rPr>
          <w:color w:val="000000"/>
          <w:sz w:val="24"/>
          <w:szCs w:val="24"/>
        </w:rPr>
        <w:t xml:space="preserve">осы Шарттың ажырамас бөлігі болып табылатын №1 </w:t>
      </w:r>
      <w:r w:rsidRPr="00265A44">
        <w:rPr>
          <w:color w:val="000000"/>
          <w:sz w:val="24"/>
          <w:szCs w:val="24"/>
          <w:lang w:val="kk-KZ"/>
        </w:rPr>
        <w:t>қ</w:t>
      </w:r>
      <w:r w:rsidRPr="00265A44">
        <w:rPr>
          <w:color w:val="000000"/>
          <w:sz w:val="24"/>
          <w:szCs w:val="24"/>
        </w:rPr>
        <w:t>осымшада көрсетілген Жалға беруші</w:t>
      </w:r>
      <w:r w:rsidRPr="00265A44">
        <w:rPr>
          <w:color w:val="000000"/>
          <w:sz w:val="24"/>
          <w:szCs w:val="24"/>
          <w:lang w:val="kk-KZ"/>
        </w:rPr>
        <w:t>нің</w:t>
      </w:r>
      <w:r w:rsidRPr="00265A44">
        <w:rPr>
          <w:color w:val="000000"/>
          <w:sz w:val="24"/>
          <w:szCs w:val="24"/>
        </w:rPr>
        <w:t xml:space="preserve"> Жабды</w:t>
      </w:r>
      <w:r w:rsidRPr="00265A44">
        <w:rPr>
          <w:color w:val="000000"/>
          <w:sz w:val="24"/>
          <w:szCs w:val="24"/>
          <w:lang w:val="kk-KZ"/>
        </w:rPr>
        <w:t>ғын</w:t>
      </w:r>
      <w:r w:rsidRPr="00265A44">
        <w:rPr>
          <w:color w:val="000000"/>
          <w:sz w:val="24"/>
          <w:szCs w:val="24"/>
        </w:rPr>
        <w:t>ың жай-күйін тексеру</w:t>
      </w:r>
      <w:r w:rsidRPr="00265A44">
        <w:rPr>
          <w:color w:val="000000"/>
          <w:sz w:val="24"/>
          <w:szCs w:val="24"/>
          <w:lang w:val="kk-KZ"/>
        </w:rPr>
        <w:t>ге;</w:t>
      </w:r>
    </w:p>
    <w:p w14:paraId="3BF36056" w14:textId="00D0D33D" w:rsidR="00886338" w:rsidRPr="00265A44" w:rsidRDefault="00EB15B7" w:rsidP="00806725">
      <w:pPr>
        <w:pStyle w:val="af"/>
        <w:numPr>
          <w:ilvl w:val="2"/>
          <w:numId w:val="1"/>
        </w:numPr>
        <w:shd w:val="clear" w:color="auto" w:fill="FFFFFF" w:themeFill="background1"/>
        <w:tabs>
          <w:tab w:val="left" w:pos="0"/>
        </w:tabs>
        <w:ind w:left="0" w:firstLine="709"/>
        <w:contextualSpacing w:val="0"/>
        <w:jc w:val="both"/>
        <w:rPr>
          <w:color w:val="000000"/>
          <w:sz w:val="24"/>
          <w:szCs w:val="24"/>
        </w:rPr>
      </w:pPr>
      <w:r w:rsidRPr="00265A44">
        <w:rPr>
          <w:color w:val="000000"/>
          <w:sz w:val="24"/>
          <w:szCs w:val="24"/>
        </w:rPr>
        <w:t>осы Шарттың 4.3-тарма</w:t>
      </w:r>
      <w:r w:rsidRPr="00265A44">
        <w:rPr>
          <w:color w:val="000000"/>
          <w:sz w:val="24"/>
          <w:szCs w:val="24"/>
          <w:lang w:val="kk-KZ"/>
        </w:rPr>
        <w:t>ғ</w:t>
      </w:r>
      <w:r w:rsidRPr="00265A44">
        <w:rPr>
          <w:color w:val="000000"/>
          <w:sz w:val="24"/>
          <w:szCs w:val="24"/>
        </w:rPr>
        <w:t>ы 4.3.16 тармақшасында көрсетілген Қазақстан Республикасының нормативтік құжаттарында көзделген талаптарды Жалға алушының сақтау фактісін кезеңді түрде (ай сайын/тоқсан сайын) тексеру</w:t>
      </w:r>
      <w:r w:rsidRPr="00265A44">
        <w:rPr>
          <w:color w:val="000000"/>
          <w:sz w:val="24"/>
          <w:szCs w:val="24"/>
          <w:lang w:val="kk-KZ"/>
        </w:rPr>
        <w:t>ге</w:t>
      </w:r>
      <w:r w:rsidRPr="00265A44">
        <w:rPr>
          <w:color w:val="000000"/>
          <w:sz w:val="24"/>
          <w:szCs w:val="24"/>
        </w:rPr>
        <w:t>.</w:t>
      </w:r>
    </w:p>
    <w:p w14:paraId="02C393F2" w14:textId="7E9E69D6" w:rsidR="005D10A0" w:rsidRPr="00265A44" w:rsidRDefault="00EB15B7" w:rsidP="00075530">
      <w:pPr>
        <w:pStyle w:val="af"/>
        <w:numPr>
          <w:ilvl w:val="1"/>
          <w:numId w:val="1"/>
        </w:numPr>
        <w:ind w:left="0" w:firstLine="709"/>
        <w:contextualSpacing w:val="0"/>
        <w:jc w:val="both"/>
        <w:rPr>
          <w:b/>
          <w:sz w:val="24"/>
          <w:szCs w:val="24"/>
        </w:rPr>
      </w:pPr>
      <w:r w:rsidRPr="00265A44">
        <w:rPr>
          <w:b/>
          <w:bCs/>
          <w:sz w:val="24"/>
          <w:szCs w:val="24"/>
        </w:rPr>
        <w:t xml:space="preserve">Жалға алушы </w:t>
      </w:r>
      <w:r w:rsidRPr="00265A44">
        <w:rPr>
          <w:b/>
          <w:bCs/>
          <w:snapToGrid w:val="0"/>
          <w:sz w:val="24"/>
          <w:szCs w:val="24"/>
          <w:lang w:val="kk-KZ"/>
        </w:rPr>
        <w:t>міндетті</w:t>
      </w:r>
      <w:r w:rsidRPr="00265A44">
        <w:rPr>
          <w:b/>
          <w:snapToGrid w:val="0"/>
          <w:sz w:val="24"/>
          <w:szCs w:val="24"/>
        </w:rPr>
        <w:t>:</w:t>
      </w:r>
    </w:p>
    <w:p w14:paraId="240F5015" w14:textId="28B424C4" w:rsidR="005D10A0" w:rsidRPr="00265A44" w:rsidRDefault="00EB15B7" w:rsidP="00806725">
      <w:pPr>
        <w:pStyle w:val="af"/>
        <w:numPr>
          <w:ilvl w:val="2"/>
          <w:numId w:val="1"/>
        </w:numPr>
        <w:shd w:val="clear" w:color="auto" w:fill="FFFFFF" w:themeFill="background1"/>
        <w:tabs>
          <w:tab w:val="left" w:pos="0"/>
        </w:tabs>
        <w:ind w:left="0" w:firstLine="709"/>
        <w:contextualSpacing w:val="0"/>
        <w:jc w:val="both"/>
        <w:rPr>
          <w:color w:val="000000"/>
          <w:sz w:val="24"/>
          <w:szCs w:val="24"/>
        </w:rPr>
      </w:pPr>
      <w:r w:rsidRPr="00265A44">
        <w:rPr>
          <w:sz w:val="24"/>
          <w:szCs w:val="24"/>
        </w:rPr>
        <w:t>Объектіні қалыпты жағдайда ұстауға, өз қаражаты есебінен ағымдағы жөндеу жұмыстарын жүргізуге, осы Шартта көзделген Объектіні ұстауға жұмсалатын шығындарды көтеруге және оның сақталуын қамтамасыз етуге</w:t>
      </w:r>
      <w:r w:rsidR="00714774" w:rsidRPr="00265A44">
        <w:rPr>
          <w:sz w:val="24"/>
          <w:szCs w:val="24"/>
          <w:lang w:val="kk-KZ"/>
        </w:rPr>
        <w:t xml:space="preserve"> міндетті</w:t>
      </w:r>
      <w:r w:rsidRPr="00265A44">
        <w:rPr>
          <w:sz w:val="24"/>
          <w:szCs w:val="24"/>
        </w:rPr>
        <w:t xml:space="preserve">. Осы Шарттың қолданылу мерзімі ішінде Жалға алушының қаражаты есебінен сатып алынған және Жалға берушінің келісімімен Объектіде пайдаланылған мүлікті, Жалға алушы өз қаражаты есебінен ұстауға және </w:t>
      </w:r>
      <w:r w:rsidR="00714774" w:rsidRPr="00265A44">
        <w:rPr>
          <w:sz w:val="24"/>
          <w:szCs w:val="24"/>
          <w:lang w:val="kk-KZ"/>
        </w:rPr>
        <w:t xml:space="preserve">күтуге </w:t>
      </w:r>
      <w:r w:rsidRPr="00265A44">
        <w:rPr>
          <w:sz w:val="24"/>
          <w:szCs w:val="24"/>
        </w:rPr>
        <w:t>міндетті;</w:t>
      </w:r>
      <w:r w:rsidRPr="00265A44">
        <w:rPr>
          <w:sz w:val="24"/>
          <w:szCs w:val="24"/>
          <w:lang w:val="kk-KZ"/>
        </w:rPr>
        <w:t xml:space="preserve">                           </w:t>
      </w:r>
    </w:p>
    <w:p w14:paraId="7A7FECB3" w14:textId="095B75D3" w:rsidR="005D10A0" w:rsidRPr="00265A44" w:rsidRDefault="00714774"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Объектіні осы Шарттың талаптарына, оның мақсатына, Қазақстан Республикасының заңнамасында белгіленген пайдалану ережелеріне, Жалға беруші бекіткен Объектіні пайдалану және пайдалану ережелеріне сәйкес пайдалануға</w:t>
      </w:r>
      <w:r w:rsidR="005D10A0" w:rsidRPr="00265A44">
        <w:rPr>
          <w:sz w:val="24"/>
          <w:szCs w:val="24"/>
        </w:rPr>
        <w:t>;</w:t>
      </w:r>
    </w:p>
    <w:p w14:paraId="18A89347" w14:textId="19AC1E30" w:rsidR="005D10A0" w:rsidRPr="00265A44" w:rsidRDefault="00714774"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осы Шарттың талаптарына сәйкес жалдау ақысын төлеуге және басқа төлемдерді төлеуге</w:t>
      </w:r>
      <w:r w:rsidR="005D10A0" w:rsidRPr="00265A44">
        <w:rPr>
          <w:sz w:val="24"/>
          <w:szCs w:val="24"/>
        </w:rPr>
        <w:t>;</w:t>
      </w:r>
    </w:p>
    <w:p w14:paraId="1626D533" w14:textId="166BD522" w:rsidR="005D10A0" w:rsidRPr="00265A44" w:rsidRDefault="008E7B82"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Жалға берушіге материалдық залал, сондай-ақ Объектіні пайдалану кезінде басқа да шығындар келтірген жағдайда</w:t>
      </w:r>
      <w:r w:rsidR="005D10A0" w:rsidRPr="00265A44">
        <w:rPr>
          <w:sz w:val="24"/>
          <w:szCs w:val="24"/>
        </w:rPr>
        <w:t>:</w:t>
      </w:r>
    </w:p>
    <w:p w14:paraId="6ACDC72A" w14:textId="7B0B9F4A" w:rsidR="005D10A0" w:rsidRPr="00265A44" w:rsidRDefault="008E7B82" w:rsidP="00806725">
      <w:pPr>
        <w:pStyle w:val="af"/>
        <w:numPr>
          <w:ilvl w:val="3"/>
          <w:numId w:val="1"/>
        </w:numPr>
        <w:shd w:val="clear" w:color="auto" w:fill="FFFFFF" w:themeFill="background1"/>
        <w:tabs>
          <w:tab w:val="left" w:pos="0"/>
        </w:tabs>
        <w:ind w:left="0" w:firstLine="709"/>
        <w:contextualSpacing w:val="0"/>
        <w:jc w:val="both"/>
        <w:rPr>
          <w:sz w:val="24"/>
          <w:szCs w:val="24"/>
        </w:rPr>
      </w:pPr>
      <w:r w:rsidRPr="00265A44">
        <w:rPr>
          <w:sz w:val="24"/>
          <w:szCs w:val="24"/>
          <w:lang w:val="kk-KZ"/>
        </w:rPr>
        <w:t>Ж</w:t>
      </w:r>
      <w:r w:rsidRPr="00265A44">
        <w:rPr>
          <w:sz w:val="24"/>
          <w:szCs w:val="24"/>
        </w:rPr>
        <w:t>алға берушіге дереу жазбаша түрде хабарлау</w:t>
      </w:r>
      <w:r w:rsidR="005D10A0" w:rsidRPr="00265A44">
        <w:rPr>
          <w:sz w:val="24"/>
          <w:szCs w:val="24"/>
        </w:rPr>
        <w:t>;</w:t>
      </w:r>
    </w:p>
    <w:p w14:paraId="735E7497" w14:textId="7D41222B" w:rsidR="005D10A0" w:rsidRPr="00265A44" w:rsidRDefault="00873365" w:rsidP="00806725">
      <w:pPr>
        <w:pStyle w:val="af"/>
        <w:numPr>
          <w:ilvl w:val="3"/>
          <w:numId w:val="1"/>
        </w:numPr>
        <w:shd w:val="clear" w:color="auto" w:fill="FFFFFF" w:themeFill="background1"/>
        <w:tabs>
          <w:tab w:val="left" w:pos="0"/>
        </w:tabs>
        <w:ind w:left="0" w:firstLine="709"/>
        <w:contextualSpacing w:val="0"/>
        <w:jc w:val="both"/>
        <w:rPr>
          <w:sz w:val="24"/>
          <w:szCs w:val="24"/>
        </w:rPr>
      </w:pPr>
      <w:r w:rsidRPr="00265A44">
        <w:rPr>
          <w:sz w:val="24"/>
          <w:szCs w:val="24"/>
        </w:rPr>
        <w:t xml:space="preserve">Келтірілген залалдың толық сипаттамасы бар </w:t>
      </w:r>
      <w:r w:rsidRPr="00265A44">
        <w:rPr>
          <w:sz w:val="24"/>
          <w:szCs w:val="24"/>
          <w:lang w:val="kk-KZ"/>
        </w:rPr>
        <w:t>А</w:t>
      </w:r>
      <w:r w:rsidRPr="00265A44">
        <w:rPr>
          <w:sz w:val="24"/>
          <w:szCs w:val="24"/>
        </w:rPr>
        <w:t>қау</w:t>
      </w:r>
      <w:r w:rsidRPr="00265A44">
        <w:rPr>
          <w:sz w:val="24"/>
          <w:szCs w:val="24"/>
          <w:lang w:val="kk-KZ"/>
        </w:rPr>
        <w:t>лы</w:t>
      </w:r>
      <w:r w:rsidRPr="00265A44">
        <w:rPr>
          <w:sz w:val="24"/>
          <w:szCs w:val="24"/>
        </w:rPr>
        <w:t xml:space="preserve"> актісін жасау және </w:t>
      </w:r>
      <w:r w:rsidRPr="00265A44">
        <w:rPr>
          <w:sz w:val="24"/>
          <w:szCs w:val="24"/>
          <w:lang w:val="kk-KZ"/>
        </w:rPr>
        <w:t>Ж</w:t>
      </w:r>
      <w:r w:rsidRPr="00265A44">
        <w:rPr>
          <w:sz w:val="24"/>
          <w:szCs w:val="24"/>
        </w:rPr>
        <w:t>алға берушінің өкілімен бекіту</w:t>
      </w:r>
      <w:r w:rsidR="005D10A0" w:rsidRPr="00265A44">
        <w:rPr>
          <w:sz w:val="24"/>
          <w:szCs w:val="24"/>
        </w:rPr>
        <w:t xml:space="preserve">; </w:t>
      </w:r>
    </w:p>
    <w:p w14:paraId="09ABB913" w14:textId="5872718B" w:rsidR="005D10A0" w:rsidRPr="00265A44" w:rsidRDefault="00873365" w:rsidP="00806725">
      <w:pPr>
        <w:pStyle w:val="af"/>
        <w:numPr>
          <w:ilvl w:val="3"/>
          <w:numId w:val="1"/>
        </w:numPr>
        <w:shd w:val="clear" w:color="auto" w:fill="FFFFFF" w:themeFill="background1"/>
        <w:tabs>
          <w:tab w:val="left" w:pos="0"/>
        </w:tabs>
        <w:ind w:left="0" w:firstLine="709"/>
        <w:contextualSpacing w:val="0"/>
        <w:jc w:val="both"/>
        <w:rPr>
          <w:sz w:val="24"/>
          <w:szCs w:val="24"/>
        </w:rPr>
      </w:pPr>
      <w:r w:rsidRPr="00265A44">
        <w:rPr>
          <w:sz w:val="24"/>
          <w:szCs w:val="24"/>
        </w:rPr>
        <w:t xml:space="preserve">Жалға беруші белгілеген мерзімде жасалған </w:t>
      </w:r>
      <w:r w:rsidRPr="00265A44">
        <w:rPr>
          <w:sz w:val="24"/>
          <w:szCs w:val="24"/>
          <w:lang w:val="kk-KZ"/>
        </w:rPr>
        <w:t>А</w:t>
      </w:r>
      <w:r w:rsidRPr="00265A44">
        <w:rPr>
          <w:sz w:val="24"/>
          <w:szCs w:val="24"/>
        </w:rPr>
        <w:t>қау</w:t>
      </w:r>
      <w:r w:rsidRPr="00265A44">
        <w:rPr>
          <w:sz w:val="24"/>
          <w:szCs w:val="24"/>
          <w:lang w:val="kk-KZ"/>
        </w:rPr>
        <w:t>лы</w:t>
      </w:r>
      <w:r w:rsidRPr="00265A44">
        <w:rPr>
          <w:sz w:val="24"/>
          <w:szCs w:val="24"/>
        </w:rPr>
        <w:t xml:space="preserve"> актісіне сәйкес Жалға берушіге материалдық залал мен басқа да шығындарды өтеуге немесе оны өз күшімен және өз қаражаты есебінен жою</w:t>
      </w:r>
      <w:r w:rsidR="005D10A0" w:rsidRPr="00265A44">
        <w:rPr>
          <w:sz w:val="24"/>
          <w:szCs w:val="24"/>
        </w:rPr>
        <w:t>;</w:t>
      </w:r>
    </w:p>
    <w:p w14:paraId="1BE7B6E4" w14:textId="351F39CA" w:rsidR="005D10A0" w:rsidRPr="00AA397F" w:rsidRDefault="00873365"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265A44">
        <w:rPr>
          <w:sz w:val="24"/>
          <w:szCs w:val="24"/>
        </w:rPr>
        <w:t>осы Шарттың қолданылу мерзімі аяқталғаннан немесе тоқтатылғаннан кейін екі Тараптың өкілдері қол қойған Қабылдау-тапсыру актісі негізінде қалыпты тозуды ескере отырып, Объектіні Жалға берушіге жақсы жағдайда беру</w:t>
      </w:r>
      <w:r w:rsidRPr="00265A44">
        <w:rPr>
          <w:sz w:val="24"/>
          <w:szCs w:val="24"/>
          <w:lang w:val="kk-KZ"/>
        </w:rPr>
        <w:t>ге міндетті</w:t>
      </w:r>
      <w:r w:rsidRPr="00265A44">
        <w:rPr>
          <w:sz w:val="24"/>
          <w:szCs w:val="24"/>
        </w:rPr>
        <w:t>. Қалыпты тозу де</w:t>
      </w:r>
      <w:r w:rsidRPr="00265A44">
        <w:rPr>
          <w:sz w:val="24"/>
          <w:szCs w:val="24"/>
          <w:lang w:val="kk-KZ"/>
        </w:rPr>
        <w:t>ген</w:t>
      </w:r>
      <w:r w:rsidRPr="00265A44">
        <w:rPr>
          <w:sz w:val="24"/>
          <w:szCs w:val="24"/>
        </w:rPr>
        <w:t xml:space="preserve"> жалға алынған мүліктің, соның ішінде Жабдықтың жарамдылық мерзімі ішінде осы Шартта көрсетілген мақсаты бойынша қалыпты пайдалануы кезінде басынан өткеруі мүмкін тозу</w:t>
      </w:r>
      <w:r w:rsidRPr="00265A44">
        <w:rPr>
          <w:sz w:val="24"/>
          <w:szCs w:val="24"/>
          <w:lang w:val="kk-KZ"/>
        </w:rPr>
        <w:t>ды білдіреді</w:t>
      </w:r>
      <w:r w:rsidRPr="00265A44">
        <w:rPr>
          <w:sz w:val="24"/>
          <w:szCs w:val="24"/>
        </w:rPr>
        <w:t>.</w:t>
      </w:r>
      <w:r w:rsidRPr="00265A44">
        <w:rPr>
          <w:sz w:val="24"/>
          <w:szCs w:val="24"/>
          <w:lang w:val="kk-KZ"/>
        </w:rPr>
        <w:t xml:space="preserve"> Кез келген жағдайда амортизация, егер ол Қазақстан Республикасының қолданыстағы заңнамасына сәйкес белгіленген амортизация нормаларына сәйкес келсе, қалыпты деп есептелуі керек.           </w:t>
      </w:r>
    </w:p>
    <w:p w14:paraId="23600A05" w14:textId="382D8841" w:rsidR="005D10A0" w:rsidRPr="00AA397F" w:rsidRDefault="00873365"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Жалға берушіге осы Шарттың талаптары бойынша өз құқықтарын жүзеге асыруға кедергі жасамау</w:t>
      </w:r>
      <w:r w:rsidRPr="00265A44">
        <w:rPr>
          <w:sz w:val="24"/>
          <w:szCs w:val="24"/>
          <w:lang w:val="kk-KZ"/>
        </w:rPr>
        <w:t>ға</w:t>
      </w:r>
      <w:r w:rsidR="005D10A0" w:rsidRPr="00AA397F">
        <w:rPr>
          <w:sz w:val="24"/>
          <w:szCs w:val="24"/>
          <w:lang w:val="kk-KZ"/>
        </w:rPr>
        <w:t>;</w:t>
      </w:r>
    </w:p>
    <w:p w14:paraId="366D1658" w14:textId="32986B69" w:rsidR="005D10A0" w:rsidRPr="00AA397F" w:rsidRDefault="00873365"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Объектіні, сондай-ақ ондағы бар Жабдықты қосалқы жалдауға бермеуге, осы Шарт бойынша өзінің құқықтары мен міндеттерін үшінші тұлғаларға бермеуге, Объектіні иеліктен шығармауға және оған басқа жолмен билік етпеуге</w:t>
      </w:r>
      <w:r w:rsidR="005D10A0" w:rsidRPr="00AA397F">
        <w:rPr>
          <w:sz w:val="24"/>
          <w:szCs w:val="24"/>
          <w:lang w:val="kk-KZ"/>
        </w:rPr>
        <w:t>;</w:t>
      </w:r>
    </w:p>
    <w:p w14:paraId="11FEEE1C" w14:textId="05ADC64E" w:rsidR="005D10A0" w:rsidRPr="00AA397F" w:rsidRDefault="00882C5C" w:rsidP="00882C5C">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265A44">
        <w:rPr>
          <w:sz w:val="24"/>
          <w:szCs w:val="24"/>
          <w:lang w:val="kk-KZ"/>
        </w:rPr>
        <w:t xml:space="preserve">Объектінің сипаттамаларының өзгеруі немесе оны пайдалану кезінде осындай өзгеріс немесе жазатайым оқиға болған кезден бастап 24 (жиырма төрт) сағат ішінде орын алған техникалық апаттар, электрмен, жылумен және сумен жабдықтаудағы, ауаны баптаудағы, желдетудегі, канализациядағы, лифттерді пайдаланудағы, вентиляциядағы, </w:t>
      </w:r>
      <w:r w:rsidRPr="00265A44">
        <w:rPr>
          <w:sz w:val="24"/>
          <w:szCs w:val="24"/>
          <w:lang w:val="kk-KZ"/>
        </w:rPr>
        <w:lastRenderedPageBreak/>
        <w:t xml:space="preserve">канализациядағы үзілістер туралы, сондай-ақ Жалға берушінің ғимаратына, жалға беруші ғимаратындағы адамдардың өмірі мен денсаулығына зиян келтіруі мүмкін үшінші тұлғалардың оған белгілі болған кез келген оқиғалары мен әрекеттері туралыЖалға берушіге хабарлау;              </w:t>
      </w:r>
    </w:p>
    <w:p w14:paraId="7C016E3A" w14:textId="500E26E9" w:rsidR="005D10A0" w:rsidRPr="00AA397F" w:rsidRDefault="00882C5C"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Объектіні қалпына келтіру, нығайту, қайта ұйымдастыру, қайта жоспарлау, қайта жабдықтау, реконструкциялау, кеңейту, техникалық қайта жарақтандыру, түрлендіру, реставрациялау, сондай-ақ сәулеттік келбетін және (немесе) қала құрылысы аспектілерін өзгерту жөніндегі жұмыстарды жалға берушінің жазбаша келісімімен ғана және құрылысқа, өртке қарсы және басқа да нормаларға, өртке қарсы ережелерге және басқа да ережелерге сәйкес жүзеге асырады.</w:t>
      </w:r>
      <w:r w:rsidRPr="00265A44">
        <w:rPr>
          <w:sz w:val="24"/>
          <w:szCs w:val="24"/>
          <w:lang w:val="kk-KZ"/>
        </w:rPr>
        <w:t xml:space="preserve">                   </w:t>
      </w:r>
    </w:p>
    <w:p w14:paraId="5DEEA0E7" w14:textId="7B9162E2" w:rsidR="005D10A0" w:rsidRPr="00AA397F" w:rsidRDefault="00882C5C" w:rsidP="00882C5C">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Жалға берушінің жазбаша рұқсатынсыз Объектіні күрделі және басқа да қайта жоспарлау мен қайта жарақтандыруды жүзеге асырмауға. Жалға берушінің қайта жоспарлауға және қайта жабдықтауға жазбаша рұқсатын алғаннан кейін, егер мұндай келісу қажет болса, Жалға алушы өз қаражаты есебінен және өз күшімен тиісті уәкілетті мемлекеттік органдарда жұмысты бекітуді ресімдейді. Жалға алушы қайта жоспарлау және қайта жабдықтау жөніндегі уәкілетті мемлекеттік органдардың тиісті рұқсатынсыз қайта жоспарлау немесе қайта жабдықтау кезінде Объектіні бастапқы қалпына келтіруге міндетті. Мұндай жұмыстарды (Объектіні бастапқы қалпына келтіру бойынша) Жалға алушы өз қаражаты есебінен жүзеге асырады және Жалға берушінің өтемақысына жатпайды</w:t>
      </w:r>
      <w:r w:rsidR="005D10A0" w:rsidRPr="00AA397F">
        <w:rPr>
          <w:sz w:val="24"/>
          <w:szCs w:val="24"/>
          <w:lang w:val="kk-KZ"/>
        </w:rPr>
        <w:t>;</w:t>
      </w:r>
    </w:p>
    <w:p w14:paraId="269FA53F" w14:textId="260738F8" w:rsidR="005D10A0" w:rsidRPr="00AA397F" w:rsidRDefault="00882C5C"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Жалға берушіден көрсетілген қызмет туралы </w:t>
      </w:r>
      <w:r w:rsidRPr="00265A44">
        <w:rPr>
          <w:sz w:val="24"/>
          <w:szCs w:val="24"/>
          <w:lang w:val="kk-KZ"/>
        </w:rPr>
        <w:t>актіні</w:t>
      </w:r>
      <w:r w:rsidRPr="00AA397F">
        <w:rPr>
          <w:sz w:val="24"/>
          <w:szCs w:val="24"/>
          <w:lang w:val="kk-KZ"/>
        </w:rPr>
        <w:t xml:space="preserve"> алған күннен бастап 3 (үш) жұмыс күні ішінде оған қол қоюға немесе көрсетілген мерзімде дәлелді бас тарту жіберуге</w:t>
      </w:r>
      <w:r w:rsidRPr="00265A44">
        <w:rPr>
          <w:sz w:val="24"/>
          <w:szCs w:val="24"/>
          <w:lang w:val="kk-KZ"/>
        </w:rPr>
        <w:t xml:space="preserve"> міндетті</w:t>
      </w:r>
      <w:r w:rsidRPr="00AA397F">
        <w:rPr>
          <w:sz w:val="24"/>
          <w:szCs w:val="24"/>
          <w:lang w:val="kk-KZ"/>
        </w:rPr>
        <w:t>. Жалға алушының көрсетілген Қызметтерді қабылдаудан дәлелді бас тартуы және оны белгіленген мерзімде жібермеген жағдайда, Қызметтер Жалға берушімен толық көлемде көрсетілген, Жалға алушы қабылдаған және Жалға алушы төлеуге тиісті болып саналады</w:t>
      </w:r>
      <w:r w:rsidR="005D10A0" w:rsidRPr="00AA397F">
        <w:rPr>
          <w:sz w:val="24"/>
          <w:szCs w:val="24"/>
          <w:lang w:val="kk-KZ"/>
        </w:rPr>
        <w:t xml:space="preserve">; </w:t>
      </w:r>
    </w:p>
    <w:p w14:paraId="559327DE" w14:textId="79061544" w:rsidR="005D10A0" w:rsidRPr="00AA397F" w:rsidRDefault="002F03DF"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Жалға берушiнiң келiсiмiнсiз Объектiге жақсартулар енгiзiлген жағдайда, осы Шарттың қолданылу мерзiмi аяқталғанға дейiн өз қаражаты есебiнен Объектiнiң бастапқы кейпiн қалпына келтiруге немесе жасалған жақсартуларды келiсуге және өз қаражаты есебiнен Жалға берушiнiң, сондай-ақ егер бар болса, уәкiлеттi мемлекеттiк органдардың ескертулерiн жоюға</w:t>
      </w:r>
      <w:r w:rsidRPr="00265A44">
        <w:rPr>
          <w:sz w:val="24"/>
          <w:szCs w:val="24"/>
          <w:lang w:val="kk-KZ"/>
        </w:rPr>
        <w:t xml:space="preserve"> міндетті</w:t>
      </w:r>
      <w:r w:rsidR="005D10A0" w:rsidRPr="00AA397F">
        <w:rPr>
          <w:sz w:val="24"/>
          <w:szCs w:val="24"/>
          <w:lang w:val="kk-KZ"/>
        </w:rPr>
        <w:t>;</w:t>
      </w:r>
    </w:p>
    <w:p w14:paraId="096D6284" w14:textId="16D68997" w:rsidR="005D10A0" w:rsidRPr="00AA397F" w:rsidRDefault="002F03DF"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шот-фактура жасалған күннен бастап 5 (бес) жұмыс күні ішінде, егер Тараптар өзгеше келіспесе, Жалға берушімен келісілмеген Объектіге өзгертулер мен жетілдірулер енгізу нәтижесінде Объектіні бастапқы нысанын қалпына келтіру бойынша Жалға берушінің шығындарын өтеуге</w:t>
      </w:r>
      <w:r w:rsidRPr="00265A44">
        <w:rPr>
          <w:sz w:val="24"/>
          <w:szCs w:val="24"/>
          <w:lang w:val="kk-KZ"/>
        </w:rPr>
        <w:t xml:space="preserve"> міндетті</w:t>
      </w:r>
      <w:r w:rsidR="005D10A0" w:rsidRPr="00AA397F">
        <w:rPr>
          <w:sz w:val="24"/>
          <w:szCs w:val="24"/>
          <w:lang w:val="kk-KZ"/>
        </w:rPr>
        <w:t>;</w:t>
      </w:r>
    </w:p>
    <w:p w14:paraId="446926E3" w14:textId="168DFEAC" w:rsidR="005D10A0" w:rsidRPr="00AA397F" w:rsidRDefault="002F03DF"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Жалға алушының Объектіні пайдалану кезінде Қазақстан Республикасының қолданыстағы заңнамасының және Жалға берушінің ішкі құжаттарының талаптарын бұзуына байланысты уәкілетті мемлекеттік органдардың тексерулері және өзге де бақылау әрекеттері кезінде Жалға берушіге есептелген өсімпұлды төлеуге байланысты Жалға берушінің шығындарын өтеуге</w:t>
      </w:r>
      <w:r w:rsidRPr="00265A44">
        <w:rPr>
          <w:sz w:val="24"/>
          <w:szCs w:val="24"/>
          <w:lang w:val="kk-KZ"/>
        </w:rPr>
        <w:t xml:space="preserve"> міндетті</w:t>
      </w:r>
      <w:r w:rsidR="005D10A0" w:rsidRPr="00AA397F">
        <w:rPr>
          <w:sz w:val="24"/>
          <w:szCs w:val="24"/>
          <w:lang w:val="kk-KZ"/>
        </w:rPr>
        <w:t>;</w:t>
      </w:r>
    </w:p>
    <w:p w14:paraId="1105B081" w14:textId="138E3557" w:rsidR="005D10A0" w:rsidRPr="00AA397F" w:rsidRDefault="002F03DF" w:rsidP="00806725">
      <w:pPr>
        <w:pStyle w:val="af"/>
        <w:numPr>
          <w:ilvl w:val="2"/>
          <w:numId w:val="1"/>
        </w:numPr>
        <w:shd w:val="clear" w:color="auto" w:fill="FFFFFF" w:themeFill="background1"/>
        <w:ind w:left="0" w:firstLine="709"/>
        <w:contextualSpacing w:val="0"/>
        <w:jc w:val="both"/>
        <w:rPr>
          <w:sz w:val="24"/>
          <w:szCs w:val="24"/>
          <w:lang w:val="kk-KZ"/>
        </w:rPr>
      </w:pPr>
      <w:r w:rsidRPr="00AA397F">
        <w:rPr>
          <w:sz w:val="24"/>
          <w:szCs w:val="24"/>
          <w:lang w:val="kk-KZ"/>
        </w:rPr>
        <w:t xml:space="preserve">осы Шартқа қол қойылғаннан кейін 5 (бес) жұмыс күні ішінде Жалға берушіге осы Шарттың №5 </w:t>
      </w:r>
      <w:r w:rsidRPr="00265A44">
        <w:rPr>
          <w:sz w:val="24"/>
          <w:szCs w:val="24"/>
          <w:lang w:val="kk-KZ"/>
        </w:rPr>
        <w:t>қ</w:t>
      </w:r>
      <w:r w:rsidRPr="00AA397F">
        <w:rPr>
          <w:sz w:val="24"/>
          <w:szCs w:val="24"/>
          <w:lang w:val="kk-KZ"/>
        </w:rPr>
        <w:t>осымшасына сәйкес нысан бойынша контрагенттің толтырылған сауалнамасын ұсын</w:t>
      </w:r>
      <w:r w:rsidRPr="00265A44">
        <w:rPr>
          <w:sz w:val="24"/>
          <w:szCs w:val="24"/>
          <w:lang w:val="kk-KZ"/>
        </w:rPr>
        <w:t>у</w:t>
      </w:r>
      <w:r w:rsidR="005D10A0" w:rsidRPr="00AA397F">
        <w:rPr>
          <w:sz w:val="24"/>
          <w:szCs w:val="24"/>
          <w:lang w:val="kk-KZ"/>
        </w:rPr>
        <w:t>;</w:t>
      </w:r>
    </w:p>
    <w:p w14:paraId="2250F6C5" w14:textId="5CF55B9B" w:rsidR="00886338" w:rsidRPr="00AA397F" w:rsidRDefault="002F03DF"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Қазақстан Республикасының келесі нормативтік құжаттарында көзделген талаптарды сақтауға міндетті</w:t>
      </w:r>
      <w:r w:rsidR="00886338" w:rsidRPr="00AA397F">
        <w:rPr>
          <w:sz w:val="24"/>
          <w:szCs w:val="24"/>
          <w:lang w:val="kk-KZ"/>
        </w:rPr>
        <w:t>:</w:t>
      </w:r>
    </w:p>
    <w:p w14:paraId="171795FF" w14:textId="272BB6F4" w:rsidR="00886338" w:rsidRPr="00AA397F" w:rsidRDefault="00886338" w:rsidP="002F03DF">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2F03DF" w:rsidRPr="00265A44">
        <w:rPr>
          <w:sz w:val="24"/>
          <w:szCs w:val="24"/>
          <w:lang w:val="kk-KZ"/>
        </w:rPr>
        <w:t>«</w:t>
      </w:r>
      <w:r w:rsidR="002F03DF" w:rsidRPr="00AA397F">
        <w:rPr>
          <w:sz w:val="24"/>
          <w:szCs w:val="24"/>
          <w:lang w:val="kk-KZ"/>
        </w:rPr>
        <w:t>Қоғамдық тамақтандыру объектілеріне қойылатын санитариялық-эпидемиологиялық талаптар</w:t>
      </w:r>
      <w:r w:rsidR="002F03DF" w:rsidRPr="00265A44">
        <w:rPr>
          <w:sz w:val="24"/>
          <w:szCs w:val="24"/>
          <w:lang w:val="kk-KZ"/>
        </w:rPr>
        <w:t>»</w:t>
      </w:r>
      <w:r w:rsidR="002F03DF" w:rsidRPr="00AA397F">
        <w:rPr>
          <w:sz w:val="24"/>
          <w:szCs w:val="24"/>
          <w:lang w:val="kk-KZ"/>
        </w:rPr>
        <w:t xml:space="preserve"> санитариялық қағидаларын бекіту туралы</w:t>
      </w:r>
      <w:r w:rsidR="002F03DF" w:rsidRPr="00265A44">
        <w:rPr>
          <w:sz w:val="24"/>
          <w:szCs w:val="24"/>
          <w:lang w:val="kk-KZ"/>
        </w:rPr>
        <w:t>»</w:t>
      </w:r>
      <w:r w:rsidR="002F03DF" w:rsidRPr="00AA397F">
        <w:rPr>
          <w:sz w:val="24"/>
          <w:szCs w:val="24"/>
          <w:lang w:val="kk-KZ"/>
        </w:rPr>
        <w:t xml:space="preserve"> Қазақстан Республикасы Денсаулық сақтау министрінің 2022 жылғы 17 ақпандағы </w:t>
      </w:r>
      <w:r w:rsidR="002F03DF" w:rsidRPr="00265A44">
        <w:rPr>
          <w:sz w:val="24"/>
          <w:szCs w:val="24"/>
          <w:lang w:val="kk-KZ"/>
        </w:rPr>
        <w:t>№</w:t>
      </w:r>
      <w:r w:rsidR="002F03DF" w:rsidRPr="00AA397F">
        <w:rPr>
          <w:sz w:val="24"/>
          <w:szCs w:val="24"/>
          <w:lang w:val="kk-KZ"/>
        </w:rPr>
        <w:t>ҚР ДСМ-16 бұйрығы.</w:t>
      </w:r>
      <w:r w:rsidR="002F03DF" w:rsidRPr="00265A44">
        <w:rPr>
          <w:sz w:val="24"/>
          <w:szCs w:val="24"/>
          <w:lang w:val="kk-KZ"/>
        </w:rPr>
        <w:t xml:space="preserve">        </w:t>
      </w:r>
    </w:p>
    <w:p w14:paraId="7EE2147A" w14:textId="5BC15292" w:rsidR="00886338" w:rsidRPr="00265A44" w:rsidRDefault="00886338"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445DA9" w:rsidRPr="00265A44">
        <w:rPr>
          <w:sz w:val="24"/>
          <w:szCs w:val="24"/>
          <w:lang w:val="kk-KZ"/>
        </w:rPr>
        <w:t xml:space="preserve">«Міндетті медициналық қарап-тексеруге жататын адамдардың нысаналы топтарын, сондай-ақ оларды жүргізу қағидалары мен кезеңділігін, зертханалық және функционалдық зерттеулердің көлемін, медициналық қарсы көрсетілімдерді, орындау кезінде алдын ала міндетті медициналық тексерулер жүргізілетін зиянды және (немесе) </w:t>
      </w:r>
      <w:r w:rsidR="00445DA9" w:rsidRPr="00265A44">
        <w:rPr>
          <w:sz w:val="24"/>
          <w:szCs w:val="24"/>
          <w:lang w:val="kk-KZ"/>
        </w:rPr>
        <w:lastRenderedPageBreak/>
        <w:t>қауіпті өндірістік факторлардың, кәсіптер мен жұмыстардың тізбесін бекіту туралы» алғашқы міндетті медициналық тексерулер»</w:t>
      </w:r>
      <w:r w:rsidR="00445DA9" w:rsidRPr="00AA397F">
        <w:rPr>
          <w:sz w:val="24"/>
          <w:szCs w:val="24"/>
          <w:lang w:val="kk-KZ"/>
        </w:rPr>
        <w:t xml:space="preserve"> </w:t>
      </w:r>
      <w:r w:rsidR="00445DA9" w:rsidRPr="00265A44">
        <w:rPr>
          <w:sz w:val="24"/>
          <w:szCs w:val="24"/>
          <w:lang w:val="kk-KZ"/>
        </w:rPr>
        <w:t xml:space="preserve">туралы </w:t>
      </w:r>
      <w:r w:rsidR="00445DA9" w:rsidRPr="00AA397F">
        <w:rPr>
          <w:sz w:val="24"/>
          <w:szCs w:val="24"/>
          <w:lang w:val="kk-KZ"/>
        </w:rPr>
        <w:t xml:space="preserve">Қазақстан Республикасы Денсаулық сақтау министрінің </w:t>
      </w:r>
      <w:r w:rsidR="00445DA9" w:rsidRPr="00265A44">
        <w:rPr>
          <w:sz w:val="24"/>
          <w:szCs w:val="24"/>
          <w:lang w:val="kk-KZ"/>
        </w:rPr>
        <w:t xml:space="preserve">м.а. </w:t>
      </w:r>
      <w:r w:rsidR="00445DA9" w:rsidRPr="00AA397F">
        <w:rPr>
          <w:sz w:val="24"/>
          <w:szCs w:val="24"/>
          <w:lang w:val="kk-KZ"/>
        </w:rPr>
        <w:t xml:space="preserve">2020 жылғы 15 қазандағы </w:t>
      </w:r>
      <w:r w:rsidR="00445DA9" w:rsidRPr="00265A44">
        <w:rPr>
          <w:sz w:val="24"/>
          <w:szCs w:val="24"/>
          <w:lang w:val="kk-KZ"/>
        </w:rPr>
        <w:t>№</w:t>
      </w:r>
      <w:r w:rsidR="00445DA9" w:rsidRPr="00AA397F">
        <w:rPr>
          <w:sz w:val="24"/>
          <w:szCs w:val="24"/>
          <w:lang w:val="kk-KZ"/>
        </w:rPr>
        <w:t>ҚР ДСМ-131/2020</w:t>
      </w:r>
      <w:r w:rsidR="00445DA9" w:rsidRPr="00265A44">
        <w:rPr>
          <w:sz w:val="24"/>
          <w:szCs w:val="24"/>
          <w:lang w:val="kk-KZ"/>
        </w:rPr>
        <w:t xml:space="preserve">  бұйрығы. </w:t>
      </w:r>
    </w:p>
    <w:p w14:paraId="4238790B" w14:textId="64373BE8" w:rsidR="00886338" w:rsidRPr="00265A44" w:rsidRDefault="00886338" w:rsidP="00806725">
      <w:pPr>
        <w:pStyle w:val="af"/>
        <w:shd w:val="clear" w:color="auto" w:fill="FFFFFF" w:themeFill="background1"/>
        <w:tabs>
          <w:tab w:val="left" w:pos="0"/>
        </w:tabs>
        <w:ind w:left="0" w:firstLine="709"/>
        <w:contextualSpacing w:val="0"/>
        <w:jc w:val="both"/>
        <w:rPr>
          <w:sz w:val="24"/>
          <w:szCs w:val="24"/>
          <w:lang w:val="kk-KZ"/>
        </w:rPr>
      </w:pPr>
      <w:r w:rsidRPr="00265A44">
        <w:rPr>
          <w:sz w:val="24"/>
          <w:szCs w:val="24"/>
          <w:lang w:val="kk-KZ"/>
        </w:rPr>
        <w:t xml:space="preserve">- </w:t>
      </w:r>
      <w:r w:rsidR="00445DA9" w:rsidRPr="00265A44">
        <w:rPr>
          <w:sz w:val="24"/>
          <w:szCs w:val="24"/>
          <w:lang w:val="kk-KZ"/>
        </w:rPr>
        <w:t xml:space="preserve">«Жеке медициналық кітапшаларды беру, есепке алу және жүргізу қағидаларын бекіту туралы» Қазақстан Республикасы Денсаулық сақтау министрінің 2020 жылғы 16 қарашадағы № ҚР ДСМ-196/2020 бұйрығы.                    </w:t>
      </w:r>
    </w:p>
    <w:p w14:paraId="0B88640E" w14:textId="1FCC58E5" w:rsidR="00886338" w:rsidRPr="00AA397F" w:rsidRDefault="00886338" w:rsidP="00806725">
      <w:pPr>
        <w:pStyle w:val="af"/>
        <w:shd w:val="clear" w:color="auto" w:fill="FFFFFF" w:themeFill="background1"/>
        <w:tabs>
          <w:tab w:val="left" w:pos="0"/>
        </w:tabs>
        <w:ind w:left="0" w:firstLine="709"/>
        <w:contextualSpacing w:val="0"/>
        <w:jc w:val="both"/>
        <w:rPr>
          <w:sz w:val="24"/>
          <w:szCs w:val="24"/>
          <w:lang w:val="kk-KZ"/>
        </w:rPr>
      </w:pPr>
      <w:r w:rsidRPr="00265A44">
        <w:rPr>
          <w:sz w:val="24"/>
          <w:szCs w:val="24"/>
          <w:lang w:val="kk-KZ"/>
        </w:rPr>
        <w:t xml:space="preserve">- </w:t>
      </w:r>
      <w:r w:rsidR="00445DA9" w:rsidRPr="00265A44">
        <w:rPr>
          <w:sz w:val="24"/>
          <w:szCs w:val="24"/>
          <w:lang w:val="kk-KZ"/>
        </w:rPr>
        <w:t xml:space="preserve">«Дезинфекция, дезинсекция және дератизацияны ұйымдастыру мен жүргізуге қойылатын санитариялық-эпидемиологиялық талаптар» Санитариялық қағидаларды бекіту туралы» Қазақстан Республикасы Денсаулық сақтау министрінің 2018 жылғы 28 тамыздағы No ҚР ДСМ-8 бұйрығы.          </w:t>
      </w:r>
    </w:p>
    <w:p w14:paraId="0A732463" w14:textId="363574DB" w:rsidR="00886338" w:rsidRPr="00AA397F" w:rsidRDefault="00886338" w:rsidP="00806725">
      <w:pPr>
        <w:pStyle w:val="af"/>
        <w:shd w:val="clear" w:color="auto" w:fill="FFFFFF" w:themeFill="background1"/>
        <w:ind w:left="0" w:firstLine="709"/>
        <w:contextualSpacing w:val="0"/>
        <w:jc w:val="both"/>
        <w:rPr>
          <w:sz w:val="24"/>
          <w:szCs w:val="24"/>
          <w:lang w:val="kk-KZ"/>
        </w:rPr>
      </w:pPr>
      <w:r w:rsidRPr="00AA397F">
        <w:rPr>
          <w:sz w:val="24"/>
          <w:szCs w:val="24"/>
          <w:lang w:val="kk-KZ"/>
        </w:rPr>
        <w:t xml:space="preserve">- </w:t>
      </w:r>
      <w:r w:rsidR="00445DA9" w:rsidRPr="00265A44">
        <w:rPr>
          <w:sz w:val="24"/>
          <w:szCs w:val="24"/>
          <w:lang w:val="kk-KZ"/>
        </w:rPr>
        <w:t>«</w:t>
      </w:r>
      <w:r w:rsidR="00445DA9" w:rsidRPr="00AA397F">
        <w:rPr>
          <w:sz w:val="24"/>
          <w:szCs w:val="24"/>
          <w:lang w:val="kk-KZ"/>
        </w:rPr>
        <w:t>Кондитерлік өнімдерді өндіру объектілеріне, өндіріс жағдайларына, орауға, тасымалдауға, сақтауға, өткізуге, кәдеге жаратуға және жоюға қойылатын санитариялық-эпидемиологиялық талаптар</w:t>
      </w:r>
      <w:r w:rsidR="00445DA9" w:rsidRPr="00265A44">
        <w:rPr>
          <w:sz w:val="24"/>
          <w:szCs w:val="24"/>
          <w:lang w:val="kk-KZ"/>
        </w:rPr>
        <w:t>дың</w:t>
      </w:r>
      <w:r w:rsidR="00445DA9" w:rsidRPr="00AA397F">
        <w:rPr>
          <w:sz w:val="24"/>
          <w:szCs w:val="24"/>
          <w:lang w:val="kk-KZ"/>
        </w:rPr>
        <w:t xml:space="preserve"> «Санитариялық қағидалары</w:t>
      </w:r>
      <w:r w:rsidR="00445DA9" w:rsidRPr="00265A44">
        <w:rPr>
          <w:sz w:val="24"/>
          <w:szCs w:val="24"/>
          <w:lang w:val="kk-KZ"/>
        </w:rPr>
        <w:t>н</w:t>
      </w:r>
      <w:r w:rsidR="00445DA9" w:rsidRPr="00AA397F">
        <w:rPr>
          <w:sz w:val="24"/>
          <w:szCs w:val="24"/>
          <w:lang w:val="kk-KZ"/>
        </w:rPr>
        <w:t xml:space="preserve"> бекіту туралы» Қазақстан Республикасы Денсаулық сақтау министрінің 2021 жылғы 20 тамыздағы </w:t>
      </w:r>
      <w:r w:rsidR="00445DA9" w:rsidRPr="00265A44">
        <w:rPr>
          <w:sz w:val="24"/>
          <w:szCs w:val="24"/>
          <w:lang w:val="kk-KZ"/>
        </w:rPr>
        <w:t>№</w:t>
      </w:r>
      <w:r w:rsidR="00445DA9" w:rsidRPr="00AA397F">
        <w:rPr>
          <w:sz w:val="24"/>
          <w:szCs w:val="24"/>
          <w:lang w:val="kk-KZ"/>
        </w:rPr>
        <w:t>ҚР ДСМ-83 бұйрығы.</w:t>
      </w:r>
      <w:r w:rsidR="00445DA9" w:rsidRPr="00265A44">
        <w:rPr>
          <w:sz w:val="24"/>
          <w:szCs w:val="24"/>
          <w:lang w:val="kk-KZ"/>
        </w:rPr>
        <w:t xml:space="preserve">             </w:t>
      </w:r>
    </w:p>
    <w:p w14:paraId="7E479F63" w14:textId="58672A4B" w:rsidR="00886338" w:rsidRPr="00AA397F" w:rsidRDefault="00886338"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445DA9" w:rsidRPr="00AA397F">
        <w:rPr>
          <w:sz w:val="24"/>
          <w:szCs w:val="24"/>
          <w:lang w:val="kk-KZ"/>
        </w:rPr>
        <w:t xml:space="preserve">«Жолаушылар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w:t>
      </w:r>
      <w:r w:rsidR="00445DA9" w:rsidRPr="00265A44">
        <w:rPr>
          <w:sz w:val="24"/>
          <w:szCs w:val="24"/>
          <w:lang w:val="kk-KZ"/>
        </w:rPr>
        <w:t>№</w:t>
      </w:r>
      <w:r w:rsidR="00445DA9" w:rsidRPr="00AA397F">
        <w:rPr>
          <w:sz w:val="24"/>
          <w:szCs w:val="24"/>
          <w:lang w:val="kk-KZ"/>
        </w:rPr>
        <w:t xml:space="preserve"> ҚР ДСМ-5 бұйрығы.</w:t>
      </w:r>
      <w:r w:rsidR="00445DA9" w:rsidRPr="00265A44">
        <w:rPr>
          <w:sz w:val="24"/>
          <w:szCs w:val="24"/>
          <w:lang w:val="kk-KZ"/>
        </w:rPr>
        <w:t xml:space="preserve">         </w:t>
      </w:r>
    </w:p>
    <w:p w14:paraId="1CBA865D" w14:textId="691DD7E0" w:rsidR="00886338" w:rsidRPr="00AA397F" w:rsidRDefault="00886338"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445DA9" w:rsidRPr="00AA397F">
        <w:rPr>
          <w:sz w:val="24"/>
          <w:szCs w:val="24"/>
          <w:lang w:val="kk-KZ"/>
        </w:rPr>
        <w:t xml:space="preserve">«Су көздеріне, шаруашылық-ауызсу мақсатындағы су алу орындарына, шаруашылық-ауыз су құбырларына және су ресурстарына және су бұру орындарына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16 наурыздағы </w:t>
      </w:r>
      <w:r w:rsidR="00445DA9" w:rsidRPr="00265A44">
        <w:rPr>
          <w:sz w:val="24"/>
          <w:szCs w:val="24"/>
          <w:lang w:val="kk-KZ"/>
        </w:rPr>
        <w:t>№</w:t>
      </w:r>
      <w:r w:rsidR="00445DA9" w:rsidRPr="00AA397F">
        <w:rPr>
          <w:sz w:val="24"/>
          <w:szCs w:val="24"/>
          <w:lang w:val="kk-KZ"/>
        </w:rPr>
        <w:t>209 бұйрығы.</w:t>
      </w:r>
      <w:r w:rsidR="00445DA9" w:rsidRPr="00265A44">
        <w:rPr>
          <w:sz w:val="24"/>
          <w:szCs w:val="24"/>
          <w:lang w:val="kk-KZ"/>
        </w:rPr>
        <w:t xml:space="preserve">                     </w:t>
      </w:r>
    </w:p>
    <w:p w14:paraId="7F4B10A0" w14:textId="5EAED836" w:rsidR="0074609D" w:rsidRPr="00AA397F" w:rsidRDefault="0074609D"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445DA9" w:rsidRPr="00AA397F">
        <w:rPr>
          <w:sz w:val="24"/>
          <w:szCs w:val="24"/>
          <w:lang w:val="kk-KZ"/>
        </w:rPr>
        <w:t xml:space="preserve">"Өрт қауіпсіздігі қағидаларын бекіту туралы" Қазақстан Республикасы Төтенше жағдайлар министрінің 2021 жылғы 21 ақпандағы </w:t>
      </w:r>
      <w:r w:rsidR="00445DA9" w:rsidRPr="00265A44">
        <w:rPr>
          <w:sz w:val="24"/>
          <w:szCs w:val="24"/>
          <w:lang w:val="kk-KZ"/>
        </w:rPr>
        <w:t>№</w:t>
      </w:r>
      <w:r w:rsidR="00445DA9" w:rsidRPr="00AA397F">
        <w:rPr>
          <w:sz w:val="24"/>
          <w:szCs w:val="24"/>
          <w:lang w:val="kk-KZ"/>
        </w:rPr>
        <w:t>55 бұйрығы.</w:t>
      </w:r>
      <w:r w:rsidR="00445DA9" w:rsidRPr="00265A44">
        <w:rPr>
          <w:sz w:val="24"/>
          <w:szCs w:val="24"/>
          <w:lang w:val="kk-KZ"/>
        </w:rPr>
        <w:t xml:space="preserve">             </w:t>
      </w:r>
    </w:p>
    <w:p w14:paraId="7DC9D830" w14:textId="7B35F843" w:rsidR="0074609D" w:rsidRPr="00AA397F" w:rsidRDefault="0074609D"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445DA9" w:rsidRPr="00AA397F">
        <w:rPr>
          <w:sz w:val="24"/>
          <w:szCs w:val="24"/>
          <w:lang w:val="kk-KZ"/>
        </w:rPr>
        <w:t xml:space="preserve">"Өрт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w:t>
      </w:r>
      <w:r w:rsidR="00445DA9" w:rsidRPr="00265A44">
        <w:rPr>
          <w:sz w:val="24"/>
          <w:szCs w:val="24"/>
          <w:lang w:val="kk-KZ"/>
        </w:rPr>
        <w:t>№</w:t>
      </w:r>
      <w:r w:rsidR="00445DA9" w:rsidRPr="00AA397F">
        <w:rPr>
          <w:sz w:val="24"/>
          <w:szCs w:val="24"/>
          <w:lang w:val="kk-KZ"/>
        </w:rPr>
        <w:t>405 бұйрығы.</w:t>
      </w:r>
      <w:r w:rsidR="00445DA9" w:rsidRPr="00265A44">
        <w:rPr>
          <w:sz w:val="24"/>
          <w:szCs w:val="24"/>
          <w:lang w:val="kk-KZ"/>
        </w:rPr>
        <w:t xml:space="preserve">            </w:t>
      </w:r>
    </w:p>
    <w:p w14:paraId="08B9AD94" w14:textId="1E31B51F" w:rsidR="0074609D" w:rsidRPr="00AA397F" w:rsidRDefault="0074609D" w:rsidP="00806725">
      <w:pPr>
        <w:pStyle w:val="af"/>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 xml:space="preserve">- </w:t>
      </w:r>
      <w:r w:rsidR="00352599" w:rsidRPr="00AA397F">
        <w:rPr>
          <w:sz w:val="24"/>
          <w:szCs w:val="24"/>
          <w:lang w:val="kk-KZ"/>
        </w:rPr>
        <w:t xml:space="preserve">«Әкімшілік құқық бұзушылық туралы» Қазақстан Республикасының 2014 жылғы 5 шілдедегі </w:t>
      </w:r>
      <w:r w:rsidR="00352599" w:rsidRPr="00265A44">
        <w:rPr>
          <w:sz w:val="24"/>
          <w:szCs w:val="24"/>
          <w:lang w:val="kk-KZ"/>
        </w:rPr>
        <w:t>№</w:t>
      </w:r>
      <w:r w:rsidR="00352599" w:rsidRPr="00AA397F">
        <w:rPr>
          <w:sz w:val="24"/>
          <w:szCs w:val="24"/>
          <w:lang w:val="kk-KZ"/>
        </w:rPr>
        <w:t xml:space="preserve"> 235-V ЗРК Кодексі.</w:t>
      </w:r>
      <w:r w:rsidR="00352599" w:rsidRPr="00265A44">
        <w:rPr>
          <w:sz w:val="24"/>
          <w:szCs w:val="24"/>
          <w:lang w:val="kk-KZ"/>
        </w:rPr>
        <w:t xml:space="preserve">    </w:t>
      </w:r>
    </w:p>
    <w:p w14:paraId="3AC158C1" w14:textId="2DDF3ECB" w:rsidR="00886338" w:rsidRPr="00AA397F" w:rsidRDefault="00352599"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осы Шарт</w:t>
      </w:r>
      <w:r w:rsidRPr="00265A44">
        <w:rPr>
          <w:sz w:val="24"/>
          <w:szCs w:val="24"/>
          <w:lang w:val="kk-KZ"/>
        </w:rPr>
        <w:t>тың</w:t>
      </w:r>
      <w:r w:rsidRPr="00AA397F">
        <w:rPr>
          <w:sz w:val="24"/>
          <w:szCs w:val="24"/>
          <w:lang w:val="kk-KZ"/>
        </w:rPr>
        <w:t xml:space="preserve"> 4.2 тармағы 4.2.6 тармақшасына сәйкес</w:t>
      </w:r>
      <w:r w:rsidRPr="00265A44">
        <w:rPr>
          <w:sz w:val="24"/>
          <w:szCs w:val="24"/>
          <w:lang w:val="kk-KZ"/>
        </w:rPr>
        <w:t>,</w:t>
      </w:r>
      <w:r w:rsidRPr="00AA397F">
        <w:rPr>
          <w:sz w:val="24"/>
          <w:szCs w:val="24"/>
          <w:lang w:val="kk-KZ"/>
        </w:rPr>
        <w:t xml:space="preserve"> сондай-ақ Жалға беруші белгілеген мерзімдерде Жалға берушінің тексеруі нәтижесінде анықталған бұзушылықтарды жою</w:t>
      </w:r>
      <w:r w:rsidRPr="00265A44">
        <w:rPr>
          <w:sz w:val="24"/>
          <w:szCs w:val="24"/>
          <w:lang w:val="kk-KZ"/>
        </w:rPr>
        <w:t>ға</w:t>
      </w:r>
      <w:r w:rsidRPr="00AA397F">
        <w:rPr>
          <w:sz w:val="24"/>
          <w:szCs w:val="24"/>
          <w:lang w:val="kk-KZ"/>
        </w:rPr>
        <w:t>.</w:t>
      </w:r>
    </w:p>
    <w:p w14:paraId="2676BC15" w14:textId="34E122CC" w:rsidR="005D10A0" w:rsidRPr="00AA397F" w:rsidRDefault="00352599" w:rsidP="00806725">
      <w:pPr>
        <w:pStyle w:val="af"/>
        <w:numPr>
          <w:ilvl w:val="2"/>
          <w:numId w:val="1"/>
        </w:numPr>
        <w:shd w:val="clear" w:color="auto" w:fill="FFFFFF" w:themeFill="background1"/>
        <w:tabs>
          <w:tab w:val="left" w:pos="0"/>
        </w:tabs>
        <w:ind w:left="0" w:firstLine="709"/>
        <w:contextualSpacing w:val="0"/>
        <w:jc w:val="both"/>
        <w:rPr>
          <w:sz w:val="24"/>
          <w:szCs w:val="24"/>
          <w:lang w:val="kk-KZ"/>
        </w:rPr>
      </w:pPr>
      <w:r w:rsidRPr="00AA397F">
        <w:rPr>
          <w:sz w:val="24"/>
          <w:szCs w:val="24"/>
          <w:lang w:val="kk-KZ"/>
        </w:rPr>
        <w:t>Жалға беруші ғимаратының аумағында енгізілген өрт қауіпсіздігі нормаларын, бақылау-өткізу пункттерін және санитарлық-эпидемиологиялық режимдерді сақтау</w:t>
      </w:r>
      <w:r w:rsidRPr="00265A44">
        <w:rPr>
          <w:sz w:val="24"/>
          <w:szCs w:val="24"/>
          <w:lang w:val="kk-KZ"/>
        </w:rPr>
        <w:t>ға</w:t>
      </w:r>
      <w:r w:rsidR="005D10A0" w:rsidRPr="00AA397F">
        <w:rPr>
          <w:sz w:val="24"/>
          <w:szCs w:val="24"/>
          <w:lang w:val="kk-KZ"/>
        </w:rPr>
        <w:t>;</w:t>
      </w:r>
      <w:r w:rsidRPr="00265A44">
        <w:rPr>
          <w:sz w:val="24"/>
          <w:szCs w:val="24"/>
          <w:lang w:val="kk-KZ"/>
        </w:rPr>
        <w:t xml:space="preserve"> </w:t>
      </w:r>
    </w:p>
    <w:p w14:paraId="341A2E8C" w14:textId="0CC58948" w:rsidR="00461A07" w:rsidRPr="00265A44" w:rsidRDefault="00352599" w:rsidP="007D6F48">
      <w:pPr>
        <w:pStyle w:val="af"/>
        <w:numPr>
          <w:ilvl w:val="2"/>
          <w:numId w:val="1"/>
        </w:numPr>
        <w:shd w:val="clear" w:color="auto" w:fill="FFFFFF" w:themeFill="background1"/>
        <w:tabs>
          <w:tab w:val="left" w:pos="0"/>
        </w:tabs>
        <w:ind w:left="0" w:firstLine="709"/>
        <w:contextualSpacing w:val="0"/>
        <w:jc w:val="both"/>
        <w:rPr>
          <w:sz w:val="24"/>
          <w:szCs w:val="24"/>
        </w:rPr>
      </w:pPr>
      <w:r w:rsidRPr="00AA397F">
        <w:rPr>
          <w:sz w:val="24"/>
          <w:szCs w:val="24"/>
          <w:lang w:val="kk-KZ"/>
        </w:rPr>
        <w:t>қызметтерді көрсету кезінде этикалық және эстетикалық нормаларды сақтау.</w:t>
      </w:r>
      <w:r w:rsidRPr="00265A44">
        <w:rPr>
          <w:sz w:val="24"/>
          <w:szCs w:val="24"/>
          <w:lang w:val="kk-KZ"/>
        </w:rPr>
        <w:t xml:space="preserve"> </w:t>
      </w:r>
      <w:r w:rsidRPr="00265A44">
        <w:rPr>
          <w:sz w:val="24"/>
          <w:szCs w:val="24"/>
        </w:rPr>
        <w:t>Жалға алушының мамандандырылған формасында қызмет көрсету</w:t>
      </w:r>
      <w:r w:rsidRPr="00265A44">
        <w:rPr>
          <w:sz w:val="24"/>
          <w:szCs w:val="24"/>
          <w:lang w:val="kk-KZ"/>
        </w:rPr>
        <w:t>ге</w:t>
      </w:r>
      <w:r w:rsidR="00461A07" w:rsidRPr="00265A44">
        <w:rPr>
          <w:sz w:val="24"/>
          <w:szCs w:val="24"/>
        </w:rPr>
        <w:t xml:space="preserve">; </w:t>
      </w:r>
      <w:r w:rsidRPr="00265A44">
        <w:rPr>
          <w:sz w:val="24"/>
          <w:szCs w:val="24"/>
          <w:lang w:val="kk-KZ"/>
        </w:rPr>
        <w:t xml:space="preserve"> </w:t>
      </w:r>
    </w:p>
    <w:p w14:paraId="6B787E2F" w14:textId="7F10F05B" w:rsidR="005D10A0" w:rsidRPr="00265A44" w:rsidRDefault="00352599" w:rsidP="00352599">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осы Шарт</w:t>
      </w:r>
      <w:r w:rsidRPr="00265A44">
        <w:rPr>
          <w:sz w:val="24"/>
          <w:szCs w:val="24"/>
          <w:lang w:val="kk-KZ"/>
        </w:rPr>
        <w:t>тың</w:t>
      </w:r>
      <w:r w:rsidRPr="00265A44">
        <w:rPr>
          <w:sz w:val="24"/>
          <w:szCs w:val="24"/>
        </w:rPr>
        <w:t xml:space="preserve"> 16.4-тарма</w:t>
      </w:r>
      <w:r w:rsidRPr="00265A44">
        <w:rPr>
          <w:sz w:val="24"/>
          <w:szCs w:val="24"/>
          <w:lang w:val="kk-KZ"/>
        </w:rPr>
        <w:t>ғынд</w:t>
      </w:r>
      <w:r w:rsidRPr="00265A44">
        <w:rPr>
          <w:sz w:val="24"/>
          <w:szCs w:val="24"/>
        </w:rPr>
        <w:t>а көзделген кепілдіктерді сақтауға/орындауға</w:t>
      </w:r>
      <w:r w:rsidR="005D10A0" w:rsidRPr="00265A44">
        <w:rPr>
          <w:sz w:val="24"/>
          <w:szCs w:val="24"/>
        </w:rPr>
        <w:t>;</w:t>
      </w:r>
    </w:p>
    <w:p w14:paraId="088DBC4D" w14:textId="0094FC8C" w:rsidR="005D10A0" w:rsidRPr="00265A44" w:rsidRDefault="00352599"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осы Шарт</w:t>
      </w:r>
      <w:r w:rsidRPr="00265A44">
        <w:rPr>
          <w:sz w:val="24"/>
          <w:szCs w:val="24"/>
          <w:lang w:val="kk-KZ"/>
        </w:rPr>
        <w:t>тың</w:t>
      </w:r>
      <w:r w:rsidRPr="00265A44">
        <w:rPr>
          <w:sz w:val="24"/>
          <w:szCs w:val="24"/>
        </w:rPr>
        <w:t xml:space="preserve"> 16.2 және/немесе 16.</w:t>
      </w:r>
      <w:proofErr w:type="gramStart"/>
      <w:r w:rsidRPr="00265A44">
        <w:rPr>
          <w:sz w:val="24"/>
          <w:szCs w:val="24"/>
        </w:rPr>
        <w:t>4.-</w:t>
      </w:r>
      <w:proofErr w:type="gramEnd"/>
      <w:r w:rsidRPr="00265A44">
        <w:rPr>
          <w:sz w:val="24"/>
          <w:szCs w:val="24"/>
        </w:rPr>
        <w:t>тармақтарында көрсетілген фактілерді/мәліметтерді Жалға беруші анықтаған күннен бастап күнтізбелік 10 (он) күн ішінде Тараптардың келісімі бойынша осы Шартты бұзуға</w:t>
      </w:r>
      <w:r w:rsidR="005D10A0" w:rsidRPr="00265A44">
        <w:rPr>
          <w:sz w:val="24"/>
          <w:szCs w:val="24"/>
        </w:rPr>
        <w:t>;</w:t>
      </w:r>
    </w:p>
    <w:p w14:paraId="407D86C0" w14:textId="65BA6BC0" w:rsidR="005D10A0" w:rsidRPr="00265A44" w:rsidRDefault="00352599" w:rsidP="00806725">
      <w:pPr>
        <w:pStyle w:val="af"/>
        <w:numPr>
          <w:ilvl w:val="2"/>
          <w:numId w:val="1"/>
        </w:numPr>
        <w:shd w:val="clear" w:color="auto" w:fill="FFFFFF" w:themeFill="background1"/>
        <w:tabs>
          <w:tab w:val="left" w:pos="0"/>
        </w:tabs>
        <w:ind w:left="0" w:firstLine="709"/>
        <w:contextualSpacing w:val="0"/>
        <w:jc w:val="both"/>
        <w:rPr>
          <w:sz w:val="24"/>
          <w:szCs w:val="24"/>
        </w:rPr>
      </w:pPr>
      <w:r w:rsidRPr="00265A44">
        <w:rPr>
          <w:sz w:val="24"/>
          <w:szCs w:val="24"/>
        </w:rPr>
        <w:t>тоқсан сайын өзара есеп айырысулар бойынша салыстыру актілеріне қол қо</w:t>
      </w:r>
      <w:r w:rsidRPr="00265A44">
        <w:rPr>
          <w:sz w:val="24"/>
          <w:szCs w:val="24"/>
          <w:lang w:val="kk-KZ"/>
        </w:rPr>
        <w:t>юға міндетті</w:t>
      </w:r>
      <w:r w:rsidR="005D10A0" w:rsidRPr="00265A44">
        <w:rPr>
          <w:sz w:val="24"/>
          <w:szCs w:val="24"/>
        </w:rPr>
        <w:t>.</w:t>
      </w:r>
    </w:p>
    <w:p w14:paraId="70C57B1A" w14:textId="377D6819" w:rsidR="005D10A0" w:rsidRPr="00265A44" w:rsidRDefault="00352599" w:rsidP="00075530">
      <w:pPr>
        <w:pStyle w:val="af"/>
        <w:numPr>
          <w:ilvl w:val="1"/>
          <w:numId w:val="1"/>
        </w:numPr>
        <w:ind w:left="0" w:firstLine="709"/>
        <w:contextualSpacing w:val="0"/>
        <w:jc w:val="both"/>
        <w:rPr>
          <w:b/>
          <w:sz w:val="24"/>
          <w:szCs w:val="24"/>
        </w:rPr>
      </w:pPr>
      <w:r w:rsidRPr="00265A44">
        <w:rPr>
          <w:b/>
          <w:bCs/>
          <w:sz w:val="24"/>
          <w:szCs w:val="24"/>
        </w:rPr>
        <w:t>Жалға алушы</w:t>
      </w:r>
      <w:r w:rsidRPr="00265A44">
        <w:rPr>
          <w:b/>
          <w:bCs/>
          <w:sz w:val="24"/>
          <w:szCs w:val="24"/>
          <w:lang w:val="kk-KZ"/>
        </w:rPr>
        <w:t xml:space="preserve"> құқылы</w:t>
      </w:r>
      <w:r w:rsidR="005D10A0" w:rsidRPr="00265A44">
        <w:rPr>
          <w:b/>
          <w:sz w:val="24"/>
          <w:szCs w:val="24"/>
        </w:rPr>
        <w:t>:</w:t>
      </w:r>
    </w:p>
    <w:p w14:paraId="63107B8B" w14:textId="2ABFE162" w:rsidR="005D10A0" w:rsidRPr="00265A44" w:rsidRDefault="00352599" w:rsidP="00075530">
      <w:pPr>
        <w:pStyle w:val="af"/>
        <w:numPr>
          <w:ilvl w:val="2"/>
          <w:numId w:val="17"/>
        </w:numPr>
        <w:ind w:left="0" w:firstLine="709"/>
        <w:contextualSpacing w:val="0"/>
        <w:jc w:val="both"/>
        <w:rPr>
          <w:sz w:val="24"/>
          <w:szCs w:val="24"/>
        </w:rPr>
      </w:pPr>
      <w:r w:rsidRPr="00265A44">
        <w:rPr>
          <w:sz w:val="24"/>
          <w:szCs w:val="24"/>
        </w:rPr>
        <w:t xml:space="preserve">Объектіні осы </w:t>
      </w:r>
      <w:r w:rsidR="006A00FA" w:rsidRPr="00265A44">
        <w:rPr>
          <w:sz w:val="24"/>
          <w:szCs w:val="24"/>
          <w:lang w:val="kk-KZ"/>
        </w:rPr>
        <w:t>Шартты</w:t>
      </w:r>
      <w:r w:rsidRPr="00265A44">
        <w:rPr>
          <w:sz w:val="24"/>
          <w:szCs w:val="24"/>
        </w:rPr>
        <w:t>ң талаптарына және тек мақсатына сәйкес пайдалануға</w:t>
      </w:r>
      <w:r w:rsidR="005D10A0" w:rsidRPr="00265A44">
        <w:rPr>
          <w:sz w:val="24"/>
          <w:szCs w:val="24"/>
        </w:rPr>
        <w:t>;</w:t>
      </w:r>
    </w:p>
    <w:p w14:paraId="0A60814E" w14:textId="6E46151E" w:rsidR="005D10A0" w:rsidRPr="00265A44" w:rsidRDefault="006A00FA" w:rsidP="00806725">
      <w:pPr>
        <w:pStyle w:val="af"/>
        <w:numPr>
          <w:ilvl w:val="2"/>
          <w:numId w:val="17"/>
        </w:numPr>
        <w:shd w:val="clear" w:color="auto" w:fill="FFFFFF" w:themeFill="background1"/>
        <w:tabs>
          <w:tab w:val="left" w:pos="0"/>
        </w:tabs>
        <w:ind w:left="0" w:firstLine="709"/>
        <w:contextualSpacing w:val="0"/>
        <w:jc w:val="both"/>
        <w:rPr>
          <w:szCs w:val="24"/>
        </w:rPr>
      </w:pPr>
      <w:r w:rsidRPr="00265A44">
        <w:rPr>
          <w:sz w:val="24"/>
          <w:szCs w:val="24"/>
        </w:rPr>
        <w:t>Жалға берушінің жазбаша келісімімен ғана Объектіні өз қаражаты есебінен ағымдағы жөндеу</w:t>
      </w:r>
      <w:r w:rsidRPr="00265A44">
        <w:rPr>
          <w:sz w:val="24"/>
          <w:szCs w:val="24"/>
          <w:lang w:val="kk-KZ"/>
        </w:rPr>
        <w:t>ге</w:t>
      </w:r>
      <w:r w:rsidRPr="00265A44">
        <w:rPr>
          <w:sz w:val="24"/>
          <w:szCs w:val="24"/>
        </w:rPr>
        <w:t>, сондай-ақ Объектіні басқа да бөлінетін және бөлінбейтін жақсартуларды жүргізуге</w:t>
      </w:r>
      <w:r w:rsidR="005D10A0" w:rsidRPr="00265A44">
        <w:rPr>
          <w:sz w:val="24"/>
          <w:szCs w:val="24"/>
        </w:rPr>
        <w:t>;</w:t>
      </w:r>
    </w:p>
    <w:p w14:paraId="334D3FD7" w14:textId="7633A242" w:rsidR="005D10A0" w:rsidRPr="00265A44" w:rsidRDefault="006A00FA" w:rsidP="00806725">
      <w:pPr>
        <w:pStyle w:val="af"/>
        <w:numPr>
          <w:ilvl w:val="2"/>
          <w:numId w:val="17"/>
        </w:numPr>
        <w:shd w:val="clear" w:color="auto" w:fill="FFFFFF" w:themeFill="background1"/>
        <w:tabs>
          <w:tab w:val="left" w:pos="0"/>
        </w:tabs>
        <w:ind w:left="0" w:firstLine="709"/>
        <w:contextualSpacing w:val="0"/>
        <w:jc w:val="both"/>
        <w:rPr>
          <w:szCs w:val="24"/>
        </w:rPr>
      </w:pPr>
      <w:r w:rsidRPr="00265A44">
        <w:rPr>
          <w:sz w:val="24"/>
          <w:szCs w:val="24"/>
        </w:rPr>
        <w:lastRenderedPageBreak/>
        <w:t>Жалға берушінің нұсқауы бойынша Жалға алушы Объектіні уақытша пайдаланбаған жағдайда, Жалға алушының қызметіне қатысы жоқ ай сайынғы төлемді өзгерту туралы негізді ұсынысты жазбаша түрде енгізуге</w:t>
      </w:r>
      <w:r w:rsidRPr="00265A44">
        <w:rPr>
          <w:sz w:val="24"/>
          <w:szCs w:val="24"/>
          <w:lang w:val="kk-KZ"/>
        </w:rPr>
        <w:t>;</w:t>
      </w:r>
    </w:p>
    <w:p w14:paraId="3596DEEB" w14:textId="15E0FA7E" w:rsidR="0051760F" w:rsidRPr="00265A44" w:rsidRDefault="006A00FA" w:rsidP="00806725">
      <w:pPr>
        <w:pStyle w:val="af"/>
        <w:numPr>
          <w:ilvl w:val="2"/>
          <w:numId w:val="17"/>
        </w:numPr>
        <w:shd w:val="clear" w:color="auto" w:fill="FFFFFF" w:themeFill="background1"/>
        <w:tabs>
          <w:tab w:val="left" w:pos="0"/>
        </w:tabs>
        <w:ind w:left="0" w:firstLine="709"/>
        <w:contextualSpacing w:val="0"/>
        <w:jc w:val="both"/>
        <w:rPr>
          <w:szCs w:val="24"/>
        </w:rPr>
      </w:pPr>
      <w:r w:rsidRPr="00265A44">
        <w:rPr>
          <w:sz w:val="24"/>
          <w:szCs w:val="24"/>
        </w:rPr>
        <w:t>қолданыстағы Шарттың қолданылу мерзімін ұзарту туралы дәлелді ұсынысты ағымдағы Шарттың қолданылу мерзімі аяқталғанға дейін 2 (екі) айдан кешіктірмей жазбаша түрде енгізуг</w:t>
      </w:r>
      <w:r w:rsidRPr="00265A44">
        <w:rPr>
          <w:sz w:val="24"/>
          <w:szCs w:val="24"/>
          <w:lang w:val="kk-KZ"/>
        </w:rPr>
        <w:t>е құқылы</w:t>
      </w:r>
      <w:r w:rsidR="0051760F" w:rsidRPr="00265A44">
        <w:rPr>
          <w:sz w:val="24"/>
          <w:szCs w:val="24"/>
        </w:rPr>
        <w:t>.</w:t>
      </w:r>
    </w:p>
    <w:p w14:paraId="77F29F9B" w14:textId="77777777" w:rsidR="0051760F" w:rsidRPr="00265A44" w:rsidRDefault="0051760F" w:rsidP="00806725">
      <w:pPr>
        <w:pStyle w:val="af"/>
        <w:shd w:val="clear" w:color="auto" w:fill="FFFFFF" w:themeFill="background1"/>
        <w:tabs>
          <w:tab w:val="left" w:pos="0"/>
        </w:tabs>
        <w:ind w:left="0"/>
        <w:contextualSpacing w:val="0"/>
        <w:jc w:val="both"/>
        <w:rPr>
          <w:szCs w:val="24"/>
        </w:rPr>
      </w:pPr>
    </w:p>
    <w:p w14:paraId="31E1ED07" w14:textId="6F9B1BE8" w:rsidR="005D10A0" w:rsidRPr="00265A44" w:rsidRDefault="006A00FA" w:rsidP="00075530">
      <w:pPr>
        <w:pStyle w:val="11"/>
        <w:numPr>
          <w:ilvl w:val="0"/>
          <w:numId w:val="17"/>
        </w:numPr>
        <w:shd w:val="clear" w:color="auto" w:fill="FFFFFF" w:themeFill="background1"/>
        <w:tabs>
          <w:tab w:val="left" w:pos="0"/>
        </w:tabs>
        <w:spacing w:before="0" w:after="0"/>
        <w:ind w:left="0" w:firstLine="709"/>
        <w:jc w:val="both"/>
        <w:rPr>
          <w:b/>
          <w:szCs w:val="24"/>
        </w:rPr>
      </w:pPr>
      <w:r w:rsidRPr="00265A44">
        <w:rPr>
          <w:b/>
          <w:szCs w:val="24"/>
        </w:rPr>
        <w:t>Объектіні қабылдау</w:t>
      </w:r>
      <w:r w:rsidRPr="00265A44">
        <w:rPr>
          <w:b/>
          <w:szCs w:val="24"/>
          <w:lang w:val="kk-KZ"/>
        </w:rPr>
        <w:t>-тапсы</w:t>
      </w:r>
      <w:r w:rsidRPr="00265A44">
        <w:rPr>
          <w:b/>
          <w:szCs w:val="24"/>
        </w:rPr>
        <w:t>ру тәртібі</w:t>
      </w:r>
      <w:r w:rsidRPr="00265A44">
        <w:rPr>
          <w:b/>
          <w:szCs w:val="24"/>
          <w:lang w:val="kk-KZ"/>
        </w:rPr>
        <w:t xml:space="preserve"> </w:t>
      </w:r>
    </w:p>
    <w:p w14:paraId="434EF8CA" w14:textId="6B1533B2" w:rsidR="005D10A0" w:rsidRPr="00265A44" w:rsidRDefault="006A00FA" w:rsidP="00075530">
      <w:pPr>
        <w:pStyle w:val="af"/>
        <w:numPr>
          <w:ilvl w:val="1"/>
          <w:numId w:val="18"/>
        </w:numPr>
        <w:ind w:left="0" w:firstLine="709"/>
        <w:contextualSpacing w:val="0"/>
        <w:jc w:val="both"/>
        <w:rPr>
          <w:sz w:val="24"/>
          <w:szCs w:val="24"/>
        </w:rPr>
      </w:pPr>
      <w:r w:rsidRPr="00265A44">
        <w:rPr>
          <w:sz w:val="24"/>
          <w:szCs w:val="24"/>
        </w:rPr>
        <w:t>Объектіні жалға алуға қабылдау-беру және оны қайтару Тараптардың уәкілетті өкілдері қол қойған Объектінің жай-күйін және анықталған кемшіліктерді сипаттай отырып, осы Шарт</w:t>
      </w:r>
      <w:r w:rsidRPr="00265A44">
        <w:rPr>
          <w:sz w:val="24"/>
          <w:szCs w:val="24"/>
          <w:lang w:val="kk-KZ"/>
        </w:rPr>
        <w:t>тың</w:t>
      </w:r>
      <w:r w:rsidRPr="00265A44">
        <w:rPr>
          <w:sz w:val="24"/>
          <w:szCs w:val="24"/>
        </w:rPr>
        <w:t xml:space="preserve"> </w:t>
      </w:r>
      <w:r w:rsidRPr="00265A44">
        <w:rPr>
          <w:sz w:val="24"/>
          <w:szCs w:val="24"/>
          <w:lang w:val="kk-KZ"/>
        </w:rPr>
        <w:t>№</w:t>
      </w:r>
      <w:r w:rsidRPr="00265A44">
        <w:rPr>
          <w:sz w:val="24"/>
          <w:szCs w:val="24"/>
        </w:rPr>
        <w:t>2 Қосымша</w:t>
      </w:r>
      <w:r w:rsidRPr="00265A44">
        <w:rPr>
          <w:sz w:val="24"/>
          <w:szCs w:val="24"/>
          <w:lang w:val="kk-KZ"/>
        </w:rPr>
        <w:t>сын</w:t>
      </w:r>
      <w:r w:rsidRPr="00265A44">
        <w:rPr>
          <w:sz w:val="24"/>
          <w:szCs w:val="24"/>
        </w:rPr>
        <w:t>да көрсетілген нысанға сәйкес қабылдау-тапсыру актілері негізінде жүзеге асырылады.</w:t>
      </w:r>
      <w:r w:rsidRPr="00265A44">
        <w:rPr>
          <w:sz w:val="24"/>
          <w:szCs w:val="24"/>
          <w:lang w:val="kk-KZ"/>
        </w:rPr>
        <w:t xml:space="preserve">         </w:t>
      </w:r>
      <w:r w:rsidR="005D10A0" w:rsidRPr="00265A44">
        <w:rPr>
          <w:sz w:val="24"/>
          <w:szCs w:val="24"/>
        </w:rPr>
        <w:t xml:space="preserve"> </w:t>
      </w:r>
    </w:p>
    <w:p w14:paraId="47AB2FA7" w14:textId="32B01A44" w:rsidR="005D10A0" w:rsidRPr="00265A44" w:rsidRDefault="006A00FA" w:rsidP="00075530">
      <w:pPr>
        <w:pStyle w:val="af"/>
        <w:numPr>
          <w:ilvl w:val="1"/>
          <w:numId w:val="18"/>
        </w:numPr>
        <w:ind w:left="0" w:firstLine="709"/>
        <w:contextualSpacing w:val="0"/>
        <w:jc w:val="both"/>
        <w:rPr>
          <w:sz w:val="24"/>
          <w:szCs w:val="24"/>
        </w:rPr>
      </w:pPr>
      <w:r w:rsidRPr="00265A44">
        <w:rPr>
          <w:sz w:val="24"/>
          <w:szCs w:val="24"/>
        </w:rPr>
        <w:t>Объектіні Жалға берушіге қайтару Жалдау мерзімінің аяқтал</w:t>
      </w:r>
      <w:r w:rsidRPr="00265A44">
        <w:rPr>
          <w:sz w:val="24"/>
          <w:szCs w:val="24"/>
          <w:lang w:val="kk-KZ"/>
        </w:rPr>
        <w:t>ған</w:t>
      </w:r>
      <w:r w:rsidRPr="00265A44">
        <w:rPr>
          <w:sz w:val="24"/>
          <w:szCs w:val="24"/>
        </w:rPr>
        <w:t xml:space="preserve"> күні Астана уақыты бойынша сағат 18:00-ге дейін, оның ішінде Объектінің ауданы қысқарған жағдайда немесе осы Шарт мерзімінен бұрын бұзылған күні жүзеге асырылады. Объектіні Жалға берушіге қайтару </w:t>
      </w:r>
      <w:r w:rsidRPr="00265A44">
        <w:rPr>
          <w:sz w:val="24"/>
          <w:szCs w:val="24"/>
          <w:lang w:val="kk-KZ"/>
        </w:rPr>
        <w:t xml:space="preserve">осы Шарттың </w:t>
      </w:r>
      <w:r w:rsidRPr="00265A44">
        <w:rPr>
          <w:sz w:val="24"/>
          <w:szCs w:val="24"/>
        </w:rPr>
        <w:t>5.3-тарма</w:t>
      </w:r>
      <w:r w:rsidRPr="00265A44">
        <w:rPr>
          <w:sz w:val="24"/>
          <w:szCs w:val="24"/>
          <w:lang w:val="kk-KZ"/>
        </w:rPr>
        <w:t>ғыны</w:t>
      </w:r>
      <w:r w:rsidRPr="00265A44">
        <w:rPr>
          <w:sz w:val="24"/>
          <w:szCs w:val="24"/>
        </w:rPr>
        <w:t xml:space="preserve">ң талаптары бойынша екі Тараптың қабылдау-тапсыру актісіне қол қою арқылы жүзеге асырылады. </w:t>
      </w:r>
      <w:r w:rsidRPr="00265A44">
        <w:rPr>
          <w:sz w:val="24"/>
          <w:szCs w:val="24"/>
          <w:lang w:val="kk-KZ"/>
        </w:rPr>
        <w:t xml:space="preserve">         </w:t>
      </w:r>
    </w:p>
    <w:p w14:paraId="0D500472" w14:textId="03D5BF86" w:rsidR="005D10A0" w:rsidRPr="00265A44" w:rsidRDefault="006A00FA" w:rsidP="00075530">
      <w:pPr>
        <w:pStyle w:val="af"/>
        <w:numPr>
          <w:ilvl w:val="1"/>
          <w:numId w:val="18"/>
        </w:numPr>
        <w:ind w:left="0" w:firstLine="709"/>
        <w:contextualSpacing w:val="0"/>
        <w:jc w:val="both"/>
        <w:rPr>
          <w:sz w:val="24"/>
          <w:szCs w:val="24"/>
        </w:rPr>
      </w:pPr>
      <w:r w:rsidRPr="00265A44">
        <w:rPr>
          <w:sz w:val="24"/>
          <w:szCs w:val="24"/>
        </w:rPr>
        <w:t xml:space="preserve">Жалға алушы мүлiктi Жалға берудiң басталу күнiнiң жай-күйiнен кем болмайтын күйде, қалыпты тозуды ескере отырып және табиғи тозуды ескере отырып, жалдау басталу күнiнiң күйiнен өзгеше болмайтындай күйде қайтарады. Объектіні Жалға берушіге қайтару процесінде кемшіліктер анықталған жағдайда (Объектінің зақымдануы, Жабдықтың жетіспеуі және ақаулы күйі, бірақ олармен шектелмей) Жалға берушіге келтірілген залал мен басқа да шығындарды өтеу </w:t>
      </w:r>
      <w:r w:rsidRPr="00265A44">
        <w:rPr>
          <w:sz w:val="24"/>
          <w:szCs w:val="24"/>
          <w:lang w:val="kk-KZ"/>
        </w:rPr>
        <w:t xml:space="preserve">осы Шарттың </w:t>
      </w:r>
      <w:r w:rsidRPr="00265A44">
        <w:rPr>
          <w:sz w:val="24"/>
          <w:szCs w:val="24"/>
        </w:rPr>
        <w:t>4.3-тарма</w:t>
      </w:r>
      <w:r w:rsidRPr="00265A44">
        <w:rPr>
          <w:sz w:val="24"/>
          <w:szCs w:val="24"/>
          <w:lang w:val="kk-KZ"/>
        </w:rPr>
        <w:t>ғы</w:t>
      </w:r>
      <w:r w:rsidRPr="00265A44">
        <w:rPr>
          <w:sz w:val="24"/>
          <w:szCs w:val="24"/>
        </w:rPr>
        <w:t xml:space="preserve"> 4.3.5 тармақшасында көзделген тәртіппен жүргізіледі. Бұл ретте Жалға алушыдан Жалға берушіге Объектіні қабылдау-тапсыру актісіне материалдық залал мен өзге де шығындар жойылғаннан немесе өтелгеннен кейін ғана қол қойылады.</w:t>
      </w:r>
      <w:r w:rsidRPr="00265A44">
        <w:rPr>
          <w:sz w:val="24"/>
          <w:szCs w:val="24"/>
          <w:lang w:val="kk-KZ"/>
        </w:rPr>
        <w:t xml:space="preserve">             </w:t>
      </w:r>
      <w:r w:rsidR="005D10A0" w:rsidRPr="00265A44">
        <w:rPr>
          <w:sz w:val="24"/>
          <w:szCs w:val="24"/>
        </w:rPr>
        <w:t xml:space="preserve"> </w:t>
      </w:r>
    </w:p>
    <w:p w14:paraId="51C736AC" w14:textId="677FA7BA" w:rsidR="005D10A0" w:rsidRPr="00265A44" w:rsidRDefault="008B6CFD" w:rsidP="00075530">
      <w:pPr>
        <w:pStyle w:val="af"/>
        <w:numPr>
          <w:ilvl w:val="1"/>
          <w:numId w:val="18"/>
        </w:numPr>
        <w:ind w:left="0" w:firstLine="709"/>
        <w:contextualSpacing w:val="0"/>
        <w:jc w:val="both"/>
        <w:rPr>
          <w:sz w:val="24"/>
          <w:szCs w:val="24"/>
        </w:rPr>
      </w:pPr>
      <w:r w:rsidRPr="00265A44">
        <w:rPr>
          <w:sz w:val="24"/>
          <w:szCs w:val="24"/>
          <w:lang w:val="kk-KZ"/>
        </w:rPr>
        <w:t>Объектіні</w:t>
      </w:r>
      <w:r w:rsidR="006A00FA" w:rsidRPr="00265A44">
        <w:rPr>
          <w:sz w:val="24"/>
          <w:szCs w:val="24"/>
        </w:rPr>
        <w:t xml:space="preserve"> Жалға берушіге қайтарылған күнге дейін Жалға алушы Жалға берушімен толық өзара есеп айырысуға, Объектіден Жалға алушыға немесе үшінші тұлғаларға тиесілі барлық мүлікті алып тастауға міндетті. Егер Жалға берушіде осы Шарттың 5-бөлімінің талаптарының орындалмағаны туралы заңды негізделген себептер болса, ол қабылдау-тапсыру актісіне ұсынылған қол қойылған күннен бастап 3 (үш) жұмыс күні ішінде Жалға алушыны мұндай бас тарту туралы жазбаша хабардар ете отырып, қабылдау-тапсыру актісіне қол қоюдан бас тартуға құқылы.</w:t>
      </w:r>
      <w:r w:rsidR="006A00FA" w:rsidRPr="00265A44">
        <w:rPr>
          <w:sz w:val="24"/>
          <w:szCs w:val="24"/>
          <w:lang w:val="kk-KZ"/>
        </w:rPr>
        <w:t xml:space="preserve">      </w:t>
      </w:r>
      <w:r w:rsidR="005D10A0" w:rsidRPr="00265A44">
        <w:rPr>
          <w:sz w:val="24"/>
          <w:szCs w:val="24"/>
        </w:rPr>
        <w:t xml:space="preserve">  </w:t>
      </w:r>
    </w:p>
    <w:p w14:paraId="6289333B" w14:textId="217A21C4" w:rsidR="005D10A0" w:rsidRPr="00265A44" w:rsidRDefault="008B6CFD" w:rsidP="00075530">
      <w:pPr>
        <w:pStyle w:val="af"/>
        <w:numPr>
          <w:ilvl w:val="1"/>
          <w:numId w:val="18"/>
        </w:numPr>
        <w:ind w:left="0" w:firstLine="709"/>
        <w:contextualSpacing w:val="0"/>
        <w:jc w:val="both"/>
        <w:rPr>
          <w:sz w:val="24"/>
          <w:szCs w:val="24"/>
        </w:rPr>
      </w:pPr>
      <w:r w:rsidRPr="00265A44">
        <w:rPr>
          <w:sz w:val="24"/>
          <w:szCs w:val="24"/>
        </w:rPr>
        <w:t>Жалға алушының мүлкін алып қою шарттарын Тараптар анықтайды, бірақ кез келген жағдайда Жалдау мерзімінен аспауы керек. Егер жалдау мерзімі аяқталғаннан кейін Объектіде қандай да бір мүлік қалса, Жалға беруші оларды пайдалануға және өз қалауы бойынша билік етуге құқылы.</w:t>
      </w:r>
      <w:r w:rsidRPr="00265A44">
        <w:rPr>
          <w:sz w:val="24"/>
          <w:szCs w:val="24"/>
          <w:lang w:val="kk-KZ"/>
        </w:rPr>
        <w:t xml:space="preserve">        </w:t>
      </w:r>
    </w:p>
    <w:p w14:paraId="4FCD0D50" w14:textId="77777777" w:rsidR="008B6CFD" w:rsidRPr="00265A44" w:rsidRDefault="008B6CFD" w:rsidP="00075530">
      <w:pPr>
        <w:pStyle w:val="af"/>
        <w:numPr>
          <w:ilvl w:val="1"/>
          <w:numId w:val="18"/>
        </w:numPr>
        <w:ind w:left="0" w:firstLine="709"/>
        <w:contextualSpacing w:val="0"/>
        <w:jc w:val="both"/>
        <w:rPr>
          <w:sz w:val="24"/>
          <w:szCs w:val="24"/>
        </w:rPr>
      </w:pPr>
      <w:r w:rsidRPr="00265A44">
        <w:rPr>
          <w:sz w:val="24"/>
          <w:szCs w:val="24"/>
        </w:rPr>
        <w:t>Осы Шарттың 5.2-тармағында көрсетілген Объектіні қайтару күні мен уақытында Жалға алушы Объектіні және/немесе қабылдау-тапсыру - Объектіні Жалға алушыдан Жалға берушіге беру актісін шығармаған жағдайда,</w:t>
      </w:r>
      <w:r w:rsidRPr="00265A44">
        <w:t xml:space="preserve"> </w:t>
      </w:r>
      <w:r w:rsidRPr="00265A44">
        <w:rPr>
          <w:sz w:val="24"/>
          <w:szCs w:val="24"/>
        </w:rPr>
        <w:t>оның ішінде осы Шарттың талаптарына сәйкес Жалға берушінің қабылдау-тапсыру актісіне қол қоюдан бас тартуына байланысты Тараптар бұл жағдайлар Жалға алушының Объектіні қайтару жөніндегі міндеттемелерін орындамауы (Объектіні уақтылы қайтармау) болып табылатынын мойындайды және келіседі.</w:t>
      </w:r>
      <w:r w:rsidRPr="00265A44">
        <w:t xml:space="preserve"> </w:t>
      </w:r>
      <w:r w:rsidRPr="00265A44">
        <w:rPr>
          <w:sz w:val="24"/>
          <w:szCs w:val="24"/>
        </w:rPr>
        <w:t xml:space="preserve">Бұл ретте </w:t>
      </w:r>
      <w:r w:rsidRPr="00265A44">
        <w:rPr>
          <w:sz w:val="24"/>
          <w:szCs w:val="24"/>
          <w:lang w:val="kk-KZ"/>
        </w:rPr>
        <w:t>Жалға</w:t>
      </w:r>
      <w:r w:rsidRPr="00265A44">
        <w:rPr>
          <w:sz w:val="24"/>
          <w:szCs w:val="24"/>
        </w:rPr>
        <w:t xml:space="preserve"> алушы осындай уақтылы қайтарылмаған әрбір күн үшін осы Шартпен белгіленген жалдау ақысының сомасын және басқа да төлемдерді төлейді, сондай-ақ айыппұлды төлейді және Жалға берушіге келтірілген залалдарды өтейді.</w:t>
      </w:r>
      <w:r w:rsidRPr="00265A44">
        <w:rPr>
          <w:sz w:val="24"/>
          <w:szCs w:val="24"/>
          <w:lang w:val="kk-KZ"/>
        </w:rPr>
        <w:t xml:space="preserve">               </w:t>
      </w:r>
    </w:p>
    <w:p w14:paraId="63884072" w14:textId="77777777" w:rsidR="008B6CFD" w:rsidRPr="00265A44" w:rsidRDefault="008B6CFD" w:rsidP="008B6CFD">
      <w:pPr>
        <w:pStyle w:val="af"/>
        <w:ind w:left="709"/>
        <w:contextualSpacing w:val="0"/>
        <w:jc w:val="both"/>
        <w:rPr>
          <w:sz w:val="24"/>
          <w:szCs w:val="24"/>
        </w:rPr>
      </w:pPr>
    </w:p>
    <w:p w14:paraId="64D18B39" w14:textId="4C19CFA5" w:rsidR="005D10A0" w:rsidRPr="00265A44" w:rsidRDefault="008B6CFD" w:rsidP="00075530">
      <w:pPr>
        <w:pStyle w:val="11"/>
        <w:numPr>
          <w:ilvl w:val="0"/>
          <w:numId w:val="18"/>
        </w:numPr>
        <w:shd w:val="clear" w:color="auto" w:fill="FFFFFF" w:themeFill="background1"/>
        <w:tabs>
          <w:tab w:val="left" w:pos="0"/>
        </w:tabs>
        <w:spacing w:before="0" w:after="0"/>
        <w:ind w:left="0" w:firstLine="709"/>
        <w:jc w:val="both"/>
        <w:rPr>
          <w:b/>
          <w:szCs w:val="24"/>
        </w:rPr>
      </w:pPr>
      <w:r w:rsidRPr="00265A44">
        <w:rPr>
          <w:b/>
          <w:szCs w:val="24"/>
          <w:lang w:val="kk-KZ"/>
        </w:rPr>
        <w:t xml:space="preserve">Тараптардың жауапкершілігі </w:t>
      </w:r>
      <w:r w:rsidR="005D10A0" w:rsidRPr="00265A44">
        <w:rPr>
          <w:b/>
          <w:szCs w:val="24"/>
        </w:rPr>
        <w:t xml:space="preserve"> </w:t>
      </w:r>
    </w:p>
    <w:p w14:paraId="55D6ED36" w14:textId="2D1CBD4C" w:rsidR="005D10A0" w:rsidRPr="00265A44" w:rsidRDefault="008B6CFD" w:rsidP="00075530">
      <w:pPr>
        <w:pStyle w:val="af"/>
        <w:numPr>
          <w:ilvl w:val="1"/>
          <w:numId w:val="18"/>
        </w:numPr>
        <w:ind w:left="0" w:firstLine="709"/>
        <w:contextualSpacing w:val="0"/>
        <w:jc w:val="both"/>
        <w:rPr>
          <w:sz w:val="24"/>
          <w:szCs w:val="24"/>
        </w:rPr>
      </w:pPr>
      <w:r w:rsidRPr="00265A44">
        <w:rPr>
          <w:sz w:val="24"/>
          <w:szCs w:val="24"/>
        </w:rPr>
        <w:t xml:space="preserve">Осы Шарт бойынша міндеттемелерді орындамағаны және/немесе тиісінше орындамағаны үшін Тараптар Қазақстан Республикасының заңнамасына және осы Шартқа сәйкес жауапты болады. </w:t>
      </w:r>
      <w:r w:rsidRPr="00265A44">
        <w:rPr>
          <w:sz w:val="24"/>
          <w:szCs w:val="24"/>
          <w:lang w:val="kk-KZ"/>
        </w:rPr>
        <w:t xml:space="preserve">    </w:t>
      </w:r>
    </w:p>
    <w:p w14:paraId="48D5B231" w14:textId="46D0E919" w:rsidR="008B6CFD" w:rsidRPr="00265A44" w:rsidRDefault="008B6CFD" w:rsidP="00075530">
      <w:pPr>
        <w:pStyle w:val="af"/>
        <w:numPr>
          <w:ilvl w:val="1"/>
          <w:numId w:val="18"/>
        </w:numPr>
        <w:ind w:left="0" w:firstLine="709"/>
        <w:contextualSpacing w:val="0"/>
        <w:jc w:val="both"/>
        <w:rPr>
          <w:sz w:val="24"/>
          <w:szCs w:val="24"/>
          <w:lang w:val="kk-KZ"/>
        </w:rPr>
      </w:pPr>
      <w:r w:rsidRPr="00265A44">
        <w:rPr>
          <w:sz w:val="24"/>
          <w:szCs w:val="24"/>
        </w:rPr>
        <w:lastRenderedPageBreak/>
        <w:t>Жалға алушы осы Шарттың талаптарында көзделген төлемдерді төлеу мерзімін бұзғаны үшін Жалға беруші Жалға алушыдан кешіктірілген әрбір күн үшін уақтылы төленбеген соманың 0,1% (пайыздың оннан бір бөлігі) мөлшерінде, бірақ осы Шарттың жалпы сомасының 10% аспайтын мөлшерінде тұрақсыздық айыбын өндіруге құқылы.</w:t>
      </w:r>
      <w:r w:rsidRPr="00265A44">
        <w:rPr>
          <w:sz w:val="24"/>
          <w:szCs w:val="24"/>
          <w:lang w:val="kk-KZ"/>
        </w:rPr>
        <w:t xml:space="preserve"> Осы Шарттың 4.3 тармағы 4.3.17 тармақшасына сәйкес белгіленген мерзімдерді бұзғаны үшінЖалға беруші осы Шартта белгіленген басқа шарттар сияқты Жалға алушыдан осы Шарт сомасының 10% мөлшерінде айыппұл өндіруге құқылы.                  </w:t>
      </w:r>
    </w:p>
    <w:p w14:paraId="747AEDB0" w14:textId="50686874" w:rsidR="005D10A0" w:rsidRPr="00AA397F" w:rsidRDefault="008B6CFD" w:rsidP="00075530">
      <w:pPr>
        <w:pStyle w:val="af"/>
        <w:numPr>
          <w:ilvl w:val="1"/>
          <w:numId w:val="18"/>
        </w:numPr>
        <w:ind w:left="0" w:firstLine="709"/>
        <w:contextualSpacing w:val="0"/>
        <w:jc w:val="both"/>
        <w:rPr>
          <w:sz w:val="24"/>
          <w:szCs w:val="24"/>
          <w:lang w:val="kk-KZ"/>
        </w:rPr>
      </w:pPr>
      <w:r w:rsidRPr="00265A44">
        <w:rPr>
          <w:sz w:val="24"/>
          <w:szCs w:val="24"/>
          <w:lang w:val="kk-KZ"/>
        </w:rPr>
        <w:t xml:space="preserve">Жалға беруші бекіткен Объектіні пайдалану ережелерін бұзғаны үшін, сондай-ақ </w:t>
      </w:r>
      <w:r w:rsidR="00A52C8B" w:rsidRPr="00265A44">
        <w:rPr>
          <w:sz w:val="24"/>
          <w:szCs w:val="24"/>
          <w:lang w:val="kk-KZ"/>
        </w:rPr>
        <w:t xml:space="preserve">осы Шарттың 4.3-тармағы </w:t>
      </w:r>
      <w:r w:rsidRPr="00265A44">
        <w:rPr>
          <w:sz w:val="24"/>
          <w:szCs w:val="24"/>
          <w:lang w:val="kk-KZ"/>
        </w:rPr>
        <w:t>4.3.3 тармақшасында көзделген басқа да міндеттемелерді орындамағаны үшін</w:t>
      </w:r>
      <w:r w:rsidR="00A52C8B" w:rsidRPr="00265A44">
        <w:rPr>
          <w:sz w:val="24"/>
          <w:szCs w:val="24"/>
          <w:lang w:val="kk-KZ"/>
        </w:rPr>
        <w:t xml:space="preserve"> </w:t>
      </w:r>
      <w:r w:rsidRPr="00265A44">
        <w:rPr>
          <w:sz w:val="24"/>
          <w:szCs w:val="24"/>
          <w:lang w:val="kk-KZ"/>
        </w:rPr>
        <w:t xml:space="preserve">Жалға беруші Жалға алушыдан анықталған бұзушылықтың әрбір жағдайы үшін 50 000 (елу мың) теңге мөлшерінде айыппұл өндіруге құқылы, ал Жалға алушы мұндай айыппұлды шот-фактураны алған күннен бастап 5 (бес) жұмыс күні ішінде төлеуге міндетті.          </w:t>
      </w:r>
    </w:p>
    <w:p w14:paraId="2AFD777E" w14:textId="1FA6191E" w:rsidR="005D10A0" w:rsidRPr="00AA397F" w:rsidRDefault="00A52C8B" w:rsidP="00075530">
      <w:pPr>
        <w:pStyle w:val="af"/>
        <w:numPr>
          <w:ilvl w:val="1"/>
          <w:numId w:val="18"/>
        </w:numPr>
        <w:ind w:left="0" w:firstLine="709"/>
        <w:contextualSpacing w:val="0"/>
        <w:jc w:val="both"/>
        <w:rPr>
          <w:sz w:val="24"/>
          <w:szCs w:val="24"/>
          <w:lang w:val="kk-KZ"/>
        </w:rPr>
      </w:pPr>
      <w:r w:rsidRPr="00AA397F">
        <w:rPr>
          <w:sz w:val="24"/>
          <w:szCs w:val="24"/>
          <w:lang w:val="kk-KZ"/>
        </w:rPr>
        <w:t>Жалға алушы Объектіге және/немесе Объект орналасқан ғимаратқа, оның ішінде негізгі және терминалдық инженерлік-техникалық жүйелерге және жабдықтарға, сондай-ақ Жалға берушінің немесе үшінші тұлғалардың басқа мүлкіне, соның ішінде Объекті орналасқан ғимараттың іргелес аумағында орналасқан, кінәлі тұлғаның әрекеттерінен немесе оның кінәсінен, сондай-ақ өзінің кінәсі салдарынан келтірілген залал немесе залал үшін толық жауапты болады.</w:t>
      </w:r>
      <w:r w:rsidRPr="00265A44">
        <w:rPr>
          <w:sz w:val="24"/>
          <w:szCs w:val="24"/>
          <w:lang w:val="kk-KZ"/>
        </w:rPr>
        <w:t xml:space="preserve">                 </w:t>
      </w:r>
    </w:p>
    <w:p w14:paraId="58DDEEAB" w14:textId="32B21ADC" w:rsidR="005D10A0" w:rsidRPr="00AA397F" w:rsidRDefault="00A52C8B" w:rsidP="00075530">
      <w:pPr>
        <w:pStyle w:val="af"/>
        <w:numPr>
          <w:ilvl w:val="1"/>
          <w:numId w:val="18"/>
        </w:numPr>
        <w:ind w:left="0" w:firstLine="709"/>
        <w:contextualSpacing w:val="0"/>
        <w:jc w:val="both"/>
        <w:rPr>
          <w:sz w:val="24"/>
          <w:szCs w:val="24"/>
          <w:lang w:val="kk-KZ"/>
        </w:rPr>
      </w:pPr>
      <w:r w:rsidRPr="00AA397F">
        <w:rPr>
          <w:sz w:val="24"/>
          <w:szCs w:val="24"/>
          <w:lang w:val="kk-KZ"/>
        </w:rPr>
        <w:t>Жалға алушының немесе әрекеттері үшін Жалға алушы Жалға берушінің алдында өз кінәсі бойынша жауап беретін тұлғалардың кінәсінен болған Жалға берушінің немесе үшінші тұлғалардың Объектісі (объектісінің бір бөлігі) және/немесе кез келген басқа мүлкі бүлінген немесе жоғалған жағдайда, Жалға берушінің бірінші жазбаша өтініші бойынша және ол көрсетілген залалды жоюға (объектінің белгіленген мерзімінде), және өзге де мүлік</w:t>
      </w:r>
      <w:r w:rsidRPr="00265A44">
        <w:rPr>
          <w:sz w:val="24"/>
          <w:szCs w:val="24"/>
          <w:lang w:val="kk-KZ"/>
        </w:rPr>
        <w:t>ті</w:t>
      </w:r>
      <w:r w:rsidRPr="00AA397F">
        <w:rPr>
          <w:sz w:val="24"/>
          <w:szCs w:val="24"/>
          <w:lang w:val="kk-KZ"/>
        </w:rPr>
        <w:t xml:space="preserve"> (Жалдаушы объектімен бірге басқа мүлікті жалға алушыға жалға беру мерзіміне берген жағдайда)</w:t>
      </w:r>
      <w:r w:rsidRPr="00265A44">
        <w:rPr>
          <w:sz w:val="24"/>
          <w:szCs w:val="24"/>
          <w:lang w:val="kk-KZ"/>
        </w:rPr>
        <w:t>,</w:t>
      </w:r>
      <w:r w:rsidRPr="00AA397F">
        <w:rPr>
          <w:sz w:val="24"/>
          <w:szCs w:val="24"/>
          <w:lang w:val="kk-KZ"/>
        </w:rPr>
        <w:t xml:space="preserve"> оларды Жалға берушіден Жалға алушы алған мемлекетке және Жалға алушыға жалға берілмеген Жалға берушінің өзге де мүлкі - залал келтірілгенге дейін болған бастапқы күйіне немесе жалға берушіге келтірілген залалды толық өтеу</w:t>
      </w:r>
      <w:r w:rsidRPr="00265A44">
        <w:rPr>
          <w:sz w:val="24"/>
          <w:szCs w:val="24"/>
          <w:lang w:val="kk-KZ"/>
        </w:rPr>
        <w:t>ге</w:t>
      </w:r>
      <w:r w:rsidRPr="00AA397F">
        <w:rPr>
          <w:sz w:val="24"/>
          <w:szCs w:val="24"/>
          <w:lang w:val="kk-KZ"/>
        </w:rPr>
        <w:t xml:space="preserve"> (жалға берушінің құнын өтеу) жауапты болады</w:t>
      </w:r>
      <w:r w:rsidR="005D10A0" w:rsidRPr="00AA397F">
        <w:rPr>
          <w:sz w:val="24"/>
          <w:szCs w:val="24"/>
          <w:lang w:val="kk-KZ"/>
        </w:rPr>
        <w:t>.</w:t>
      </w:r>
    </w:p>
    <w:p w14:paraId="551A046A" w14:textId="243A747C" w:rsidR="005D10A0" w:rsidRPr="00AA397F" w:rsidRDefault="00A52C8B" w:rsidP="00075530">
      <w:pPr>
        <w:pStyle w:val="af"/>
        <w:numPr>
          <w:ilvl w:val="1"/>
          <w:numId w:val="18"/>
        </w:numPr>
        <w:ind w:left="0" w:firstLine="709"/>
        <w:contextualSpacing w:val="0"/>
        <w:jc w:val="both"/>
        <w:rPr>
          <w:snapToGrid w:val="0"/>
          <w:sz w:val="24"/>
          <w:szCs w:val="24"/>
          <w:lang w:val="kk-KZ"/>
        </w:rPr>
      </w:pPr>
      <w:r w:rsidRPr="00AA397F">
        <w:rPr>
          <w:snapToGrid w:val="0"/>
          <w:sz w:val="24"/>
          <w:szCs w:val="24"/>
          <w:lang w:val="kk-KZ"/>
        </w:rPr>
        <w:t>Жалға беруші электр, жылу, сумен жабдықтау және канализация параметрлерінің үзілістері (уақытша үзілістері) және/немесе өзгерістері үшін, егер бұл апатқа, осы жүйелер мен желілерге жөндеу немесе техникалық қызмет көрсетуге немесе Жалға берушіге байланысты емес басқа себептерге байланысты болса, сондай-ақ осы тармақта көрсетілген қызметтерді көрсетуге арналған үзілістерге және/немесе параметрлерді өзгертуге байланысты жабдықты, оның ішінде бағдарламалық қамтамасыз етуд</w:t>
      </w:r>
      <w:r w:rsidRPr="00265A44">
        <w:rPr>
          <w:snapToGrid w:val="0"/>
          <w:sz w:val="24"/>
          <w:szCs w:val="24"/>
          <w:lang w:val="kk-KZ"/>
        </w:rPr>
        <w:t xml:space="preserve">егі </w:t>
      </w:r>
      <w:r w:rsidRPr="00AA397F">
        <w:rPr>
          <w:snapToGrid w:val="0"/>
          <w:sz w:val="24"/>
          <w:szCs w:val="24"/>
          <w:lang w:val="kk-KZ"/>
        </w:rPr>
        <w:t>кез келген түрдегі зақымданулар үшін жауапты емес.</w:t>
      </w:r>
      <w:r w:rsidRPr="00265A44">
        <w:rPr>
          <w:snapToGrid w:val="0"/>
          <w:sz w:val="24"/>
          <w:szCs w:val="24"/>
          <w:lang w:val="kk-KZ"/>
        </w:rPr>
        <w:t xml:space="preserve">             </w:t>
      </w:r>
    </w:p>
    <w:p w14:paraId="62283EBB" w14:textId="250EAA59" w:rsidR="005D10A0" w:rsidRPr="00AA397F" w:rsidRDefault="00A52C8B" w:rsidP="00075530">
      <w:pPr>
        <w:pStyle w:val="af"/>
        <w:numPr>
          <w:ilvl w:val="1"/>
          <w:numId w:val="18"/>
        </w:numPr>
        <w:ind w:left="0" w:firstLine="709"/>
        <w:contextualSpacing w:val="0"/>
        <w:jc w:val="both"/>
        <w:rPr>
          <w:sz w:val="24"/>
          <w:szCs w:val="24"/>
          <w:lang w:val="kk-KZ"/>
        </w:rPr>
      </w:pPr>
      <w:r w:rsidRPr="00AA397F">
        <w:rPr>
          <w:sz w:val="24"/>
          <w:szCs w:val="24"/>
          <w:lang w:val="kk-KZ"/>
        </w:rPr>
        <w:t xml:space="preserve">Жалға беруші Жалға алушының Объектідегі қызметіне байланысты жалға алушының немесе үшінші тұлғалардың мүлкін ұрлау, жоғалту немесе бүлдіру салдарынан келтірілген залал үшін жауап бермейді. </w:t>
      </w:r>
      <w:r w:rsidRPr="00265A44">
        <w:rPr>
          <w:sz w:val="24"/>
          <w:szCs w:val="24"/>
          <w:lang w:val="kk-KZ"/>
        </w:rPr>
        <w:t xml:space="preserve">      </w:t>
      </w:r>
    </w:p>
    <w:p w14:paraId="3CFB7F2C" w14:textId="500ECAA2" w:rsidR="005D10A0" w:rsidRPr="00265A44" w:rsidRDefault="00A52C8B" w:rsidP="00075530">
      <w:pPr>
        <w:pStyle w:val="af"/>
        <w:numPr>
          <w:ilvl w:val="1"/>
          <w:numId w:val="18"/>
        </w:numPr>
        <w:ind w:left="0" w:firstLine="709"/>
        <w:contextualSpacing w:val="0"/>
        <w:jc w:val="both"/>
        <w:rPr>
          <w:sz w:val="24"/>
          <w:szCs w:val="24"/>
        </w:rPr>
      </w:pPr>
      <w:r w:rsidRPr="00AA397F">
        <w:rPr>
          <w:sz w:val="24"/>
          <w:szCs w:val="24"/>
          <w:lang w:val="kk-KZ"/>
        </w:rPr>
        <w:t xml:space="preserve">Айыппұлдар мен өсімпұлдарды төлеу Тараптарды міндеттемелерді орындаудан немесе осы Шарт бойынша міндеттемелерді орындау кезінде жіберілген бұзушылықтарды жоюдан босатпайды. </w:t>
      </w:r>
      <w:r w:rsidRPr="00265A44">
        <w:rPr>
          <w:sz w:val="24"/>
          <w:szCs w:val="24"/>
        </w:rPr>
        <w:t>Айыппұл мен өсімпұл сомасы есептелген залал сомасынан асып түседі</w:t>
      </w:r>
      <w:r w:rsidRPr="00265A44">
        <w:rPr>
          <w:sz w:val="24"/>
          <w:szCs w:val="24"/>
          <w:lang w:val="kk-KZ"/>
        </w:rPr>
        <w:t xml:space="preserve">.        </w:t>
      </w:r>
    </w:p>
    <w:p w14:paraId="174AA2C3" w14:textId="71D93776" w:rsidR="005D10A0" w:rsidRPr="00265A44" w:rsidRDefault="00A52C8B" w:rsidP="00075530">
      <w:pPr>
        <w:pStyle w:val="af"/>
        <w:numPr>
          <w:ilvl w:val="1"/>
          <w:numId w:val="18"/>
        </w:numPr>
        <w:ind w:left="0" w:firstLine="709"/>
        <w:contextualSpacing w:val="0"/>
        <w:jc w:val="both"/>
        <w:rPr>
          <w:sz w:val="24"/>
          <w:szCs w:val="24"/>
        </w:rPr>
      </w:pPr>
      <w:r w:rsidRPr="00265A44">
        <w:rPr>
          <w:sz w:val="24"/>
          <w:szCs w:val="24"/>
        </w:rPr>
        <w:t xml:space="preserve">Осы Шарттың талаптарына сәйкес контрагент сауалнамасын уақтылы ұсынбаған жағдайда, Жалға беруші Жалға алушыдан осы Шарт сомасының 5% мөлшерінде айыппұл төлеуді талап етуге құқылы. </w:t>
      </w:r>
      <w:r w:rsidRPr="00265A44">
        <w:rPr>
          <w:sz w:val="24"/>
          <w:szCs w:val="24"/>
          <w:lang w:val="kk-KZ"/>
        </w:rPr>
        <w:t xml:space="preserve">    </w:t>
      </w:r>
    </w:p>
    <w:p w14:paraId="2552DC46" w14:textId="18FA5953" w:rsidR="005D10A0" w:rsidRPr="00265A44" w:rsidRDefault="00806725" w:rsidP="00075530">
      <w:pPr>
        <w:pStyle w:val="af"/>
        <w:numPr>
          <w:ilvl w:val="1"/>
          <w:numId w:val="18"/>
        </w:numPr>
        <w:ind w:left="0" w:firstLine="709"/>
        <w:contextualSpacing w:val="0"/>
        <w:jc w:val="both"/>
        <w:rPr>
          <w:sz w:val="24"/>
          <w:szCs w:val="24"/>
          <w:lang w:val="kk-KZ"/>
        </w:rPr>
      </w:pPr>
      <w:r w:rsidRPr="00265A44">
        <w:rPr>
          <w:sz w:val="24"/>
          <w:szCs w:val="24"/>
          <w:lang w:val="kk-KZ"/>
        </w:rPr>
        <w:t xml:space="preserve"> </w:t>
      </w:r>
      <w:r w:rsidR="00A52C8B" w:rsidRPr="00265A44">
        <w:rPr>
          <w:sz w:val="24"/>
          <w:szCs w:val="24"/>
          <w:lang w:val="kk-KZ"/>
        </w:rPr>
        <w:t xml:space="preserve">Жалға алушы өз қызметкерлерінің/қызметкерлерінің, сондай-ақ ол қандай да бір жұмыстарды орындауға немесе қызметтерді көрсетуге (жөндеуге және т.б.) тартуға тартылған тұлғалардың Жалға берушіге немесе үшінші тұлғаларға залал келтірген әрекеттері үшін өз әрекеттері үшін толық жауап береді.       </w:t>
      </w:r>
      <w:r w:rsidR="005D10A0" w:rsidRPr="00265A44">
        <w:rPr>
          <w:sz w:val="24"/>
          <w:szCs w:val="24"/>
          <w:lang w:val="kk-KZ"/>
        </w:rPr>
        <w:t xml:space="preserve"> </w:t>
      </w:r>
    </w:p>
    <w:p w14:paraId="76D91D34" w14:textId="0B60234A" w:rsidR="005D10A0" w:rsidRPr="00265A44" w:rsidRDefault="00806725" w:rsidP="007D6F48">
      <w:pPr>
        <w:pStyle w:val="af"/>
        <w:numPr>
          <w:ilvl w:val="1"/>
          <w:numId w:val="18"/>
        </w:numPr>
        <w:ind w:left="0" w:firstLine="709"/>
        <w:contextualSpacing w:val="0"/>
        <w:jc w:val="both"/>
        <w:rPr>
          <w:sz w:val="24"/>
          <w:szCs w:val="24"/>
          <w:lang w:val="kk-KZ"/>
        </w:rPr>
      </w:pPr>
      <w:r w:rsidRPr="00265A44">
        <w:rPr>
          <w:sz w:val="24"/>
          <w:szCs w:val="24"/>
          <w:lang w:val="kk-KZ"/>
        </w:rPr>
        <w:t xml:space="preserve"> </w:t>
      </w:r>
      <w:r w:rsidR="00A52C8B" w:rsidRPr="00265A44">
        <w:rPr>
          <w:sz w:val="24"/>
          <w:szCs w:val="24"/>
          <w:lang w:val="kk-KZ"/>
        </w:rPr>
        <w:t xml:space="preserve">Айыппұлды және/немесе өсімпұлды төлеу жөніндегі міндет кінәлі Тараптан өсімпұлды және/немесе өсімпұлды төлеу туралы жазбаша өтінішті екінші Тараптан алған </w:t>
      </w:r>
      <w:r w:rsidR="00A52C8B" w:rsidRPr="00265A44">
        <w:rPr>
          <w:sz w:val="24"/>
          <w:szCs w:val="24"/>
          <w:lang w:val="kk-KZ"/>
        </w:rPr>
        <w:lastRenderedPageBreak/>
        <w:t>күннен бастап туындайды. Мұндай жазбаша өтініш болмаған жағдайда кінәлі Тараптан тұрақсыздық айыбын және/немесе өсімпұлды төлеу міндеттемесі туындамайды</w:t>
      </w:r>
      <w:r w:rsidR="005D10A0" w:rsidRPr="00265A44">
        <w:rPr>
          <w:sz w:val="24"/>
          <w:szCs w:val="24"/>
          <w:lang w:val="kk-KZ"/>
        </w:rPr>
        <w:t>.</w:t>
      </w:r>
    </w:p>
    <w:p w14:paraId="02424171" w14:textId="77777777" w:rsidR="005D10A0" w:rsidRPr="00265A44" w:rsidRDefault="005D10A0" w:rsidP="00806725">
      <w:pPr>
        <w:pStyle w:val="af"/>
        <w:ind w:left="0"/>
        <w:contextualSpacing w:val="0"/>
        <w:jc w:val="both"/>
        <w:rPr>
          <w:sz w:val="24"/>
          <w:szCs w:val="24"/>
          <w:lang w:val="kk-KZ"/>
        </w:rPr>
      </w:pPr>
    </w:p>
    <w:p w14:paraId="42D52EBE" w14:textId="19689E7B" w:rsidR="005D10A0" w:rsidRPr="00265A44" w:rsidRDefault="007D6F48" w:rsidP="00075530">
      <w:pPr>
        <w:pStyle w:val="11"/>
        <w:numPr>
          <w:ilvl w:val="0"/>
          <w:numId w:val="18"/>
        </w:numPr>
        <w:shd w:val="clear" w:color="auto" w:fill="FFFFFF" w:themeFill="background1"/>
        <w:tabs>
          <w:tab w:val="left" w:pos="0"/>
        </w:tabs>
        <w:spacing w:before="0" w:after="0"/>
        <w:ind w:left="0" w:firstLine="709"/>
        <w:jc w:val="both"/>
        <w:rPr>
          <w:b/>
          <w:szCs w:val="24"/>
        </w:rPr>
      </w:pPr>
      <w:r w:rsidRPr="00265A44">
        <w:rPr>
          <w:b/>
          <w:szCs w:val="24"/>
          <w:lang w:val="kk-KZ"/>
        </w:rPr>
        <w:t>Ш</w:t>
      </w:r>
      <w:r w:rsidRPr="00265A44">
        <w:rPr>
          <w:b/>
          <w:szCs w:val="24"/>
        </w:rPr>
        <w:t>артты бұзу</w:t>
      </w:r>
    </w:p>
    <w:p w14:paraId="076F0CB1" w14:textId="0B19FAF3" w:rsidR="005D10A0" w:rsidRPr="00265A44" w:rsidRDefault="00EF6DB1" w:rsidP="00075530">
      <w:pPr>
        <w:pStyle w:val="af"/>
        <w:numPr>
          <w:ilvl w:val="1"/>
          <w:numId w:val="18"/>
        </w:numPr>
        <w:ind w:left="0" w:firstLine="709"/>
        <w:contextualSpacing w:val="0"/>
        <w:jc w:val="both"/>
        <w:rPr>
          <w:snapToGrid w:val="0"/>
          <w:sz w:val="24"/>
          <w:szCs w:val="24"/>
        </w:rPr>
      </w:pPr>
      <w:r w:rsidRPr="00265A44">
        <w:rPr>
          <w:snapToGrid w:val="0"/>
          <w:sz w:val="24"/>
          <w:szCs w:val="24"/>
        </w:rPr>
        <w:t xml:space="preserve">Осы Шарт Қазақстан Республикасының заңнамасында және/немесе осы Шартта көзделген жағдайларда Тараптардың келісімі бойынша немесе Тараптардың бірінің өтініші бойынша өзгертілуі немесе бұзылуы мүмкін. </w:t>
      </w:r>
      <w:r w:rsidRPr="00265A44">
        <w:rPr>
          <w:snapToGrid w:val="0"/>
          <w:sz w:val="24"/>
          <w:szCs w:val="24"/>
          <w:lang w:val="kk-KZ"/>
        </w:rPr>
        <w:t xml:space="preserve">         </w:t>
      </w:r>
      <w:r w:rsidR="005D10A0" w:rsidRPr="00265A44">
        <w:rPr>
          <w:snapToGrid w:val="0"/>
          <w:sz w:val="24"/>
          <w:szCs w:val="24"/>
        </w:rPr>
        <w:t xml:space="preserve"> </w:t>
      </w:r>
    </w:p>
    <w:p w14:paraId="4A46885D" w14:textId="721B71C0" w:rsidR="005D10A0" w:rsidRPr="00265A44" w:rsidRDefault="005D10A0" w:rsidP="00075530">
      <w:pPr>
        <w:pStyle w:val="af"/>
        <w:numPr>
          <w:ilvl w:val="1"/>
          <w:numId w:val="18"/>
        </w:numPr>
        <w:ind w:left="0" w:firstLine="709"/>
        <w:contextualSpacing w:val="0"/>
        <w:jc w:val="both"/>
        <w:rPr>
          <w:sz w:val="24"/>
          <w:szCs w:val="24"/>
        </w:rPr>
      </w:pPr>
      <w:r w:rsidRPr="00265A44">
        <w:rPr>
          <w:sz w:val="24"/>
          <w:szCs w:val="24"/>
        </w:rPr>
        <w:t xml:space="preserve"> </w:t>
      </w:r>
      <w:r w:rsidR="00EF6DB1" w:rsidRPr="00265A44">
        <w:rPr>
          <w:sz w:val="24"/>
          <w:szCs w:val="24"/>
        </w:rPr>
        <w:t>Жалға беруші біржақты тәртіп</w:t>
      </w:r>
      <w:r w:rsidR="00EF6DB1" w:rsidRPr="00265A44">
        <w:rPr>
          <w:sz w:val="24"/>
          <w:szCs w:val="24"/>
          <w:lang w:val="kk-KZ"/>
        </w:rPr>
        <w:t>те,</w:t>
      </w:r>
      <w:r w:rsidR="00EF6DB1" w:rsidRPr="00265A44">
        <w:rPr>
          <w:sz w:val="24"/>
          <w:szCs w:val="24"/>
        </w:rPr>
        <w:t xml:space="preserve"> бірақ олармен шектелмей</w:t>
      </w:r>
      <w:r w:rsidR="00EF6DB1" w:rsidRPr="00265A44">
        <w:rPr>
          <w:sz w:val="24"/>
          <w:szCs w:val="24"/>
          <w:lang w:val="kk-KZ"/>
        </w:rPr>
        <w:t xml:space="preserve">, </w:t>
      </w:r>
      <w:r w:rsidR="00EF6DB1" w:rsidRPr="00265A44">
        <w:rPr>
          <w:sz w:val="24"/>
          <w:szCs w:val="24"/>
        </w:rPr>
        <w:t>осы Шартты орындаудан бас тартуға құқылы</w:t>
      </w:r>
      <w:r w:rsidRPr="00265A44">
        <w:rPr>
          <w:sz w:val="24"/>
          <w:szCs w:val="24"/>
        </w:rPr>
        <w:t>:</w:t>
      </w:r>
    </w:p>
    <w:p w14:paraId="0EEA3C1E" w14:textId="0DF8F7E5" w:rsidR="005D10A0" w:rsidRPr="00265A44" w:rsidRDefault="005D10A0" w:rsidP="00806725">
      <w:pPr>
        <w:shd w:val="clear" w:color="auto" w:fill="FFFFFF" w:themeFill="background1"/>
        <w:tabs>
          <w:tab w:val="left" w:pos="0"/>
        </w:tabs>
        <w:spacing w:after="0" w:line="240" w:lineRule="auto"/>
        <w:ind w:firstLine="709"/>
        <w:jc w:val="both"/>
        <w:rPr>
          <w:rFonts w:ascii="Times New Roman" w:hAnsi="Times New Roman" w:cs="Times New Roman"/>
          <w:snapToGrid w:val="0"/>
          <w:sz w:val="24"/>
          <w:szCs w:val="24"/>
        </w:rPr>
      </w:pPr>
      <w:r w:rsidRPr="00265A44">
        <w:rPr>
          <w:rFonts w:ascii="Times New Roman" w:hAnsi="Times New Roman" w:cs="Times New Roman"/>
          <w:snapToGrid w:val="0"/>
          <w:sz w:val="24"/>
          <w:szCs w:val="24"/>
        </w:rPr>
        <w:t xml:space="preserve">7.2.1. </w:t>
      </w:r>
      <w:r w:rsidR="00EF6DB1" w:rsidRPr="00265A44">
        <w:rPr>
          <w:rFonts w:ascii="Times New Roman" w:hAnsi="Times New Roman" w:cs="Times New Roman"/>
          <w:snapToGrid w:val="0"/>
          <w:sz w:val="24"/>
          <w:szCs w:val="24"/>
        </w:rPr>
        <w:t>егер Жалға алушы Жалға берушінің мұндай әрекеттерді тоқтату туралы жазбаша ескертуіне қарамастан</w:t>
      </w:r>
      <w:r w:rsidR="00EF6DB1" w:rsidRPr="00265A44">
        <w:rPr>
          <w:rFonts w:ascii="Times New Roman" w:hAnsi="Times New Roman" w:cs="Times New Roman"/>
          <w:snapToGrid w:val="0"/>
          <w:sz w:val="24"/>
          <w:szCs w:val="24"/>
          <w:lang w:val="kk-KZ"/>
        </w:rPr>
        <w:t>,</w:t>
      </w:r>
      <w:r w:rsidR="00EF6DB1" w:rsidRPr="00265A44">
        <w:rPr>
          <w:rFonts w:ascii="Times New Roman" w:hAnsi="Times New Roman" w:cs="Times New Roman"/>
          <w:snapToGrid w:val="0"/>
          <w:sz w:val="24"/>
          <w:szCs w:val="24"/>
        </w:rPr>
        <w:t xml:space="preserve"> Объектіні осы Шарттың талаптарын немесе Объектінің мақсатын елеулі бұза отырып пайдаланса</w:t>
      </w:r>
      <w:r w:rsidRPr="00265A44">
        <w:rPr>
          <w:rFonts w:ascii="Times New Roman" w:hAnsi="Times New Roman" w:cs="Times New Roman"/>
          <w:snapToGrid w:val="0"/>
          <w:sz w:val="24"/>
          <w:szCs w:val="24"/>
        </w:rPr>
        <w:t>;</w:t>
      </w:r>
    </w:p>
    <w:p w14:paraId="4B1106B1" w14:textId="5A55DEE6" w:rsidR="005D10A0" w:rsidRPr="00265A44" w:rsidRDefault="005D10A0" w:rsidP="00806725">
      <w:pPr>
        <w:shd w:val="clear" w:color="auto" w:fill="FFFFFF" w:themeFill="background1"/>
        <w:tabs>
          <w:tab w:val="left" w:pos="0"/>
        </w:tabs>
        <w:spacing w:after="0" w:line="240" w:lineRule="auto"/>
        <w:ind w:firstLine="709"/>
        <w:jc w:val="both"/>
        <w:rPr>
          <w:rFonts w:ascii="Times New Roman" w:hAnsi="Times New Roman" w:cs="Times New Roman"/>
          <w:snapToGrid w:val="0"/>
          <w:sz w:val="24"/>
          <w:szCs w:val="24"/>
        </w:rPr>
      </w:pPr>
      <w:r w:rsidRPr="00265A44">
        <w:rPr>
          <w:rFonts w:ascii="Times New Roman" w:hAnsi="Times New Roman" w:cs="Times New Roman"/>
          <w:snapToGrid w:val="0"/>
          <w:sz w:val="24"/>
          <w:szCs w:val="24"/>
        </w:rPr>
        <w:t xml:space="preserve">7.2.2. </w:t>
      </w:r>
      <w:r w:rsidR="00EF6DB1" w:rsidRPr="00265A44">
        <w:rPr>
          <w:rFonts w:ascii="Times New Roman" w:hAnsi="Times New Roman" w:cs="Times New Roman"/>
          <w:snapToGrid w:val="0"/>
          <w:sz w:val="24"/>
          <w:szCs w:val="24"/>
        </w:rPr>
        <w:t>егер Жалға алушы әдейі немесе абайсызда Объектінің жағдайын айтарлықтай нашарлатса</w:t>
      </w:r>
      <w:r w:rsidRPr="00265A44">
        <w:rPr>
          <w:rFonts w:ascii="Times New Roman" w:hAnsi="Times New Roman" w:cs="Times New Roman"/>
          <w:snapToGrid w:val="0"/>
          <w:sz w:val="24"/>
          <w:szCs w:val="24"/>
        </w:rPr>
        <w:t>;</w:t>
      </w:r>
    </w:p>
    <w:p w14:paraId="673A8C31" w14:textId="55BFD792" w:rsidR="005D10A0" w:rsidRPr="00265A44" w:rsidRDefault="005D10A0" w:rsidP="00806725">
      <w:pPr>
        <w:shd w:val="clear" w:color="auto" w:fill="FFFFFF" w:themeFill="background1"/>
        <w:tabs>
          <w:tab w:val="left" w:pos="0"/>
        </w:tabs>
        <w:spacing w:after="0" w:line="240" w:lineRule="auto"/>
        <w:ind w:firstLine="709"/>
        <w:jc w:val="both"/>
        <w:rPr>
          <w:rFonts w:ascii="Times New Roman" w:hAnsi="Times New Roman" w:cs="Times New Roman"/>
          <w:snapToGrid w:val="0"/>
          <w:sz w:val="24"/>
          <w:szCs w:val="24"/>
        </w:rPr>
      </w:pPr>
      <w:r w:rsidRPr="00265A44">
        <w:rPr>
          <w:rFonts w:ascii="Times New Roman" w:hAnsi="Times New Roman" w:cs="Times New Roman"/>
          <w:snapToGrid w:val="0"/>
          <w:sz w:val="24"/>
          <w:szCs w:val="24"/>
        </w:rPr>
        <w:t xml:space="preserve">7.2.3. </w:t>
      </w:r>
      <w:r w:rsidR="00EF6DB1" w:rsidRPr="00265A44">
        <w:rPr>
          <w:rFonts w:ascii="Times New Roman" w:hAnsi="Times New Roman" w:cs="Times New Roman"/>
          <w:snapToGrid w:val="0"/>
          <w:sz w:val="24"/>
          <w:szCs w:val="24"/>
        </w:rPr>
        <w:t>егер Жалға алушы жалдау және коммуналдық төлемдерді төлеуде жүйелі кідірістерге жол берсе. Осы Шарттың контекстінде жүйелік кешіктірулер осы Шарттың қолданылу мерзімі ішінде 5 (бес) жұмыс күнінен астам мерзімге 2 (екі) артық кешіктіруді білдіреді</w:t>
      </w:r>
      <w:r w:rsidRPr="00265A44">
        <w:rPr>
          <w:rFonts w:ascii="Times New Roman" w:hAnsi="Times New Roman" w:cs="Times New Roman"/>
          <w:snapToGrid w:val="0"/>
          <w:sz w:val="24"/>
          <w:szCs w:val="24"/>
        </w:rPr>
        <w:t>;</w:t>
      </w:r>
    </w:p>
    <w:p w14:paraId="4C21101D" w14:textId="38AD95E0" w:rsidR="005D10A0" w:rsidRPr="00265A44" w:rsidRDefault="005D10A0" w:rsidP="00806725">
      <w:pPr>
        <w:shd w:val="clear" w:color="auto" w:fill="FFFFFF" w:themeFill="background1"/>
        <w:tabs>
          <w:tab w:val="left" w:pos="0"/>
        </w:tabs>
        <w:spacing w:after="0" w:line="240" w:lineRule="auto"/>
        <w:ind w:firstLine="709"/>
        <w:jc w:val="both"/>
        <w:rPr>
          <w:rFonts w:ascii="Times New Roman" w:hAnsi="Times New Roman" w:cs="Times New Roman"/>
          <w:snapToGrid w:val="0"/>
          <w:sz w:val="24"/>
          <w:szCs w:val="24"/>
        </w:rPr>
      </w:pPr>
      <w:r w:rsidRPr="00265A44">
        <w:rPr>
          <w:rFonts w:ascii="Times New Roman" w:hAnsi="Times New Roman" w:cs="Times New Roman"/>
          <w:snapToGrid w:val="0"/>
          <w:sz w:val="24"/>
          <w:szCs w:val="24"/>
        </w:rPr>
        <w:t xml:space="preserve">7.2.4. </w:t>
      </w:r>
      <w:r w:rsidR="0078473B" w:rsidRPr="00265A44">
        <w:rPr>
          <w:rFonts w:ascii="Times New Roman" w:hAnsi="Times New Roman" w:cs="Times New Roman"/>
          <w:snapToGrid w:val="0"/>
          <w:sz w:val="24"/>
          <w:szCs w:val="24"/>
        </w:rPr>
        <w:t xml:space="preserve">орындылығы және/немесе Объектіні </w:t>
      </w:r>
      <w:r w:rsidR="0078473B" w:rsidRPr="00265A44">
        <w:rPr>
          <w:rFonts w:ascii="Times New Roman" w:hAnsi="Times New Roman" w:cs="Times New Roman"/>
          <w:snapToGrid w:val="0"/>
          <w:sz w:val="24"/>
          <w:szCs w:val="24"/>
          <w:lang w:val="kk-KZ"/>
        </w:rPr>
        <w:t>Ж</w:t>
      </w:r>
      <w:r w:rsidR="0078473B" w:rsidRPr="00265A44">
        <w:rPr>
          <w:rFonts w:ascii="Times New Roman" w:hAnsi="Times New Roman" w:cs="Times New Roman"/>
          <w:snapToGrid w:val="0"/>
          <w:sz w:val="24"/>
          <w:szCs w:val="24"/>
        </w:rPr>
        <w:t>алға алушыға жалға беру қажеттілігі болмаған жағдайда</w:t>
      </w:r>
      <w:r w:rsidRPr="00265A44">
        <w:rPr>
          <w:rFonts w:ascii="Times New Roman" w:hAnsi="Times New Roman" w:cs="Times New Roman"/>
          <w:snapToGrid w:val="0"/>
          <w:sz w:val="24"/>
          <w:szCs w:val="24"/>
        </w:rPr>
        <w:t>;</w:t>
      </w:r>
    </w:p>
    <w:p w14:paraId="2B73F9FC" w14:textId="7AD8BD8A" w:rsidR="00886338" w:rsidRPr="00265A44" w:rsidRDefault="005D10A0" w:rsidP="00806725">
      <w:pPr>
        <w:shd w:val="clear" w:color="auto" w:fill="FFFFFF" w:themeFill="background1"/>
        <w:tabs>
          <w:tab w:val="left" w:pos="0"/>
        </w:tabs>
        <w:spacing w:after="0" w:line="240" w:lineRule="auto"/>
        <w:ind w:firstLine="709"/>
        <w:jc w:val="both"/>
        <w:rPr>
          <w:rFonts w:ascii="Times New Roman" w:hAnsi="Times New Roman" w:cs="Times New Roman"/>
          <w:sz w:val="24"/>
          <w:szCs w:val="24"/>
        </w:rPr>
      </w:pPr>
      <w:r w:rsidRPr="00265A44">
        <w:rPr>
          <w:rFonts w:ascii="Times New Roman" w:hAnsi="Times New Roman" w:cs="Times New Roman"/>
          <w:sz w:val="24"/>
          <w:szCs w:val="24"/>
        </w:rPr>
        <w:t xml:space="preserve">7.2.5. </w:t>
      </w:r>
      <w:r w:rsidR="0078473B" w:rsidRPr="00265A44">
        <w:rPr>
          <w:rFonts w:ascii="Times New Roman" w:hAnsi="Times New Roman" w:cs="Times New Roman"/>
          <w:sz w:val="24"/>
          <w:szCs w:val="24"/>
        </w:rPr>
        <w:t>Осы Шарттың</w:t>
      </w:r>
      <w:r w:rsidR="0078473B" w:rsidRPr="00265A44">
        <w:rPr>
          <w:sz w:val="24"/>
          <w:szCs w:val="24"/>
        </w:rPr>
        <w:t xml:space="preserve"> </w:t>
      </w:r>
      <w:r w:rsidR="0078473B" w:rsidRPr="00265A44">
        <w:rPr>
          <w:rFonts w:ascii="Times New Roman" w:hAnsi="Times New Roman" w:cs="Times New Roman"/>
          <w:sz w:val="24"/>
          <w:szCs w:val="24"/>
        </w:rPr>
        <w:t>4.3-тарма</w:t>
      </w:r>
      <w:r w:rsidR="0078473B" w:rsidRPr="00265A44">
        <w:rPr>
          <w:rFonts w:ascii="Times New Roman" w:hAnsi="Times New Roman" w:cs="Times New Roman"/>
          <w:sz w:val="24"/>
          <w:szCs w:val="24"/>
          <w:lang w:val="kk-KZ"/>
        </w:rPr>
        <w:t>ғы</w:t>
      </w:r>
      <w:r w:rsidR="0078473B" w:rsidRPr="00265A44">
        <w:rPr>
          <w:rFonts w:ascii="Times New Roman" w:hAnsi="Times New Roman" w:cs="Times New Roman"/>
          <w:sz w:val="24"/>
          <w:szCs w:val="24"/>
        </w:rPr>
        <w:t xml:space="preserve"> 4.3 тармағында көрсетілген Қазақстан Республикасының нормативтік құжаттарында көзделген талаптар бұзылған жағдайда</w:t>
      </w:r>
      <w:r w:rsidR="00886338" w:rsidRPr="00265A44">
        <w:rPr>
          <w:rFonts w:ascii="Times New Roman" w:hAnsi="Times New Roman" w:cs="Times New Roman"/>
          <w:sz w:val="24"/>
          <w:szCs w:val="24"/>
        </w:rPr>
        <w:t>.</w:t>
      </w:r>
    </w:p>
    <w:p w14:paraId="1B49FD09" w14:textId="0336320E" w:rsidR="00886338" w:rsidRPr="00265A44" w:rsidRDefault="00886338" w:rsidP="00806725">
      <w:pPr>
        <w:shd w:val="clear" w:color="auto" w:fill="FFFFFF" w:themeFill="background1"/>
        <w:tabs>
          <w:tab w:val="left" w:pos="0"/>
        </w:tabs>
        <w:spacing w:after="0" w:line="240" w:lineRule="auto"/>
        <w:ind w:firstLine="709"/>
        <w:jc w:val="both"/>
        <w:rPr>
          <w:rFonts w:ascii="Times New Roman" w:hAnsi="Times New Roman" w:cs="Times New Roman"/>
          <w:sz w:val="24"/>
          <w:szCs w:val="24"/>
        </w:rPr>
      </w:pPr>
      <w:r w:rsidRPr="00265A44">
        <w:rPr>
          <w:rFonts w:ascii="Times New Roman" w:hAnsi="Times New Roman" w:cs="Times New Roman"/>
          <w:sz w:val="24"/>
          <w:szCs w:val="24"/>
        </w:rPr>
        <w:t xml:space="preserve">7.2.6. </w:t>
      </w:r>
      <w:r w:rsidR="0078473B" w:rsidRPr="00265A44">
        <w:rPr>
          <w:rFonts w:ascii="Times New Roman" w:hAnsi="Times New Roman" w:cs="Times New Roman"/>
          <w:sz w:val="24"/>
          <w:szCs w:val="24"/>
        </w:rPr>
        <w:t xml:space="preserve">Егер </w:t>
      </w:r>
      <w:r w:rsidR="0078473B" w:rsidRPr="00265A44">
        <w:rPr>
          <w:rFonts w:ascii="Times New Roman" w:hAnsi="Times New Roman" w:cs="Times New Roman"/>
          <w:sz w:val="24"/>
          <w:szCs w:val="24"/>
          <w:lang w:val="kk-KZ"/>
        </w:rPr>
        <w:t>о</w:t>
      </w:r>
      <w:r w:rsidR="0078473B" w:rsidRPr="00265A44">
        <w:rPr>
          <w:rFonts w:ascii="Times New Roman" w:hAnsi="Times New Roman" w:cs="Times New Roman"/>
          <w:sz w:val="24"/>
          <w:szCs w:val="24"/>
        </w:rPr>
        <w:t>сы Шарттың</w:t>
      </w:r>
      <w:r w:rsidR="0078473B" w:rsidRPr="00265A44">
        <w:rPr>
          <w:sz w:val="24"/>
          <w:szCs w:val="24"/>
        </w:rPr>
        <w:t xml:space="preserve"> </w:t>
      </w:r>
      <w:r w:rsidR="0078473B" w:rsidRPr="00265A44">
        <w:rPr>
          <w:rFonts w:ascii="Times New Roman" w:hAnsi="Times New Roman" w:cs="Times New Roman"/>
          <w:sz w:val="24"/>
          <w:szCs w:val="24"/>
        </w:rPr>
        <w:t>42-тарма</w:t>
      </w:r>
      <w:r w:rsidR="0078473B" w:rsidRPr="00265A44">
        <w:rPr>
          <w:rFonts w:ascii="Times New Roman" w:hAnsi="Times New Roman" w:cs="Times New Roman"/>
          <w:sz w:val="24"/>
          <w:szCs w:val="24"/>
          <w:lang w:val="kk-KZ"/>
        </w:rPr>
        <w:t>ғ</w:t>
      </w:r>
      <w:r w:rsidR="0078473B" w:rsidRPr="00265A44">
        <w:rPr>
          <w:rFonts w:ascii="Times New Roman" w:hAnsi="Times New Roman" w:cs="Times New Roman"/>
          <w:sz w:val="24"/>
          <w:szCs w:val="24"/>
        </w:rPr>
        <w:t>ы 4.2-тармағының 4.2.6) тармақшасына сәйкес тексеруден кейін анықталған ескертулер алынып тасталмаса</w:t>
      </w:r>
      <w:r w:rsidRPr="00265A44">
        <w:rPr>
          <w:rFonts w:ascii="Times New Roman" w:hAnsi="Times New Roman" w:cs="Times New Roman"/>
          <w:sz w:val="24"/>
          <w:szCs w:val="24"/>
        </w:rPr>
        <w:t>.</w:t>
      </w:r>
    </w:p>
    <w:p w14:paraId="007CF680" w14:textId="5AE84A97" w:rsidR="005D10A0" w:rsidRPr="00265A44" w:rsidRDefault="00886338" w:rsidP="00806725">
      <w:pPr>
        <w:shd w:val="clear" w:color="auto" w:fill="FFFFFF" w:themeFill="background1"/>
        <w:tabs>
          <w:tab w:val="left" w:pos="0"/>
        </w:tabs>
        <w:spacing w:after="0" w:line="240" w:lineRule="auto"/>
        <w:ind w:firstLine="709"/>
        <w:jc w:val="both"/>
        <w:rPr>
          <w:rFonts w:ascii="Times New Roman" w:hAnsi="Times New Roman" w:cs="Times New Roman"/>
          <w:sz w:val="24"/>
          <w:szCs w:val="24"/>
        </w:rPr>
      </w:pPr>
      <w:r w:rsidRPr="00265A44">
        <w:rPr>
          <w:rFonts w:ascii="Times New Roman" w:hAnsi="Times New Roman" w:cs="Times New Roman"/>
          <w:sz w:val="24"/>
          <w:szCs w:val="24"/>
        </w:rPr>
        <w:t xml:space="preserve">7.2.7. </w:t>
      </w:r>
      <w:r w:rsidR="009A201D" w:rsidRPr="00265A44">
        <w:rPr>
          <w:rFonts w:ascii="Times New Roman" w:hAnsi="Times New Roman" w:cs="Times New Roman"/>
          <w:sz w:val="24"/>
          <w:szCs w:val="24"/>
          <w:lang w:val="kk-KZ"/>
        </w:rPr>
        <w:t>Ж</w:t>
      </w:r>
      <w:r w:rsidR="009A201D" w:rsidRPr="00265A44">
        <w:rPr>
          <w:rFonts w:ascii="Times New Roman" w:hAnsi="Times New Roman" w:cs="Times New Roman"/>
          <w:sz w:val="24"/>
          <w:szCs w:val="24"/>
        </w:rPr>
        <w:t>ал</w:t>
      </w:r>
      <w:r w:rsidR="009A201D" w:rsidRPr="00265A44">
        <w:rPr>
          <w:rFonts w:ascii="Times New Roman" w:hAnsi="Times New Roman" w:cs="Times New Roman"/>
          <w:sz w:val="24"/>
          <w:szCs w:val="24"/>
          <w:lang w:val="kk-KZ"/>
        </w:rPr>
        <w:t>ға алушының о</w:t>
      </w:r>
      <w:r w:rsidR="0078473B" w:rsidRPr="00265A44">
        <w:rPr>
          <w:rFonts w:ascii="Times New Roman" w:hAnsi="Times New Roman" w:cs="Times New Roman"/>
          <w:sz w:val="24"/>
          <w:szCs w:val="24"/>
        </w:rPr>
        <w:t xml:space="preserve">сы </w:t>
      </w:r>
      <w:r w:rsidR="009A201D" w:rsidRPr="00265A44">
        <w:rPr>
          <w:rFonts w:ascii="Times New Roman" w:hAnsi="Times New Roman" w:cs="Times New Roman"/>
          <w:sz w:val="24"/>
          <w:szCs w:val="24"/>
          <w:lang w:val="kk-KZ"/>
        </w:rPr>
        <w:t>Шарт</w:t>
      </w:r>
      <w:r w:rsidR="0078473B" w:rsidRPr="00265A44">
        <w:rPr>
          <w:rFonts w:ascii="Times New Roman" w:hAnsi="Times New Roman" w:cs="Times New Roman"/>
          <w:sz w:val="24"/>
          <w:szCs w:val="24"/>
        </w:rPr>
        <w:t xml:space="preserve"> бойынша міндеттемелерді тиісінше орындалмайтын басқа </w:t>
      </w:r>
      <w:r w:rsidR="009A201D" w:rsidRPr="00265A44">
        <w:rPr>
          <w:rFonts w:ascii="Times New Roman" w:hAnsi="Times New Roman" w:cs="Times New Roman"/>
          <w:sz w:val="24"/>
          <w:szCs w:val="24"/>
          <w:lang w:val="kk-KZ"/>
        </w:rPr>
        <w:t xml:space="preserve">да </w:t>
      </w:r>
      <w:r w:rsidR="0078473B" w:rsidRPr="00265A44">
        <w:rPr>
          <w:rFonts w:ascii="Times New Roman" w:hAnsi="Times New Roman" w:cs="Times New Roman"/>
          <w:sz w:val="24"/>
          <w:szCs w:val="24"/>
        </w:rPr>
        <w:t>жағдайлардың басталуы</w:t>
      </w:r>
      <w:r w:rsidR="005D10A0" w:rsidRPr="00265A44">
        <w:rPr>
          <w:rFonts w:ascii="Times New Roman" w:hAnsi="Times New Roman" w:cs="Times New Roman"/>
          <w:sz w:val="24"/>
          <w:szCs w:val="24"/>
        </w:rPr>
        <w:t>.</w:t>
      </w:r>
    </w:p>
    <w:p w14:paraId="550930C4" w14:textId="22226580" w:rsidR="005D10A0" w:rsidRPr="00265A44" w:rsidRDefault="009A201D" w:rsidP="00075530">
      <w:pPr>
        <w:pStyle w:val="af"/>
        <w:numPr>
          <w:ilvl w:val="1"/>
          <w:numId w:val="18"/>
        </w:numPr>
        <w:ind w:left="0" w:firstLine="709"/>
        <w:contextualSpacing w:val="0"/>
        <w:jc w:val="both"/>
        <w:rPr>
          <w:sz w:val="24"/>
          <w:szCs w:val="24"/>
        </w:rPr>
      </w:pPr>
      <w:r w:rsidRPr="00265A44">
        <w:rPr>
          <w:sz w:val="24"/>
          <w:szCs w:val="24"/>
        </w:rPr>
        <w:t xml:space="preserve">Жалға алушы </w:t>
      </w:r>
      <w:r w:rsidRPr="00265A44">
        <w:rPr>
          <w:sz w:val="24"/>
          <w:szCs w:val="24"/>
          <w:lang w:val="kk-KZ"/>
        </w:rPr>
        <w:t xml:space="preserve">біржақты тәртіпте </w:t>
      </w:r>
      <w:r w:rsidRPr="00265A44">
        <w:rPr>
          <w:sz w:val="24"/>
          <w:szCs w:val="24"/>
        </w:rPr>
        <w:t xml:space="preserve">осы </w:t>
      </w:r>
      <w:r w:rsidRPr="00265A44">
        <w:rPr>
          <w:sz w:val="24"/>
          <w:szCs w:val="24"/>
          <w:lang w:val="kk-KZ"/>
        </w:rPr>
        <w:t>Шартты</w:t>
      </w:r>
      <w:r w:rsidRPr="00265A44">
        <w:rPr>
          <w:sz w:val="24"/>
          <w:szCs w:val="24"/>
        </w:rPr>
        <w:t xml:space="preserve"> келесі жағдайларда ресімдеуден бас тартуға құқылы</w:t>
      </w:r>
      <w:r w:rsidR="005D10A0" w:rsidRPr="00265A44">
        <w:rPr>
          <w:sz w:val="24"/>
          <w:szCs w:val="24"/>
        </w:rPr>
        <w:t>:</w:t>
      </w:r>
    </w:p>
    <w:p w14:paraId="5CA0A5BF" w14:textId="2AAC0817" w:rsidR="005D10A0" w:rsidRPr="00265A44" w:rsidRDefault="009A201D" w:rsidP="00806725">
      <w:pPr>
        <w:pStyle w:val="af"/>
        <w:numPr>
          <w:ilvl w:val="2"/>
          <w:numId w:val="18"/>
        </w:numPr>
        <w:shd w:val="clear" w:color="auto" w:fill="FFFFFF" w:themeFill="background1"/>
        <w:tabs>
          <w:tab w:val="left" w:pos="0"/>
        </w:tabs>
        <w:ind w:left="0" w:firstLine="709"/>
        <w:contextualSpacing w:val="0"/>
        <w:jc w:val="both"/>
        <w:rPr>
          <w:sz w:val="24"/>
          <w:szCs w:val="24"/>
        </w:rPr>
      </w:pPr>
      <w:r w:rsidRPr="00265A44">
        <w:rPr>
          <w:sz w:val="24"/>
          <w:szCs w:val="24"/>
        </w:rPr>
        <w:t xml:space="preserve">Егер </w:t>
      </w:r>
      <w:r w:rsidRPr="00265A44">
        <w:rPr>
          <w:sz w:val="24"/>
          <w:szCs w:val="24"/>
          <w:lang w:val="kk-KZ"/>
        </w:rPr>
        <w:t>О</w:t>
      </w:r>
      <w:r w:rsidRPr="00265A44">
        <w:rPr>
          <w:sz w:val="24"/>
          <w:szCs w:val="24"/>
        </w:rPr>
        <w:t xml:space="preserve">бъект осы </w:t>
      </w:r>
      <w:r w:rsidRPr="00265A44">
        <w:rPr>
          <w:sz w:val="24"/>
          <w:szCs w:val="24"/>
          <w:lang w:val="kk-KZ"/>
        </w:rPr>
        <w:t>Шартты</w:t>
      </w:r>
      <w:r w:rsidRPr="00265A44">
        <w:rPr>
          <w:sz w:val="24"/>
          <w:szCs w:val="24"/>
        </w:rPr>
        <w:t xml:space="preserve">ң </w:t>
      </w:r>
      <w:r w:rsidRPr="00265A44">
        <w:rPr>
          <w:sz w:val="24"/>
          <w:szCs w:val="24"/>
          <w:lang w:val="kk-KZ"/>
        </w:rPr>
        <w:t>талап</w:t>
      </w:r>
      <w:r w:rsidRPr="00265A44">
        <w:rPr>
          <w:sz w:val="24"/>
          <w:szCs w:val="24"/>
        </w:rPr>
        <w:t xml:space="preserve">тарына сәйкес келмесе және </w:t>
      </w:r>
      <w:proofErr w:type="gramStart"/>
      <w:r w:rsidRPr="00265A44">
        <w:rPr>
          <w:sz w:val="24"/>
          <w:szCs w:val="24"/>
          <w:lang w:val="kk-KZ"/>
        </w:rPr>
        <w:t xml:space="preserve">Жалға </w:t>
      </w:r>
      <w:r w:rsidRPr="00265A44">
        <w:rPr>
          <w:sz w:val="24"/>
          <w:szCs w:val="24"/>
        </w:rPr>
        <w:t xml:space="preserve"> беруші</w:t>
      </w:r>
      <w:proofErr w:type="gramEnd"/>
      <w:r w:rsidRPr="00265A44">
        <w:rPr>
          <w:sz w:val="24"/>
          <w:szCs w:val="24"/>
        </w:rPr>
        <w:t xml:space="preserve"> мен </w:t>
      </w:r>
      <w:r w:rsidRPr="00265A44">
        <w:rPr>
          <w:sz w:val="24"/>
          <w:szCs w:val="24"/>
          <w:lang w:val="kk-KZ"/>
        </w:rPr>
        <w:t>Ж</w:t>
      </w:r>
      <w:r w:rsidRPr="00265A44">
        <w:rPr>
          <w:sz w:val="24"/>
          <w:szCs w:val="24"/>
        </w:rPr>
        <w:t>алға алушы арасындағы келісілген сәйкессіздіктерді жойма</w:t>
      </w:r>
      <w:r w:rsidRPr="00265A44">
        <w:rPr>
          <w:sz w:val="24"/>
          <w:szCs w:val="24"/>
          <w:lang w:val="kk-KZ"/>
        </w:rPr>
        <w:t>са</w:t>
      </w:r>
      <w:r w:rsidR="005D10A0" w:rsidRPr="00265A44">
        <w:rPr>
          <w:sz w:val="24"/>
          <w:szCs w:val="24"/>
        </w:rPr>
        <w:t>;</w:t>
      </w:r>
    </w:p>
    <w:p w14:paraId="1A036DD3" w14:textId="527057D7" w:rsidR="005D10A0" w:rsidRPr="00265A44" w:rsidRDefault="00BF67AC" w:rsidP="00BF67AC">
      <w:pPr>
        <w:pStyle w:val="af"/>
        <w:numPr>
          <w:ilvl w:val="2"/>
          <w:numId w:val="18"/>
        </w:numPr>
        <w:shd w:val="clear" w:color="auto" w:fill="FFFFFF" w:themeFill="background1"/>
        <w:tabs>
          <w:tab w:val="left" w:pos="0"/>
        </w:tabs>
        <w:ind w:left="0" w:firstLine="709"/>
        <w:contextualSpacing w:val="0"/>
        <w:jc w:val="both"/>
        <w:rPr>
          <w:sz w:val="24"/>
          <w:szCs w:val="24"/>
        </w:rPr>
      </w:pPr>
      <w:r w:rsidRPr="00265A44">
        <w:rPr>
          <w:sz w:val="24"/>
          <w:szCs w:val="24"/>
          <w:lang w:val="kk-KZ"/>
        </w:rPr>
        <w:t>Жалға алушыға берілген Объектінің осы Шартты жасасқанда Жалға берушімен келісілмеген, Жалға алушыға алдын-ала белгісіз болған және Объектіні тексеру кезінде табылмаған және оның қолданылуын болдырмаған кемшіліктері бар</w:t>
      </w:r>
      <w:r w:rsidR="005D10A0" w:rsidRPr="00265A44">
        <w:rPr>
          <w:sz w:val="24"/>
          <w:szCs w:val="24"/>
        </w:rPr>
        <w:t>.</w:t>
      </w:r>
    </w:p>
    <w:p w14:paraId="1098FE8A" w14:textId="60C95C6B" w:rsidR="005D10A0" w:rsidRPr="00265A44" w:rsidRDefault="00BF67AC" w:rsidP="00C205DE">
      <w:pPr>
        <w:pStyle w:val="af"/>
        <w:numPr>
          <w:ilvl w:val="1"/>
          <w:numId w:val="18"/>
        </w:numPr>
        <w:ind w:left="0" w:firstLine="709"/>
        <w:jc w:val="both"/>
        <w:rPr>
          <w:sz w:val="24"/>
          <w:szCs w:val="24"/>
          <w:lang w:val="kk-KZ"/>
        </w:rPr>
      </w:pPr>
      <w:r w:rsidRPr="00265A44">
        <w:rPr>
          <w:sz w:val="24"/>
          <w:szCs w:val="24"/>
        </w:rPr>
        <w:t xml:space="preserve">Осы </w:t>
      </w:r>
      <w:r w:rsidR="00C205DE" w:rsidRPr="00265A44">
        <w:rPr>
          <w:sz w:val="24"/>
          <w:szCs w:val="24"/>
          <w:lang w:val="kk-KZ"/>
        </w:rPr>
        <w:t>Шартты</w:t>
      </w:r>
      <w:r w:rsidRPr="00265A44">
        <w:rPr>
          <w:sz w:val="24"/>
          <w:szCs w:val="24"/>
        </w:rPr>
        <w:t xml:space="preserve"> тоқтату</w:t>
      </w:r>
      <w:r w:rsidR="00C205DE" w:rsidRPr="00265A44">
        <w:rPr>
          <w:sz w:val="24"/>
          <w:szCs w:val="24"/>
          <w:lang w:val="kk-KZ"/>
        </w:rPr>
        <w:t xml:space="preserve"> осы Шарт аяқталғанға дейін Тараптар орындамаған, оның ішінде жалдау ақысы, тұрақсыздық айыппұлы, айыппұлдар және келтірген залалды өтеу сомалары бойынша </w:t>
      </w:r>
      <w:r w:rsidRPr="00265A44">
        <w:rPr>
          <w:sz w:val="24"/>
          <w:szCs w:val="24"/>
          <w:lang w:val="kk-KZ"/>
        </w:rPr>
        <w:t xml:space="preserve">Тараптардың қаржылық міндеттемелерін тоқтатуға </w:t>
      </w:r>
      <w:r w:rsidR="00C205DE" w:rsidRPr="00265A44">
        <w:rPr>
          <w:sz w:val="24"/>
          <w:szCs w:val="24"/>
          <w:lang w:val="kk-KZ"/>
        </w:rPr>
        <w:t>алып ке</w:t>
      </w:r>
      <w:r w:rsidRPr="00265A44">
        <w:rPr>
          <w:sz w:val="24"/>
          <w:szCs w:val="24"/>
          <w:lang w:val="kk-KZ"/>
        </w:rPr>
        <w:t>лмейді</w:t>
      </w:r>
      <w:r w:rsidR="00C205DE" w:rsidRPr="00265A44">
        <w:rPr>
          <w:sz w:val="24"/>
          <w:szCs w:val="24"/>
          <w:lang w:val="kk-KZ"/>
        </w:rPr>
        <w:t>. Осы Шарт қ</w:t>
      </w:r>
      <w:r w:rsidRPr="00265A44">
        <w:rPr>
          <w:sz w:val="24"/>
          <w:szCs w:val="24"/>
          <w:lang w:val="kk-KZ"/>
        </w:rPr>
        <w:t>аржылық міндеттемелер мен төлемдерді есептеу тұрғысынан міндеттемелер</w:t>
      </w:r>
      <w:r w:rsidR="00C205DE" w:rsidRPr="00265A44">
        <w:rPr>
          <w:sz w:val="24"/>
          <w:szCs w:val="24"/>
          <w:lang w:val="kk-KZ"/>
        </w:rPr>
        <w:t>ді</w:t>
      </w:r>
      <w:r w:rsidRPr="00265A44">
        <w:rPr>
          <w:sz w:val="24"/>
          <w:szCs w:val="24"/>
          <w:lang w:val="kk-KZ"/>
        </w:rPr>
        <w:t>ң деректерін толық орындағанға дейін жарамды</w:t>
      </w:r>
      <w:r w:rsidR="005D10A0" w:rsidRPr="00265A44">
        <w:rPr>
          <w:sz w:val="24"/>
          <w:szCs w:val="24"/>
          <w:lang w:val="kk-KZ"/>
        </w:rPr>
        <w:t>.</w:t>
      </w:r>
      <w:r w:rsidR="001E7680" w:rsidRPr="00265A44">
        <w:rPr>
          <w:sz w:val="24"/>
          <w:szCs w:val="24"/>
          <w:lang w:val="kk-KZ"/>
        </w:rPr>
        <w:t xml:space="preserve"> </w:t>
      </w:r>
    </w:p>
    <w:p w14:paraId="5869A12A" w14:textId="2B70D99C" w:rsidR="005D10A0" w:rsidRPr="00265A44" w:rsidRDefault="001E7680" w:rsidP="00C205DE">
      <w:pPr>
        <w:pStyle w:val="af"/>
        <w:numPr>
          <w:ilvl w:val="1"/>
          <w:numId w:val="18"/>
        </w:numPr>
        <w:ind w:left="0" w:firstLine="709"/>
        <w:contextualSpacing w:val="0"/>
        <w:jc w:val="both"/>
        <w:rPr>
          <w:sz w:val="24"/>
          <w:szCs w:val="24"/>
          <w:lang w:val="kk-KZ"/>
        </w:rPr>
      </w:pPr>
      <w:r w:rsidRPr="00265A44">
        <w:rPr>
          <w:sz w:val="24"/>
          <w:szCs w:val="24"/>
          <w:lang w:val="kk-KZ"/>
        </w:rPr>
        <w:t>Осы Шарттың 7-бөлімінде белгіленген тәртіпте осы Шартты орындаудан бас тартуға бастамашы болған Тарап, тоқтатудың күтілетін күнінен кемінде 30 (отыз) күнтізбелік күн бұрын екінші Тарапты жазбаша түрде (тапсырылған пошта арқылы) хабардар етуге міндетті,</w:t>
      </w:r>
      <w:r w:rsidRPr="00265A44">
        <w:rPr>
          <w:lang w:val="kk-KZ"/>
        </w:rPr>
        <w:t xml:space="preserve"> </w:t>
      </w:r>
      <w:r w:rsidRPr="00265A44">
        <w:rPr>
          <w:sz w:val="24"/>
          <w:szCs w:val="24"/>
          <w:lang w:val="kk-KZ"/>
        </w:rPr>
        <w:t xml:space="preserve">одан кейін осы Шарттың талаптарына және қолданыстағы ережелерге, Қазақстан Республикасының заңнамасына сәйкес осы Шарт бұзылды деп есептеледі;       </w:t>
      </w:r>
      <w:r w:rsidR="005D10A0" w:rsidRPr="00265A44">
        <w:rPr>
          <w:sz w:val="24"/>
          <w:szCs w:val="24"/>
          <w:lang w:val="kk-KZ"/>
        </w:rPr>
        <w:t xml:space="preserve"> </w:t>
      </w:r>
    </w:p>
    <w:p w14:paraId="6758A877" w14:textId="2001BBE4" w:rsidR="005D10A0" w:rsidRPr="00265A44" w:rsidRDefault="001E7680" w:rsidP="001E7680">
      <w:pPr>
        <w:pStyle w:val="af"/>
        <w:numPr>
          <w:ilvl w:val="1"/>
          <w:numId w:val="18"/>
        </w:numPr>
        <w:ind w:left="0" w:firstLine="709"/>
        <w:contextualSpacing w:val="0"/>
        <w:jc w:val="both"/>
        <w:rPr>
          <w:sz w:val="24"/>
          <w:szCs w:val="24"/>
          <w:lang w:val="kk-KZ"/>
        </w:rPr>
      </w:pPr>
      <w:r w:rsidRPr="00265A44">
        <w:rPr>
          <w:sz w:val="24"/>
          <w:szCs w:val="24"/>
          <w:lang w:val="kk-KZ"/>
        </w:rPr>
        <w:t>Тараптардың бірі осы Шартты мерзімінен бұрын бұзған жағдайда, осы Шарттың 7.2. және 7.3. тармақтарына сәйкес,</w:t>
      </w:r>
      <w:r w:rsidRPr="00265A44">
        <w:rPr>
          <w:lang w:val="kk-KZ"/>
        </w:rPr>
        <w:t xml:space="preserve"> </w:t>
      </w:r>
      <w:r w:rsidRPr="00265A44">
        <w:rPr>
          <w:sz w:val="24"/>
          <w:szCs w:val="24"/>
          <w:lang w:val="kk-KZ"/>
        </w:rPr>
        <w:t>Жалға алушы Жалға берушіден жазбаша хабарламаны алған күннен бастап / Жалға берушіге осы Шартты бұзу туралы жазбаша хабарлама жіберген күннен бастап күнтізбелік 10 (он) күн ішінде,</w:t>
      </w:r>
      <w:r w:rsidRPr="00265A44">
        <w:rPr>
          <w:lang w:val="kk-KZ"/>
        </w:rPr>
        <w:t xml:space="preserve"> </w:t>
      </w:r>
      <w:r w:rsidRPr="00265A44">
        <w:rPr>
          <w:sz w:val="24"/>
          <w:szCs w:val="24"/>
          <w:lang w:val="kk-KZ"/>
        </w:rPr>
        <w:t>осы Шарттың 6-бөлімінде көзделген тұрақсыздық айыбын (айыппұлды) өтеуге міндетті</w:t>
      </w:r>
      <w:r w:rsidR="005D10A0" w:rsidRPr="00265A44">
        <w:rPr>
          <w:sz w:val="24"/>
          <w:szCs w:val="24"/>
          <w:lang w:val="kk-KZ"/>
        </w:rPr>
        <w:t>.</w:t>
      </w:r>
    </w:p>
    <w:p w14:paraId="4F43BFC3" w14:textId="1788A148" w:rsidR="005D10A0" w:rsidRPr="00265A44" w:rsidRDefault="005D10A0" w:rsidP="00075530">
      <w:pPr>
        <w:shd w:val="clear" w:color="auto" w:fill="FFFFFF" w:themeFill="background1"/>
        <w:spacing w:after="0" w:line="240" w:lineRule="auto"/>
        <w:ind w:firstLine="709"/>
        <w:jc w:val="both"/>
        <w:rPr>
          <w:b/>
          <w:snapToGrid w:val="0"/>
          <w:sz w:val="24"/>
          <w:szCs w:val="24"/>
          <w:lang w:val="kk-KZ"/>
        </w:rPr>
      </w:pPr>
    </w:p>
    <w:p w14:paraId="6FA002B9" w14:textId="68955C8E" w:rsidR="001E7680" w:rsidRPr="00265A44" w:rsidRDefault="001E7680" w:rsidP="00075530">
      <w:pPr>
        <w:shd w:val="clear" w:color="auto" w:fill="FFFFFF" w:themeFill="background1"/>
        <w:spacing w:after="0" w:line="240" w:lineRule="auto"/>
        <w:ind w:firstLine="709"/>
        <w:jc w:val="both"/>
        <w:rPr>
          <w:b/>
          <w:snapToGrid w:val="0"/>
          <w:sz w:val="24"/>
          <w:szCs w:val="24"/>
          <w:lang w:val="kk-KZ"/>
        </w:rPr>
      </w:pPr>
    </w:p>
    <w:p w14:paraId="450C9C69" w14:textId="77777777" w:rsidR="001E7680" w:rsidRPr="00265A44" w:rsidRDefault="001E7680" w:rsidP="00075530">
      <w:pPr>
        <w:shd w:val="clear" w:color="auto" w:fill="FFFFFF" w:themeFill="background1"/>
        <w:spacing w:after="0" w:line="240" w:lineRule="auto"/>
        <w:ind w:firstLine="709"/>
        <w:jc w:val="both"/>
        <w:rPr>
          <w:b/>
          <w:snapToGrid w:val="0"/>
          <w:sz w:val="24"/>
          <w:szCs w:val="24"/>
          <w:lang w:val="kk-KZ"/>
        </w:rPr>
      </w:pPr>
    </w:p>
    <w:p w14:paraId="75207035" w14:textId="659EC8C2" w:rsidR="005D10A0" w:rsidRPr="00265A44" w:rsidRDefault="005D10A0" w:rsidP="00075530">
      <w:pPr>
        <w:pStyle w:val="11"/>
        <w:numPr>
          <w:ilvl w:val="0"/>
          <w:numId w:val="18"/>
        </w:numPr>
        <w:shd w:val="clear" w:color="auto" w:fill="FFFFFF" w:themeFill="background1"/>
        <w:tabs>
          <w:tab w:val="left" w:pos="0"/>
        </w:tabs>
        <w:spacing w:before="0" w:after="0"/>
        <w:ind w:left="0" w:firstLine="709"/>
        <w:jc w:val="both"/>
        <w:rPr>
          <w:b/>
          <w:szCs w:val="24"/>
        </w:rPr>
      </w:pPr>
      <w:r w:rsidRPr="00265A44">
        <w:rPr>
          <w:b/>
          <w:szCs w:val="24"/>
        </w:rPr>
        <w:lastRenderedPageBreak/>
        <w:t>Объект</w:t>
      </w:r>
      <w:r w:rsidR="001E7680" w:rsidRPr="00265A44">
        <w:rPr>
          <w:b/>
          <w:szCs w:val="24"/>
          <w:lang w:val="kk-KZ"/>
        </w:rPr>
        <w:t>іні жақсарту</w:t>
      </w:r>
    </w:p>
    <w:p w14:paraId="787D8F52" w14:textId="05BACE18" w:rsidR="005D10A0" w:rsidRPr="00265A44" w:rsidRDefault="00EF5BD0" w:rsidP="00075530">
      <w:pPr>
        <w:pStyle w:val="af"/>
        <w:numPr>
          <w:ilvl w:val="1"/>
          <w:numId w:val="18"/>
        </w:numPr>
        <w:ind w:left="0" w:firstLine="709"/>
        <w:contextualSpacing w:val="0"/>
        <w:jc w:val="both"/>
        <w:rPr>
          <w:snapToGrid w:val="0"/>
          <w:sz w:val="24"/>
          <w:szCs w:val="24"/>
        </w:rPr>
      </w:pPr>
      <w:r w:rsidRPr="00265A44">
        <w:rPr>
          <w:snapToGrid w:val="0"/>
          <w:sz w:val="24"/>
          <w:szCs w:val="24"/>
          <w:lang w:val="kk-KZ"/>
        </w:rPr>
        <w:t>Объектініің</w:t>
      </w:r>
      <w:r w:rsidR="001E7680" w:rsidRPr="00265A44">
        <w:rPr>
          <w:snapToGrid w:val="0"/>
          <w:sz w:val="24"/>
          <w:szCs w:val="24"/>
        </w:rPr>
        <w:t xml:space="preserve"> бөлінетін және бөлінбейтін барлық жақсартулары Жалға берушінің меншігі болып табылады</w:t>
      </w:r>
      <w:r w:rsidR="005D10A0" w:rsidRPr="00265A44">
        <w:rPr>
          <w:snapToGrid w:val="0"/>
          <w:sz w:val="24"/>
          <w:szCs w:val="24"/>
        </w:rPr>
        <w:t>.</w:t>
      </w:r>
    </w:p>
    <w:p w14:paraId="03F0368D" w14:textId="17CD00CE" w:rsidR="005D10A0" w:rsidRPr="00265A44" w:rsidRDefault="00EF5BD0" w:rsidP="00075530">
      <w:pPr>
        <w:pStyle w:val="af"/>
        <w:numPr>
          <w:ilvl w:val="1"/>
          <w:numId w:val="18"/>
        </w:numPr>
        <w:ind w:left="0" w:firstLine="709"/>
        <w:contextualSpacing w:val="0"/>
        <w:jc w:val="both"/>
        <w:rPr>
          <w:sz w:val="24"/>
          <w:szCs w:val="24"/>
        </w:rPr>
      </w:pPr>
      <w:r w:rsidRPr="00265A44">
        <w:rPr>
          <w:sz w:val="24"/>
          <w:szCs w:val="24"/>
        </w:rPr>
        <w:t xml:space="preserve">Жалға алушының объектіге бөлінетін және бөлінбейтін жақсартуларының құны Жалға берушінің жақсартуға жазбаша келісімінің бар немесе жоқтығына қарамастан өтелмейді. </w:t>
      </w:r>
      <w:r w:rsidRPr="00265A44">
        <w:rPr>
          <w:sz w:val="24"/>
          <w:szCs w:val="24"/>
          <w:lang w:val="kk-KZ"/>
        </w:rPr>
        <w:t xml:space="preserve">              </w:t>
      </w:r>
    </w:p>
    <w:p w14:paraId="31697925" w14:textId="7E0B465A" w:rsidR="005D10A0" w:rsidRPr="00265A44" w:rsidRDefault="00EF5BD0" w:rsidP="00075530">
      <w:pPr>
        <w:pStyle w:val="af"/>
        <w:numPr>
          <w:ilvl w:val="1"/>
          <w:numId w:val="18"/>
        </w:numPr>
        <w:ind w:left="0" w:firstLine="709"/>
        <w:contextualSpacing w:val="0"/>
        <w:jc w:val="both"/>
        <w:rPr>
          <w:sz w:val="24"/>
          <w:szCs w:val="24"/>
        </w:rPr>
      </w:pPr>
      <w:r w:rsidRPr="00265A44">
        <w:rPr>
          <w:sz w:val="24"/>
          <w:szCs w:val="24"/>
        </w:rPr>
        <w:t>Объектіні жақсартуға бастамашы</w:t>
      </w:r>
      <w:r w:rsidRPr="00265A44">
        <w:rPr>
          <w:sz w:val="24"/>
          <w:szCs w:val="24"/>
          <w:lang w:val="kk-KZ"/>
        </w:rPr>
        <w:t xml:space="preserve"> Жалға алушы</w:t>
      </w:r>
      <w:r w:rsidRPr="00265A44">
        <w:rPr>
          <w:sz w:val="24"/>
          <w:szCs w:val="24"/>
        </w:rPr>
        <w:t>, бөлінетін де, бөлінбейтін де, оларды өз қаражаты есебінен және Жалға берушінің алдын ала жазбаша келісімімен жасайды</w:t>
      </w:r>
      <w:r w:rsidR="005D10A0" w:rsidRPr="00265A44">
        <w:rPr>
          <w:sz w:val="24"/>
          <w:szCs w:val="24"/>
        </w:rPr>
        <w:t xml:space="preserve">. </w:t>
      </w:r>
    </w:p>
    <w:p w14:paraId="2733A770" w14:textId="77777777" w:rsidR="00075530" w:rsidRPr="00265A44" w:rsidRDefault="00075530" w:rsidP="00075530">
      <w:pPr>
        <w:pStyle w:val="af"/>
        <w:ind w:left="0"/>
        <w:contextualSpacing w:val="0"/>
        <w:jc w:val="both"/>
        <w:rPr>
          <w:sz w:val="24"/>
          <w:szCs w:val="24"/>
        </w:rPr>
      </w:pPr>
    </w:p>
    <w:p w14:paraId="36594394" w14:textId="0C5AD454" w:rsidR="005D10A0" w:rsidRPr="00265A44" w:rsidRDefault="005D10A0" w:rsidP="00075530">
      <w:pPr>
        <w:pStyle w:val="11"/>
        <w:numPr>
          <w:ilvl w:val="0"/>
          <w:numId w:val="18"/>
        </w:numPr>
        <w:shd w:val="clear" w:color="auto" w:fill="FFFFFF" w:themeFill="background1"/>
        <w:tabs>
          <w:tab w:val="left" w:pos="0"/>
        </w:tabs>
        <w:spacing w:before="0" w:after="0"/>
        <w:ind w:left="0" w:firstLine="709"/>
        <w:jc w:val="both"/>
        <w:rPr>
          <w:b/>
          <w:bCs/>
          <w:color w:val="2B2B2B"/>
          <w:szCs w:val="24"/>
        </w:rPr>
      </w:pPr>
      <w:r w:rsidRPr="00265A44">
        <w:rPr>
          <w:b/>
          <w:bCs/>
          <w:color w:val="2B2B2B"/>
          <w:szCs w:val="24"/>
        </w:rPr>
        <w:t>Корреспонденция</w:t>
      </w:r>
      <w:r w:rsidR="00EF5BD0" w:rsidRPr="00265A44">
        <w:rPr>
          <w:b/>
          <w:bCs/>
          <w:color w:val="2B2B2B"/>
          <w:szCs w:val="24"/>
          <w:lang w:val="kk-KZ"/>
        </w:rPr>
        <w:t xml:space="preserve"> </w:t>
      </w:r>
    </w:p>
    <w:p w14:paraId="19825504" w14:textId="2EEFFC41" w:rsidR="005D10A0" w:rsidRPr="00265A44" w:rsidRDefault="00EF5BD0" w:rsidP="00075530">
      <w:pPr>
        <w:pStyle w:val="af"/>
        <w:numPr>
          <w:ilvl w:val="1"/>
          <w:numId w:val="18"/>
        </w:numPr>
        <w:ind w:left="0" w:firstLine="709"/>
        <w:contextualSpacing w:val="0"/>
        <w:jc w:val="both"/>
        <w:rPr>
          <w:color w:val="2B2B2B"/>
          <w:sz w:val="24"/>
          <w:szCs w:val="24"/>
        </w:rPr>
      </w:pPr>
      <w:r w:rsidRPr="00265A44">
        <w:rPr>
          <w:color w:val="2B2B2B"/>
          <w:sz w:val="24"/>
          <w:szCs w:val="24"/>
        </w:rPr>
        <w:t>Егер осы Шарттың талаптары бойынша қандай да бір хат алмасуды жүргізу қажет болса және егер басқаша келісілмеген болса, онда мұндай хат-хабар жазбаша түрде негізсіз бас тартулар мен кешіктірулерсіз жүзеге асырылады.</w:t>
      </w:r>
      <w:r w:rsidRPr="00265A44">
        <w:rPr>
          <w:color w:val="2B2B2B"/>
          <w:sz w:val="24"/>
          <w:szCs w:val="24"/>
          <w:lang w:val="kk-KZ"/>
        </w:rPr>
        <w:t xml:space="preserve">                </w:t>
      </w:r>
    </w:p>
    <w:p w14:paraId="38044289" w14:textId="6D9198EF" w:rsidR="005D10A0" w:rsidRPr="00265A44" w:rsidRDefault="00EF5BD0" w:rsidP="00075530">
      <w:pPr>
        <w:pStyle w:val="af"/>
        <w:numPr>
          <w:ilvl w:val="1"/>
          <w:numId w:val="18"/>
        </w:numPr>
        <w:ind w:left="0" w:firstLine="709"/>
        <w:contextualSpacing w:val="0"/>
        <w:jc w:val="both"/>
        <w:rPr>
          <w:color w:val="2B2B2B"/>
          <w:sz w:val="24"/>
          <w:szCs w:val="24"/>
        </w:rPr>
      </w:pPr>
      <w:r w:rsidRPr="00265A44">
        <w:rPr>
          <w:color w:val="2B2B2B"/>
          <w:sz w:val="24"/>
          <w:szCs w:val="24"/>
        </w:rPr>
        <w:t xml:space="preserve">Осы Шарт бойынша немесе оған байланысты барлық хат-хабар құжаттарында осы Шарттың нөмірі көрсетілген Тараптардың деректемелері болуы керек. </w:t>
      </w:r>
      <w:r w:rsidRPr="00265A44">
        <w:rPr>
          <w:color w:val="2B2B2B"/>
          <w:sz w:val="24"/>
          <w:szCs w:val="24"/>
          <w:lang w:val="kk-KZ"/>
        </w:rPr>
        <w:t xml:space="preserve">          </w:t>
      </w:r>
    </w:p>
    <w:p w14:paraId="16795192" w14:textId="1800B17B" w:rsidR="005D10A0" w:rsidRPr="00265A44" w:rsidRDefault="00EF5BD0" w:rsidP="00075530">
      <w:pPr>
        <w:pStyle w:val="af"/>
        <w:numPr>
          <w:ilvl w:val="1"/>
          <w:numId w:val="18"/>
        </w:numPr>
        <w:ind w:left="0" w:firstLine="709"/>
        <w:contextualSpacing w:val="0"/>
        <w:jc w:val="both"/>
        <w:rPr>
          <w:color w:val="2B2B2B"/>
          <w:sz w:val="24"/>
          <w:szCs w:val="24"/>
        </w:rPr>
      </w:pPr>
      <w:r w:rsidRPr="00265A44">
        <w:rPr>
          <w:color w:val="2B2B2B"/>
          <w:sz w:val="24"/>
          <w:szCs w:val="24"/>
        </w:rPr>
        <w:t xml:space="preserve">Осы Шарттың </w:t>
      </w:r>
      <w:r w:rsidRPr="00265A44">
        <w:rPr>
          <w:color w:val="2B2B2B"/>
          <w:sz w:val="24"/>
          <w:szCs w:val="24"/>
          <w:lang w:val="kk-KZ"/>
        </w:rPr>
        <w:t>талап</w:t>
      </w:r>
      <w:r w:rsidRPr="00265A44">
        <w:rPr>
          <w:color w:val="2B2B2B"/>
          <w:sz w:val="24"/>
          <w:szCs w:val="24"/>
        </w:rPr>
        <w:t xml:space="preserve">тарына сәйкес жазбаша нысанда жасалуы тиіс кез келген хат-хабарлар, хабарламалар, есептер, сұрау салулар, бұйрықтар, анықтамалар немесе басқа хабарламалар алдын ала ұсынылуы және хабарландыру поштасымен, факспен немесе электрондық поштамен курьерлік немесе тапсырысты пошта арқылы жеткізілуі тиіс, содан кейін факс </w:t>
      </w:r>
      <w:r w:rsidRPr="00265A44">
        <w:rPr>
          <w:color w:val="2B2B2B"/>
          <w:sz w:val="24"/>
          <w:szCs w:val="24"/>
          <w:lang w:val="kk-KZ"/>
        </w:rPr>
        <w:t>/</w:t>
      </w:r>
      <w:r w:rsidRPr="00265A44">
        <w:rPr>
          <w:color w:val="2B2B2B"/>
          <w:sz w:val="24"/>
          <w:szCs w:val="24"/>
        </w:rPr>
        <w:t xml:space="preserve"> электрондық нұсқасы көрсетілген күннен бастап 5 (бес) жұмыс күні ішінде түпнұсқасын ұсыну қажет.</w:t>
      </w:r>
      <w:r w:rsidRPr="00265A44">
        <w:rPr>
          <w:color w:val="2B2B2B"/>
          <w:sz w:val="24"/>
          <w:szCs w:val="24"/>
          <w:lang w:val="kk-KZ"/>
        </w:rPr>
        <w:t xml:space="preserve">        </w:t>
      </w:r>
    </w:p>
    <w:p w14:paraId="473B12AC" w14:textId="3B4582B4" w:rsidR="005D10A0" w:rsidRPr="00265A44" w:rsidRDefault="00EF5BD0" w:rsidP="00075530">
      <w:pPr>
        <w:pStyle w:val="af"/>
        <w:numPr>
          <w:ilvl w:val="1"/>
          <w:numId w:val="18"/>
        </w:numPr>
        <w:ind w:left="0" w:firstLine="709"/>
        <w:contextualSpacing w:val="0"/>
        <w:jc w:val="both"/>
        <w:rPr>
          <w:color w:val="2B2B2B"/>
          <w:sz w:val="24"/>
          <w:szCs w:val="24"/>
        </w:rPr>
      </w:pPr>
      <w:r w:rsidRPr="00265A44">
        <w:rPr>
          <w:color w:val="2B2B2B"/>
          <w:sz w:val="24"/>
          <w:szCs w:val="24"/>
        </w:rPr>
        <w:t xml:space="preserve">Курьерлік пошта, телекс, телеграмма немесе факс арқылы жіберілген кез келген хабарлама (бұрын алғанын растау болмаған жағдайда) жіберудің өзінде жеткізілген болып саналады. </w:t>
      </w:r>
      <w:r w:rsidRPr="00265A44">
        <w:rPr>
          <w:color w:val="2B2B2B"/>
          <w:sz w:val="24"/>
          <w:szCs w:val="24"/>
          <w:lang w:val="kk-KZ"/>
        </w:rPr>
        <w:t xml:space="preserve">  </w:t>
      </w:r>
    </w:p>
    <w:p w14:paraId="40483902" w14:textId="5C5B9063" w:rsidR="005D10A0" w:rsidRPr="00265A44" w:rsidRDefault="00EF5BD0" w:rsidP="00075530">
      <w:pPr>
        <w:pStyle w:val="af"/>
        <w:numPr>
          <w:ilvl w:val="1"/>
          <w:numId w:val="18"/>
        </w:numPr>
        <w:ind w:left="0" w:firstLine="709"/>
        <w:contextualSpacing w:val="0"/>
        <w:jc w:val="both"/>
        <w:rPr>
          <w:color w:val="2B2B2B"/>
          <w:sz w:val="24"/>
          <w:szCs w:val="24"/>
        </w:rPr>
      </w:pPr>
      <w:r w:rsidRPr="00265A44">
        <w:rPr>
          <w:color w:val="2B2B2B"/>
          <w:sz w:val="24"/>
          <w:szCs w:val="24"/>
        </w:rPr>
        <w:t>Тапсырысты (әуе) по</w:t>
      </w:r>
      <w:r w:rsidRPr="00265A44">
        <w:rPr>
          <w:color w:val="2B2B2B"/>
          <w:sz w:val="24"/>
          <w:szCs w:val="24"/>
          <w:lang w:val="kk-KZ"/>
        </w:rPr>
        <w:t>ш</w:t>
      </w:r>
      <w:r w:rsidRPr="00265A44">
        <w:rPr>
          <w:color w:val="2B2B2B"/>
          <w:sz w:val="24"/>
          <w:szCs w:val="24"/>
        </w:rPr>
        <w:t xml:space="preserve">та арқылы жіберілген хабарлама поштаның жеткізілгенін растайтын пошта бөлімшесінің немесе курьерлік қызметтің мөрі болған жағдайда жеткізілді деп есептеледі. </w:t>
      </w:r>
      <w:r w:rsidRPr="00265A44">
        <w:rPr>
          <w:color w:val="2B2B2B"/>
          <w:sz w:val="24"/>
          <w:szCs w:val="24"/>
          <w:lang w:val="kk-KZ"/>
        </w:rPr>
        <w:t xml:space="preserve">  </w:t>
      </w:r>
    </w:p>
    <w:p w14:paraId="74173A2A" w14:textId="18A6CF1B" w:rsidR="00075530" w:rsidRPr="00265A44" w:rsidRDefault="00075530" w:rsidP="00075530">
      <w:pPr>
        <w:pStyle w:val="af"/>
        <w:ind w:left="0"/>
        <w:contextualSpacing w:val="0"/>
        <w:jc w:val="both"/>
        <w:rPr>
          <w:color w:val="2B2B2B"/>
          <w:sz w:val="24"/>
          <w:szCs w:val="24"/>
        </w:rPr>
      </w:pPr>
    </w:p>
    <w:p w14:paraId="07BAF48B" w14:textId="7E2BDF4E" w:rsidR="00EF5BD0" w:rsidRPr="00265A44" w:rsidRDefault="00EF5BD0" w:rsidP="00EF5BD0">
      <w:pPr>
        <w:pStyle w:val="af"/>
        <w:ind w:left="0" w:firstLine="709"/>
        <w:jc w:val="both"/>
        <w:rPr>
          <w:b/>
          <w:bCs/>
          <w:color w:val="2B2B2B"/>
          <w:sz w:val="24"/>
          <w:szCs w:val="24"/>
          <w:lang w:val="kk-KZ"/>
        </w:rPr>
      </w:pPr>
      <w:r w:rsidRPr="00265A44">
        <w:rPr>
          <w:b/>
          <w:bCs/>
          <w:color w:val="2B2B2B"/>
          <w:sz w:val="24"/>
          <w:szCs w:val="24"/>
        </w:rPr>
        <w:t>10. Шарттың әрекет ету мерзімі</w:t>
      </w:r>
      <w:r w:rsidR="008B7E30" w:rsidRPr="00265A44">
        <w:rPr>
          <w:b/>
          <w:bCs/>
          <w:color w:val="2B2B2B"/>
          <w:sz w:val="24"/>
          <w:szCs w:val="24"/>
          <w:lang w:val="kk-KZ"/>
        </w:rPr>
        <w:t xml:space="preserve"> </w:t>
      </w:r>
    </w:p>
    <w:p w14:paraId="52640025" w14:textId="6A273BBE" w:rsidR="00EF5BD0" w:rsidRPr="00265A44" w:rsidRDefault="00EF5BD0" w:rsidP="00EF5BD0">
      <w:pPr>
        <w:pStyle w:val="af"/>
        <w:ind w:left="0" w:firstLine="709"/>
        <w:contextualSpacing w:val="0"/>
        <w:jc w:val="both"/>
        <w:rPr>
          <w:color w:val="2B2B2B"/>
          <w:sz w:val="24"/>
          <w:szCs w:val="24"/>
        </w:rPr>
      </w:pPr>
      <w:r w:rsidRPr="00265A44">
        <w:rPr>
          <w:color w:val="2B2B2B"/>
          <w:sz w:val="24"/>
          <w:szCs w:val="24"/>
        </w:rPr>
        <w:t>10.1. Осы Шарт ____ жыл</w:t>
      </w:r>
      <w:r w:rsidR="008B7E30" w:rsidRPr="00265A44">
        <w:rPr>
          <w:color w:val="2B2B2B"/>
          <w:sz w:val="24"/>
          <w:szCs w:val="24"/>
          <w:lang w:val="kk-KZ"/>
        </w:rPr>
        <w:t>дан</w:t>
      </w:r>
      <w:r w:rsidRPr="00265A44">
        <w:rPr>
          <w:color w:val="2B2B2B"/>
          <w:sz w:val="24"/>
          <w:szCs w:val="24"/>
        </w:rPr>
        <w:t xml:space="preserve"> </w:t>
      </w:r>
      <w:r w:rsidR="008B7E30" w:rsidRPr="00265A44">
        <w:rPr>
          <w:color w:val="2B2B2B"/>
          <w:sz w:val="24"/>
          <w:szCs w:val="24"/>
        </w:rPr>
        <w:t xml:space="preserve">күшіне енеді </w:t>
      </w:r>
      <w:r w:rsidRPr="00265A44">
        <w:rPr>
          <w:color w:val="2B2B2B"/>
          <w:sz w:val="24"/>
          <w:szCs w:val="24"/>
        </w:rPr>
        <w:t>және ____ жылға дейін, ал өзара есеп айырысу бөлігінде – Тараптар осы Шарт бойынша барлық міндеттемелерін толық және тиісінше орындағанға дейін жарамды.</w:t>
      </w:r>
    </w:p>
    <w:p w14:paraId="64C6EC3F" w14:textId="77777777" w:rsidR="00EF5BD0" w:rsidRPr="00265A44" w:rsidRDefault="00EF5BD0" w:rsidP="00EF5BD0">
      <w:pPr>
        <w:pStyle w:val="af"/>
        <w:ind w:left="0" w:firstLine="709"/>
        <w:contextualSpacing w:val="0"/>
        <w:jc w:val="both"/>
        <w:rPr>
          <w:color w:val="2B2B2B"/>
          <w:sz w:val="24"/>
          <w:szCs w:val="24"/>
        </w:rPr>
      </w:pPr>
    </w:p>
    <w:p w14:paraId="457D4EF7" w14:textId="243A9905" w:rsidR="005D10A0" w:rsidRPr="00265A44" w:rsidRDefault="008B7E30" w:rsidP="008B7E30">
      <w:pPr>
        <w:pStyle w:val="11"/>
        <w:shd w:val="clear" w:color="auto" w:fill="FFFFFF" w:themeFill="background1"/>
        <w:tabs>
          <w:tab w:val="left" w:pos="0"/>
        </w:tabs>
        <w:spacing w:before="0" w:after="0"/>
        <w:ind w:firstLine="709"/>
        <w:jc w:val="both"/>
        <w:rPr>
          <w:b/>
          <w:szCs w:val="24"/>
        </w:rPr>
      </w:pPr>
      <w:r w:rsidRPr="00265A44">
        <w:rPr>
          <w:b/>
          <w:szCs w:val="24"/>
          <w:lang w:val="kk-KZ"/>
        </w:rPr>
        <w:t>11.</w:t>
      </w:r>
      <w:r w:rsidR="00075530" w:rsidRPr="00265A44">
        <w:rPr>
          <w:b/>
          <w:szCs w:val="24"/>
          <w:lang w:val="kk-KZ"/>
        </w:rPr>
        <w:t xml:space="preserve"> </w:t>
      </w:r>
      <w:r w:rsidRPr="00265A44">
        <w:rPr>
          <w:b/>
          <w:szCs w:val="24"/>
          <w:lang w:val="kk-KZ"/>
        </w:rPr>
        <w:t>Еңсерілмейтін күш (форс-мажор) жағдайлары</w:t>
      </w:r>
    </w:p>
    <w:p w14:paraId="734B25C8" w14:textId="02781A35" w:rsidR="005D10A0" w:rsidRPr="00AA397F" w:rsidRDefault="00075530" w:rsidP="008B7E30">
      <w:pPr>
        <w:pStyle w:val="af"/>
        <w:numPr>
          <w:ilvl w:val="1"/>
          <w:numId w:val="25"/>
        </w:numPr>
        <w:ind w:left="0" w:firstLine="709"/>
        <w:jc w:val="both"/>
        <w:rPr>
          <w:sz w:val="24"/>
          <w:szCs w:val="24"/>
          <w:lang w:val="kk-KZ"/>
        </w:rPr>
      </w:pPr>
      <w:r w:rsidRPr="00265A44">
        <w:rPr>
          <w:sz w:val="24"/>
          <w:szCs w:val="24"/>
          <w:lang w:val="kk-KZ"/>
        </w:rPr>
        <w:t xml:space="preserve"> </w:t>
      </w:r>
      <w:r w:rsidR="008B7E30" w:rsidRPr="00265A44">
        <w:rPr>
          <w:sz w:val="24"/>
          <w:szCs w:val="24"/>
          <w:lang w:val="kk-KZ"/>
        </w:rPr>
        <w:t xml:space="preserve">Тараптар егер бұл осы Шарт жасалғаннан кейін туындаған форс-мажорлық жағдайлардың салдары болса, осы Шарт бойынша міндеттемелерді толық немесе ішінара орындамағаны үшін жауапкершіліктен босатылады. Осы Бөлімнің мақсаттары үшін «форс-мажор» Тараптардың бақылауынан тыс, күтпеген сипаттағы және Тараптардың осы Шарт бойынша өз міндеттемелерін орындауына тікелей әсер ететін/әсер ететін оқиғаны білдіреді. Мұндай оқиғаларға, бірақ олармен шектелмей, соғыс әрекеттері, табиғи немесе табиғи апаттар, эпидемиялар, карантиндер, эмбарголар және т.б. кіруі мүмкін.              </w:t>
      </w:r>
    </w:p>
    <w:p w14:paraId="24F55182" w14:textId="4B531344" w:rsidR="005D10A0" w:rsidRPr="00AA397F" w:rsidRDefault="00806725" w:rsidP="008B7E30">
      <w:pPr>
        <w:pStyle w:val="af"/>
        <w:numPr>
          <w:ilvl w:val="1"/>
          <w:numId w:val="25"/>
        </w:numPr>
        <w:ind w:left="0" w:firstLine="709"/>
        <w:contextualSpacing w:val="0"/>
        <w:jc w:val="both"/>
        <w:rPr>
          <w:sz w:val="24"/>
          <w:szCs w:val="24"/>
          <w:lang w:val="kk-KZ"/>
        </w:rPr>
      </w:pPr>
      <w:r w:rsidRPr="00265A44">
        <w:rPr>
          <w:sz w:val="24"/>
          <w:szCs w:val="24"/>
          <w:lang w:val="kk-KZ"/>
        </w:rPr>
        <w:t xml:space="preserve"> </w:t>
      </w:r>
      <w:r w:rsidR="008B7E30" w:rsidRPr="00265A44">
        <w:rPr>
          <w:sz w:val="24"/>
          <w:szCs w:val="24"/>
          <w:lang w:val="kk-KZ"/>
        </w:rPr>
        <w:t xml:space="preserve">Форс-мажор жағдай туындаған кезде, міндеттемелерін орындау мүмкін болмаған Тарап екінші Тарапты осындай жағдайлар туындаған кезден бастап күнтізбелік 5 (бес) күн ішінде форс-мажордың күтілетін ұзақтығы туралы жазбаша (хабарлама) хабардар етуге, сондай-ақ құзыретті орган берген осындай мән-жайлардың басталғанын растайтын құжаттарды ұсынуға міндетті. Бұл ретте мұндай жағдайларға ұшыраған Тарап, ақылға қонымды болса, форс-мажор жағдайларға қарамастан, осы Шартты орындаудың баламалы жолдарын іздейді.            </w:t>
      </w:r>
    </w:p>
    <w:p w14:paraId="7244B8C6" w14:textId="2E3E67C4" w:rsidR="005D10A0" w:rsidRPr="00AA397F" w:rsidRDefault="00806725" w:rsidP="008B7E30">
      <w:pPr>
        <w:pStyle w:val="af"/>
        <w:numPr>
          <w:ilvl w:val="1"/>
          <w:numId w:val="25"/>
        </w:numPr>
        <w:ind w:left="0" w:firstLine="709"/>
        <w:contextualSpacing w:val="0"/>
        <w:jc w:val="both"/>
        <w:rPr>
          <w:sz w:val="24"/>
          <w:szCs w:val="24"/>
          <w:lang w:val="kk-KZ"/>
        </w:rPr>
      </w:pPr>
      <w:r w:rsidRPr="00265A44">
        <w:rPr>
          <w:sz w:val="24"/>
          <w:szCs w:val="24"/>
          <w:lang w:val="kk-KZ"/>
        </w:rPr>
        <w:t xml:space="preserve"> </w:t>
      </w:r>
      <w:r w:rsidR="008B7E30" w:rsidRPr="00265A44">
        <w:rPr>
          <w:sz w:val="24"/>
          <w:szCs w:val="24"/>
          <w:lang w:val="kk-KZ"/>
        </w:rPr>
        <w:t xml:space="preserve">Осы Шарт бойынша міндеттемелерін орындау мүмкін болмаған Тарапты оны жауапкершіліктен босатататын мән-жайлардың туындағаны туралы хабарламауы немесе уақтылы хабарламауы оны форс-мажор жағдайға сілтеме жасау құқығынан айырады.            </w:t>
      </w:r>
    </w:p>
    <w:p w14:paraId="517167E2" w14:textId="10429368" w:rsidR="005D10A0" w:rsidRPr="00AA397F" w:rsidRDefault="00806725" w:rsidP="008B7E30">
      <w:pPr>
        <w:pStyle w:val="af"/>
        <w:numPr>
          <w:ilvl w:val="1"/>
          <w:numId w:val="25"/>
        </w:numPr>
        <w:ind w:left="0" w:firstLine="709"/>
        <w:contextualSpacing w:val="0"/>
        <w:jc w:val="both"/>
        <w:rPr>
          <w:sz w:val="24"/>
          <w:szCs w:val="24"/>
          <w:lang w:val="kk-KZ"/>
        </w:rPr>
      </w:pPr>
      <w:r w:rsidRPr="00265A44">
        <w:rPr>
          <w:sz w:val="24"/>
          <w:szCs w:val="24"/>
          <w:lang w:val="kk-KZ"/>
        </w:rPr>
        <w:lastRenderedPageBreak/>
        <w:t xml:space="preserve"> </w:t>
      </w:r>
      <w:r w:rsidR="008B7E30" w:rsidRPr="00265A44">
        <w:rPr>
          <w:sz w:val="24"/>
          <w:szCs w:val="24"/>
          <w:lang w:val="kk-KZ"/>
        </w:rPr>
        <w:t xml:space="preserve">Форс-мажор мән-жайлар қатарынан күнтізбелік 45 (қырық бес) күннен астам жалғасатын болса, онда Тараптардың әрқайсысы осы Шарт бойынша міндеттемелерді одан әрі орындаудан бас тартуға құқылы және бұл жағдайда Тараптардың ешқайсысы екінші Тарапқа ықтимал шығындарды өтеуге құқығы жоқ.               </w:t>
      </w:r>
    </w:p>
    <w:p w14:paraId="54B9DFCB" w14:textId="6998E7F0" w:rsidR="00075530" w:rsidRPr="00AA397F" w:rsidRDefault="00075530" w:rsidP="00075530">
      <w:pPr>
        <w:pStyle w:val="af"/>
        <w:ind w:left="0"/>
        <w:contextualSpacing w:val="0"/>
        <w:jc w:val="both"/>
        <w:rPr>
          <w:sz w:val="24"/>
          <w:szCs w:val="24"/>
          <w:lang w:val="kk-KZ"/>
        </w:rPr>
      </w:pPr>
    </w:p>
    <w:p w14:paraId="77DCC3AE" w14:textId="77777777" w:rsidR="00F15C2E" w:rsidRPr="00265A44" w:rsidRDefault="00F15C2E" w:rsidP="00F15C2E">
      <w:pPr>
        <w:pStyle w:val="af"/>
        <w:ind w:left="0" w:firstLine="709"/>
        <w:jc w:val="both"/>
        <w:rPr>
          <w:b/>
          <w:bCs/>
          <w:sz w:val="24"/>
          <w:szCs w:val="24"/>
        </w:rPr>
      </w:pPr>
      <w:r w:rsidRPr="00265A44">
        <w:rPr>
          <w:b/>
          <w:bCs/>
          <w:sz w:val="24"/>
          <w:szCs w:val="24"/>
        </w:rPr>
        <w:t>12. Дауларды шешу тәртібі</w:t>
      </w:r>
    </w:p>
    <w:p w14:paraId="6B4BD0B6" w14:textId="77777777" w:rsidR="00F15C2E" w:rsidRPr="00265A44" w:rsidRDefault="00F15C2E" w:rsidP="00F15C2E">
      <w:pPr>
        <w:pStyle w:val="af"/>
        <w:ind w:left="0" w:firstLine="709"/>
        <w:jc w:val="both"/>
        <w:rPr>
          <w:sz w:val="24"/>
          <w:szCs w:val="24"/>
        </w:rPr>
      </w:pPr>
      <w:r w:rsidRPr="00265A44">
        <w:rPr>
          <w:sz w:val="24"/>
          <w:szCs w:val="24"/>
        </w:rPr>
        <w:t>12.1. Осы Шарт бойынша Тараптар арасында туындауы мүмкін барлық даулар мен келіспеушіліктер келіссөздер арқылы шешіледі.</w:t>
      </w:r>
    </w:p>
    <w:p w14:paraId="5692C28A" w14:textId="77777777" w:rsidR="00F15C2E" w:rsidRPr="00265A44" w:rsidRDefault="00F15C2E" w:rsidP="00F15C2E">
      <w:pPr>
        <w:pStyle w:val="af"/>
        <w:ind w:left="0" w:firstLine="709"/>
        <w:jc w:val="both"/>
        <w:rPr>
          <w:sz w:val="24"/>
          <w:szCs w:val="24"/>
        </w:rPr>
      </w:pPr>
      <w:r w:rsidRPr="00265A44">
        <w:rPr>
          <w:sz w:val="24"/>
          <w:szCs w:val="24"/>
        </w:rPr>
        <w:t>12.2. Егер осындай келіссөздер нәтижесінде Тараптар осы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w:t>
      </w:r>
    </w:p>
    <w:p w14:paraId="2A06C851" w14:textId="573DFBAD" w:rsidR="008B7E30" w:rsidRPr="00265A44" w:rsidRDefault="00F15C2E" w:rsidP="00F15C2E">
      <w:pPr>
        <w:pStyle w:val="af"/>
        <w:ind w:left="0" w:firstLine="709"/>
        <w:contextualSpacing w:val="0"/>
        <w:jc w:val="both"/>
        <w:rPr>
          <w:sz w:val="24"/>
          <w:szCs w:val="24"/>
        </w:rPr>
      </w:pPr>
      <w:r w:rsidRPr="00265A44">
        <w:rPr>
          <w:sz w:val="24"/>
          <w:szCs w:val="24"/>
        </w:rPr>
        <w:t>12.3. Осы Шартпен реттелмеген барлық мәселелер Қазақстан Республикасының қолданыстағы заңнамасымен реттеледі.</w:t>
      </w:r>
    </w:p>
    <w:p w14:paraId="081B64D4" w14:textId="77777777" w:rsidR="00F15C2E" w:rsidRPr="00265A44" w:rsidRDefault="00F15C2E" w:rsidP="00F15C2E">
      <w:pPr>
        <w:pStyle w:val="af"/>
        <w:ind w:left="0" w:firstLine="709"/>
        <w:contextualSpacing w:val="0"/>
        <w:jc w:val="both"/>
        <w:rPr>
          <w:sz w:val="24"/>
          <w:szCs w:val="24"/>
        </w:rPr>
      </w:pPr>
    </w:p>
    <w:p w14:paraId="09557727" w14:textId="77777777" w:rsidR="00F15C2E" w:rsidRPr="00265A44" w:rsidRDefault="00F15C2E" w:rsidP="00F15C2E">
      <w:pPr>
        <w:pStyle w:val="11"/>
        <w:shd w:val="clear" w:color="auto" w:fill="FFFFFF" w:themeFill="background1"/>
        <w:tabs>
          <w:tab w:val="left" w:pos="0"/>
        </w:tabs>
        <w:spacing w:after="0"/>
        <w:ind w:left="709"/>
        <w:jc w:val="both"/>
        <w:rPr>
          <w:b/>
          <w:szCs w:val="24"/>
          <w:lang w:val="kk-KZ"/>
        </w:rPr>
      </w:pPr>
      <w:r w:rsidRPr="00265A44">
        <w:rPr>
          <w:b/>
          <w:szCs w:val="24"/>
          <w:lang w:val="kk-KZ"/>
        </w:rPr>
        <w:t>13. Объектінің кездейсоқ жоғалу немесе кездейсоқ зақымдану қаупі</w:t>
      </w:r>
    </w:p>
    <w:p w14:paraId="3A3B556D" w14:textId="77777777" w:rsidR="00F15C2E" w:rsidRPr="00265A44" w:rsidRDefault="00F15C2E" w:rsidP="00F15C2E">
      <w:pPr>
        <w:pStyle w:val="11"/>
        <w:shd w:val="clear" w:color="auto" w:fill="FFFFFF" w:themeFill="background1"/>
        <w:tabs>
          <w:tab w:val="left" w:pos="0"/>
        </w:tabs>
        <w:spacing w:before="0" w:after="0"/>
        <w:ind w:firstLine="709"/>
        <w:jc w:val="both"/>
        <w:rPr>
          <w:bCs/>
          <w:szCs w:val="24"/>
          <w:lang w:val="kk-KZ"/>
        </w:rPr>
      </w:pPr>
      <w:r w:rsidRPr="00265A44">
        <w:rPr>
          <w:bCs/>
          <w:szCs w:val="24"/>
          <w:lang w:val="kk-KZ"/>
        </w:rPr>
        <w:t>13.1. Осы Шарттың барлық әрекет ету мерзімі ішінде жалға алынған объектінің кездейсоқ жоғалу немесе кездейсоқ бүліну тәуекелін Жалға алушы көтереді.</w:t>
      </w:r>
    </w:p>
    <w:p w14:paraId="394ADE68" w14:textId="77777777" w:rsidR="00F15C2E" w:rsidRPr="00265A44" w:rsidRDefault="00F15C2E" w:rsidP="00F15C2E">
      <w:pPr>
        <w:pStyle w:val="11"/>
        <w:shd w:val="clear" w:color="auto" w:fill="FFFFFF" w:themeFill="background1"/>
        <w:tabs>
          <w:tab w:val="left" w:pos="0"/>
        </w:tabs>
        <w:spacing w:before="0" w:after="0"/>
        <w:ind w:left="709"/>
        <w:jc w:val="both"/>
        <w:rPr>
          <w:b/>
          <w:szCs w:val="24"/>
          <w:lang w:val="kk-KZ"/>
        </w:rPr>
      </w:pPr>
    </w:p>
    <w:p w14:paraId="226EB7D7" w14:textId="22659E36" w:rsidR="00F15C2E" w:rsidRPr="00265A44" w:rsidRDefault="00F15C2E" w:rsidP="00F15C2E">
      <w:pPr>
        <w:pStyle w:val="af"/>
        <w:ind w:left="0" w:firstLine="709"/>
        <w:jc w:val="both"/>
        <w:rPr>
          <w:b/>
          <w:bCs/>
          <w:snapToGrid w:val="0"/>
          <w:sz w:val="24"/>
          <w:szCs w:val="24"/>
          <w:lang w:val="kk-KZ"/>
        </w:rPr>
      </w:pPr>
      <w:r w:rsidRPr="00265A44">
        <w:rPr>
          <w:b/>
          <w:bCs/>
          <w:snapToGrid w:val="0"/>
          <w:sz w:val="24"/>
          <w:szCs w:val="24"/>
          <w:lang w:val="kk-KZ"/>
        </w:rPr>
        <w:t>1</w:t>
      </w:r>
      <w:r w:rsidR="00265A44">
        <w:rPr>
          <w:b/>
          <w:bCs/>
          <w:snapToGrid w:val="0"/>
          <w:sz w:val="24"/>
          <w:szCs w:val="24"/>
          <w:lang w:val="kk-KZ"/>
        </w:rPr>
        <w:t>4</w:t>
      </w:r>
      <w:r w:rsidRPr="00265A44">
        <w:rPr>
          <w:b/>
          <w:bCs/>
          <w:snapToGrid w:val="0"/>
          <w:sz w:val="24"/>
          <w:szCs w:val="24"/>
          <w:lang w:val="kk-KZ"/>
        </w:rPr>
        <w:t>. Сыбайлас жемқорлыққа қарсы іс-қимыл</w:t>
      </w:r>
    </w:p>
    <w:p w14:paraId="0266AAB4" w14:textId="7190F2FE" w:rsidR="005D10A0" w:rsidRPr="00265A44" w:rsidRDefault="00F15C2E"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 Осы Шарт бойынша өз міндеттемелерін орындау кезінде Тараптар және олардың қызметкерлері қандай да бір жөнсіз артықшылық немесе басқа да жөнсіз мақсатқа қол жеткізу үшін осы тұлғалардың әрекеттеріне немесе шешімдеріне ықпал ету үшін қандай да бір тұлғаға тікелей немесе жанама түрде қандай да бір ақшаны немесе құндылықтарды төлемейді, төлеуді ұсынбайды немесе төлеуге рұқсат бермейді.</w:t>
      </w:r>
    </w:p>
    <w:p w14:paraId="22D95FD9" w14:textId="48B2980A" w:rsidR="00F15C2E" w:rsidRPr="00265A44" w:rsidRDefault="00F15C2E"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.2. Осы Шарт бойынша өз міндеттемелерін орындаған кезде Тараптар мен олардың қызметкерлері осы Шарттың мақсаттары үшін қолданылатын заңнамада көзделген әрекеттерді, мысалы, пара беру/алу, коммерциялық пара алу, сондай-ақ қолданыстағы заңнаманың және қылмыстық жолмен алынған кірістерді заңдастыруға (жылыстатуға) қарсы күрес жөніндегі халықаралық актілердің талаптарын бұзатын әрекеттерді жасамайды.</w:t>
      </w:r>
      <w:r w:rsidR="00E86A11" w:rsidRPr="00265A44">
        <w:rPr>
          <w:snapToGrid w:val="0"/>
          <w:sz w:val="24"/>
          <w:szCs w:val="24"/>
          <w:lang w:val="kk-KZ"/>
        </w:rPr>
        <w:t xml:space="preserve"> </w:t>
      </w:r>
    </w:p>
    <w:p w14:paraId="6D256F05" w14:textId="653954EE" w:rsidR="00F15C2E" w:rsidRPr="00265A44" w:rsidRDefault="00F15C2E"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 xml:space="preserve">.3. Осы </w:t>
      </w:r>
      <w:r w:rsidR="00E86A11" w:rsidRPr="00265A44">
        <w:rPr>
          <w:snapToGrid w:val="0"/>
          <w:sz w:val="24"/>
          <w:szCs w:val="24"/>
          <w:lang w:val="kk-KZ"/>
        </w:rPr>
        <w:t>Шарттың</w:t>
      </w:r>
      <w:r w:rsidRPr="00265A44">
        <w:rPr>
          <w:snapToGrid w:val="0"/>
          <w:sz w:val="24"/>
          <w:szCs w:val="24"/>
          <w:lang w:val="kk-KZ"/>
        </w:rPr>
        <w:t xml:space="preserve"> Тараптарының әрқайсысы екінші Тараптың қызметкерлерін </w:t>
      </w:r>
      <w:r w:rsidR="00E86A11" w:rsidRPr="00265A44">
        <w:rPr>
          <w:snapToGrid w:val="0"/>
          <w:sz w:val="24"/>
          <w:szCs w:val="24"/>
          <w:lang w:val="kk-KZ"/>
        </w:rPr>
        <w:t xml:space="preserve">белгілі бір тәуелділікке қалдыру және осы қызметкердің оны ынталандыратын тараптың пайдасына кез келген әрекеттерді орындауын қамтамасыз етуге бағытталған </w:t>
      </w:r>
      <w:r w:rsidRPr="00265A44">
        <w:rPr>
          <w:snapToGrid w:val="0"/>
          <w:sz w:val="24"/>
          <w:szCs w:val="24"/>
          <w:lang w:val="kk-KZ"/>
        </w:rPr>
        <w:t xml:space="preserve">қандай да бір жолмен, оның ішінде өз мекенжайы бойынша ақшалай сомаларды, сыйлықтарды беру, жұмыстарды (қызметтерді) өтеусіз орындау арқылы және өзге де тәсілдермен </w:t>
      </w:r>
      <w:r w:rsidR="00E86A11" w:rsidRPr="00265A44">
        <w:rPr>
          <w:snapToGrid w:val="0"/>
          <w:sz w:val="24"/>
          <w:szCs w:val="24"/>
          <w:lang w:val="kk-KZ"/>
        </w:rPr>
        <w:t xml:space="preserve">ынталандырудан </w:t>
      </w:r>
      <w:r w:rsidRPr="00265A44">
        <w:rPr>
          <w:snapToGrid w:val="0"/>
          <w:sz w:val="24"/>
          <w:szCs w:val="24"/>
          <w:lang w:val="kk-KZ"/>
        </w:rPr>
        <w:t>бас тарт</w:t>
      </w:r>
      <w:r w:rsidR="00E86A11" w:rsidRPr="00265A44">
        <w:rPr>
          <w:snapToGrid w:val="0"/>
          <w:sz w:val="24"/>
          <w:szCs w:val="24"/>
          <w:lang w:val="kk-KZ"/>
        </w:rPr>
        <w:t>ады.</w:t>
      </w:r>
    </w:p>
    <w:p w14:paraId="2FDAE798" w14:textId="2D3F6B21" w:rsidR="00F15C2E" w:rsidRPr="00265A44" w:rsidRDefault="00E86A1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.4. Егер қандай да бір Тарап сыбайлас жемқорлыққа қарсы шарттарды бұзу орын алды немесе орын алуы мүмкін деп күдіктенсе, тиісті Тарап бұл туралы екінші Тарапты жазбаша түрде хабардар етуге міндеттенеді.</w:t>
      </w:r>
    </w:p>
    <w:p w14:paraId="59EE4195" w14:textId="42D175B7" w:rsidR="00F15C2E" w:rsidRPr="00265A44" w:rsidRDefault="00E86A1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.5. Жазбаша хабарламада Тарап контрагенттің, оның қызметкерлерінің осы талаптардың кез келген ережелерін бұзуы қолданыстағы заңнамада пара беру немесе алу, коммерциялық пара алу, сондай-ақ халықаралық құқық бұзушылықты жою жөніндегі іс-әрекеттер мен халықаралық құқық талаптарын бұзатын құқық бұзушылық талаптарын бұзатын әрекеттерде көрсетілген немесе болуы мүмкін деп сенімді түрде растайтын немесе негіз беретін фактілерге сілтеме жасауға немесе материалдарды ұсынуға міндетті.</w:t>
      </w:r>
    </w:p>
    <w:p w14:paraId="2967266F" w14:textId="55314646" w:rsidR="00E86A11" w:rsidRPr="00265A44" w:rsidRDefault="00E86A1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.6. Осы Шартқа қатысушылар сыбайлас жемқорлықтың алдын алу және олардың сақталуын бақылау жөніндегі рәсімдердің орындалуын мойындайды. Бұл ретте Тараптар сыбайлас жемқорлық әрекеттерге тартылуы мүмкін контрагенттермен іскерлік қарым-қатынастар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әрекеттерге Тараптардың тартылу тәуекелдерінің алдын алу мақсатында тексерулер жүргізу рәсімдерінің орындалуын қамтамасыз етуге міндеттенеді.</w:t>
      </w:r>
    </w:p>
    <w:p w14:paraId="55E339F5" w14:textId="6A3B1E52" w:rsidR="00E86A11" w:rsidRPr="00265A44" w:rsidRDefault="00E86A11" w:rsidP="00F15C2E">
      <w:pPr>
        <w:pStyle w:val="af"/>
        <w:ind w:left="0" w:firstLine="709"/>
        <w:contextualSpacing w:val="0"/>
        <w:jc w:val="both"/>
        <w:rPr>
          <w:snapToGrid w:val="0"/>
          <w:sz w:val="24"/>
          <w:szCs w:val="24"/>
          <w:lang w:val="kk-KZ"/>
        </w:rPr>
      </w:pPr>
      <w:r w:rsidRPr="00265A44">
        <w:rPr>
          <w:snapToGrid w:val="0"/>
          <w:sz w:val="24"/>
          <w:szCs w:val="24"/>
          <w:lang w:val="kk-KZ"/>
        </w:rPr>
        <w:lastRenderedPageBreak/>
        <w:t>1</w:t>
      </w:r>
      <w:r w:rsidR="00265A44">
        <w:rPr>
          <w:snapToGrid w:val="0"/>
          <w:sz w:val="24"/>
          <w:szCs w:val="24"/>
          <w:lang w:val="kk-KZ"/>
        </w:rPr>
        <w:t>4</w:t>
      </w:r>
      <w:r w:rsidRPr="00265A44">
        <w:rPr>
          <w:snapToGrid w:val="0"/>
          <w:sz w:val="24"/>
          <w:szCs w:val="24"/>
          <w:lang w:val="kk-KZ"/>
        </w:rPr>
        <w:t>.7. Осы баптың мақсаттары үшін «Сыбайлас жемқорлыққа қарсы заңнама» термині Қазақстан Республикасының сыбайлас жемқорлыққа қарсы іс-қимыл саласындағы заңнамасын, сондай-ақ Ұлыбританияның «Парақорлық туралы» Заңын білдіреді.</w:t>
      </w:r>
    </w:p>
    <w:p w14:paraId="1194E3EB" w14:textId="1F4568F0" w:rsidR="00E86A11" w:rsidRPr="00265A44" w:rsidRDefault="00E86A1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 xml:space="preserve">.8. </w:t>
      </w:r>
      <w:r w:rsidR="00EC4E10" w:rsidRPr="00265A44">
        <w:rPr>
          <w:snapToGrid w:val="0"/>
          <w:sz w:val="24"/>
          <w:szCs w:val="24"/>
          <w:lang w:val="kk-KZ"/>
        </w:rPr>
        <w:t xml:space="preserve">Тараптар осы Шарттың </w:t>
      </w:r>
      <w:r w:rsidRPr="00265A44">
        <w:rPr>
          <w:snapToGrid w:val="0"/>
          <w:sz w:val="24"/>
          <w:szCs w:val="24"/>
          <w:lang w:val="kk-KZ"/>
        </w:rPr>
        <w:t>14.2-тарма</w:t>
      </w:r>
      <w:r w:rsidR="00EC4E10" w:rsidRPr="00265A44">
        <w:rPr>
          <w:snapToGrid w:val="0"/>
          <w:sz w:val="24"/>
          <w:szCs w:val="24"/>
          <w:lang w:val="kk-KZ"/>
        </w:rPr>
        <w:t>ғын</w:t>
      </w:r>
      <w:r w:rsidRPr="00265A44">
        <w:rPr>
          <w:snapToGrid w:val="0"/>
          <w:sz w:val="24"/>
          <w:szCs w:val="24"/>
          <w:lang w:val="kk-KZ"/>
        </w:rPr>
        <w:t>а қосымша,</w:t>
      </w:r>
      <w:r w:rsidR="00EC4E10" w:rsidRPr="00265A44">
        <w:rPr>
          <w:lang w:val="kk-KZ"/>
        </w:rPr>
        <w:t xml:space="preserve"> </w:t>
      </w:r>
      <w:r w:rsidR="00EC4E10" w:rsidRPr="00265A44">
        <w:rPr>
          <w:snapToGrid w:val="0"/>
          <w:sz w:val="24"/>
          <w:szCs w:val="24"/>
          <w:lang w:val="kk-KZ"/>
        </w:rPr>
        <w:t>осы Шарт бойынша өз міндеттемелерін орындау кезінде,</w:t>
      </w:r>
      <w:r w:rsidR="00EC4E10" w:rsidRPr="00265A44">
        <w:rPr>
          <w:lang w:val="kk-KZ"/>
        </w:rPr>
        <w:t xml:space="preserve"> </w:t>
      </w:r>
      <w:r w:rsidR="00EC4E10" w:rsidRPr="00265A44">
        <w:rPr>
          <w:snapToGrid w:val="0"/>
          <w:sz w:val="24"/>
          <w:szCs w:val="24"/>
          <w:lang w:val="kk-KZ"/>
        </w:rPr>
        <w:t>сондай-ақ осы Шартты жасасуға немесе тоқтатуға байланысты,</w:t>
      </w:r>
      <w:r w:rsidR="00EC4E10" w:rsidRPr="00265A44">
        <w:rPr>
          <w:lang w:val="kk-KZ"/>
        </w:rPr>
        <w:t xml:space="preserve"> </w:t>
      </w:r>
      <w:r w:rsidR="00EC4E10" w:rsidRPr="00265A44">
        <w:rPr>
          <w:snapToGrid w:val="0"/>
          <w:sz w:val="24"/>
          <w:szCs w:val="24"/>
          <w:lang w:val="kk-KZ"/>
        </w:rPr>
        <w:t>Тараптар мен олардың қызметкерлері ғана емес, сонымен қатар Тараптарға белгілі олардың аффилиирленген тұлғалары, агенттері, өкілдері, делдалдары және (немесе) қосалқы мердігерлері (бірлесіп орындаушылар) да әрекеттер жасамайтынын растайды.</w:t>
      </w:r>
    </w:p>
    <w:p w14:paraId="0DF24923" w14:textId="1953AA0D" w:rsidR="00E86A11" w:rsidRPr="00265A44" w:rsidRDefault="00EC4E10"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.9. Жалға беруші осы Шарттың орындалу барысын талдау үшін Жалға алушыдан осы Шарттың орындалуы туралы ақпаратты қамтитын кез келген құжаттарды талап етуге құқылы.</w:t>
      </w:r>
    </w:p>
    <w:p w14:paraId="645D87B4" w14:textId="1C50DAC4" w:rsidR="00E86A11" w:rsidRPr="00265A44" w:rsidRDefault="00EC4E10"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.10. Осы Шарттың 14.5-тармағына сәйкес жазбаша хабарлама алған Тарап 10 күн ішінде тергеу жүргізіп, оның нәтижелерін екінші Тарапқа беруге міндетті.</w:t>
      </w:r>
    </w:p>
    <w:p w14:paraId="60158F36" w14:textId="4DB8F427" w:rsidR="00EC4E10" w:rsidRPr="00265A44" w:rsidRDefault="00EC4E10"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.11. Егер Жалға алушы Шарттың осы Бөлімінің қандай да бір ережелерін бұзу орын алды немесе орын алуы мүмкін деп күдіктенсе, Жалға алушы жалға берушінің құпия ақпарат саясатына сәйкес бұл туралы хабарлама жібере алады. «Сыбайлас жемқорлыққа қарсы іс-қимыл туралы» Заңды бұзушылықтар туралы хабарлау тәртібін, сондай-ақ Жалға берушінің осындай есептерді қарауын қарастыратын құпия есеп беру саясаты Жалға берушінің корпоративтік веб-сайтында орналастырылған.</w:t>
      </w:r>
    </w:p>
    <w:p w14:paraId="5F466D3E" w14:textId="58627C95" w:rsidR="00EC4E10" w:rsidRPr="00265A44" w:rsidRDefault="00EC4E10"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.12. Жалға беруші өз қалауы бойынша Жалға алушының қызметін, оның құжаттары мен жазбаларын осы Шартты орындауға байланысты тексеруге құқылы. Жалға беруші мұндай тексеру туралы жазбаша хабарламаны ұсынылатын тексеру күніне дейін 20 (жиырма) жұмыс күнінен кешіктірмей беруге міндеттенеді және оны өз бетінше немесе үшінші тұлғаны тарта отырып жүргізе алады.</w:t>
      </w:r>
    </w:p>
    <w:p w14:paraId="1C1E6A0E" w14:textId="51C28B85" w:rsidR="00EC4E10" w:rsidRPr="00265A44" w:rsidRDefault="00EC4E10"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.13. Жалға алушы хабарламаны алған күннен бастап 5 (бес) жұмыс күнінен кешіктірмей Жалға берушіден аталған хабарламаны алғанын растауға және осындай хабарламаны алғаннан кейін 10 (он) жұмыс күні ішінде тексеру күнін растауға міндетті. Тексеру кезінде Жалға беруші немесе уәкілетті үшінші тұлға осы Шартты жасасу, орындау, бұзу шеңберінде немесе осыған байланысты Жалға алушының қызметкерлерімен сұхбаттаса алады.</w:t>
      </w:r>
    </w:p>
    <w:p w14:paraId="43A5312D" w14:textId="5B5457D7" w:rsidR="00EC4E10" w:rsidRPr="00265A44" w:rsidRDefault="0086119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.14. Егер тексеру нәтижесінде Жалға алушының өзі ұсынған кепілдіктер мен кепілдіктерді бұзу жағдайлары анықталса, Жалға алушы аталған анықталған күннен бастап 10 (он) жұмыс күнінен кешіктірмей сәйкессіздіктерді жою жөнінде шаралар қабылдауға және мұндай шаралар туралы Жалға берушіге жазбаша хабарлауға міндетті. Сәйкессіздіктерді жою бойынша шараларды Жалға алушы өз есебінен қабылдауы тиіс.</w:t>
      </w:r>
    </w:p>
    <w:p w14:paraId="78D9027C" w14:textId="0EA904A8" w:rsidR="00E86A11" w:rsidRPr="00265A44" w:rsidRDefault="00861191" w:rsidP="00F15C2E">
      <w:pPr>
        <w:pStyle w:val="af"/>
        <w:ind w:left="0" w:firstLine="709"/>
        <w:contextualSpacing w:val="0"/>
        <w:jc w:val="both"/>
        <w:rPr>
          <w:snapToGrid w:val="0"/>
          <w:sz w:val="24"/>
          <w:szCs w:val="24"/>
          <w:lang w:val="kk-KZ"/>
        </w:rPr>
      </w:pPr>
      <w:r w:rsidRPr="00265A44">
        <w:rPr>
          <w:snapToGrid w:val="0"/>
          <w:sz w:val="24"/>
          <w:szCs w:val="24"/>
          <w:lang w:val="kk-KZ"/>
        </w:rPr>
        <w:t>1</w:t>
      </w:r>
      <w:r w:rsidR="00265A44">
        <w:rPr>
          <w:snapToGrid w:val="0"/>
          <w:sz w:val="24"/>
          <w:szCs w:val="24"/>
          <w:lang w:val="kk-KZ"/>
        </w:rPr>
        <w:t>4</w:t>
      </w:r>
      <w:r w:rsidRPr="00265A44">
        <w:rPr>
          <w:snapToGrid w:val="0"/>
          <w:sz w:val="24"/>
          <w:szCs w:val="24"/>
          <w:lang w:val="kk-KZ"/>
        </w:rPr>
        <w:t>.15. Егер Жалға алушы тексеру жүргізуден бас тартса немесе сәйкессіздіктерді жою шараларын қолданбаса немесе сәйкессіздіктерді жою мүмкін болмаса, онда Жалға беруші бұзушы Тарапқа тиісті жазбаша хабарлама жіберу арқылы осы Шартты орындаудан біржақты тәртіпте соттан тыс бас тартуға құқылы.</w:t>
      </w:r>
    </w:p>
    <w:p w14:paraId="71D7FA97" w14:textId="5E30C0D4" w:rsidR="00861191" w:rsidRPr="00265A44" w:rsidRDefault="00861191" w:rsidP="00F15C2E">
      <w:pPr>
        <w:pStyle w:val="af"/>
        <w:ind w:left="0" w:firstLine="709"/>
        <w:contextualSpacing w:val="0"/>
        <w:jc w:val="both"/>
        <w:rPr>
          <w:snapToGrid w:val="0"/>
          <w:sz w:val="16"/>
          <w:szCs w:val="16"/>
          <w:lang w:val="kk-KZ"/>
        </w:rPr>
      </w:pPr>
    </w:p>
    <w:p w14:paraId="6D36C04E" w14:textId="77777777" w:rsidR="00861191" w:rsidRPr="00265A44" w:rsidRDefault="00861191" w:rsidP="00F15C2E">
      <w:pPr>
        <w:pStyle w:val="af"/>
        <w:ind w:left="0" w:firstLine="709"/>
        <w:contextualSpacing w:val="0"/>
        <w:jc w:val="both"/>
        <w:rPr>
          <w:snapToGrid w:val="0"/>
          <w:sz w:val="16"/>
          <w:szCs w:val="16"/>
          <w:lang w:val="kk-KZ"/>
        </w:rPr>
      </w:pPr>
    </w:p>
    <w:p w14:paraId="12F6598A" w14:textId="5F35009A" w:rsidR="00861191" w:rsidRPr="00265A44" w:rsidRDefault="00861191" w:rsidP="00861191">
      <w:pPr>
        <w:pStyle w:val="af"/>
        <w:ind w:left="0" w:firstLine="709"/>
        <w:jc w:val="both"/>
        <w:rPr>
          <w:b/>
          <w:bCs/>
          <w:snapToGrid w:val="0"/>
          <w:sz w:val="24"/>
          <w:szCs w:val="24"/>
          <w:lang w:val="kk-KZ"/>
        </w:rPr>
      </w:pPr>
      <w:r w:rsidRPr="00265A44">
        <w:rPr>
          <w:b/>
          <w:bCs/>
          <w:snapToGrid w:val="0"/>
          <w:sz w:val="24"/>
          <w:szCs w:val="24"/>
          <w:lang w:val="kk-KZ"/>
        </w:rPr>
        <w:t>1</w:t>
      </w:r>
      <w:r w:rsidR="00265A44">
        <w:rPr>
          <w:b/>
          <w:bCs/>
          <w:snapToGrid w:val="0"/>
          <w:sz w:val="24"/>
          <w:szCs w:val="24"/>
          <w:lang w:val="kk-KZ"/>
        </w:rPr>
        <w:t>5</w:t>
      </w:r>
      <w:r w:rsidRPr="00265A44">
        <w:rPr>
          <w:b/>
          <w:bCs/>
          <w:snapToGrid w:val="0"/>
          <w:sz w:val="24"/>
          <w:szCs w:val="24"/>
          <w:lang w:val="kk-KZ"/>
        </w:rPr>
        <w:t>. Құпиялылық</w:t>
      </w:r>
    </w:p>
    <w:p w14:paraId="0FD5BAE2" w14:textId="309DEBB0" w:rsidR="00861191" w:rsidRPr="00265A44" w:rsidRDefault="00861191" w:rsidP="00861191">
      <w:pPr>
        <w:pStyle w:val="af"/>
        <w:ind w:left="0" w:firstLine="709"/>
        <w:jc w:val="both"/>
        <w:rPr>
          <w:snapToGrid w:val="0"/>
          <w:sz w:val="24"/>
          <w:szCs w:val="24"/>
          <w:lang w:val="kk-KZ"/>
        </w:rPr>
      </w:pPr>
      <w:r w:rsidRPr="00265A44">
        <w:rPr>
          <w:snapToGrid w:val="0"/>
          <w:sz w:val="24"/>
          <w:szCs w:val="24"/>
          <w:lang w:val="kk-KZ"/>
        </w:rPr>
        <w:t>1</w:t>
      </w:r>
      <w:r w:rsidR="00265A44">
        <w:rPr>
          <w:snapToGrid w:val="0"/>
          <w:sz w:val="24"/>
          <w:szCs w:val="24"/>
          <w:lang w:val="kk-KZ"/>
        </w:rPr>
        <w:t>5</w:t>
      </w:r>
      <w:r w:rsidRPr="00265A44">
        <w:rPr>
          <w:snapToGrid w:val="0"/>
          <w:sz w:val="24"/>
          <w:szCs w:val="24"/>
          <w:lang w:val="kk-KZ"/>
        </w:rPr>
        <w:t>.1. Тараптар осы Шартты орындауға байланысты ақпаратқа және/немесе құжаттарға қатысты құпиялылықты сақтауға міндеттенеді, егер мұндай ақпаратқа және/немесе құжаттарға Тараптардың бірі «Құпия» деп арнайы белгі қойған болса.</w:t>
      </w:r>
    </w:p>
    <w:p w14:paraId="3E6E5A56" w14:textId="156F28FA" w:rsidR="00861191" w:rsidRPr="00265A44" w:rsidRDefault="00861191" w:rsidP="00861191">
      <w:pPr>
        <w:pStyle w:val="af"/>
        <w:ind w:left="0" w:firstLine="709"/>
        <w:contextualSpacing w:val="0"/>
        <w:jc w:val="both"/>
        <w:rPr>
          <w:snapToGrid w:val="0"/>
          <w:sz w:val="24"/>
          <w:szCs w:val="24"/>
          <w:lang w:val="kk-KZ"/>
        </w:rPr>
      </w:pPr>
      <w:r w:rsidRPr="00265A44">
        <w:rPr>
          <w:snapToGrid w:val="0"/>
          <w:sz w:val="24"/>
          <w:szCs w:val="24"/>
          <w:lang w:val="kk-KZ"/>
        </w:rPr>
        <w:t>Жоғарыда аталған осы тармақтың ережелеріне қарамастан, Жалға алушы осы Шартты орындау барысында өзіне белгілі болған ақпаратқа, деректерге, деректерге қатысты құпиялылықты сақтауға міндеттенеді.</w:t>
      </w:r>
    </w:p>
    <w:p w14:paraId="3F8FA8BA" w14:textId="62BE9791" w:rsidR="00861191" w:rsidRPr="00265A44" w:rsidRDefault="005D10A0" w:rsidP="00075530">
      <w:pPr>
        <w:pStyle w:val="af"/>
        <w:ind w:left="0"/>
        <w:contextualSpacing w:val="0"/>
        <w:jc w:val="both"/>
        <w:rPr>
          <w:snapToGrid w:val="0"/>
          <w:sz w:val="24"/>
          <w:szCs w:val="24"/>
          <w:lang w:val="kk-KZ"/>
        </w:rPr>
      </w:pPr>
      <w:r w:rsidRPr="00265A44">
        <w:rPr>
          <w:snapToGrid w:val="0"/>
          <w:sz w:val="24"/>
          <w:szCs w:val="24"/>
          <w:lang w:val="kk-KZ"/>
        </w:rPr>
        <w:t xml:space="preserve">            </w:t>
      </w:r>
      <w:r w:rsidR="00861191" w:rsidRPr="00265A44">
        <w:rPr>
          <w:snapToGrid w:val="0"/>
          <w:sz w:val="24"/>
          <w:szCs w:val="24"/>
          <w:lang w:val="kk-KZ"/>
        </w:rPr>
        <w:t>1</w:t>
      </w:r>
      <w:r w:rsidR="00265A44">
        <w:rPr>
          <w:snapToGrid w:val="0"/>
          <w:sz w:val="24"/>
          <w:szCs w:val="24"/>
          <w:lang w:val="kk-KZ"/>
        </w:rPr>
        <w:t>5</w:t>
      </w:r>
      <w:r w:rsidR="00861191" w:rsidRPr="00265A44">
        <w:rPr>
          <w:snapToGrid w:val="0"/>
          <w:sz w:val="24"/>
          <w:szCs w:val="24"/>
          <w:lang w:val="kk-KZ"/>
        </w:rPr>
        <w:t>.2.</w:t>
      </w:r>
      <w:r w:rsidR="00C4642A" w:rsidRPr="00265A44">
        <w:rPr>
          <w:snapToGrid w:val="0"/>
          <w:sz w:val="24"/>
          <w:szCs w:val="24"/>
          <w:lang w:val="kk-KZ"/>
        </w:rPr>
        <w:t xml:space="preserve"> Тарап Қазақстан Республикасының сот, құқық қорғау және өзге де мемлекеттік органдарының талаптарын орындауға байланысты істерді қоспағанда,</w:t>
      </w:r>
      <w:r w:rsidR="00C4642A" w:rsidRPr="00265A44">
        <w:rPr>
          <w:lang w:val="kk-KZ"/>
        </w:rPr>
        <w:t xml:space="preserve"> </w:t>
      </w:r>
      <w:r w:rsidR="00C4642A" w:rsidRPr="00265A44">
        <w:rPr>
          <w:snapToGrid w:val="0"/>
          <w:sz w:val="24"/>
          <w:szCs w:val="24"/>
          <w:lang w:val="kk-KZ"/>
        </w:rPr>
        <w:t xml:space="preserve">сондай-ақ қор биржаларына немесе бағалы қағаздар нарығын реттеу саласындағы тиісті юрисдикцияның уәкілетті органдарына ақпаратты, осы Шарт бойынша төлем деректемелері туралы ақпаратты Жалға беруші «Самұрық-Қазына» ҰӘҚ» АҚ акционеріне банктік үзінді көшірме </w:t>
      </w:r>
      <w:r w:rsidR="00C4642A" w:rsidRPr="00265A44">
        <w:rPr>
          <w:snapToGrid w:val="0"/>
          <w:sz w:val="24"/>
          <w:szCs w:val="24"/>
          <w:lang w:val="kk-KZ"/>
        </w:rPr>
        <w:lastRenderedPageBreak/>
        <w:t>түрінде немесе Қазақстан Республикасының заңнамасында көзделген өзге де жағдайларда ұсынуға байланысты істерді</w:t>
      </w:r>
      <w:r w:rsidR="00C4642A" w:rsidRPr="00265A44">
        <w:rPr>
          <w:lang w:val="kk-KZ"/>
        </w:rPr>
        <w:t xml:space="preserve"> </w:t>
      </w:r>
      <w:r w:rsidR="00C4642A" w:rsidRPr="00265A44">
        <w:rPr>
          <w:snapToGrid w:val="0"/>
          <w:sz w:val="24"/>
          <w:szCs w:val="24"/>
          <w:lang w:val="kk-KZ"/>
        </w:rPr>
        <w:t>екінші Тараптың жазбаша келісімінсіз осы Келісімнің мазмұнын ашпауға міндеттенеді.</w:t>
      </w:r>
    </w:p>
    <w:p w14:paraId="1E02DEEC" w14:textId="00B65663" w:rsidR="005D10A0" w:rsidRPr="00265A44" w:rsidRDefault="005D10A0" w:rsidP="00075530">
      <w:pPr>
        <w:pStyle w:val="af"/>
        <w:ind w:left="0"/>
        <w:contextualSpacing w:val="0"/>
        <w:jc w:val="both"/>
        <w:rPr>
          <w:snapToGrid w:val="0"/>
          <w:sz w:val="24"/>
          <w:szCs w:val="24"/>
          <w:lang w:val="kk-KZ"/>
        </w:rPr>
      </w:pPr>
      <w:r w:rsidRPr="00265A44">
        <w:rPr>
          <w:snapToGrid w:val="0"/>
          <w:sz w:val="24"/>
          <w:szCs w:val="24"/>
          <w:lang w:val="kk-KZ"/>
        </w:rPr>
        <w:t xml:space="preserve">            </w:t>
      </w:r>
      <w:r w:rsidR="00C4642A" w:rsidRPr="00265A44">
        <w:rPr>
          <w:snapToGrid w:val="0"/>
          <w:sz w:val="24"/>
          <w:szCs w:val="24"/>
          <w:lang w:val="kk-KZ"/>
        </w:rPr>
        <w:t>1</w:t>
      </w:r>
      <w:r w:rsidR="00265A44">
        <w:rPr>
          <w:snapToGrid w:val="0"/>
          <w:sz w:val="24"/>
          <w:szCs w:val="24"/>
          <w:lang w:val="kk-KZ"/>
        </w:rPr>
        <w:t>5</w:t>
      </w:r>
      <w:r w:rsidR="00C4642A" w:rsidRPr="00265A44">
        <w:rPr>
          <w:snapToGrid w:val="0"/>
          <w:sz w:val="24"/>
          <w:szCs w:val="24"/>
          <w:lang w:val="kk-KZ"/>
        </w:rPr>
        <w:t>.3. Кез келген жағдайда, осы Шартқа қатысты кез келген құжаттаманың және/немесе ақпараттың құпия болып табылатынына қарамастан, Тараптар осы Келісімді орындау үшін үшінші тұлғаларға берілетін мұндай құжаттаманың және/немесе ақпараттың қатаң түрде қажетті ақпаратпен шектелуін қамтамасыз етуге міндеттенеді.</w:t>
      </w:r>
      <w:r w:rsidRPr="00265A44">
        <w:rPr>
          <w:snapToGrid w:val="0"/>
          <w:sz w:val="24"/>
          <w:szCs w:val="24"/>
          <w:lang w:val="kk-KZ"/>
        </w:rPr>
        <w:t xml:space="preserve">              </w:t>
      </w:r>
    </w:p>
    <w:p w14:paraId="7E0F6674" w14:textId="2CA47809" w:rsidR="00075530" w:rsidRPr="00265A44" w:rsidRDefault="005D10A0" w:rsidP="00075530">
      <w:pPr>
        <w:spacing w:after="0" w:line="240" w:lineRule="auto"/>
        <w:ind w:firstLine="709"/>
        <w:jc w:val="both"/>
        <w:rPr>
          <w:rFonts w:ascii="Times New Roman" w:hAnsi="Times New Roman" w:cs="Times New Roman"/>
          <w:snapToGrid w:val="0"/>
          <w:sz w:val="24"/>
          <w:szCs w:val="24"/>
          <w:lang w:val="kk-KZ"/>
        </w:rPr>
      </w:pPr>
      <w:r w:rsidRPr="00265A44">
        <w:rPr>
          <w:rFonts w:ascii="Times New Roman" w:hAnsi="Times New Roman" w:cs="Times New Roman"/>
          <w:snapToGrid w:val="0"/>
          <w:sz w:val="24"/>
          <w:szCs w:val="24"/>
          <w:lang w:val="kk-KZ"/>
        </w:rPr>
        <w:t xml:space="preserve"> </w:t>
      </w:r>
    </w:p>
    <w:p w14:paraId="3C9DBF0C" w14:textId="5E4D6C0E" w:rsidR="00C4642A" w:rsidRPr="00265A44" w:rsidRDefault="00C4642A" w:rsidP="00075530">
      <w:pPr>
        <w:spacing w:after="0" w:line="240" w:lineRule="auto"/>
        <w:ind w:firstLine="709"/>
        <w:jc w:val="both"/>
        <w:rPr>
          <w:rFonts w:ascii="Times New Roman" w:hAnsi="Times New Roman" w:cs="Times New Roman"/>
          <w:b/>
          <w:bCs/>
          <w:snapToGrid w:val="0"/>
          <w:sz w:val="24"/>
          <w:szCs w:val="24"/>
          <w:lang w:val="kk-KZ"/>
        </w:rPr>
      </w:pPr>
      <w:r w:rsidRPr="00265A44">
        <w:rPr>
          <w:rFonts w:ascii="Times New Roman" w:hAnsi="Times New Roman" w:cs="Times New Roman"/>
          <w:b/>
          <w:bCs/>
          <w:snapToGrid w:val="0"/>
          <w:sz w:val="24"/>
          <w:szCs w:val="24"/>
          <w:lang w:val="kk-KZ"/>
        </w:rPr>
        <w:t>1</w:t>
      </w:r>
      <w:r w:rsidR="00265A44">
        <w:rPr>
          <w:rFonts w:ascii="Times New Roman" w:hAnsi="Times New Roman" w:cs="Times New Roman"/>
          <w:b/>
          <w:bCs/>
          <w:snapToGrid w:val="0"/>
          <w:sz w:val="24"/>
          <w:szCs w:val="24"/>
          <w:lang w:val="kk-KZ"/>
        </w:rPr>
        <w:t>6</w:t>
      </w:r>
      <w:r w:rsidRPr="00265A44">
        <w:rPr>
          <w:rFonts w:ascii="Times New Roman" w:hAnsi="Times New Roman" w:cs="Times New Roman"/>
          <w:b/>
          <w:bCs/>
          <w:snapToGrid w:val="0"/>
          <w:sz w:val="24"/>
          <w:szCs w:val="24"/>
          <w:lang w:val="kk-KZ"/>
        </w:rPr>
        <w:t xml:space="preserve">. </w:t>
      </w:r>
      <w:r w:rsidRPr="00265A44">
        <w:rPr>
          <w:rFonts w:ascii="Times New Roman" w:hAnsi="Times New Roman" w:cs="Times New Roman"/>
          <w:b/>
          <w:bCs/>
          <w:sz w:val="24"/>
          <w:szCs w:val="24"/>
          <w:lang w:val="kk-KZ"/>
        </w:rPr>
        <w:t>Комплаенс</w:t>
      </w:r>
      <w:r w:rsidRPr="00265A44">
        <w:rPr>
          <w:rFonts w:ascii="Times New Roman" w:hAnsi="Times New Roman" w:cs="Times New Roman"/>
          <w:b/>
          <w:bCs/>
          <w:snapToGrid w:val="0"/>
          <w:sz w:val="24"/>
          <w:szCs w:val="24"/>
          <w:lang w:val="kk-KZ"/>
        </w:rPr>
        <w:t xml:space="preserve"> – Жалға алушыны тексеру</w:t>
      </w:r>
    </w:p>
    <w:p w14:paraId="50D5CDD0" w14:textId="6FE4C232" w:rsidR="005D10A0" w:rsidRPr="00265A44" w:rsidRDefault="00C4642A" w:rsidP="00C4642A">
      <w:pPr>
        <w:spacing w:after="0" w:line="240" w:lineRule="auto"/>
        <w:ind w:firstLine="709"/>
        <w:jc w:val="both"/>
        <w:rPr>
          <w:rFonts w:ascii="Times New Roman" w:hAnsi="Times New Roman" w:cs="Times New Roman"/>
          <w:snapToGrid w:val="0"/>
          <w:sz w:val="24"/>
          <w:szCs w:val="24"/>
          <w:lang w:val="kk-KZ"/>
        </w:rPr>
      </w:pPr>
      <w:r w:rsidRPr="00265A44">
        <w:rPr>
          <w:rFonts w:ascii="Times New Roman" w:hAnsi="Times New Roman" w:cs="Times New Roman"/>
          <w:snapToGrid w:val="0"/>
          <w:sz w:val="24"/>
          <w:szCs w:val="24"/>
          <w:lang w:val="kk-KZ"/>
        </w:rPr>
        <w:t>1</w:t>
      </w:r>
      <w:r w:rsidR="00265A44">
        <w:rPr>
          <w:rFonts w:ascii="Times New Roman" w:hAnsi="Times New Roman" w:cs="Times New Roman"/>
          <w:snapToGrid w:val="0"/>
          <w:sz w:val="24"/>
          <w:szCs w:val="24"/>
          <w:lang w:val="kk-KZ"/>
        </w:rPr>
        <w:t>6</w:t>
      </w:r>
      <w:r w:rsidRPr="00265A44">
        <w:rPr>
          <w:rFonts w:ascii="Times New Roman" w:hAnsi="Times New Roman" w:cs="Times New Roman"/>
          <w:snapToGrid w:val="0"/>
          <w:sz w:val="24"/>
          <w:szCs w:val="24"/>
          <w:lang w:val="kk-KZ"/>
        </w:rPr>
        <w:t>.1. Осы Шарттың 14-бөліміне сәйкес сыбайлас жемқорлыққа қарсы күресті қоса алғанда, комплаенс тәуекелдерін азайту мақсатында Жалға беруші Жалға алушының комплаенс-тексеру құқығын өзіне қалдырады.</w:t>
      </w:r>
    </w:p>
    <w:p w14:paraId="5CD13269" w14:textId="78507D4E" w:rsidR="00C4642A" w:rsidRPr="00265A44" w:rsidRDefault="00C4642A" w:rsidP="00C4642A">
      <w:pPr>
        <w:spacing w:after="0" w:line="240" w:lineRule="auto"/>
        <w:ind w:firstLine="709"/>
        <w:jc w:val="both"/>
        <w:rPr>
          <w:rFonts w:ascii="Times New Roman" w:hAnsi="Times New Roman" w:cs="Times New Roman"/>
          <w:snapToGrid w:val="0"/>
          <w:sz w:val="24"/>
          <w:szCs w:val="24"/>
          <w:lang w:val="kk-KZ"/>
        </w:rPr>
      </w:pPr>
      <w:r w:rsidRPr="00265A44">
        <w:rPr>
          <w:rFonts w:ascii="Times New Roman" w:hAnsi="Times New Roman" w:cs="Times New Roman"/>
          <w:snapToGrid w:val="0"/>
          <w:sz w:val="24"/>
          <w:szCs w:val="24"/>
          <w:lang w:val="kk-KZ"/>
        </w:rPr>
        <w:t>1</w:t>
      </w:r>
      <w:r w:rsidR="00265A44">
        <w:rPr>
          <w:rFonts w:ascii="Times New Roman" w:hAnsi="Times New Roman" w:cs="Times New Roman"/>
          <w:snapToGrid w:val="0"/>
          <w:sz w:val="24"/>
          <w:szCs w:val="24"/>
          <w:lang w:val="kk-KZ"/>
        </w:rPr>
        <w:t>6</w:t>
      </w:r>
      <w:r w:rsidRPr="00265A44">
        <w:rPr>
          <w:rFonts w:ascii="Times New Roman" w:hAnsi="Times New Roman" w:cs="Times New Roman"/>
          <w:snapToGrid w:val="0"/>
          <w:sz w:val="24"/>
          <w:szCs w:val="24"/>
          <w:lang w:val="kk-KZ"/>
        </w:rPr>
        <w:t>.2. Комплаенс-тексеру кезінде</w:t>
      </w:r>
      <w:r w:rsidRPr="00265A44">
        <w:rPr>
          <w:lang w:val="kk-KZ"/>
        </w:rPr>
        <w:t xml:space="preserve"> </w:t>
      </w:r>
      <w:r w:rsidRPr="00265A44">
        <w:rPr>
          <w:rFonts w:ascii="Times New Roman" w:hAnsi="Times New Roman" w:cs="Times New Roman"/>
          <w:snapToGrid w:val="0"/>
          <w:sz w:val="24"/>
          <w:szCs w:val="24"/>
          <w:lang w:val="kk-KZ"/>
        </w:rPr>
        <w:t>Жалға беруші Жалға алушыны ынтымақтастықтан бас тартудың себептерін / теріс ақпаратты / басқа ақпаратты,</w:t>
      </w:r>
      <w:r w:rsidRPr="00265A44">
        <w:rPr>
          <w:lang w:val="kk-KZ"/>
        </w:rPr>
        <w:t xml:space="preserve"> </w:t>
      </w:r>
      <w:r w:rsidRPr="00265A44">
        <w:rPr>
          <w:rFonts w:ascii="Times New Roman" w:hAnsi="Times New Roman" w:cs="Times New Roman"/>
          <w:snapToGrid w:val="0"/>
          <w:sz w:val="24"/>
          <w:szCs w:val="24"/>
          <w:lang w:val="kk-KZ"/>
        </w:rPr>
        <w:t>оның ішінде, бірақ олармен шектелмей, кез келген заңсыз әрекетке қатысу,</w:t>
      </w:r>
      <w:r w:rsidRPr="00265A44">
        <w:rPr>
          <w:lang w:val="kk-KZ"/>
        </w:rPr>
        <w:t xml:space="preserve"> </w:t>
      </w:r>
      <w:r w:rsidRPr="00265A44">
        <w:rPr>
          <w:rFonts w:ascii="Times New Roman" w:hAnsi="Times New Roman" w:cs="Times New Roman"/>
          <w:snapToGrid w:val="0"/>
          <w:sz w:val="24"/>
          <w:szCs w:val="24"/>
          <w:lang w:val="kk-KZ"/>
        </w:rPr>
        <w:t>сыбайлас жемқорлықтың, қылмыстық жолмен алынған кірістерді заңдастырудың және терроризмді қаржыландырудың көріністерін қоса алғанда, Жалға алушының, оның акционерлерінің/құрылтайшыларының/қатысушылардың, басқарушылардың халықаралық санкцияға ұшыраған тұлғалар тізімінде болуы,</w:t>
      </w:r>
      <w:r w:rsidRPr="00265A44">
        <w:rPr>
          <w:lang w:val="kk-KZ"/>
        </w:rPr>
        <w:t xml:space="preserve"> </w:t>
      </w:r>
      <w:r w:rsidRPr="00265A44">
        <w:rPr>
          <w:rFonts w:ascii="Times New Roman" w:hAnsi="Times New Roman" w:cs="Times New Roman"/>
          <w:snapToGrid w:val="0"/>
          <w:sz w:val="24"/>
          <w:szCs w:val="24"/>
          <w:lang w:val="kk-KZ"/>
        </w:rPr>
        <w:t>ынтымақтастыққа, Жалға алушының қаржылық тұрақсыздығына тыйым сал</w:t>
      </w:r>
      <w:r w:rsidR="00DA5C25" w:rsidRPr="00265A44">
        <w:rPr>
          <w:rFonts w:ascii="Times New Roman" w:hAnsi="Times New Roman" w:cs="Times New Roman"/>
          <w:snapToGrid w:val="0"/>
          <w:sz w:val="24"/>
          <w:szCs w:val="24"/>
          <w:lang w:val="kk-KZ"/>
        </w:rPr>
        <w:t xml:space="preserve">атын ақпаратты тексереді </w:t>
      </w:r>
    </w:p>
    <w:p w14:paraId="568EADAB" w14:textId="43D43388" w:rsidR="00C4642A" w:rsidRPr="00265A44" w:rsidRDefault="00DA5C25" w:rsidP="00DA5C25">
      <w:pPr>
        <w:spacing w:after="0" w:line="240" w:lineRule="auto"/>
        <w:ind w:firstLine="709"/>
        <w:jc w:val="both"/>
        <w:rPr>
          <w:rFonts w:ascii="Times New Roman" w:hAnsi="Times New Roman" w:cs="Times New Roman"/>
          <w:snapToGrid w:val="0"/>
          <w:sz w:val="24"/>
          <w:szCs w:val="24"/>
          <w:lang w:val="kk-KZ"/>
        </w:rPr>
      </w:pPr>
      <w:r w:rsidRPr="00265A44">
        <w:rPr>
          <w:rFonts w:ascii="Times New Roman" w:hAnsi="Times New Roman" w:cs="Times New Roman"/>
          <w:snapToGrid w:val="0"/>
          <w:sz w:val="24"/>
          <w:szCs w:val="24"/>
          <w:lang w:val="kk-KZ"/>
        </w:rPr>
        <w:t>1</w:t>
      </w:r>
      <w:r w:rsidR="00265A44">
        <w:rPr>
          <w:rFonts w:ascii="Times New Roman" w:hAnsi="Times New Roman" w:cs="Times New Roman"/>
          <w:snapToGrid w:val="0"/>
          <w:sz w:val="24"/>
          <w:szCs w:val="24"/>
          <w:lang w:val="kk-KZ"/>
        </w:rPr>
        <w:t>6</w:t>
      </w:r>
      <w:r w:rsidRPr="00265A44">
        <w:rPr>
          <w:rFonts w:ascii="Times New Roman" w:hAnsi="Times New Roman" w:cs="Times New Roman"/>
          <w:snapToGrid w:val="0"/>
          <w:sz w:val="24"/>
          <w:szCs w:val="24"/>
          <w:lang w:val="kk-KZ"/>
        </w:rPr>
        <w:t>.3. Сәйкестікті тексерудің теріс нәтижелері осы Шартты бұзуға негіз болып табылады.</w:t>
      </w:r>
    </w:p>
    <w:p w14:paraId="3FA12ED9" w14:textId="5E27D14E" w:rsidR="00DA5C25" w:rsidRPr="00265A44" w:rsidRDefault="00DA5C25" w:rsidP="00DA5C25">
      <w:pPr>
        <w:spacing w:after="0" w:line="240" w:lineRule="auto"/>
        <w:ind w:firstLine="709"/>
        <w:jc w:val="both"/>
        <w:rPr>
          <w:rFonts w:ascii="Times New Roman" w:hAnsi="Times New Roman" w:cs="Times New Roman"/>
          <w:snapToGrid w:val="0"/>
          <w:sz w:val="24"/>
          <w:szCs w:val="24"/>
          <w:lang w:val="kk-KZ"/>
        </w:rPr>
      </w:pPr>
      <w:r w:rsidRPr="00265A44">
        <w:rPr>
          <w:rFonts w:ascii="Times New Roman" w:hAnsi="Times New Roman" w:cs="Times New Roman"/>
          <w:snapToGrid w:val="0"/>
          <w:sz w:val="24"/>
          <w:szCs w:val="24"/>
          <w:lang w:val="kk-KZ"/>
        </w:rPr>
        <w:t>1</w:t>
      </w:r>
      <w:r w:rsidR="00265A44">
        <w:rPr>
          <w:rFonts w:ascii="Times New Roman" w:hAnsi="Times New Roman" w:cs="Times New Roman"/>
          <w:snapToGrid w:val="0"/>
          <w:sz w:val="24"/>
          <w:szCs w:val="24"/>
          <w:lang w:val="kk-KZ"/>
        </w:rPr>
        <w:t>6</w:t>
      </w:r>
      <w:r w:rsidRPr="00265A44">
        <w:rPr>
          <w:rFonts w:ascii="Times New Roman" w:hAnsi="Times New Roman" w:cs="Times New Roman"/>
          <w:snapToGrid w:val="0"/>
          <w:sz w:val="24"/>
          <w:szCs w:val="24"/>
          <w:lang w:val="kk-KZ"/>
        </w:rPr>
        <w:t xml:space="preserve">.4. Жалға алушы оның акционерлерінің / құрылтайшыларының / қатысушыларының, менеджерлерінің ынтымақтастыққа тыйым салатын халықаралық санкциялар қолданылатын тұлғалар тізімінде жоқтығына және оның заңсыз әрекеттерге, оның ішінде сыбайлас жемқорлық көріністеріне, қылмыстық жолмен алынған кірістерді жылыстатуға, терроризмді қаржыландыруға, сондай-ақ жалға берушіге кері әсер ететін және кері әсер ететін басқа да келеңсіз жағдайлардың болмауына және қатыспайтынына кепілдік береді. </w:t>
      </w:r>
    </w:p>
    <w:p w14:paraId="7DB97FB9" w14:textId="5CBB8078" w:rsidR="00075530" w:rsidRPr="00265A44" w:rsidRDefault="00DA5C25" w:rsidP="00DA5C25">
      <w:pPr>
        <w:pStyle w:val="af"/>
        <w:ind w:left="0" w:firstLine="709"/>
        <w:contextualSpacing w:val="0"/>
        <w:jc w:val="both"/>
        <w:rPr>
          <w:color w:val="2B2B2B"/>
          <w:sz w:val="24"/>
          <w:szCs w:val="24"/>
          <w:lang w:val="kk-KZ"/>
        </w:rPr>
      </w:pPr>
      <w:r w:rsidRPr="00265A44">
        <w:rPr>
          <w:color w:val="2B2B2B"/>
          <w:sz w:val="24"/>
          <w:szCs w:val="24"/>
          <w:lang w:val="kk-KZ"/>
        </w:rPr>
        <w:t>1</w:t>
      </w:r>
      <w:r w:rsidR="00265A44">
        <w:rPr>
          <w:color w:val="2B2B2B"/>
          <w:sz w:val="24"/>
          <w:szCs w:val="24"/>
          <w:lang w:val="kk-KZ"/>
        </w:rPr>
        <w:t>6</w:t>
      </w:r>
      <w:r w:rsidRPr="00265A44">
        <w:rPr>
          <w:color w:val="2B2B2B"/>
          <w:sz w:val="24"/>
          <w:szCs w:val="24"/>
          <w:lang w:val="kk-KZ"/>
        </w:rPr>
        <w:t>.5. Жалға алушы осы Шарттың 4.3-тармағы 4.3.20 және/немесе 4.3.21 тармақшаларында, сондай-ақ осы Шарттың 16.3. және/немесе 16.4. тармақтарында көзделген міндеттемелерді орындамаған жағдайда, осы Шарт бойынша Жалға беруші осы Шарттың 7-бөліміне сәйкес осы Шартты орындаудан біржақты бас тартуға құқылы.</w:t>
      </w:r>
    </w:p>
    <w:p w14:paraId="67FFBB0B" w14:textId="77777777" w:rsidR="00DA5C25" w:rsidRPr="00265A44" w:rsidRDefault="00DA5C25" w:rsidP="00075530">
      <w:pPr>
        <w:pStyle w:val="af"/>
        <w:ind w:left="0"/>
        <w:contextualSpacing w:val="0"/>
        <w:jc w:val="both"/>
        <w:rPr>
          <w:color w:val="2B2B2B"/>
          <w:sz w:val="24"/>
          <w:szCs w:val="24"/>
          <w:lang w:val="kk-KZ"/>
        </w:rPr>
      </w:pPr>
    </w:p>
    <w:p w14:paraId="1F0477E7" w14:textId="495DCA30" w:rsidR="005D10A0" w:rsidRPr="00265A44" w:rsidRDefault="00861191" w:rsidP="00394A7D">
      <w:pPr>
        <w:pStyle w:val="11"/>
        <w:shd w:val="clear" w:color="auto" w:fill="FFFFFF" w:themeFill="background1"/>
        <w:tabs>
          <w:tab w:val="left" w:pos="0"/>
        </w:tabs>
        <w:spacing w:before="0" w:after="0"/>
        <w:ind w:firstLine="709"/>
        <w:jc w:val="both"/>
        <w:rPr>
          <w:b/>
          <w:szCs w:val="24"/>
          <w:lang w:val="kk-KZ"/>
        </w:rPr>
      </w:pPr>
      <w:r w:rsidRPr="00265A44">
        <w:rPr>
          <w:b/>
          <w:szCs w:val="24"/>
          <w:lang w:val="kk-KZ"/>
        </w:rPr>
        <w:t>1</w:t>
      </w:r>
      <w:r w:rsidR="00265A44">
        <w:rPr>
          <w:b/>
          <w:szCs w:val="24"/>
          <w:lang w:val="kk-KZ"/>
        </w:rPr>
        <w:t>7</w:t>
      </w:r>
      <w:r w:rsidRPr="00265A44">
        <w:rPr>
          <w:b/>
          <w:szCs w:val="24"/>
          <w:lang w:val="kk-KZ"/>
        </w:rPr>
        <w:t>.</w:t>
      </w:r>
      <w:r w:rsidR="00075530" w:rsidRPr="00265A44">
        <w:rPr>
          <w:b/>
          <w:szCs w:val="24"/>
          <w:lang w:val="kk-KZ"/>
        </w:rPr>
        <w:t xml:space="preserve"> </w:t>
      </w:r>
      <w:r w:rsidR="00394A7D" w:rsidRPr="00265A44">
        <w:rPr>
          <w:b/>
          <w:szCs w:val="24"/>
          <w:lang w:val="kk-KZ"/>
        </w:rPr>
        <w:t>Басқа да жағдайлар</w:t>
      </w:r>
    </w:p>
    <w:p w14:paraId="0588E6BC" w14:textId="7C4251E1" w:rsidR="00394A7D" w:rsidRPr="00265A44" w:rsidRDefault="00394A7D" w:rsidP="00394A7D">
      <w:pPr>
        <w:pStyle w:val="11"/>
        <w:shd w:val="clear" w:color="auto" w:fill="FFFFFF" w:themeFill="background1"/>
        <w:tabs>
          <w:tab w:val="left" w:pos="0"/>
        </w:tabs>
        <w:spacing w:before="0" w:after="0"/>
        <w:ind w:firstLine="709"/>
        <w:jc w:val="both"/>
        <w:rPr>
          <w:bCs/>
          <w:szCs w:val="24"/>
          <w:lang w:val="kk-KZ"/>
        </w:rPr>
      </w:pPr>
      <w:r w:rsidRPr="00265A44">
        <w:rPr>
          <w:bCs/>
          <w:szCs w:val="24"/>
          <w:lang w:val="kk-KZ"/>
        </w:rPr>
        <w:t>1</w:t>
      </w:r>
      <w:r w:rsidR="00265A44">
        <w:rPr>
          <w:bCs/>
          <w:szCs w:val="24"/>
          <w:lang w:val="kk-KZ"/>
        </w:rPr>
        <w:t>7</w:t>
      </w:r>
      <w:r w:rsidRPr="00265A44">
        <w:rPr>
          <w:bCs/>
          <w:szCs w:val="24"/>
          <w:lang w:val="kk-KZ"/>
        </w:rPr>
        <w:t>.1. Шарт бірдей заңды күші бар 2 (екі) данада, Тараптардың әрқайсысы үшін бір данадан жасалды. Тараптар алмасатын осы Шартқа қатысты барлық хат-хабарлар мен басқа құжаттамалар осы жағдайларға сәйкес келуі керек.</w:t>
      </w:r>
    </w:p>
    <w:p w14:paraId="10B27C39" w14:textId="609F12F2" w:rsidR="00394A7D" w:rsidRPr="00265A44" w:rsidRDefault="00394A7D" w:rsidP="00394A7D">
      <w:pPr>
        <w:pStyle w:val="11"/>
        <w:shd w:val="clear" w:color="auto" w:fill="FFFFFF" w:themeFill="background1"/>
        <w:tabs>
          <w:tab w:val="left" w:pos="0"/>
        </w:tabs>
        <w:spacing w:before="0" w:after="0"/>
        <w:ind w:firstLine="709"/>
        <w:jc w:val="both"/>
        <w:rPr>
          <w:bCs/>
          <w:szCs w:val="24"/>
          <w:lang w:val="kk-KZ"/>
        </w:rPr>
      </w:pPr>
      <w:r w:rsidRPr="00265A44">
        <w:rPr>
          <w:bCs/>
          <w:szCs w:val="24"/>
          <w:lang w:val="kk-KZ"/>
        </w:rPr>
        <w:t>1</w:t>
      </w:r>
      <w:r w:rsidR="00265A44">
        <w:rPr>
          <w:bCs/>
          <w:szCs w:val="24"/>
          <w:lang w:val="kk-KZ"/>
        </w:rPr>
        <w:t>7</w:t>
      </w:r>
      <w:r w:rsidRPr="00265A44">
        <w:rPr>
          <w:bCs/>
          <w:szCs w:val="24"/>
          <w:lang w:val="kk-KZ"/>
        </w:rPr>
        <w:t>.2. Осы Шарттың барлық қосымшалары, өзгертулер мен толықтырулары жазбаша нысанда жасалған және Тараптардың уәкілетті тұлғалары қол қойған жағдайда оның ажырамас бөліктері болып табылады.</w:t>
      </w:r>
    </w:p>
    <w:p w14:paraId="7D1F01DA" w14:textId="373686D5" w:rsidR="005D10A0" w:rsidRPr="00265A44" w:rsidRDefault="00265A44" w:rsidP="00265A44">
      <w:pPr>
        <w:spacing w:after="0" w:line="240" w:lineRule="auto"/>
        <w:ind w:firstLine="709"/>
        <w:jc w:val="both"/>
        <w:rPr>
          <w:rFonts w:ascii="Times New Roman" w:hAnsi="Times New Roman" w:cs="Times New Roman"/>
          <w:sz w:val="24"/>
          <w:szCs w:val="24"/>
        </w:rPr>
      </w:pPr>
      <w:r w:rsidRPr="00265A44">
        <w:rPr>
          <w:rFonts w:ascii="Times New Roman" w:hAnsi="Times New Roman" w:cs="Times New Roman"/>
          <w:sz w:val="24"/>
          <w:szCs w:val="24"/>
          <w:lang w:val="kk-KZ"/>
        </w:rPr>
        <w:t>17.3.</w:t>
      </w:r>
      <w:r w:rsidR="00394A7D" w:rsidRPr="00265A44">
        <w:rPr>
          <w:rFonts w:ascii="Times New Roman" w:hAnsi="Times New Roman" w:cs="Times New Roman"/>
          <w:sz w:val="24"/>
          <w:szCs w:val="24"/>
          <w:lang w:val="kk-KZ"/>
        </w:rPr>
        <w:t xml:space="preserve"> </w:t>
      </w:r>
      <w:r w:rsidR="007737AE" w:rsidRPr="00265A44">
        <w:rPr>
          <w:rFonts w:ascii="Times New Roman" w:hAnsi="Times New Roman" w:cs="Times New Roman"/>
          <w:sz w:val="24"/>
          <w:szCs w:val="24"/>
          <w:lang w:val="kk-KZ"/>
        </w:rPr>
        <w:t>Осы Шарттың ажырамайтын бөліктері</w:t>
      </w:r>
      <w:r w:rsidR="005D10A0" w:rsidRPr="00265A44">
        <w:rPr>
          <w:rFonts w:ascii="Times New Roman" w:hAnsi="Times New Roman" w:cs="Times New Roman"/>
          <w:sz w:val="24"/>
          <w:szCs w:val="24"/>
        </w:rPr>
        <w:t>:</w:t>
      </w:r>
    </w:p>
    <w:p w14:paraId="2996F91D" w14:textId="56DDC19C" w:rsidR="005D10A0" w:rsidRPr="00265A44" w:rsidRDefault="005D10A0" w:rsidP="00265A44">
      <w:pPr>
        <w:pStyle w:val="af"/>
        <w:numPr>
          <w:ilvl w:val="2"/>
          <w:numId w:val="29"/>
        </w:numPr>
        <w:shd w:val="clear" w:color="auto" w:fill="FFFFFF" w:themeFill="background1"/>
        <w:tabs>
          <w:tab w:val="left" w:pos="0"/>
        </w:tabs>
        <w:ind w:left="0" w:firstLine="709"/>
        <w:jc w:val="both"/>
        <w:rPr>
          <w:sz w:val="24"/>
          <w:szCs w:val="24"/>
        </w:rPr>
      </w:pPr>
      <w:r w:rsidRPr="00265A44">
        <w:rPr>
          <w:sz w:val="24"/>
          <w:szCs w:val="24"/>
        </w:rPr>
        <w:t>№1</w:t>
      </w:r>
      <w:r w:rsidR="00B04AA7" w:rsidRPr="00265A44">
        <w:rPr>
          <w:sz w:val="24"/>
          <w:szCs w:val="24"/>
          <w:lang w:val="kk-KZ"/>
        </w:rPr>
        <w:t xml:space="preserve"> қосымша</w:t>
      </w:r>
      <w:r w:rsidRPr="00265A44">
        <w:rPr>
          <w:sz w:val="24"/>
          <w:szCs w:val="24"/>
        </w:rPr>
        <w:t xml:space="preserve"> – «</w:t>
      </w:r>
      <w:r w:rsidR="00B04AA7" w:rsidRPr="00265A44">
        <w:rPr>
          <w:sz w:val="24"/>
          <w:szCs w:val="24"/>
          <w:lang w:val="kk-KZ"/>
        </w:rPr>
        <w:t>Мүліктік жалға (жалдауға) берілетн мү</w:t>
      </w:r>
      <w:r w:rsidR="007737AE" w:rsidRPr="00265A44">
        <w:rPr>
          <w:sz w:val="24"/>
          <w:szCs w:val="24"/>
          <w:lang w:val="kk-KZ"/>
        </w:rPr>
        <w:t>л</w:t>
      </w:r>
      <w:r w:rsidR="00B04AA7" w:rsidRPr="00265A44">
        <w:rPr>
          <w:sz w:val="24"/>
          <w:szCs w:val="24"/>
          <w:lang w:val="kk-KZ"/>
        </w:rPr>
        <w:t>ік</w:t>
      </w:r>
      <w:r w:rsidR="007737AE" w:rsidRPr="00265A44">
        <w:rPr>
          <w:sz w:val="24"/>
          <w:szCs w:val="24"/>
          <w:lang w:val="kk-KZ"/>
        </w:rPr>
        <w:t>тің тізімі</w:t>
      </w:r>
      <w:r w:rsidRPr="00265A44">
        <w:rPr>
          <w:sz w:val="24"/>
          <w:szCs w:val="24"/>
        </w:rPr>
        <w:t>»;</w:t>
      </w:r>
    </w:p>
    <w:p w14:paraId="1FDF9D30" w14:textId="78DA9E53" w:rsidR="005D10A0" w:rsidRPr="00265A44" w:rsidRDefault="005D10A0" w:rsidP="00265A44">
      <w:pPr>
        <w:pStyle w:val="af"/>
        <w:numPr>
          <w:ilvl w:val="2"/>
          <w:numId w:val="29"/>
        </w:numPr>
        <w:shd w:val="clear" w:color="auto" w:fill="FFFFFF" w:themeFill="background1"/>
        <w:tabs>
          <w:tab w:val="left" w:pos="0"/>
        </w:tabs>
        <w:ind w:left="0" w:firstLine="709"/>
        <w:jc w:val="both"/>
        <w:rPr>
          <w:sz w:val="24"/>
          <w:szCs w:val="24"/>
        </w:rPr>
      </w:pPr>
      <w:r w:rsidRPr="00265A44">
        <w:rPr>
          <w:sz w:val="24"/>
          <w:szCs w:val="24"/>
        </w:rPr>
        <w:t>№2</w:t>
      </w:r>
      <w:r w:rsidR="00B04AA7" w:rsidRPr="00265A44">
        <w:rPr>
          <w:sz w:val="24"/>
          <w:szCs w:val="24"/>
          <w:lang w:val="kk-KZ"/>
        </w:rPr>
        <w:t xml:space="preserve"> қосымша</w:t>
      </w:r>
      <w:r w:rsidRPr="00265A44">
        <w:rPr>
          <w:sz w:val="24"/>
          <w:szCs w:val="24"/>
        </w:rPr>
        <w:t xml:space="preserve"> – «</w:t>
      </w:r>
      <w:r w:rsidR="00B04AA7" w:rsidRPr="00265A44">
        <w:rPr>
          <w:sz w:val="24"/>
          <w:szCs w:val="24"/>
          <w:lang w:val="kk-KZ"/>
        </w:rPr>
        <w:t>Қабылдау-тапсыру а</w:t>
      </w:r>
      <w:r w:rsidRPr="00265A44">
        <w:rPr>
          <w:sz w:val="24"/>
          <w:szCs w:val="24"/>
        </w:rPr>
        <w:t>кт</w:t>
      </w:r>
      <w:r w:rsidR="00B04AA7" w:rsidRPr="00265A44">
        <w:rPr>
          <w:sz w:val="24"/>
          <w:szCs w:val="24"/>
          <w:lang w:val="kk-KZ"/>
        </w:rPr>
        <w:t>ісі</w:t>
      </w:r>
      <w:r w:rsidRPr="00265A44">
        <w:rPr>
          <w:sz w:val="24"/>
          <w:szCs w:val="24"/>
        </w:rPr>
        <w:t>»;</w:t>
      </w:r>
    </w:p>
    <w:p w14:paraId="609DF122" w14:textId="0F0BC689" w:rsidR="005D10A0" w:rsidRPr="00265A44" w:rsidRDefault="005D10A0" w:rsidP="00265A44">
      <w:pPr>
        <w:pStyle w:val="af"/>
        <w:numPr>
          <w:ilvl w:val="2"/>
          <w:numId w:val="29"/>
        </w:numPr>
        <w:shd w:val="clear" w:color="auto" w:fill="FFFFFF" w:themeFill="background1"/>
        <w:tabs>
          <w:tab w:val="left" w:pos="0"/>
        </w:tabs>
        <w:ind w:left="0" w:firstLine="709"/>
        <w:contextualSpacing w:val="0"/>
        <w:jc w:val="both"/>
        <w:rPr>
          <w:sz w:val="24"/>
          <w:szCs w:val="24"/>
        </w:rPr>
      </w:pPr>
      <w:r w:rsidRPr="00265A44">
        <w:rPr>
          <w:sz w:val="24"/>
          <w:szCs w:val="24"/>
        </w:rPr>
        <w:t>№3</w:t>
      </w:r>
      <w:r w:rsidR="00B04AA7" w:rsidRPr="00265A44">
        <w:rPr>
          <w:sz w:val="24"/>
          <w:szCs w:val="24"/>
          <w:lang w:val="kk-KZ"/>
        </w:rPr>
        <w:t xml:space="preserve"> қосымша</w:t>
      </w:r>
      <w:r w:rsidRPr="00265A44">
        <w:rPr>
          <w:sz w:val="24"/>
          <w:szCs w:val="24"/>
        </w:rPr>
        <w:t xml:space="preserve"> – «</w:t>
      </w:r>
      <w:r w:rsidR="00B04AA7" w:rsidRPr="00265A44">
        <w:rPr>
          <w:sz w:val="24"/>
          <w:szCs w:val="24"/>
          <w:lang w:val="kk-KZ"/>
        </w:rPr>
        <w:t>Жалдау төлемі құнының есебі</w:t>
      </w:r>
      <w:r w:rsidRPr="00265A44">
        <w:rPr>
          <w:sz w:val="24"/>
          <w:szCs w:val="24"/>
        </w:rPr>
        <w:t>»;</w:t>
      </w:r>
    </w:p>
    <w:p w14:paraId="2638961F" w14:textId="7A7E799C" w:rsidR="005D10A0" w:rsidRPr="00265A44" w:rsidRDefault="005D10A0" w:rsidP="00265A44">
      <w:pPr>
        <w:pStyle w:val="af"/>
        <w:numPr>
          <w:ilvl w:val="2"/>
          <w:numId w:val="29"/>
        </w:numPr>
        <w:shd w:val="clear" w:color="auto" w:fill="FFFFFF" w:themeFill="background1"/>
        <w:tabs>
          <w:tab w:val="left" w:pos="0"/>
        </w:tabs>
        <w:ind w:left="0" w:firstLine="709"/>
        <w:contextualSpacing w:val="0"/>
        <w:jc w:val="both"/>
        <w:rPr>
          <w:sz w:val="24"/>
          <w:szCs w:val="24"/>
        </w:rPr>
      </w:pPr>
      <w:r w:rsidRPr="00265A44">
        <w:rPr>
          <w:sz w:val="24"/>
          <w:szCs w:val="24"/>
        </w:rPr>
        <w:t>№4</w:t>
      </w:r>
      <w:r w:rsidR="00B04AA7" w:rsidRPr="00265A44">
        <w:rPr>
          <w:sz w:val="24"/>
          <w:szCs w:val="24"/>
          <w:lang w:val="kk-KZ"/>
        </w:rPr>
        <w:t xml:space="preserve"> қосымша</w:t>
      </w:r>
      <w:r w:rsidRPr="00265A44">
        <w:rPr>
          <w:sz w:val="24"/>
          <w:szCs w:val="24"/>
        </w:rPr>
        <w:t xml:space="preserve"> – «</w:t>
      </w:r>
      <w:r w:rsidR="00B04AA7" w:rsidRPr="00265A44">
        <w:rPr>
          <w:sz w:val="24"/>
          <w:szCs w:val="24"/>
          <w:lang w:val="kk-KZ"/>
        </w:rPr>
        <w:t>Орындалған жұмыстар (көрсетілген қызметтер) а</w:t>
      </w:r>
      <w:r w:rsidRPr="00265A44">
        <w:rPr>
          <w:sz w:val="24"/>
          <w:szCs w:val="24"/>
        </w:rPr>
        <w:t>кт</w:t>
      </w:r>
      <w:r w:rsidR="00B04AA7" w:rsidRPr="00265A44">
        <w:rPr>
          <w:sz w:val="24"/>
          <w:szCs w:val="24"/>
          <w:lang w:val="kk-KZ"/>
        </w:rPr>
        <w:t>ісі</w:t>
      </w:r>
      <w:r w:rsidRPr="00265A44">
        <w:rPr>
          <w:sz w:val="24"/>
          <w:szCs w:val="24"/>
        </w:rPr>
        <w:t>»;</w:t>
      </w:r>
    </w:p>
    <w:p w14:paraId="63E3E4E6" w14:textId="6C41D928" w:rsidR="005D10A0" w:rsidRPr="00265A44" w:rsidRDefault="005D10A0" w:rsidP="00265A44">
      <w:pPr>
        <w:pStyle w:val="af"/>
        <w:numPr>
          <w:ilvl w:val="2"/>
          <w:numId w:val="29"/>
        </w:numPr>
        <w:shd w:val="clear" w:color="auto" w:fill="FFFFFF" w:themeFill="background1"/>
        <w:tabs>
          <w:tab w:val="left" w:pos="0"/>
        </w:tabs>
        <w:ind w:left="0" w:firstLine="709"/>
        <w:contextualSpacing w:val="0"/>
        <w:jc w:val="both"/>
        <w:rPr>
          <w:sz w:val="24"/>
          <w:szCs w:val="24"/>
        </w:rPr>
      </w:pPr>
      <w:r w:rsidRPr="00265A44">
        <w:rPr>
          <w:sz w:val="24"/>
          <w:szCs w:val="24"/>
        </w:rPr>
        <w:t>№5</w:t>
      </w:r>
      <w:r w:rsidR="00B04AA7" w:rsidRPr="00265A44">
        <w:rPr>
          <w:sz w:val="24"/>
          <w:szCs w:val="24"/>
          <w:lang w:val="kk-KZ"/>
        </w:rPr>
        <w:t xml:space="preserve"> қосымша</w:t>
      </w:r>
      <w:r w:rsidRPr="00265A44">
        <w:rPr>
          <w:sz w:val="24"/>
          <w:szCs w:val="24"/>
        </w:rPr>
        <w:t xml:space="preserve"> – «</w:t>
      </w:r>
      <w:r w:rsidR="00B04AA7" w:rsidRPr="00265A44">
        <w:rPr>
          <w:sz w:val="24"/>
          <w:szCs w:val="24"/>
          <w:lang w:val="kk-KZ"/>
        </w:rPr>
        <w:t>К</w:t>
      </w:r>
      <w:r w:rsidRPr="00265A44">
        <w:rPr>
          <w:sz w:val="24"/>
          <w:szCs w:val="24"/>
        </w:rPr>
        <w:t>онтрагент</w:t>
      </w:r>
      <w:r w:rsidR="00B04AA7" w:rsidRPr="00265A44">
        <w:rPr>
          <w:sz w:val="24"/>
          <w:szCs w:val="24"/>
          <w:lang w:val="kk-KZ"/>
        </w:rPr>
        <w:t>тің сауалнамасы</w:t>
      </w:r>
      <w:r w:rsidRPr="00265A44">
        <w:rPr>
          <w:sz w:val="24"/>
          <w:szCs w:val="24"/>
        </w:rPr>
        <w:t>»</w:t>
      </w:r>
      <w:r w:rsidR="00D7464A" w:rsidRPr="00265A44">
        <w:rPr>
          <w:sz w:val="24"/>
          <w:szCs w:val="24"/>
        </w:rPr>
        <w:t>.</w:t>
      </w:r>
    </w:p>
    <w:p w14:paraId="38D129E4" w14:textId="77777777" w:rsidR="005D10A0" w:rsidRPr="00265A44" w:rsidRDefault="005D10A0" w:rsidP="00806725">
      <w:pPr>
        <w:pStyle w:val="11"/>
        <w:shd w:val="clear" w:color="auto" w:fill="FFFFFF" w:themeFill="background1"/>
        <w:tabs>
          <w:tab w:val="left" w:pos="0"/>
        </w:tabs>
        <w:spacing w:before="0" w:after="0"/>
        <w:jc w:val="both"/>
        <w:rPr>
          <w:szCs w:val="24"/>
        </w:rPr>
      </w:pPr>
    </w:p>
    <w:p w14:paraId="4B40DD9A" w14:textId="6A795DBE" w:rsidR="005D10A0" w:rsidRPr="00265A44" w:rsidRDefault="005D10A0" w:rsidP="00265A44">
      <w:pPr>
        <w:pStyle w:val="11"/>
        <w:numPr>
          <w:ilvl w:val="0"/>
          <w:numId w:val="29"/>
        </w:numPr>
        <w:shd w:val="clear" w:color="auto" w:fill="FFFFFF" w:themeFill="background1"/>
        <w:tabs>
          <w:tab w:val="left" w:pos="0"/>
        </w:tabs>
        <w:spacing w:before="120" w:after="120"/>
        <w:ind w:left="0" w:firstLine="0"/>
        <w:jc w:val="center"/>
        <w:rPr>
          <w:b/>
          <w:szCs w:val="24"/>
        </w:rPr>
      </w:pPr>
      <w:r w:rsidRPr="00265A44">
        <w:rPr>
          <w:b/>
          <w:szCs w:val="24"/>
        </w:rPr>
        <w:t xml:space="preserve"> </w:t>
      </w:r>
      <w:r w:rsidR="00B04AA7" w:rsidRPr="00265A44">
        <w:rPr>
          <w:b/>
          <w:szCs w:val="24"/>
          <w:lang w:val="kk-KZ"/>
        </w:rPr>
        <w:t>Тараптардың орналасқан жері мен банк деректемелері</w:t>
      </w:r>
      <w:r w:rsidRPr="00265A44">
        <w:rPr>
          <w:b/>
          <w:szCs w:val="24"/>
        </w:rPr>
        <w:t>:</w:t>
      </w:r>
    </w:p>
    <w:tbl>
      <w:tblPr>
        <w:tblStyle w:val="af8"/>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4121"/>
      </w:tblGrid>
      <w:tr w:rsidR="005D10A0" w:rsidRPr="00265A44" w14:paraId="7E3CE008" w14:textId="77777777" w:rsidTr="00394A7D">
        <w:trPr>
          <w:trHeight w:val="4980"/>
        </w:trPr>
        <w:tc>
          <w:tcPr>
            <w:tcW w:w="5453" w:type="dxa"/>
          </w:tcPr>
          <w:p w14:paraId="24A33309" w14:textId="77777777" w:rsidR="00B04AA7" w:rsidRPr="00265A44" w:rsidRDefault="00750072" w:rsidP="00806725">
            <w:pPr>
              <w:ind w:left="599"/>
              <w:rPr>
                <w:rFonts w:ascii="Times New Roman" w:hAnsi="Times New Roman" w:cs="Times New Roman"/>
                <w:bCs/>
                <w:sz w:val="24"/>
                <w:szCs w:val="24"/>
              </w:rPr>
            </w:pPr>
            <w:r w:rsidRPr="00265A44">
              <w:rPr>
                <w:rFonts w:ascii="Times New Roman" w:hAnsi="Times New Roman" w:cs="Times New Roman"/>
                <w:b/>
                <w:bCs/>
                <w:sz w:val="24"/>
                <w:szCs w:val="24"/>
              </w:rPr>
              <w:lastRenderedPageBreak/>
              <w:t>«</w:t>
            </w:r>
            <w:r w:rsidR="00B04AA7" w:rsidRPr="00265A44">
              <w:rPr>
                <w:rFonts w:ascii="Times New Roman" w:hAnsi="Times New Roman" w:cs="Times New Roman"/>
                <w:b/>
                <w:bCs/>
                <w:sz w:val="24"/>
                <w:szCs w:val="24"/>
                <w:lang w:val="kk-KZ"/>
              </w:rPr>
              <w:t>Қ</w:t>
            </w:r>
            <w:r w:rsidR="005D10A0" w:rsidRPr="00265A44">
              <w:rPr>
                <w:rFonts w:ascii="Times New Roman" w:hAnsi="Times New Roman" w:cs="Times New Roman"/>
                <w:b/>
                <w:bCs/>
                <w:sz w:val="24"/>
                <w:szCs w:val="24"/>
              </w:rPr>
              <w:t>азатом</w:t>
            </w:r>
            <w:r w:rsidR="00B04AA7" w:rsidRPr="00265A44">
              <w:rPr>
                <w:rFonts w:ascii="Times New Roman" w:hAnsi="Times New Roman" w:cs="Times New Roman"/>
                <w:b/>
                <w:bCs/>
                <w:sz w:val="24"/>
                <w:szCs w:val="24"/>
                <w:lang w:val="kk-KZ"/>
              </w:rPr>
              <w:t>өнеркәмібі</w:t>
            </w:r>
            <w:r w:rsidRPr="00265A44">
              <w:rPr>
                <w:rFonts w:ascii="Times New Roman" w:hAnsi="Times New Roman" w:cs="Times New Roman"/>
                <w:b/>
                <w:bCs/>
                <w:sz w:val="24"/>
                <w:szCs w:val="24"/>
              </w:rPr>
              <w:t>»</w:t>
            </w:r>
            <w:r w:rsidR="00B04AA7" w:rsidRPr="00265A44">
              <w:rPr>
                <w:rFonts w:ascii="Times New Roman" w:hAnsi="Times New Roman" w:cs="Times New Roman"/>
                <w:b/>
                <w:bCs/>
                <w:sz w:val="24"/>
                <w:szCs w:val="24"/>
                <w:lang w:val="kk-KZ"/>
              </w:rPr>
              <w:t xml:space="preserve"> ұлттық атом компаниясы» акционерлік қоғамы </w:t>
            </w:r>
            <w:r w:rsidR="005D10A0" w:rsidRPr="00265A44">
              <w:rPr>
                <w:rFonts w:ascii="Times New Roman" w:hAnsi="Times New Roman" w:cs="Times New Roman"/>
                <w:b/>
                <w:sz w:val="24"/>
                <w:szCs w:val="24"/>
              </w:rPr>
              <w:br/>
            </w:r>
            <w:r w:rsidR="00880C5A" w:rsidRPr="00265A44">
              <w:rPr>
                <w:rFonts w:ascii="Times New Roman" w:hAnsi="Times New Roman" w:cs="Times New Roman"/>
                <w:bCs/>
                <w:sz w:val="24"/>
                <w:szCs w:val="24"/>
              </w:rPr>
              <w:t>Астана</w:t>
            </w:r>
            <w:r w:rsidR="00B04AA7" w:rsidRPr="00265A44">
              <w:rPr>
                <w:rFonts w:ascii="Times New Roman" w:hAnsi="Times New Roman" w:cs="Times New Roman"/>
                <w:bCs/>
                <w:sz w:val="24"/>
                <w:szCs w:val="24"/>
                <w:lang w:val="kk-KZ"/>
              </w:rPr>
              <w:t xml:space="preserve"> қ.</w:t>
            </w:r>
            <w:r w:rsidR="005D10A0" w:rsidRPr="00265A44">
              <w:rPr>
                <w:rFonts w:ascii="Times New Roman" w:hAnsi="Times New Roman" w:cs="Times New Roman"/>
                <w:bCs/>
                <w:sz w:val="24"/>
                <w:szCs w:val="24"/>
              </w:rPr>
              <w:t xml:space="preserve">, </w:t>
            </w:r>
            <w:r w:rsidRPr="00265A44">
              <w:rPr>
                <w:rFonts w:ascii="Times New Roman" w:hAnsi="Times New Roman" w:cs="Times New Roman"/>
                <w:bCs/>
                <w:sz w:val="24"/>
                <w:szCs w:val="24"/>
              </w:rPr>
              <w:t>«</w:t>
            </w:r>
            <w:r w:rsidR="00ED3BC1" w:rsidRPr="00265A44">
              <w:rPr>
                <w:rFonts w:ascii="Times New Roman" w:hAnsi="Times New Roman" w:cs="Times New Roman"/>
                <w:bCs/>
                <w:sz w:val="24"/>
                <w:szCs w:val="24"/>
              </w:rPr>
              <w:t>Н</w:t>
            </w:r>
            <w:r w:rsidR="00B04AA7" w:rsidRPr="00265A44">
              <w:rPr>
                <w:rFonts w:ascii="Times New Roman" w:hAnsi="Times New Roman" w:cs="Times New Roman"/>
                <w:bCs/>
                <w:sz w:val="24"/>
                <w:szCs w:val="24"/>
                <w:lang w:val="kk-KZ"/>
              </w:rPr>
              <w:t>ұ</w:t>
            </w:r>
            <w:r w:rsidR="00ED3BC1" w:rsidRPr="00265A44">
              <w:rPr>
                <w:rFonts w:ascii="Times New Roman" w:hAnsi="Times New Roman" w:cs="Times New Roman"/>
                <w:bCs/>
                <w:sz w:val="24"/>
                <w:szCs w:val="24"/>
              </w:rPr>
              <w:t>ра</w:t>
            </w:r>
            <w:r w:rsidRPr="00265A44">
              <w:rPr>
                <w:rFonts w:ascii="Times New Roman" w:hAnsi="Times New Roman" w:cs="Times New Roman"/>
                <w:bCs/>
                <w:sz w:val="24"/>
                <w:szCs w:val="24"/>
              </w:rPr>
              <w:t>»</w:t>
            </w:r>
            <w:r w:rsidR="00B04AA7" w:rsidRPr="00265A44">
              <w:rPr>
                <w:rFonts w:ascii="Times New Roman" w:hAnsi="Times New Roman" w:cs="Times New Roman"/>
                <w:bCs/>
                <w:sz w:val="24"/>
                <w:szCs w:val="24"/>
                <w:lang w:val="kk-KZ"/>
              </w:rPr>
              <w:t xml:space="preserve"> ауданы</w:t>
            </w:r>
            <w:r w:rsidRPr="00265A44">
              <w:rPr>
                <w:rFonts w:ascii="Times New Roman" w:hAnsi="Times New Roman" w:cs="Times New Roman"/>
                <w:bCs/>
                <w:sz w:val="24"/>
                <w:szCs w:val="24"/>
              </w:rPr>
              <w:t xml:space="preserve">, </w:t>
            </w:r>
          </w:p>
          <w:p w14:paraId="12824B9E" w14:textId="617A20D8" w:rsidR="005D10A0" w:rsidRPr="00265A44" w:rsidRDefault="005D10A0" w:rsidP="00806725">
            <w:pPr>
              <w:ind w:left="599"/>
              <w:rPr>
                <w:rFonts w:ascii="Times New Roman" w:hAnsi="Times New Roman" w:cs="Times New Roman"/>
                <w:bCs/>
                <w:sz w:val="24"/>
                <w:szCs w:val="24"/>
              </w:rPr>
            </w:pPr>
            <w:r w:rsidRPr="00265A44">
              <w:rPr>
                <w:rFonts w:ascii="Times New Roman" w:hAnsi="Times New Roman" w:cs="Times New Roman"/>
                <w:bCs/>
                <w:sz w:val="24"/>
                <w:szCs w:val="24"/>
              </w:rPr>
              <w:t>Сы</w:t>
            </w:r>
            <w:r w:rsidR="00B04AA7" w:rsidRPr="00265A44">
              <w:rPr>
                <w:rFonts w:ascii="Times New Roman" w:hAnsi="Times New Roman" w:cs="Times New Roman"/>
                <w:bCs/>
                <w:sz w:val="24"/>
                <w:szCs w:val="24"/>
                <w:lang w:val="kk-KZ"/>
              </w:rPr>
              <w:t>ғ</w:t>
            </w:r>
            <w:r w:rsidRPr="00265A44">
              <w:rPr>
                <w:rFonts w:ascii="Times New Roman" w:hAnsi="Times New Roman" w:cs="Times New Roman"/>
                <w:bCs/>
                <w:sz w:val="24"/>
                <w:szCs w:val="24"/>
              </w:rPr>
              <w:t>анак</w:t>
            </w:r>
            <w:r w:rsidR="00B04AA7" w:rsidRPr="00265A44">
              <w:rPr>
                <w:rFonts w:ascii="Times New Roman" w:hAnsi="Times New Roman" w:cs="Times New Roman"/>
                <w:bCs/>
                <w:sz w:val="24"/>
                <w:szCs w:val="24"/>
                <w:lang w:val="kk-KZ"/>
              </w:rPr>
              <w:t xml:space="preserve"> көшесі</w:t>
            </w:r>
            <w:r w:rsidRPr="00265A44">
              <w:rPr>
                <w:rFonts w:ascii="Times New Roman" w:hAnsi="Times New Roman" w:cs="Times New Roman"/>
                <w:bCs/>
                <w:sz w:val="24"/>
                <w:szCs w:val="24"/>
              </w:rPr>
              <w:t>, 17/12</w:t>
            </w:r>
            <w:r w:rsidR="00B04AA7" w:rsidRPr="00265A44">
              <w:rPr>
                <w:rFonts w:ascii="Times New Roman" w:hAnsi="Times New Roman" w:cs="Times New Roman"/>
                <w:bCs/>
                <w:sz w:val="24"/>
                <w:szCs w:val="24"/>
                <w:lang w:val="kk-KZ"/>
              </w:rPr>
              <w:t xml:space="preserve"> үй</w:t>
            </w:r>
            <w:r w:rsidRPr="00265A44">
              <w:rPr>
                <w:rFonts w:ascii="Times New Roman" w:hAnsi="Times New Roman" w:cs="Times New Roman"/>
                <w:sz w:val="24"/>
                <w:szCs w:val="24"/>
              </w:rPr>
              <w:br/>
              <w:t>Б</w:t>
            </w:r>
            <w:r w:rsidR="00B04AA7" w:rsidRPr="00265A44">
              <w:rPr>
                <w:rFonts w:ascii="Times New Roman" w:hAnsi="Times New Roman" w:cs="Times New Roman"/>
                <w:sz w:val="24"/>
                <w:szCs w:val="24"/>
                <w:lang w:val="kk-KZ"/>
              </w:rPr>
              <w:t>С</w:t>
            </w:r>
            <w:r w:rsidRPr="00265A44">
              <w:rPr>
                <w:rFonts w:ascii="Times New Roman" w:hAnsi="Times New Roman" w:cs="Times New Roman"/>
                <w:sz w:val="24"/>
                <w:szCs w:val="24"/>
              </w:rPr>
              <w:t>Н </w:t>
            </w:r>
            <w:r w:rsidRPr="00265A44">
              <w:rPr>
                <w:rFonts w:ascii="Times New Roman" w:hAnsi="Times New Roman" w:cs="Times New Roman"/>
                <w:bCs/>
                <w:sz w:val="24"/>
                <w:szCs w:val="24"/>
              </w:rPr>
              <w:t>970240000816</w:t>
            </w:r>
            <w:r w:rsidRPr="00265A44">
              <w:rPr>
                <w:rFonts w:ascii="Times New Roman" w:hAnsi="Times New Roman" w:cs="Times New Roman"/>
                <w:sz w:val="24"/>
                <w:szCs w:val="24"/>
              </w:rPr>
              <w:br/>
              <w:t>Б</w:t>
            </w:r>
            <w:r w:rsidR="00B04AA7" w:rsidRPr="00265A44">
              <w:rPr>
                <w:rFonts w:ascii="Times New Roman" w:hAnsi="Times New Roman" w:cs="Times New Roman"/>
                <w:sz w:val="24"/>
                <w:szCs w:val="24"/>
                <w:lang w:val="kk-KZ"/>
              </w:rPr>
              <w:t>С</w:t>
            </w:r>
            <w:r w:rsidRPr="00265A44">
              <w:rPr>
                <w:rFonts w:ascii="Times New Roman" w:hAnsi="Times New Roman" w:cs="Times New Roman"/>
                <w:sz w:val="24"/>
                <w:szCs w:val="24"/>
              </w:rPr>
              <w:t>К </w:t>
            </w:r>
            <w:r w:rsidRPr="00265A44">
              <w:rPr>
                <w:rFonts w:ascii="Times New Roman" w:hAnsi="Times New Roman" w:cs="Times New Roman"/>
                <w:bCs/>
                <w:sz w:val="24"/>
                <w:szCs w:val="24"/>
              </w:rPr>
              <w:t>HSBKKZKX</w:t>
            </w:r>
            <w:r w:rsidRPr="00265A44">
              <w:rPr>
                <w:rFonts w:ascii="Times New Roman" w:hAnsi="Times New Roman" w:cs="Times New Roman"/>
                <w:sz w:val="24"/>
                <w:szCs w:val="24"/>
              </w:rPr>
              <w:br/>
            </w:r>
            <w:r w:rsidR="00B04AA7" w:rsidRPr="00265A44">
              <w:rPr>
                <w:rFonts w:ascii="Times New Roman" w:hAnsi="Times New Roman" w:cs="Times New Roman"/>
                <w:sz w:val="24"/>
                <w:szCs w:val="24"/>
                <w:lang w:val="kk-KZ"/>
              </w:rPr>
              <w:t>ЖС</w:t>
            </w:r>
            <w:r w:rsidRPr="00265A44">
              <w:rPr>
                <w:rFonts w:ascii="Times New Roman" w:hAnsi="Times New Roman" w:cs="Times New Roman"/>
                <w:sz w:val="24"/>
                <w:szCs w:val="24"/>
              </w:rPr>
              <w:t>К </w:t>
            </w:r>
            <w:r w:rsidRPr="00265A44">
              <w:rPr>
                <w:rFonts w:ascii="Times New Roman" w:hAnsi="Times New Roman" w:cs="Times New Roman"/>
                <w:bCs/>
                <w:sz w:val="24"/>
                <w:szCs w:val="24"/>
              </w:rPr>
              <w:t>KZ356010131000049659</w:t>
            </w:r>
            <w:r w:rsidRPr="00265A44">
              <w:rPr>
                <w:rFonts w:ascii="Times New Roman" w:hAnsi="Times New Roman" w:cs="Times New Roman"/>
                <w:sz w:val="24"/>
                <w:szCs w:val="24"/>
              </w:rPr>
              <w:br/>
            </w:r>
            <w:r w:rsidRPr="00265A44">
              <w:rPr>
                <w:rFonts w:ascii="Times New Roman" w:hAnsi="Times New Roman" w:cs="Times New Roman"/>
                <w:bCs/>
                <w:sz w:val="24"/>
                <w:szCs w:val="24"/>
              </w:rPr>
              <w:t>«</w:t>
            </w:r>
            <w:r w:rsidR="00B04AA7" w:rsidRPr="00265A44">
              <w:rPr>
                <w:rFonts w:ascii="Times New Roman" w:hAnsi="Times New Roman" w:cs="Times New Roman"/>
                <w:bCs/>
                <w:sz w:val="24"/>
                <w:szCs w:val="24"/>
                <w:lang w:val="kk-KZ"/>
              </w:rPr>
              <w:t>Қ</w:t>
            </w:r>
            <w:r w:rsidRPr="00265A44">
              <w:rPr>
                <w:rFonts w:ascii="Times New Roman" w:hAnsi="Times New Roman" w:cs="Times New Roman"/>
                <w:bCs/>
                <w:sz w:val="24"/>
                <w:szCs w:val="24"/>
              </w:rPr>
              <w:t>аза</w:t>
            </w:r>
            <w:r w:rsidR="00B04AA7" w:rsidRPr="00265A44">
              <w:rPr>
                <w:rFonts w:ascii="Times New Roman" w:hAnsi="Times New Roman" w:cs="Times New Roman"/>
                <w:bCs/>
                <w:sz w:val="24"/>
                <w:szCs w:val="24"/>
                <w:lang w:val="kk-KZ"/>
              </w:rPr>
              <w:t>қ</w:t>
            </w:r>
            <w:r w:rsidRPr="00265A44">
              <w:rPr>
                <w:rFonts w:ascii="Times New Roman" w:hAnsi="Times New Roman" w:cs="Times New Roman"/>
                <w:bCs/>
                <w:sz w:val="24"/>
                <w:szCs w:val="24"/>
              </w:rPr>
              <w:t>стан</w:t>
            </w:r>
            <w:r w:rsidR="00B04AA7" w:rsidRPr="00265A44">
              <w:rPr>
                <w:rFonts w:ascii="Times New Roman" w:hAnsi="Times New Roman" w:cs="Times New Roman"/>
                <w:bCs/>
                <w:sz w:val="24"/>
                <w:szCs w:val="24"/>
                <w:lang w:val="kk-KZ"/>
              </w:rPr>
              <w:t>ның Халық банкі</w:t>
            </w:r>
            <w:r w:rsidRPr="00265A44">
              <w:rPr>
                <w:rFonts w:ascii="Times New Roman" w:hAnsi="Times New Roman" w:cs="Times New Roman"/>
                <w:bCs/>
                <w:sz w:val="24"/>
                <w:szCs w:val="24"/>
              </w:rPr>
              <w:t>»</w:t>
            </w:r>
            <w:r w:rsidR="00B04AA7" w:rsidRPr="00265A44">
              <w:rPr>
                <w:rFonts w:ascii="Times New Roman" w:hAnsi="Times New Roman" w:cs="Times New Roman"/>
                <w:bCs/>
                <w:sz w:val="24"/>
                <w:szCs w:val="24"/>
                <w:lang w:val="kk-KZ"/>
              </w:rPr>
              <w:t xml:space="preserve"> АҚ</w:t>
            </w:r>
            <w:r w:rsidRPr="00265A44">
              <w:rPr>
                <w:rFonts w:ascii="Times New Roman" w:hAnsi="Times New Roman" w:cs="Times New Roman"/>
                <w:sz w:val="24"/>
                <w:szCs w:val="24"/>
              </w:rPr>
              <w:br/>
              <w:t>Тел.: </w:t>
            </w:r>
            <w:r w:rsidRPr="00265A44">
              <w:rPr>
                <w:rFonts w:ascii="Times New Roman" w:hAnsi="Times New Roman" w:cs="Times New Roman"/>
                <w:bCs/>
                <w:sz w:val="24"/>
                <w:szCs w:val="24"/>
              </w:rPr>
              <w:t>+7 (717) 245-8333</w:t>
            </w:r>
            <w:r w:rsidRPr="00265A44">
              <w:rPr>
                <w:rFonts w:ascii="Times New Roman" w:hAnsi="Times New Roman" w:cs="Times New Roman"/>
                <w:sz w:val="24"/>
                <w:szCs w:val="24"/>
              </w:rPr>
              <w:br/>
            </w:r>
          </w:p>
          <w:p w14:paraId="2B9BAABE" w14:textId="77777777" w:rsidR="005D10A0" w:rsidRPr="00265A44" w:rsidRDefault="005D10A0" w:rsidP="00806725">
            <w:pPr>
              <w:ind w:left="599"/>
              <w:rPr>
                <w:rFonts w:ascii="Times New Roman" w:hAnsi="Times New Roman" w:cs="Times New Roman"/>
                <w:bCs/>
                <w:sz w:val="24"/>
                <w:szCs w:val="24"/>
              </w:rPr>
            </w:pPr>
          </w:p>
          <w:p w14:paraId="0DF1F34C" w14:textId="77777777" w:rsidR="005D10A0" w:rsidRPr="00265A44" w:rsidRDefault="005D10A0" w:rsidP="00806725">
            <w:pPr>
              <w:ind w:left="599"/>
              <w:rPr>
                <w:rFonts w:ascii="Times New Roman" w:hAnsi="Times New Roman" w:cs="Times New Roman"/>
                <w:bCs/>
                <w:sz w:val="24"/>
                <w:szCs w:val="24"/>
              </w:rPr>
            </w:pPr>
          </w:p>
          <w:p w14:paraId="160F6DE6" w14:textId="77777777" w:rsidR="00750072" w:rsidRPr="00265A44" w:rsidRDefault="00750072" w:rsidP="00806725">
            <w:pPr>
              <w:ind w:left="599"/>
              <w:rPr>
                <w:rFonts w:ascii="Times New Roman" w:hAnsi="Times New Roman" w:cs="Times New Roman"/>
                <w:bCs/>
                <w:sz w:val="24"/>
                <w:szCs w:val="24"/>
              </w:rPr>
            </w:pPr>
          </w:p>
          <w:p w14:paraId="68F7C860" w14:textId="77777777" w:rsidR="00750072" w:rsidRPr="00265A44" w:rsidRDefault="00750072" w:rsidP="00806725">
            <w:pPr>
              <w:ind w:left="599"/>
              <w:rPr>
                <w:rFonts w:ascii="Times New Roman" w:hAnsi="Times New Roman" w:cs="Times New Roman"/>
                <w:bCs/>
                <w:sz w:val="24"/>
                <w:szCs w:val="24"/>
              </w:rPr>
            </w:pPr>
          </w:p>
          <w:p w14:paraId="04CEF115" w14:textId="77777777" w:rsidR="00750072" w:rsidRPr="00265A44" w:rsidRDefault="00750072" w:rsidP="00806725">
            <w:pPr>
              <w:ind w:left="599"/>
              <w:rPr>
                <w:rFonts w:ascii="Times New Roman" w:hAnsi="Times New Roman" w:cs="Times New Roman"/>
                <w:bCs/>
                <w:sz w:val="24"/>
                <w:szCs w:val="24"/>
              </w:rPr>
            </w:pPr>
          </w:p>
          <w:p w14:paraId="12035CD1" w14:textId="77777777" w:rsidR="00750072" w:rsidRPr="00265A44" w:rsidRDefault="00750072" w:rsidP="00806725">
            <w:pPr>
              <w:ind w:left="599"/>
              <w:rPr>
                <w:rFonts w:ascii="Times New Roman" w:hAnsi="Times New Roman" w:cs="Times New Roman"/>
                <w:bCs/>
                <w:sz w:val="24"/>
                <w:szCs w:val="24"/>
              </w:rPr>
            </w:pPr>
          </w:p>
          <w:p w14:paraId="3139137F" w14:textId="77777777" w:rsidR="00B04AA7" w:rsidRPr="00265A44" w:rsidRDefault="00B04AA7" w:rsidP="00806725">
            <w:pPr>
              <w:ind w:left="599"/>
              <w:rPr>
                <w:rFonts w:ascii="Times New Roman" w:hAnsi="Times New Roman"/>
                <w:b/>
                <w:sz w:val="24"/>
                <w:szCs w:val="24"/>
                <w:lang w:val="kk-KZ"/>
              </w:rPr>
            </w:pPr>
            <w:r w:rsidRPr="00265A44">
              <w:rPr>
                <w:rFonts w:ascii="Times New Roman" w:hAnsi="Times New Roman"/>
                <w:b/>
                <w:sz w:val="24"/>
                <w:szCs w:val="24"/>
                <w:lang w:val="en-US" w:eastAsia="ko-KR"/>
              </w:rPr>
              <w:t>HR</w:t>
            </w:r>
            <w:r w:rsidRPr="00265A44">
              <w:rPr>
                <w:rFonts w:ascii="Times New Roman" w:hAnsi="Times New Roman"/>
                <w:b/>
                <w:sz w:val="24"/>
                <w:szCs w:val="24"/>
                <w:lang w:val="kk-KZ"/>
              </w:rPr>
              <w:t xml:space="preserve"> және цифрландыру жөніндегі </w:t>
            </w:r>
          </w:p>
          <w:p w14:paraId="47EB5CA1" w14:textId="245F2C7B" w:rsidR="005D10A0" w:rsidRPr="00265A44" w:rsidRDefault="00B04AA7" w:rsidP="00806725">
            <w:pPr>
              <w:ind w:left="599"/>
              <w:rPr>
                <w:rFonts w:ascii="Times New Roman" w:hAnsi="Times New Roman" w:cs="Times New Roman"/>
                <w:bCs/>
                <w:sz w:val="24"/>
                <w:szCs w:val="24"/>
              </w:rPr>
            </w:pPr>
            <w:r w:rsidRPr="00265A44">
              <w:rPr>
                <w:rFonts w:ascii="Times New Roman" w:hAnsi="Times New Roman"/>
                <w:b/>
                <w:sz w:val="24"/>
                <w:szCs w:val="24"/>
                <w:lang w:val="kk-KZ"/>
              </w:rPr>
              <w:t xml:space="preserve">бас директор </w:t>
            </w:r>
            <w:r w:rsidR="005D10A0" w:rsidRPr="00265A44">
              <w:rPr>
                <w:rFonts w:ascii="Times New Roman" w:hAnsi="Times New Roman" w:cs="Times New Roman"/>
                <w:b/>
                <w:color w:val="000000" w:themeColor="text1"/>
                <w:sz w:val="24"/>
                <w:szCs w:val="24"/>
              </w:rPr>
              <w:t>______</w:t>
            </w:r>
            <w:r w:rsidR="00750072" w:rsidRPr="00265A44">
              <w:rPr>
                <w:rFonts w:ascii="Times New Roman" w:hAnsi="Times New Roman" w:cs="Times New Roman"/>
                <w:b/>
                <w:color w:val="000000" w:themeColor="text1"/>
                <w:sz w:val="24"/>
                <w:szCs w:val="24"/>
              </w:rPr>
              <w:t>____</w:t>
            </w:r>
            <w:r w:rsidRPr="00265A44">
              <w:rPr>
                <w:rFonts w:ascii="Times New Roman" w:hAnsi="Times New Roman"/>
                <w:b/>
                <w:sz w:val="24"/>
                <w:szCs w:val="24"/>
                <w:lang w:val="kk-KZ"/>
              </w:rPr>
              <w:t>Алдоңғаров Ә. М.</w:t>
            </w:r>
            <w:r w:rsidRPr="00265A44">
              <w:rPr>
                <w:rFonts w:ascii="Times New Roman" w:hAnsi="Times New Roman" w:cs="Times New Roman"/>
                <w:b/>
                <w:color w:val="000000" w:themeColor="text1"/>
                <w:sz w:val="24"/>
                <w:szCs w:val="24"/>
              </w:rPr>
              <w:t xml:space="preserve"> </w:t>
            </w:r>
          </w:p>
        </w:tc>
        <w:tc>
          <w:tcPr>
            <w:tcW w:w="4121" w:type="dxa"/>
          </w:tcPr>
          <w:p w14:paraId="0D25CD2D" w14:textId="06C04B78" w:rsidR="00750072" w:rsidRPr="00265A44" w:rsidRDefault="00750072" w:rsidP="00750072">
            <w:pPr>
              <w:rPr>
                <w:rFonts w:ascii="Times New Roman" w:hAnsi="Times New Roman" w:cs="Times New Roman"/>
                <w:bCs/>
                <w:sz w:val="24"/>
                <w:szCs w:val="24"/>
              </w:rPr>
            </w:pPr>
          </w:p>
        </w:tc>
      </w:tr>
    </w:tbl>
    <w:p w14:paraId="006B84F4" w14:textId="77777777" w:rsidR="005D10A0" w:rsidRPr="00265A44" w:rsidRDefault="005D10A0"/>
    <w:p w14:paraId="37D82370" w14:textId="77777777" w:rsidR="005D10A0" w:rsidRPr="00265A44" w:rsidRDefault="005D10A0">
      <w:r w:rsidRPr="00265A44">
        <w:br w:type="page"/>
      </w:r>
    </w:p>
    <w:p w14:paraId="79D44C43" w14:textId="77777777" w:rsidR="005D10A0" w:rsidRPr="00265A44" w:rsidRDefault="005D10A0" w:rsidP="005D10A0">
      <w:pPr>
        <w:shd w:val="clear" w:color="auto" w:fill="FFFFFF" w:themeFill="background1"/>
        <w:ind w:left="9540" w:hanging="42"/>
        <w:jc w:val="right"/>
        <w:rPr>
          <w:b/>
          <w:sz w:val="24"/>
          <w:szCs w:val="24"/>
        </w:rPr>
        <w:sectPr w:rsidR="005D10A0" w:rsidRPr="00265A44">
          <w:pgSz w:w="11906" w:h="16838"/>
          <w:pgMar w:top="1134" w:right="850" w:bottom="1134" w:left="1701" w:header="708" w:footer="708" w:gutter="0"/>
          <w:cols w:space="708"/>
          <w:docGrid w:linePitch="360"/>
        </w:sectPr>
      </w:pPr>
    </w:p>
    <w:p w14:paraId="6353C9D0" w14:textId="1AEB34D9" w:rsidR="004C79F4" w:rsidRPr="00265A44" w:rsidRDefault="00A641F2" w:rsidP="00A641F2">
      <w:pPr>
        <w:shd w:val="clear" w:color="auto" w:fill="FFFFFF" w:themeFill="background1"/>
        <w:spacing w:after="0" w:line="240" w:lineRule="auto"/>
        <w:ind w:left="9923"/>
        <w:jc w:val="right"/>
        <w:rPr>
          <w:rFonts w:ascii="Times New Roman" w:hAnsi="Times New Roman" w:cs="Times New Roman"/>
          <w:b/>
          <w:sz w:val="24"/>
          <w:szCs w:val="24"/>
        </w:rPr>
      </w:pPr>
      <w:r w:rsidRPr="00265A44">
        <w:rPr>
          <w:rFonts w:ascii="Times New Roman" w:hAnsi="Times New Roman" w:cs="Times New Roman"/>
          <w:b/>
          <w:sz w:val="24"/>
          <w:szCs w:val="24"/>
        </w:rPr>
        <w:lastRenderedPageBreak/>
        <w:t xml:space="preserve">2023 </w:t>
      </w:r>
      <w:r w:rsidRPr="00265A44">
        <w:rPr>
          <w:rFonts w:ascii="Times New Roman" w:hAnsi="Times New Roman" w:cs="Times New Roman"/>
          <w:b/>
          <w:sz w:val="24"/>
          <w:szCs w:val="24"/>
          <w:lang w:val="kk-KZ"/>
        </w:rPr>
        <w:t>жылғы</w:t>
      </w:r>
      <w:r w:rsidRPr="00265A44">
        <w:rPr>
          <w:rFonts w:ascii="Times New Roman" w:hAnsi="Times New Roman" w:cs="Times New Roman"/>
          <w:b/>
          <w:sz w:val="24"/>
          <w:szCs w:val="24"/>
        </w:rPr>
        <w:t xml:space="preserve"> «___» __________ </w:t>
      </w:r>
      <w:r w:rsidR="005D10A0" w:rsidRPr="00265A44">
        <w:rPr>
          <w:rFonts w:ascii="Times New Roman" w:hAnsi="Times New Roman" w:cs="Times New Roman"/>
          <w:b/>
          <w:sz w:val="24"/>
          <w:szCs w:val="24"/>
        </w:rPr>
        <w:t xml:space="preserve"> </w:t>
      </w:r>
    </w:p>
    <w:p w14:paraId="349E1FB0" w14:textId="433920CC" w:rsidR="00A641F2" w:rsidRPr="00265A44" w:rsidRDefault="005D10A0" w:rsidP="00A641F2">
      <w:pPr>
        <w:shd w:val="clear" w:color="auto" w:fill="FFFFFF" w:themeFill="background1"/>
        <w:spacing w:after="0" w:line="240" w:lineRule="auto"/>
        <w:ind w:left="9923"/>
        <w:jc w:val="right"/>
        <w:rPr>
          <w:rFonts w:ascii="Times New Roman" w:hAnsi="Times New Roman" w:cs="Times New Roman"/>
          <w:b/>
          <w:sz w:val="24"/>
          <w:szCs w:val="24"/>
          <w:lang w:val="kk-KZ"/>
        </w:rPr>
      </w:pPr>
      <w:r w:rsidRPr="00265A44">
        <w:rPr>
          <w:rFonts w:ascii="Times New Roman" w:hAnsi="Times New Roman" w:cs="Times New Roman"/>
          <w:b/>
          <w:sz w:val="24"/>
          <w:szCs w:val="24"/>
        </w:rPr>
        <w:t>№ ______</w:t>
      </w:r>
      <w:r w:rsidR="00A641F2" w:rsidRPr="00265A44">
        <w:rPr>
          <w:rFonts w:ascii="Times New Roman" w:hAnsi="Times New Roman" w:cs="Times New Roman"/>
          <w:b/>
          <w:sz w:val="24"/>
          <w:szCs w:val="24"/>
          <w:lang w:val="kk-KZ"/>
        </w:rPr>
        <w:t xml:space="preserve"> жылжымайтын мүлікті мүліктік жалға беру (жалдау) шартының </w:t>
      </w:r>
    </w:p>
    <w:p w14:paraId="5BE1085C" w14:textId="59A1F0C2" w:rsidR="005D10A0" w:rsidRPr="00265A44" w:rsidRDefault="00A641F2" w:rsidP="00A641F2">
      <w:pPr>
        <w:shd w:val="clear" w:color="auto" w:fill="FFFFFF" w:themeFill="background1"/>
        <w:spacing w:after="0" w:line="240" w:lineRule="auto"/>
        <w:ind w:left="9923"/>
        <w:jc w:val="right"/>
        <w:rPr>
          <w:rFonts w:ascii="Times New Roman" w:hAnsi="Times New Roman" w:cs="Times New Roman"/>
          <w:b/>
          <w:sz w:val="24"/>
          <w:szCs w:val="24"/>
          <w:lang w:val="kk-KZ"/>
        </w:rPr>
      </w:pPr>
      <w:r w:rsidRPr="00265A44">
        <w:rPr>
          <w:rFonts w:ascii="Times New Roman" w:hAnsi="Times New Roman" w:cs="Times New Roman"/>
          <w:b/>
          <w:sz w:val="24"/>
          <w:szCs w:val="24"/>
          <w:lang w:val="kk-KZ"/>
        </w:rPr>
        <w:t>№1 қосымшасы</w:t>
      </w:r>
    </w:p>
    <w:p w14:paraId="630A918E" w14:textId="77777777" w:rsidR="005D10A0" w:rsidRPr="00AA397F" w:rsidRDefault="005D10A0" w:rsidP="004C79F4">
      <w:pPr>
        <w:shd w:val="clear" w:color="auto" w:fill="FFFFFF" w:themeFill="background1"/>
        <w:spacing w:after="0" w:line="240" w:lineRule="auto"/>
        <w:jc w:val="center"/>
        <w:rPr>
          <w:rFonts w:ascii="Times New Roman" w:hAnsi="Times New Roman" w:cs="Times New Roman"/>
          <w:sz w:val="24"/>
          <w:szCs w:val="24"/>
          <w:lang w:val="kk-KZ"/>
        </w:rPr>
      </w:pPr>
    </w:p>
    <w:p w14:paraId="03719CF2" w14:textId="77777777" w:rsidR="005D10A0" w:rsidRPr="00AA397F" w:rsidRDefault="005D10A0" w:rsidP="004C79F4">
      <w:pPr>
        <w:shd w:val="clear" w:color="auto" w:fill="FFFFFF" w:themeFill="background1"/>
        <w:spacing w:after="0"/>
        <w:jc w:val="center"/>
        <w:rPr>
          <w:rFonts w:ascii="Times New Roman" w:hAnsi="Times New Roman" w:cs="Times New Roman"/>
          <w:sz w:val="24"/>
          <w:szCs w:val="24"/>
          <w:lang w:val="kk-KZ"/>
        </w:rPr>
      </w:pPr>
    </w:p>
    <w:p w14:paraId="389EA065" w14:textId="7E2AFEC3" w:rsidR="005D10A0" w:rsidRPr="00AA397F" w:rsidRDefault="00A641F2" w:rsidP="004C79F4">
      <w:pPr>
        <w:shd w:val="clear" w:color="auto" w:fill="FFFFFF" w:themeFill="background1"/>
        <w:spacing w:after="0"/>
        <w:jc w:val="center"/>
        <w:rPr>
          <w:rFonts w:ascii="Times New Roman" w:hAnsi="Times New Roman" w:cs="Times New Roman"/>
          <w:b/>
          <w:sz w:val="24"/>
          <w:szCs w:val="24"/>
          <w:lang w:val="kk-KZ"/>
        </w:rPr>
      </w:pPr>
      <w:r w:rsidRPr="00265A44">
        <w:rPr>
          <w:rFonts w:ascii="Times New Roman" w:hAnsi="Times New Roman" w:cs="Times New Roman"/>
          <w:b/>
          <w:sz w:val="24"/>
          <w:szCs w:val="24"/>
          <w:lang w:val="kk-KZ"/>
        </w:rPr>
        <w:t>Мүліктік жалға берілетін (жалдайтын) мүліктер тізімі</w:t>
      </w:r>
    </w:p>
    <w:p w14:paraId="387C0A2C" w14:textId="77777777" w:rsidR="005D10A0" w:rsidRPr="00AA397F" w:rsidRDefault="005D10A0" w:rsidP="004C79F4">
      <w:pPr>
        <w:shd w:val="clear" w:color="auto" w:fill="FFFFFF" w:themeFill="background1"/>
        <w:spacing w:after="0"/>
        <w:jc w:val="center"/>
        <w:rPr>
          <w:rFonts w:ascii="Times New Roman" w:hAnsi="Times New Roman" w:cs="Times New Roman"/>
          <w:b/>
          <w:sz w:val="24"/>
          <w:szCs w:val="24"/>
          <w:lang w:val="kk-KZ"/>
        </w:rPr>
      </w:pPr>
    </w:p>
    <w:p w14:paraId="099F1EC4" w14:textId="1EDF1E4A" w:rsidR="005D10A0" w:rsidRPr="00265A44" w:rsidRDefault="00B83356" w:rsidP="004C79F4">
      <w:pPr>
        <w:pStyle w:val="af"/>
        <w:numPr>
          <w:ilvl w:val="0"/>
          <w:numId w:val="12"/>
        </w:numPr>
        <w:shd w:val="clear" w:color="auto" w:fill="FFFFFF" w:themeFill="background1"/>
        <w:ind w:left="0" w:firstLine="0"/>
        <w:contextualSpacing w:val="0"/>
        <w:rPr>
          <w:b/>
          <w:sz w:val="24"/>
          <w:szCs w:val="24"/>
        </w:rPr>
      </w:pPr>
      <w:r>
        <w:rPr>
          <w:b/>
          <w:sz w:val="24"/>
          <w:szCs w:val="24"/>
          <w:lang w:val="kk-KZ"/>
        </w:rPr>
        <w:t>Үй-</w:t>
      </w:r>
      <w:r w:rsidR="00A641F2" w:rsidRPr="00265A44">
        <w:rPr>
          <w:b/>
          <w:sz w:val="24"/>
          <w:szCs w:val="24"/>
          <w:lang w:val="kk-KZ"/>
        </w:rPr>
        <w:t>жай</w:t>
      </w:r>
    </w:p>
    <w:p w14:paraId="386C0472" w14:textId="77777777" w:rsidR="005D10A0" w:rsidRPr="00265A44" w:rsidRDefault="005D10A0" w:rsidP="004C79F4">
      <w:pPr>
        <w:pStyle w:val="af"/>
        <w:shd w:val="clear" w:color="auto" w:fill="FFFFFF" w:themeFill="background1"/>
        <w:ind w:left="0"/>
        <w:contextualSpacing w:val="0"/>
        <w:rPr>
          <w:b/>
          <w:sz w:val="24"/>
          <w:szCs w:val="24"/>
        </w:rPr>
      </w:pPr>
    </w:p>
    <w:tbl>
      <w:tblPr>
        <w:tblW w:w="14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3087"/>
        <w:gridCol w:w="1843"/>
        <w:gridCol w:w="2016"/>
        <w:gridCol w:w="1984"/>
        <w:gridCol w:w="3402"/>
      </w:tblGrid>
      <w:tr w:rsidR="005D10A0" w:rsidRPr="00265A44" w14:paraId="0A29328E" w14:textId="77777777" w:rsidTr="00C34410">
        <w:tc>
          <w:tcPr>
            <w:tcW w:w="2412" w:type="dxa"/>
            <w:vAlign w:val="center"/>
          </w:tcPr>
          <w:p w14:paraId="22F34895" w14:textId="4C748CE6"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Объект</w:t>
            </w:r>
            <w:r w:rsidR="00A641F2" w:rsidRPr="00265A44">
              <w:rPr>
                <w:rFonts w:ascii="Times New Roman" w:hAnsi="Times New Roman" w:cs="Times New Roman"/>
                <w:b/>
                <w:sz w:val="24"/>
                <w:szCs w:val="24"/>
                <w:lang w:val="kk-KZ"/>
              </w:rPr>
              <w:t>інің атауы</w:t>
            </w:r>
          </w:p>
        </w:tc>
        <w:tc>
          <w:tcPr>
            <w:tcW w:w="3087" w:type="dxa"/>
            <w:vAlign w:val="center"/>
          </w:tcPr>
          <w:p w14:paraId="6A343453" w14:textId="5302B647" w:rsidR="005D10A0" w:rsidRPr="00265A44" w:rsidRDefault="00A641F2" w:rsidP="004C79F4">
            <w:pPr>
              <w:shd w:val="clear" w:color="auto" w:fill="FFFFFF" w:themeFill="background1"/>
              <w:spacing w:after="0" w:line="240" w:lineRule="auto"/>
              <w:jc w:val="center"/>
              <w:rPr>
                <w:rFonts w:ascii="Times New Roman" w:hAnsi="Times New Roman" w:cs="Times New Roman"/>
                <w:b/>
                <w:sz w:val="24"/>
                <w:szCs w:val="24"/>
                <w:lang w:val="kk-KZ"/>
              </w:rPr>
            </w:pPr>
            <w:r w:rsidRPr="00265A44">
              <w:rPr>
                <w:rFonts w:ascii="Times New Roman" w:hAnsi="Times New Roman" w:cs="Times New Roman"/>
                <w:b/>
                <w:sz w:val="24"/>
                <w:szCs w:val="24"/>
                <w:lang w:val="kk-KZ"/>
              </w:rPr>
              <w:t>Орналасқан жері</w:t>
            </w:r>
          </w:p>
        </w:tc>
        <w:tc>
          <w:tcPr>
            <w:tcW w:w="1843" w:type="dxa"/>
            <w:vAlign w:val="center"/>
          </w:tcPr>
          <w:p w14:paraId="6FC836D5" w14:textId="3AD5378F" w:rsidR="005D10A0" w:rsidRPr="00265A44" w:rsidRDefault="00A641F2" w:rsidP="00A641F2">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lang w:val="kk-KZ"/>
              </w:rPr>
              <w:t>Объектіні жалға беру мақсаты</w:t>
            </w:r>
          </w:p>
        </w:tc>
        <w:tc>
          <w:tcPr>
            <w:tcW w:w="2016" w:type="dxa"/>
            <w:vAlign w:val="center"/>
          </w:tcPr>
          <w:p w14:paraId="1CAD4FC6" w14:textId="2D76A0A4" w:rsidR="00A641F2" w:rsidRPr="00265A44" w:rsidRDefault="00A641F2" w:rsidP="004C79F4">
            <w:pPr>
              <w:shd w:val="clear" w:color="auto" w:fill="FFFFFF" w:themeFill="background1"/>
              <w:spacing w:after="0" w:line="240" w:lineRule="auto"/>
              <w:jc w:val="center"/>
              <w:rPr>
                <w:rFonts w:ascii="Times New Roman" w:hAnsi="Times New Roman" w:cs="Times New Roman"/>
                <w:b/>
                <w:sz w:val="24"/>
                <w:szCs w:val="24"/>
                <w:lang w:val="kk-KZ"/>
              </w:rPr>
            </w:pPr>
            <w:r w:rsidRPr="00265A44">
              <w:rPr>
                <w:rFonts w:ascii="Times New Roman" w:hAnsi="Times New Roman" w:cs="Times New Roman"/>
                <w:b/>
                <w:sz w:val="24"/>
                <w:szCs w:val="24"/>
                <w:lang w:val="kk-KZ"/>
              </w:rPr>
              <w:t>Жалға берілетін Объектінің жалпы ауданы</w:t>
            </w:r>
          </w:p>
          <w:p w14:paraId="6EEC6BAF" w14:textId="3AFD8E51"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p>
        </w:tc>
        <w:tc>
          <w:tcPr>
            <w:tcW w:w="1984" w:type="dxa"/>
            <w:vAlign w:val="center"/>
          </w:tcPr>
          <w:p w14:paraId="7EEBFE66" w14:textId="4381014A" w:rsidR="005D10A0" w:rsidRPr="00265A44" w:rsidRDefault="00A641F2" w:rsidP="00602D0A">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color w:val="0D0D0D"/>
                <w:sz w:val="24"/>
                <w:szCs w:val="24"/>
                <w:lang w:val="kk-KZ"/>
              </w:rPr>
              <w:t>Жал</w:t>
            </w:r>
            <w:r w:rsidR="00602D0A" w:rsidRPr="00265A44">
              <w:rPr>
                <w:rFonts w:ascii="Times New Roman" w:hAnsi="Times New Roman" w:cs="Times New Roman"/>
                <w:b/>
                <w:color w:val="0D0D0D"/>
                <w:sz w:val="24"/>
                <w:szCs w:val="24"/>
                <w:lang w:val="kk-KZ"/>
              </w:rPr>
              <w:t>ға беру төлемінің бір айдағы бағасы, ҚҚС қоса алғанда теңгеде</w:t>
            </w:r>
          </w:p>
        </w:tc>
        <w:tc>
          <w:tcPr>
            <w:tcW w:w="3402" w:type="dxa"/>
            <w:vAlign w:val="center"/>
          </w:tcPr>
          <w:p w14:paraId="3E8B8990" w14:textId="5FE546DD" w:rsidR="005D10A0" w:rsidRPr="00265A44" w:rsidRDefault="00602D0A"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lang w:val="kk-KZ"/>
              </w:rPr>
              <w:t xml:space="preserve">Жалға беруді бір жылдық құны, ҚҚС қоса теңгеде </w:t>
            </w:r>
          </w:p>
        </w:tc>
      </w:tr>
      <w:tr w:rsidR="005D10A0" w:rsidRPr="00265A44" w14:paraId="6022C109" w14:textId="77777777" w:rsidTr="00C34410">
        <w:tc>
          <w:tcPr>
            <w:tcW w:w="2412" w:type="dxa"/>
            <w:vAlign w:val="center"/>
          </w:tcPr>
          <w:p w14:paraId="698531DF"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2</w:t>
            </w:r>
          </w:p>
        </w:tc>
        <w:tc>
          <w:tcPr>
            <w:tcW w:w="3087" w:type="dxa"/>
            <w:vAlign w:val="center"/>
          </w:tcPr>
          <w:p w14:paraId="35D7325F"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3</w:t>
            </w:r>
          </w:p>
        </w:tc>
        <w:tc>
          <w:tcPr>
            <w:tcW w:w="1843" w:type="dxa"/>
            <w:vAlign w:val="center"/>
          </w:tcPr>
          <w:p w14:paraId="1BB431BE"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4</w:t>
            </w:r>
          </w:p>
        </w:tc>
        <w:tc>
          <w:tcPr>
            <w:tcW w:w="2016" w:type="dxa"/>
            <w:vAlign w:val="center"/>
          </w:tcPr>
          <w:p w14:paraId="6AE50795"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5</w:t>
            </w:r>
          </w:p>
        </w:tc>
        <w:tc>
          <w:tcPr>
            <w:tcW w:w="1984" w:type="dxa"/>
            <w:vAlign w:val="center"/>
          </w:tcPr>
          <w:p w14:paraId="6F60DCDB"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6</w:t>
            </w:r>
          </w:p>
        </w:tc>
        <w:tc>
          <w:tcPr>
            <w:tcW w:w="3402" w:type="dxa"/>
            <w:vAlign w:val="center"/>
          </w:tcPr>
          <w:p w14:paraId="7205B5F7"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rPr>
              <w:t>7</w:t>
            </w:r>
          </w:p>
        </w:tc>
      </w:tr>
      <w:tr w:rsidR="005D10A0" w:rsidRPr="00265A44" w14:paraId="3F32CB59" w14:textId="77777777" w:rsidTr="00C34410">
        <w:tc>
          <w:tcPr>
            <w:tcW w:w="2412" w:type="dxa"/>
            <w:vAlign w:val="center"/>
          </w:tcPr>
          <w:p w14:paraId="30545D4C" w14:textId="57B242A4" w:rsidR="005D10A0" w:rsidRPr="00265A44" w:rsidRDefault="005D10A0" w:rsidP="004C79F4">
            <w:pPr>
              <w:shd w:val="clear" w:color="auto" w:fill="FFFFFF" w:themeFill="background1"/>
              <w:spacing w:after="0" w:line="240" w:lineRule="auto"/>
              <w:jc w:val="center"/>
              <w:rPr>
                <w:rFonts w:ascii="Times New Roman" w:hAnsi="Times New Roman" w:cs="Times New Roman"/>
                <w:sz w:val="24"/>
                <w:szCs w:val="24"/>
                <w:lang w:val="kk-KZ"/>
              </w:rPr>
            </w:pPr>
            <w:r w:rsidRPr="00265A44">
              <w:rPr>
                <w:rFonts w:ascii="Times New Roman" w:hAnsi="Times New Roman" w:cs="Times New Roman"/>
                <w:sz w:val="24"/>
                <w:szCs w:val="24"/>
              </w:rPr>
              <w:t>«</w:t>
            </w:r>
            <w:r w:rsidR="00602D0A" w:rsidRPr="00265A44">
              <w:rPr>
                <w:rFonts w:ascii="Times New Roman" w:hAnsi="Times New Roman" w:cs="Times New Roman"/>
                <w:sz w:val="24"/>
                <w:szCs w:val="24"/>
                <w:lang w:val="kk-KZ"/>
              </w:rPr>
              <w:t>Жасыл</w:t>
            </w:r>
            <w:r w:rsidRPr="00265A44">
              <w:rPr>
                <w:rFonts w:ascii="Times New Roman" w:hAnsi="Times New Roman" w:cs="Times New Roman"/>
                <w:sz w:val="24"/>
                <w:szCs w:val="24"/>
              </w:rPr>
              <w:t xml:space="preserve"> квартал» </w:t>
            </w:r>
            <w:r w:rsidR="00602D0A" w:rsidRPr="00265A44">
              <w:rPr>
                <w:rFonts w:ascii="Times New Roman" w:hAnsi="Times New Roman" w:cs="Times New Roman"/>
                <w:sz w:val="24"/>
                <w:szCs w:val="24"/>
              </w:rPr>
              <w:t>Т5</w:t>
            </w:r>
            <w:r w:rsidR="00602D0A" w:rsidRPr="00265A44">
              <w:rPr>
                <w:rFonts w:ascii="Times New Roman" w:hAnsi="Times New Roman" w:cs="Times New Roman"/>
                <w:sz w:val="24"/>
                <w:szCs w:val="24"/>
                <w:lang w:val="kk-KZ"/>
              </w:rPr>
              <w:t xml:space="preserve"> әкімшілік ғимаратындағы ауданы</w:t>
            </w:r>
          </w:p>
        </w:tc>
        <w:tc>
          <w:tcPr>
            <w:tcW w:w="3087" w:type="dxa"/>
            <w:vAlign w:val="center"/>
          </w:tcPr>
          <w:p w14:paraId="2F8BFD15" w14:textId="786E4CA7" w:rsidR="005D10A0" w:rsidRPr="00AA397F" w:rsidRDefault="00880C5A" w:rsidP="004C79F4">
            <w:pPr>
              <w:shd w:val="clear" w:color="auto" w:fill="FFFFFF" w:themeFill="background1"/>
              <w:spacing w:after="0" w:line="240" w:lineRule="auto"/>
              <w:jc w:val="center"/>
              <w:rPr>
                <w:rFonts w:ascii="Times New Roman" w:hAnsi="Times New Roman" w:cs="Times New Roman"/>
                <w:sz w:val="24"/>
                <w:szCs w:val="24"/>
                <w:lang w:val="kk-KZ"/>
              </w:rPr>
            </w:pPr>
            <w:r w:rsidRPr="00AA397F">
              <w:rPr>
                <w:rFonts w:ascii="Times New Roman" w:hAnsi="Times New Roman" w:cs="Times New Roman"/>
                <w:bCs/>
                <w:sz w:val="24"/>
                <w:szCs w:val="24"/>
                <w:lang w:val="kk-KZ"/>
              </w:rPr>
              <w:t>Астана</w:t>
            </w:r>
            <w:r w:rsidR="00602D0A" w:rsidRPr="00265A44">
              <w:rPr>
                <w:rFonts w:ascii="Times New Roman" w:hAnsi="Times New Roman" w:cs="Times New Roman"/>
                <w:bCs/>
                <w:sz w:val="24"/>
                <w:szCs w:val="24"/>
                <w:lang w:val="kk-KZ"/>
              </w:rPr>
              <w:t xml:space="preserve"> қ.</w:t>
            </w:r>
            <w:r w:rsidR="005D10A0" w:rsidRPr="00AA397F">
              <w:rPr>
                <w:rFonts w:ascii="Times New Roman" w:hAnsi="Times New Roman" w:cs="Times New Roman"/>
                <w:sz w:val="24"/>
                <w:szCs w:val="24"/>
                <w:lang w:val="kk-KZ"/>
              </w:rPr>
              <w:t xml:space="preserve">, </w:t>
            </w:r>
            <w:r w:rsidR="00ED3BC1" w:rsidRPr="00AA397F">
              <w:rPr>
                <w:rFonts w:ascii="Times New Roman" w:hAnsi="Times New Roman" w:cs="Times New Roman"/>
                <w:sz w:val="24"/>
                <w:szCs w:val="24"/>
                <w:lang w:val="kk-KZ"/>
              </w:rPr>
              <w:t>Н</w:t>
            </w:r>
            <w:r w:rsidR="00602D0A" w:rsidRPr="00265A44">
              <w:rPr>
                <w:rFonts w:ascii="Times New Roman" w:hAnsi="Times New Roman" w:cs="Times New Roman"/>
                <w:sz w:val="24"/>
                <w:szCs w:val="24"/>
                <w:lang w:val="kk-KZ"/>
              </w:rPr>
              <w:t>ұ</w:t>
            </w:r>
            <w:r w:rsidR="00ED3BC1" w:rsidRPr="00AA397F">
              <w:rPr>
                <w:rFonts w:ascii="Times New Roman" w:hAnsi="Times New Roman" w:cs="Times New Roman"/>
                <w:sz w:val="24"/>
                <w:szCs w:val="24"/>
                <w:lang w:val="kk-KZ"/>
              </w:rPr>
              <w:t>ра</w:t>
            </w:r>
            <w:r w:rsidR="00602D0A" w:rsidRPr="00265A44">
              <w:rPr>
                <w:rFonts w:ascii="Times New Roman" w:hAnsi="Times New Roman" w:cs="Times New Roman"/>
                <w:sz w:val="24"/>
                <w:szCs w:val="24"/>
                <w:lang w:val="kk-KZ"/>
              </w:rPr>
              <w:t xml:space="preserve"> ауданы</w:t>
            </w:r>
            <w:r w:rsidR="005D10A0" w:rsidRPr="00AA397F">
              <w:rPr>
                <w:rFonts w:ascii="Times New Roman" w:hAnsi="Times New Roman" w:cs="Times New Roman"/>
                <w:sz w:val="24"/>
                <w:szCs w:val="24"/>
                <w:lang w:val="kk-KZ"/>
              </w:rPr>
              <w:t>,</w:t>
            </w:r>
          </w:p>
          <w:p w14:paraId="027DD953" w14:textId="77777777" w:rsidR="00602D0A" w:rsidRPr="00265A44" w:rsidRDefault="005D10A0" w:rsidP="004C79F4">
            <w:pPr>
              <w:shd w:val="clear" w:color="auto" w:fill="FFFFFF" w:themeFill="background1"/>
              <w:spacing w:after="0" w:line="240" w:lineRule="auto"/>
              <w:jc w:val="center"/>
              <w:rPr>
                <w:rFonts w:ascii="Times New Roman" w:hAnsi="Times New Roman" w:cs="Times New Roman"/>
                <w:sz w:val="24"/>
                <w:szCs w:val="24"/>
                <w:lang w:val="kk-KZ"/>
              </w:rPr>
            </w:pPr>
            <w:r w:rsidRPr="00AA397F">
              <w:rPr>
                <w:rFonts w:ascii="Times New Roman" w:hAnsi="Times New Roman" w:cs="Times New Roman"/>
                <w:sz w:val="24"/>
                <w:szCs w:val="24"/>
                <w:lang w:val="kk-KZ"/>
              </w:rPr>
              <w:t>Сы</w:t>
            </w:r>
            <w:r w:rsidR="00602D0A" w:rsidRPr="00265A44">
              <w:rPr>
                <w:rFonts w:ascii="Times New Roman" w:hAnsi="Times New Roman" w:cs="Times New Roman"/>
                <w:sz w:val="24"/>
                <w:szCs w:val="24"/>
                <w:lang w:val="kk-KZ"/>
              </w:rPr>
              <w:t>ғ</w:t>
            </w:r>
            <w:r w:rsidRPr="00AA397F">
              <w:rPr>
                <w:rFonts w:ascii="Times New Roman" w:hAnsi="Times New Roman" w:cs="Times New Roman"/>
                <w:sz w:val="24"/>
                <w:szCs w:val="24"/>
                <w:lang w:val="kk-KZ"/>
              </w:rPr>
              <w:t>ана</w:t>
            </w:r>
            <w:r w:rsidR="00602D0A" w:rsidRPr="00265A44">
              <w:rPr>
                <w:rFonts w:ascii="Times New Roman" w:hAnsi="Times New Roman" w:cs="Times New Roman"/>
                <w:sz w:val="24"/>
                <w:szCs w:val="24"/>
                <w:lang w:val="kk-KZ"/>
              </w:rPr>
              <w:t>қ көшесі</w:t>
            </w:r>
            <w:r w:rsidRPr="00AA397F">
              <w:rPr>
                <w:rFonts w:ascii="Times New Roman" w:hAnsi="Times New Roman" w:cs="Times New Roman"/>
                <w:sz w:val="24"/>
                <w:szCs w:val="24"/>
                <w:lang w:val="kk-KZ"/>
              </w:rPr>
              <w:t>, 17/12</w:t>
            </w:r>
            <w:r w:rsidR="00602D0A" w:rsidRPr="00265A44">
              <w:rPr>
                <w:rFonts w:ascii="Times New Roman" w:hAnsi="Times New Roman" w:cs="Times New Roman"/>
                <w:sz w:val="24"/>
                <w:szCs w:val="24"/>
                <w:lang w:val="kk-KZ"/>
              </w:rPr>
              <w:t xml:space="preserve"> үй</w:t>
            </w:r>
            <w:r w:rsidRPr="00AA397F">
              <w:rPr>
                <w:rFonts w:ascii="Times New Roman" w:hAnsi="Times New Roman" w:cs="Times New Roman"/>
                <w:sz w:val="24"/>
                <w:szCs w:val="24"/>
                <w:lang w:val="kk-KZ"/>
              </w:rPr>
              <w:t xml:space="preserve">, </w:t>
            </w:r>
          </w:p>
          <w:p w14:paraId="2878EB9E" w14:textId="270AD46B" w:rsidR="005D10A0" w:rsidRPr="00265A44" w:rsidRDefault="00C270CE"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w:t>
            </w:r>
            <w:r w:rsidR="005D10A0" w:rsidRPr="00265A44">
              <w:rPr>
                <w:rFonts w:ascii="Times New Roman" w:hAnsi="Times New Roman" w:cs="Times New Roman"/>
                <w:sz w:val="24"/>
                <w:szCs w:val="24"/>
              </w:rPr>
              <w:t xml:space="preserve"> </w:t>
            </w:r>
            <w:r w:rsidR="00602D0A" w:rsidRPr="00265A44">
              <w:rPr>
                <w:rFonts w:ascii="Times New Roman" w:hAnsi="Times New Roman" w:cs="Times New Roman"/>
                <w:sz w:val="24"/>
                <w:szCs w:val="24"/>
                <w:lang w:val="kk-KZ"/>
              </w:rPr>
              <w:t>қабат</w:t>
            </w:r>
            <w:r w:rsidR="005D10A0" w:rsidRPr="00265A44">
              <w:rPr>
                <w:rFonts w:ascii="Times New Roman" w:hAnsi="Times New Roman" w:cs="Times New Roman"/>
                <w:sz w:val="24"/>
                <w:szCs w:val="24"/>
              </w:rPr>
              <w:t xml:space="preserve"> </w:t>
            </w:r>
          </w:p>
        </w:tc>
        <w:tc>
          <w:tcPr>
            <w:tcW w:w="1843" w:type="dxa"/>
            <w:vAlign w:val="center"/>
          </w:tcPr>
          <w:p w14:paraId="41F3CFD6" w14:textId="110CA6AE" w:rsidR="005D10A0" w:rsidRPr="00265A44" w:rsidRDefault="00C270CE"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Кофе</w:t>
            </w:r>
            <w:r w:rsidR="00602D0A" w:rsidRPr="00265A44">
              <w:rPr>
                <w:rFonts w:ascii="Times New Roman" w:hAnsi="Times New Roman" w:cs="Times New Roman"/>
                <w:sz w:val="24"/>
                <w:szCs w:val="24"/>
                <w:lang w:val="kk-KZ"/>
              </w:rPr>
              <w:t>хана</w:t>
            </w:r>
          </w:p>
        </w:tc>
        <w:tc>
          <w:tcPr>
            <w:tcW w:w="2016" w:type="dxa"/>
            <w:vAlign w:val="center"/>
          </w:tcPr>
          <w:p w14:paraId="5B94AE75" w14:textId="7DA2A29B" w:rsidR="005D10A0" w:rsidRPr="00265A44" w:rsidRDefault="00C270CE"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25</w:t>
            </w:r>
            <w:r w:rsidR="005D10A0" w:rsidRPr="00265A44">
              <w:rPr>
                <w:rFonts w:ascii="Times New Roman" w:hAnsi="Times New Roman" w:cs="Times New Roman"/>
                <w:sz w:val="24"/>
                <w:szCs w:val="24"/>
              </w:rPr>
              <w:t xml:space="preserve"> м2 </w:t>
            </w:r>
          </w:p>
        </w:tc>
        <w:tc>
          <w:tcPr>
            <w:tcW w:w="1984" w:type="dxa"/>
            <w:vAlign w:val="center"/>
          </w:tcPr>
          <w:p w14:paraId="71F5B629" w14:textId="0236192E" w:rsidR="00750072" w:rsidRPr="00265A44" w:rsidRDefault="00C270CE"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___</w:t>
            </w:r>
            <w:r w:rsidR="00750072" w:rsidRPr="00265A44">
              <w:rPr>
                <w:rFonts w:ascii="Times New Roman" w:hAnsi="Times New Roman" w:cs="Times New Roman"/>
                <w:sz w:val="24"/>
                <w:szCs w:val="24"/>
              </w:rPr>
              <w:t xml:space="preserve"> </w:t>
            </w:r>
          </w:p>
          <w:p w14:paraId="7A5A462A" w14:textId="5874653C" w:rsidR="005D10A0" w:rsidRPr="00265A44" w:rsidRDefault="00750072"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w:t>
            </w:r>
            <w:r w:rsidR="00C270CE" w:rsidRPr="00265A44">
              <w:rPr>
                <w:rFonts w:ascii="Times New Roman" w:hAnsi="Times New Roman" w:cs="Times New Roman"/>
                <w:sz w:val="24"/>
                <w:szCs w:val="24"/>
              </w:rPr>
              <w:t>____</w:t>
            </w:r>
            <w:r w:rsidRPr="00265A44">
              <w:rPr>
                <w:rFonts w:ascii="Times New Roman" w:hAnsi="Times New Roman" w:cs="Times New Roman"/>
                <w:sz w:val="24"/>
                <w:szCs w:val="24"/>
              </w:rPr>
              <w:t>) те</w:t>
            </w:r>
            <w:r w:rsidR="00602D0A" w:rsidRPr="00265A44">
              <w:rPr>
                <w:rFonts w:ascii="Times New Roman" w:hAnsi="Times New Roman" w:cs="Times New Roman"/>
                <w:sz w:val="24"/>
                <w:szCs w:val="24"/>
                <w:lang w:val="kk-KZ"/>
              </w:rPr>
              <w:t>ң</w:t>
            </w:r>
            <w:r w:rsidRPr="00265A44">
              <w:rPr>
                <w:rFonts w:ascii="Times New Roman" w:hAnsi="Times New Roman" w:cs="Times New Roman"/>
                <w:sz w:val="24"/>
                <w:szCs w:val="24"/>
              </w:rPr>
              <w:t>ге, 00 тиын</w:t>
            </w:r>
          </w:p>
        </w:tc>
        <w:tc>
          <w:tcPr>
            <w:tcW w:w="3402" w:type="dxa"/>
            <w:vAlign w:val="center"/>
          </w:tcPr>
          <w:p w14:paraId="402AA618" w14:textId="622E670D" w:rsidR="005D10A0" w:rsidRPr="00265A44" w:rsidRDefault="00C270CE" w:rsidP="004C79F4">
            <w:pPr>
              <w:shd w:val="clear" w:color="auto" w:fill="FFFFFF" w:themeFill="background1"/>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_____</w:t>
            </w:r>
            <w:r w:rsidR="00A03FE9" w:rsidRPr="00265A44">
              <w:rPr>
                <w:rFonts w:ascii="Times New Roman" w:hAnsi="Times New Roman" w:cs="Times New Roman"/>
                <w:sz w:val="24"/>
                <w:szCs w:val="24"/>
              </w:rPr>
              <w:t xml:space="preserve"> (</w:t>
            </w:r>
            <w:r w:rsidRPr="00265A44">
              <w:rPr>
                <w:rFonts w:ascii="Times New Roman" w:hAnsi="Times New Roman" w:cs="Times New Roman"/>
                <w:sz w:val="24"/>
                <w:szCs w:val="24"/>
              </w:rPr>
              <w:t>____</w:t>
            </w:r>
            <w:r w:rsidR="00A03FE9" w:rsidRPr="00265A44">
              <w:rPr>
                <w:rFonts w:ascii="Times New Roman" w:hAnsi="Times New Roman" w:cs="Times New Roman"/>
                <w:sz w:val="24"/>
                <w:szCs w:val="24"/>
              </w:rPr>
              <w:t>) те</w:t>
            </w:r>
            <w:r w:rsidR="00602D0A" w:rsidRPr="00265A44">
              <w:rPr>
                <w:rFonts w:ascii="Times New Roman" w:hAnsi="Times New Roman" w:cs="Times New Roman"/>
                <w:sz w:val="24"/>
                <w:szCs w:val="24"/>
                <w:lang w:val="kk-KZ"/>
              </w:rPr>
              <w:t>ң</w:t>
            </w:r>
            <w:r w:rsidR="00A03FE9" w:rsidRPr="00265A44">
              <w:rPr>
                <w:rFonts w:ascii="Times New Roman" w:hAnsi="Times New Roman" w:cs="Times New Roman"/>
                <w:sz w:val="24"/>
                <w:szCs w:val="24"/>
              </w:rPr>
              <w:t>ге, 0</w:t>
            </w:r>
            <w:r w:rsidRPr="00265A44">
              <w:rPr>
                <w:rFonts w:ascii="Times New Roman" w:hAnsi="Times New Roman" w:cs="Times New Roman"/>
                <w:sz w:val="24"/>
                <w:szCs w:val="24"/>
              </w:rPr>
              <w:t>0</w:t>
            </w:r>
            <w:r w:rsidR="00A03FE9" w:rsidRPr="00265A44">
              <w:rPr>
                <w:rFonts w:ascii="Times New Roman" w:hAnsi="Times New Roman" w:cs="Times New Roman"/>
                <w:sz w:val="24"/>
                <w:szCs w:val="24"/>
              </w:rPr>
              <w:t xml:space="preserve"> тиын</w:t>
            </w:r>
          </w:p>
        </w:tc>
      </w:tr>
    </w:tbl>
    <w:p w14:paraId="657B6897" w14:textId="77777777" w:rsidR="005D10A0" w:rsidRPr="00265A44" w:rsidRDefault="005D10A0" w:rsidP="005D10A0">
      <w:pPr>
        <w:rPr>
          <w:rFonts w:ascii="Times New Roman" w:hAnsi="Times New Roman" w:cs="Times New Roman"/>
          <w:sz w:val="24"/>
          <w:szCs w:val="24"/>
        </w:rPr>
      </w:pPr>
    </w:p>
    <w:p w14:paraId="4A685FD7" w14:textId="1A0A1984" w:rsidR="005D10A0" w:rsidRPr="00265A44" w:rsidRDefault="005D10A0" w:rsidP="005D10A0">
      <w:pPr>
        <w:pStyle w:val="3"/>
        <w:shd w:val="clear" w:color="auto" w:fill="FFFFFF" w:themeFill="background1"/>
        <w:jc w:val="left"/>
        <w:rPr>
          <w:rFonts w:ascii="Times New Roman" w:hAnsi="Times New Roman" w:cs="Times New Roman"/>
          <w:szCs w:val="24"/>
          <w:lang w:val="kk-KZ"/>
        </w:rPr>
      </w:pPr>
      <w:r w:rsidRPr="00265A44">
        <w:rPr>
          <w:rFonts w:ascii="Times New Roman" w:hAnsi="Times New Roman" w:cs="Times New Roman"/>
          <w:szCs w:val="24"/>
        </w:rPr>
        <w:t xml:space="preserve">Арендодатель                                                                                                                                                      </w:t>
      </w:r>
      <w:r w:rsidR="00602D0A" w:rsidRPr="00265A44">
        <w:rPr>
          <w:rFonts w:ascii="Times New Roman" w:hAnsi="Times New Roman" w:cs="Times New Roman"/>
          <w:szCs w:val="24"/>
          <w:lang w:val="kk-KZ"/>
        </w:rPr>
        <w:t>Жалға алушы</w:t>
      </w:r>
    </w:p>
    <w:p w14:paraId="08BB3C1A" w14:textId="77777777" w:rsidR="005D10A0" w:rsidRPr="00265A44" w:rsidRDefault="005D10A0" w:rsidP="005D10A0">
      <w:pPr>
        <w:shd w:val="clear" w:color="auto" w:fill="FFFFFF" w:themeFill="background1"/>
        <w:rPr>
          <w:rFonts w:ascii="Times New Roman" w:hAnsi="Times New Roman" w:cs="Times New Roman"/>
          <w:sz w:val="24"/>
          <w:szCs w:val="24"/>
        </w:rPr>
      </w:pPr>
      <w:r w:rsidRPr="00265A44">
        <w:rPr>
          <w:rFonts w:ascii="Times New Roman" w:hAnsi="Times New Roman" w:cs="Times New Roman"/>
          <w:sz w:val="24"/>
          <w:szCs w:val="24"/>
        </w:rPr>
        <w:t>_______________________                                                                                                                                 _______________________</w:t>
      </w:r>
    </w:p>
    <w:p w14:paraId="11FD77F5" w14:textId="550D4374" w:rsidR="00282A8E" w:rsidRPr="00265A44" w:rsidRDefault="005D10A0" w:rsidP="005D10A0">
      <w:pPr>
        <w:shd w:val="clear" w:color="auto" w:fill="FFFFFF" w:themeFill="background1"/>
        <w:rPr>
          <w:rFonts w:ascii="Times New Roman" w:hAnsi="Times New Roman" w:cs="Times New Roman"/>
          <w:sz w:val="24"/>
          <w:szCs w:val="24"/>
        </w:rPr>
      </w:pPr>
      <w:r w:rsidRPr="00265A44">
        <w:rPr>
          <w:rFonts w:ascii="Times New Roman" w:hAnsi="Times New Roman" w:cs="Times New Roman"/>
          <w:sz w:val="24"/>
          <w:szCs w:val="24"/>
        </w:rPr>
        <w:t>М.П.                                                                                                                                                                       М.</w:t>
      </w:r>
      <w:r w:rsidR="00602D0A" w:rsidRPr="00265A44">
        <w:rPr>
          <w:rFonts w:ascii="Times New Roman" w:hAnsi="Times New Roman" w:cs="Times New Roman"/>
          <w:sz w:val="24"/>
          <w:szCs w:val="24"/>
          <w:lang w:val="kk-KZ"/>
        </w:rPr>
        <w:t>О</w:t>
      </w:r>
      <w:r w:rsidRPr="00265A44">
        <w:rPr>
          <w:rFonts w:ascii="Times New Roman" w:hAnsi="Times New Roman" w:cs="Times New Roman"/>
          <w:sz w:val="24"/>
          <w:szCs w:val="24"/>
        </w:rPr>
        <w:t>.</w:t>
      </w:r>
      <w:r w:rsidR="00282A8E" w:rsidRPr="00265A44">
        <w:rPr>
          <w:rFonts w:ascii="Times New Roman" w:hAnsi="Times New Roman" w:cs="Times New Roman"/>
          <w:sz w:val="24"/>
          <w:szCs w:val="24"/>
        </w:rPr>
        <w:br w:type="page"/>
      </w:r>
    </w:p>
    <w:p w14:paraId="43EFA28F" w14:textId="77777777" w:rsidR="005D10A0" w:rsidRPr="00265A44" w:rsidRDefault="005D10A0" w:rsidP="00282A8E">
      <w:pPr>
        <w:shd w:val="clear" w:color="auto" w:fill="FFFFFF" w:themeFill="background1"/>
        <w:rPr>
          <w:rFonts w:ascii="Times New Roman" w:hAnsi="Times New Roman" w:cs="Times New Roman"/>
          <w:sz w:val="24"/>
          <w:szCs w:val="24"/>
        </w:rPr>
        <w:sectPr w:rsidR="005D10A0" w:rsidRPr="00265A44" w:rsidSect="005D10A0">
          <w:pgSz w:w="16838" w:h="11906" w:orient="landscape"/>
          <w:pgMar w:top="1701" w:right="1134" w:bottom="851" w:left="1134" w:header="709" w:footer="709" w:gutter="0"/>
          <w:cols w:space="708"/>
          <w:docGrid w:linePitch="360"/>
        </w:sectPr>
      </w:pPr>
    </w:p>
    <w:p w14:paraId="57DB785E" w14:textId="77777777" w:rsidR="00602D0A" w:rsidRPr="00265A44" w:rsidRDefault="00602D0A" w:rsidP="00602D0A">
      <w:pPr>
        <w:shd w:val="clear" w:color="auto" w:fill="FFFFFF" w:themeFill="background1"/>
        <w:spacing w:after="0" w:line="240" w:lineRule="auto"/>
        <w:ind w:left="6521"/>
        <w:jc w:val="right"/>
        <w:rPr>
          <w:rFonts w:ascii="Times New Roman" w:hAnsi="Times New Roman" w:cs="Times New Roman"/>
          <w:b/>
          <w:sz w:val="24"/>
          <w:szCs w:val="24"/>
        </w:rPr>
      </w:pPr>
      <w:r w:rsidRPr="00265A44">
        <w:rPr>
          <w:rFonts w:ascii="Times New Roman" w:hAnsi="Times New Roman" w:cs="Times New Roman"/>
          <w:b/>
          <w:sz w:val="24"/>
          <w:szCs w:val="24"/>
        </w:rPr>
        <w:lastRenderedPageBreak/>
        <w:t xml:space="preserve">2023 </w:t>
      </w:r>
      <w:r w:rsidRPr="00265A44">
        <w:rPr>
          <w:rFonts w:ascii="Times New Roman" w:hAnsi="Times New Roman" w:cs="Times New Roman"/>
          <w:b/>
          <w:sz w:val="24"/>
          <w:szCs w:val="24"/>
          <w:lang w:val="kk-KZ"/>
        </w:rPr>
        <w:t>жылғы</w:t>
      </w:r>
      <w:r w:rsidRPr="00265A44">
        <w:rPr>
          <w:rFonts w:ascii="Times New Roman" w:hAnsi="Times New Roman" w:cs="Times New Roman"/>
          <w:b/>
          <w:sz w:val="24"/>
          <w:szCs w:val="24"/>
        </w:rPr>
        <w:t xml:space="preserve"> «___» __________  </w:t>
      </w:r>
    </w:p>
    <w:p w14:paraId="19A59986" w14:textId="77777777" w:rsidR="00602D0A" w:rsidRPr="00265A44" w:rsidRDefault="00602D0A" w:rsidP="00602D0A">
      <w:pPr>
        <w:shd w:val="clear" w:color="auto" w:fill="FFFFFF" w:themeFill="background1"/>
        <w:spacing w:after="0" w:line="240" w:lineRule="auto"/>
        <w:ind w:left="6521"/>
        <w:jc w:val="right"/>
        <w:rPr>
          <w:rFonts w:ascii="Times New Roman" w:hAnsi="Times New Roman" w:cs="Times New Roman"/>
          <w:b/>
          <w:sz w:val="24"/>
          <w:szCs w:val="24"/>
          <w:lang w:val="kk-KZ"/>
        </w:rPr>
      </w:pPr>
      <w:r w:rsidRPr="00265A44">
        <w:rPr>
          <w:rFonts w:ascii="Times New Roman" w:hAnsi="Times New Roman" w:cs="Times New Roman"/>
          <w:b/>
          <w:sz w:val="24"/>
          <w:szCs w:val="24"/>
        </w:rPr>
        <w:t>№ ______</w:t>
      </w:r>
      <w:r w:rsidRPr="00265A44">
        <w:rPr>
          <w:rFonts w:ascii="Times New Roman" w:hAnsi="Times New Roman" w:cs="Times New Roman"/>
          <w:b/>
          <w:sz w:val="24"/>
          <w:szCs w:val="24"/>
          <w:lang w:val="kk-KZ"/>
        </w:rPr>
        <w:t xml:space="preserve"> жылжымайтын мүлікті мүліктік жалға беру (жалдау) шартының </w:t>
      </w:r>
    </w:p>
    <w:p w14:paraId="00FF6853" w14:textId="02606727" w:rsidR="00602D0A" w:rsidRPr="00265A44" w:rsidRDefault="00602D0A" w:rsidP="00602D0A">
      <w:pPr>
        <w:shd w:val="clear" w:color="auto" w:fill="FFFFFF" w:themeFill="background1"/>
        <w:spacing w:after="0" w:line="240" w:lineRule="auto"/>
        <w:ind w:left="6521"/>
        <w:jc w:val="right"/>
        <w:rPr>
          <w:rFonts w:ascii="Times New Roman" w:hAnsi="Times New Roman" w:cs="Times New Roman"/>
          <w:b/>
          <w:sz w:val="24"/>
          <w:szCs w:val="24"/>
          <w:lang w:val="kk-KZ"/>
        </w:rPr>
      </w:pPr>
      <w:r w:rsidRPr="00265A44">
        <w:rPr>
          <w:rFonts w:ascii="Times New Roman" w:hAnsi="Times New Roman" w:cs="Times New Roman"/>
          <w:b/>
          <w:sz w:val="24"/>
          <w:szCs w:val="24"/>
          <w:lang w:val="kk-KZ"/>
        </w:rPr>
        <w:t>№2 қосымшасы</w:t>
      </w:r>
    </w:p>
    <w:p w14:paraId="6CC44A86"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sz w:val="24"/>
          <w:szCs w:val="24"/>
          <w:lang w:val="kk-KZ"/>
        </w:rPr>
      </w:pPr>
    </w:p>
    <w:p w14:paraId="61C93D70" w14:textId="1F041ABD" w:rsidR="005D10A0" w:rsidRPr="00265A44" w:rsidRDefault="00FE01DF" w:rsidP="004C79F4">
      <w:pPr>
        <w:shd w:val="clear" w:color="auto" w:fill="FFFFFF" w:themeFill="background1"/>
        <w:spacing w:after="0" w:line="240" w:lineRule="auto"/>
        <w:jc w:val="center"/>
        <w:rPr>
          <w:rFonts w:ascii="Times New Roman" w:hAnsi="Times New Roman" w:cs="Times New Roman"/>
          <w:b/>
          <w:sz w:val="24"/>
          <w:szCs w:val="24"/>
          <w:lang w:val="kk-KZ"/>
        </w:rPr>
      </w:pPr>
      <w:r w:rsidRPr="00265A44">
        <w:rPr>
          <w:rFonts w:ascii="Times New Roman" w:hAnsi="Times New Roman" w:cs="Times New Roman"/>
          <w:b/>
          <w:sz w:val="24"/>
          <w:szCs w:val="24"/>
          <w:lang w:val="kk-KZ"/>
        </w:rPr>
        <w:t>Қабылдау-тапсыру актісі</w:t>
      </w:r>
    </w:p>
    <w:p w14:paraId="0046E66E"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lang w:val="kk-KZ"/>
        </w:rPr>
      </w:pPr>
    </w:p>
    <w:p w14:paraId="3B02BD4A"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b/>
          <w:sz w:val="24"/>
          <w:szCs w:val="24"/>
          <w:lang w:val="kk-KZ"/>
        </w:rPr>
      </w:pPr>
    </w:p>
    <w:p w14:paraId="7324839E" w14:textId="7C8A9821" w:rsidR="005D10A0" w:rsidRPr="00265A44" w:rsidRDefault="00880C5A" w:rsidP="004C79F4">
      <w:pPr>
        <w:shd w:val="clear" w:color="auto" w:fill="FFFFFF" w:themeFill="background1"/>
        <w:spacing w:after="0" w:line="240" w:lineRule="auto"/>
        <w:jc w:val="center"/>
        <w:rPr>
          <w:rFonts w:ascii="Times New Roman" w:hAnsi="Times New Roman" w:cs="Times New Roman"/>
          <w:b/>
          <w:sz w:val="24"/>
          <w:szCs w:val="24"/>
          <w:lang w:val="kk-KZ"/>
        </w:rPr>
      </w:pPr>
      <w:r w:rsidRPr="00265A44">
        <w:rPr>
          <w:rFonts w:ascii="Times New Roman" w:hAnsi="Times New Roman" w:cs="Times New Roman"/>
          <w:bCs/>
          <w:sz w:val="24"/>
          <w:szCs w:val="24"/>
          <w:lang w:val="kk-KZ"/>
        </w:rPr>
        <w:t>Астана</w:t>
      </w:r>
      <w:r w:rsidR="00FE01DF" w:rsidRPr="00265A44">
        <w:rPr>
          <w:rFonts w:ascii="Times New Roman" w:hAnsi="Times New Roman" w:cs="Times New Roman"/>
          <w:bCs/>
          <w:sz w:val="24"/>
          <w:szCs w:val="24"/>
          <w:lang w:val="kk-KZ"/>
        </w:rPr>
        <w:t xml:space="preserve"> қ.</w:t>
      </w:r>
      <w:r w:rsidR="005D10A0" w:rsidRPr="00265A44">
        <w:rPr>
          <w:rFonts w:ascii="Times New Roman" w:hAnsi="Times New Roman" w:cs="Times New Roman"/>
          <w:b/>
          <w:sz w:val="24"/>
          <w:szCs w:val="24"/>
          <w:lang w:val="kk-KZ"/>
        </w:rPr>
        <w:t xml:space="preserve">                                                                                    </w:t>
      </w:r>
      <w:r w:rsidR="005D10A0" w:rsidRPr="00265A44">
        <w:rPr>
          <w:rFonts w:ascii="Times New Roman" w:hAnsi="Times New Roman" w:cs="Times New Roman"/>
          <w:bCs/>
          <w:sz w:val="24"/>
          <w:szCs w:val="24"/>
          <w:lang w:val="kk-KZ"/>
        </w:rPr>
        <w:t>202__</w:t>
      </w:r>
      <w:r w:rsidR="00FE01DF" w:rsidRPr="00265A44">
        <w:rPr>
          <w:rFonts w:ascii="Times New Roman" w:hAnsi="Times New Roman" w:cs="Times New Roman"/>
          <w:bCs/>
          <w:sz w:val="24"/>
          <w:szCs w:val="24"/>
          <w:lang w:val="kk-KZ"/>
        </w:rPr>
        <w:t>жылғы«___» __________</w:t>
      </w:r>
    </w:p>
    <w:p w14:paraId="0019B5A1" w14:textId="77777777" w:rsidR="005D10A0" w:rsidRPr="00265A44" w:rsidRDefault="005D10A0" w:rsidP="004C79F4">
      <w:pPr>
        <w:shd w:val="clear" w:color="auto" w:fill="FFFFFF" w:themeFill="background1"/>
        <w:spacing w:after="0" w:line="240" w:lineRule="auto"/>
        <w:rPr>
          <w:rFonts w:ascii="Times New Roman" w:hAnsi="Times New Roman" w:cs="Times New Roman"/>
          <w:sz w:val="24"/>
          <w:szCs w:val="24"/>
          <w:lang w:val="kk-KZ"/>
        </w:rPr>
      </w:pPr>
    </w:p>
    <w:p w14:paraId="527C34A8" w14:textId="057E656B" w:rsidR="00B65E28" w:rsidRPr="00265A44" w:rsidRDefault="00B65E28" w:rsidP="00B65E28">
      <w:pPr>
        <w:shd w:val="clear" w:color="auto" w:fill="FFFFFF" w:themeFill="background1"/>
        <w:spacing w:after="0" w:line="240" w:lineRule="auto"/>
        <w:ind w:firstLine="709"/>
        <w:jc w:val="both"/>
        <w:rPr>
          <w:rFonts w:ascii="Times New Roman" w:hAnsi="Times New Roman" w:cs="Times New Roman"/>
          <w:sz w:val="24"/>
          <w:szCs w:val="24"/>
          <w:lang w:val="kk-KZ"/>
        </w:rPr>
      </w:pPr>
      <w:r w:rsidRPr="00265A44">
        <w:rPr>
          <w:rFonts w:ascii="Times New Roman" w:hAnsi="Times New Roman" w:cs="Times New Roman"/>
          <w:sz w:val="24"/>
          <w:szCs w:val="24"/>
          <w:lang w:val="kk-KZ"/>
        </w:rPr>
        <w:t>«Қазатомөнеркәсібі» ҰАК» АҚ (бұдан әрі – Жалға беруші) мен ____________________ (бұдан әрі – Жалға алушы), бірлесіп «Тараптар деп аталатындар арасында жасалған</w:t>
      </w:r>
      <w:r w:rsidRPr="00265A44">
        <w:rPr>
          <w:lang w:val="kk-KZ"/>
        </w:rPr>
        <w:t xml:space="preserve"> </w:t>
      </w:r>
      <w:r w:rsidRPr="00265A44">
        <w:rPr>
          <w:rFonts w:ascii="Times New Roman" w:hAnsi="Times New Roman" w:cs="Times New Roman"/>
          <w:sz w:val="24"/>
          <w:szCs w:val="24"/>
          <w:lang w:val="kk-KZ"/>
        </w:rPr>
        <w:t>___ __________ № ______ ылжымайтын мүлікті Жалдау (жалдау) шартының 2-бөлімінің 2.1-тармағына және 4-бөлімі 4.1-тармағының 4.1.1-тармақшасына сай,</w:t>
      </w:r>
      <w:r w:rsidRPr="00265A44">
        <w:rPr>
          <w:lang w:val="kk-KZ"/>
        </w:rPr>
        <w:t xml:space="preserve"> </w:t>
      </w:r>
      <w:r w:rsidRPr="00265A44">
        <w:rPr>
          <w:rFonts w:ascii="Times New Roman" w:hAnsi="Times New Roman" w:cs="Times New Roman"/>
          <w:sz w:val="24"/>
          <w:szCs w:val="24"/>
          <w:lang w:val="kk-KZ"/>
        </w:rPr>
        <w:t>осы Шарттың №1 қосымшасына сәйкес,</w:t>
      </w:r>
      <w:r w:rsidRPr="00265A44">
        <w:rPr>
          <w:lang w:val="kk-KZ"/>
        </w:rPr>
        <w:t xml:space="preserve"> </w:t>
      </w:r>
      <w:r w:rsidRPr="00265A44">
        <w:rPr>
          <w:rFonts w:ascii="Times New Roman" w:hAnsi="Times New Roman" w:cs="Times New Roman"/>
          <w:sz w:val="24"/>
          <w:szCs w:val="24"/>
          <w:lang w:val="kk-KZ"/>
        </w:rPr>
        <w:t>Астана қаласы, Нұра ауданы, Сығанақ көшесі, 17/12, Z05T1X3 мекенжайы бойынша Жалға берушінің әкімшілік ғимаратындағы жалпы ауданы ______ шаршы метр болатын үй-жайды _______________ ретінде мүлігімен бірге Жалға беруші/Жалға алушы береді, ал Жалға алушы/Жалға беруші қабылдайды.</w:t>
      </w:r>
    </w:p>
    <w:p w14:paraId="2A0433A5" w14:textId="52A166AA" w:rsidR="00FE01DF" w:rsidRPr="00265A44" w:rsidRDefault="00FE01DF" w:rsidP="00FE01DF">
      <w:pPr>
        <w:shd w:val="clear" w:color="auto" w:fill="FFFFFF" w:themeFill="background1"/>
        <w:spacing w:after="0" w:line="240" w:lineRule="auto"/>
        <w:ind w:firstLine="709"/>
        <w:jc w:val="both"/>
        <w:rPr>
          <w:rFonts w:ascii="Times New Roman" w:hAnsi="Times New Roman" w:cs="Times New Roman"/>
          <w:sz w:val="24"/>
          <w:szCs w:val="24"/>
          <w:lang w:val="kk-KZ"/>
        </w:rPr>
      </w:pPr>
      <w:r w:rsidRPr="00265A44">
        <w:rPr>
          <w:rFonts w:ascii="Times New Roman" w:hAnsi="Times New Roman" w:cs="Times New Roman"/>
          <w:sz w:val="24"/>
          <w:szCs w:val="24"/>
          <w:lang w:val="kk-KZ"/>
        </w:rPr>
        <w:t xml:space="preserve">Бұл ретте Тараптар Объектінің қалыпты </w:t>
      </w:r>
      <w:r w:rsidR="00B04AA7" w:rsidRPr="00265A44">
        <w:rPr>
          <w:rFonts w:ascii="Times New Roman" w:hAnsi="Times New Roman" w:cs="Times New Roman"/>
          <w:sz w:val="24"/>
          <w:szCs w:val="24"/>
          <w:lang w:val="kk-KZ"/>
        </w:rPr>
        <w:t>түрде пайдалана</w:t>
      </w:r>
      <w:r w:rsidRPr="00265A44">
        <w:rPr>
          <w:rFonts w:ascii="Times New Roman" w:hAnsi="Times New Roman" w:cs="Times New Roman"/>
          <w:sz w:val="24"/>
          <w:szCs w:val="24"/>
          <w:lang w:val="kk-KZ"/>
        </w:rPr>
        <w:t xml:space="preserve"> отырып, жақсы жағдайда екенін растайды.</w:t>
      </w:r>
    </w:p>
    <w:p w14:paraId="7E3E0918" w14:textId="4881C3A8" w:rsidR="00FE01DF" w:rsidRPr="00265A44" w:rsidRDefault="00FE01DF" w:rsidP="00FE01DF">
      <w:pPr>
        <w:shd w:val="clear" w:color="auto" w:fill="FFFFFF" w:themeFill="background1"/>
        <w:spacing w:after="0" w:line="240" w:lineRule="auto"/>
        <w:ind w:firstLine="709"/>
        <w:jc w:val="both"/>
        <w:rPr>
          <w:rFonts w:ascii="Times New Roman" w:hAnsi="Times New Roman" w:cs="Times New Roman"/>
          <w:sz w:val="24"/>
          <w:szCs w:val="24"/>
          <w:lang w:val="kk-KZ"/>
        </w:rPr>
      </w:pPr>
      <w:r w:rsidRPr="00265A44">
        <w:rPr>
          <w:rFonts w:ascii="Times New Roman" w:hAnsi="Times New Roman" w:cs="Times New Roman"/>
          <w:sz w:val="24"/>
          <w:szCs w:val="24"/>
          <w:lang w:val="kk-KZ"/>
        </w:rPr>
        <w:t xml:space="preserve">Осы </w:t>
      </w:r>
      <w:r w:rsidR="00B04AA7" w:rsidRPr="00265A44">
        <w:rPr>
          <w:rFonts w:ascii="Times New Roman" w:hAnsi="Times New Roman" w:cs="Times New Roman"/>
          <w:sz w:val="24"/>
          <w:szCs w:val="24"/>
          <w:lang w:val="kk-KZ"/>
        </w:rPr>
        <w:t>Қ</w:t>
      </w:r>
      <w:r w:rsidRPr="00265A44">
        <w:rPr>
          <w:rFonts w:ascii="Times New Roman" w:hAnsi="Times New Roman" w:cs="Times New Roman"/>
          <w:sz w:val="24"/>
          <w:szCs w:val="24"/>
          <w:lang w:val="kk-KZ"/>
        </w:rPr>
        <w:t xml:space="preserve">абылдау-тапсыру актісі </w:t>
      </w:r>
      <w:r w:rsidR="00B04AA7" w:rsidRPr="00265A44">
        <w:rPr>
          <w:rFonts w:ascii="Times New Roman" w:hAnsi="Times New Roman" w:cs="Times New Roman"/>
          <w:sz w:val="24"/>
          <w:szCs w:val="24"/>
          <w:lang w:val="kk-KZ"/>
        </w:rPr>
        <w:t xml:space="preserve">қазақ және </w:t>
      </w:r>
      <w:r w:rsidRPr="00265A44">
        <w:rPr>
          <w:rFonts w:ascii="Times New Roman" w:hAnsi="Times New Roman" w:cs="Times New Roman"/>
          <w:sz w:val="24"/>
          <w:szCs w:val="24"/>
          <w:lang w:val="kk-KZ"/>
        </w:rPr>
        <w:t>орыс тіл</w:t>
      </w:r>
      <w:r w:rsidR="00B04AA7" w:rsidRPr="00265A44">
        <w:rPr>
          <w:rFonts w:ascii="Times New Roman" w:hAnsi="Times New Roman" w:cs="Times New Roman"/>
          <w:sz w:val="24"/>
          <w:szCs w:val="24"/>
          <w:lang w:val="kk-KZ"/>
        </w:rPr>
        <w:t>дер</w:t>
      </w:r>
      <w:r w:rsidRPr="00265A44">
        <w:rPr>
          <w:rFonts w:ascii="Times New Roman" w:hAnsi="Times New Roman" w:cs="Times New Roman"/>
          <w:sz w:val="24"/>
          <w:szCs w:val="24"/>
          <w:lang w:val="kk-KZ"/>
        </w:rPr>
        <w:t>інде бірдей заңды күші бар, Тараптардың әрқайсысы үшін бір данадан</w:t>
      </w:r>
      <w:r w:rsidR="00B04AA7" w:rsidRPr="00265A44">
        <w:rPr>
          <w:rFonts w:ascii="Times New Roman" w:hAnsi="Times New Roman" w:cs="Times New Roman"/>
          <w:sz w:val="24"/>
          <w:szCs w:val="24"/>
          <w:lang w:val="kk-KZ"/>
        </w:rPr>
        <w:t xml:space="preserve"> екі түпнұсқа данада ресімделген</w:t>
      </w:r>
      <w:r w:rsidRPr="00265A44">
        <w:rPr>
          <w:rFonts w:ascii="Times New Roman" w:hAnsi="Times New Roman" w:cs="Times New Roman"/>
          <w:sz w:val="24"/>
          <w:szCs w:val="24"/>
          <w:lang w:val="kk-KZ"/>
        </w:rPr>
        <w:t>.</w:t>
      </w:r>
    </w:p>
    <w:p w14:paraId="2CEFDADA" w14:textId="77777777" w:rsidR="00FE01DF" w:rsidRPr="00265A44" w:rsidRDefault="00FE01DF" w:rsidP="00FE01DF">
      <w:pPr>
        <w:shd w:val="clear" w:color="auto" w:fill="FFFFFF" w:themeFill="background1"/>
        <w:spacing w:after="0" w:line="240" w:lineRule="auto"/>
        <w:ind w:firstLine="709"/>
        <w:jc w:val="both"/>
        <w:rPr>
          <w:rFonts w:ascii="Times New Roman" w:hAnsi="Times New Roman" w:cs="Times New Roman"/>
          <w:sz w:val="24"/>
          <w:szCs w:val="24"/>
          <w:lang w:val="kk-KZ"/>
        </w:rPr>
      </w:pPr>
    </w:p>
    <w:p w14:paraId="6B14ECAD" w14:textId="4E5AC3C9" w:rsidR="00FE01DF" w:rsidRPr="00265A44" w:rsidRDefault="00B04AA7" w:rsidP="00FE01DF">
      <w:pPr>
        <w:shd w:val="clear" w:color="auto" w:fill="FFFFFF" w:themeFill="background1"/>
        <w:spacing w:after="0" w:line="240" w:lineRule="auto"/>
        <w:ind w:firstLine="709"/>
        <w:jc w:val="both"/>
        <w:rPr>
          <w:rFonts w:ascii="Times New Roman" w:hAnsi="Times New Roman" w:cs="Times New Roman"/>
          <w:sz w:val="24"/>
          <w:szCs w:val="24"/>
          <w:lang w:val="kk-KZ"/>
        </w:rPr>
      </w:pPr>
      <w:r w:rsidRPr="00265A44">
        <w:rPr>
          <w:rFonts w:ascii="Times New Roman" w:hAnsi="Times New Roman" w:cs="Times New Roman"/>
          <w:sz w:val="24"/>
          <w:szCs w:val="24"/>
          <w:lang w:val="kk-KZ"/>
        </w:rPr>
        <w:t>Объектінің</w:t>
      </w:r>
      <w:r w:rsidR="00FE01DF" w:rsidRPr="00265A44">
        <w:rPr>
          <w:rFonts w:ascii="Times New Roman" w:hAnsi="Times New Roman" w:cs="Times New Roman"/>
          <w:sz w:val="24"/>
          <w:szCs w:val="24"/>
          <w:lang w:val="kk-KZ"/>
        </w:rPr>
        <w:t xml:space="preserve"> жағдайы: жақсы, Объектінің техникалық жағдайына шағымдар жоқ.</w:t>
      </w:r>
    </w:p>
    <w:p w14:paraId="55AEB010" w14:textId="77777777" w:rsidR="00FE01DF" w:rsidRPr="00265A44" w:rsidRDefault="00FE01DF" w:rsidP="00FE01DF">
      <w:pPr>
        <w:shd w:val="clear" w:color="auto" w:fill="FFFFFF" w:themeFill="background1"/>
        <w:spacing w:after="0" w:line="240" w:lineRule="auto"/>
        <w:ind w:firstLine="709"/>
        <w:jc w:val="both"/>
        <w:rPr>
          <w:rFonts w:ascii="Times New Roman" w:hAnsi="Times New Roman" w:cs="Times New Roman"/>
          <w:sz w:val="24"/>
          <w:szCs w:val="24"/>
          <w:lang w:val="kk-KZ"/>
        </w:rPr>
      </w:pPr>
    </w:p>
    <w:p w14:paraId="0CE7A85A" w14:textId="77777777" w:rsidR="00FE01DF" w:rsidRPr="00AA397F" w:rsidRDefault="00FE01DF" w:rsidP="004C79F4">
      <w:pPr>
        <w:shd w:val="clear" w:color="auto" w:fill="FFFFFF" w:themeFill="background1"/>
        <w:spacing w:after="0" w:line="240" w:lineRule="auto"/>
        <w:rPr>
          <w:rFonts w:ascii="Times New Roman" w:hAnsi="Times New Roman" w:cs="Times New Roman"/>
          <w:b/>
          <w:sz w:val="24"/>
          <w:szCs w:val="24"/>
          <w:lang w:val="kk-KZ"/>
        </w:rPr>
      </w:pPr>
    </w:p>
    <w:p w14:paraId="34667645" w14:textId="28F5F0C5" w:rsidR="005D10A0" w:rsidRPr="00265A44" w:rsidRDefault="00FE01DF" w:rsidP="004C79F4">
      <w:pPr>
        <w:shd w:val="clear" w:color="auto" w:fill="FFFFFF" w:themeFill="background1"/>
        <w:spacing w:after="0" w:line="240" w:lineRule="auto"/>
        <w:jc w:val="center"/>
        <w:rPr>
          <w:rFonts w:ascii="Times New Roman" w:hAnsi="Times New Roman" w:cs="Times New Roman"/>
          <w:b/>
          <w:sz w:val="24"/>
          <w:szCs w:val="24"/>
        </w:rPr>
      </w:pPr>
      <w:r w:rsidRPr="00265A44">
        <w:rPr>
          <w:rFonts w:ascii="Times New Roman" w:hAnsi="Times New Roman" w:cs="Times New Roman"/>
          <w:b/>
          <w:sz w:val="24"/>
          <w:szCs w:val="24"/>
          <w:lang w:val="kk-KZ"/>
        </w:rPr>
        <w:t>Тараптардың қолдары</w:t>
      </w:r>
      <w:r w:rsidR="005D10A0" w:rsidRPr="00265A44">
        <w:rPr>
          <w:rFonts w:ascii="Times New Roman" w:hAnsi="Times New Roman" w:cs="Times New Roman"/>
          <w:b/>
          <w:sz w:val="24"/>
          <w:szCs w:val="24"/>
        </w:rPr>
        <w:t>:</w:t>
      </w:r>
    </w:p>
    <w:tbl>
      <w:tblPr>
        <w:tblW w:w="10348" w:type="dxa"/>
        <w:tblLayout w:type="fixed"/>
        <w:tblLook w:val="0000" w:firstRow="0" w:lastRow="0" w:firstColumn="0" w:lastColumn="0" w:noHBand="0" w:noVBand="0"/>
      </w:tblPr>
      <w:tblGrid>
        <w:gridCol w:w="4653"/>
        <w:gridCol w:w="5695"/>
      </w:tblGrid>
      <w:tr w:rsidR="005D10A0" w:rsidRPr="00265A44" w14:paraId="23043428" w14:textId="77777777" w:rsidTr="00282A8E">
        <w:trPr>
          <w:trHeight w:val="2243"/>
        </w:trPr>
        <w:tc>
          <w:tcPr>
            <w:tcW w:w="4653" w:type="dxa"/>
          </w:tcPr>
          <w:p w14:paraId="05BE4B56" w14:textId="77777777" w:rsidR="00FE01DF" w:rsidRPr="00265A44" w:rsidRDefault="00FE01DF" w:rsidP="004C79F4">
            <w:pPr>
              <w:shd w:val="clear" w:color="auto" w:fill="FFFFFF" w:themeFill="background1"/>
              <w:tabs>
                <w:tab w:val="center" w:pos="4536"/>
              </w:tabs>
              <w:spacing w:after="0" w:line="240" w:lineRule="auto"/>
              <w:rPr>
                <w:rFonts w:ascii="Times New Roman" w:hAnsi="Times New Roman" w:cs="Times New Roman"/>
                <w:b/>
                <w:sz w:val="24"/>
                <w:szCs w:val="24"/>
                <w:lang w:val="kk-KZ"/>
              </w:rPr>
            </w:pPr>
          </w:p>
          <w:p w14:paraId="7111F779" w14:textId="4B39DC1E" w:rsidR="005D10A0" w:rsidRPr="00265A44" w:rsidRDefault="00FE01DF" w:rsidP="004C79F4">
            <w:pPr>
              <w:shd w:val="clear" w:color="auto" w:fill="FFFFFF" w:themeFill="background1"/>
              <w:tabs>
                <w:tab w:val="center" w:pos="4536"/>
              </w:tabs>
              <w:spacing w:after="0" w:line="240" w:lineRule="auto"/>
              <w:rPr>
                <w:rFonts w:ascii="Times New Roman" w:hAnsi="Times New Roman" w:cs="Times New Roman"/>
                <w:sz w:val="24"/>
                <w:szCs w:val="24"/>
                <w:lang w:val="kk-KZ"/>
              </w:rPr>
            </w:pPr>
            <w:r w:rsidRPr="00265A44">
              <w:rPr>
                <w:rFonts w:ascii="Times New Roman" w:hAnsi="Times New Roman" w:cs="Times New Roman"/>
                <w:b/>
                <w:sz w:val="24"/>
                <w:szCs w:val="24"/>
                <w:lang w:val="kk-KZ"/>
              </w:rPr>
              <w:t>Жалға беруші</w:t>
            </w:r>
          </w:p>
          <w:p w14:paraId="594FDD28" w14:textId="2B9CA10D" w:rsidR="005D10A0" w:rsidRPr="00265A44" w:rsidRDefault="005D10A0" w:rsidP="004C79F4">
            <w:pPr>
              <w:shd w:val="clear" w:color="auto" w:fill="FFFFFF" w:themeFill="background1"/>
              <w:tabs>
                <w:tab w:val="center" w:pos="4536"/>
              </w:tabs>
              <w:spacing w:after="0" w:line="240" w:lineRule="auto"/>
              <w:rPr>
                <w:rFonts w:ascii="Times New Roman" w:hAnsi="Times New Roman" w:cs="Times New Roman"/>
                <w:sz w:val="24"/>
                <w:szCs w:val="24"/>
              </w:rPr>
            </w:pPr>
            <w:r w:rsidRPr="00265A44">
              <w:rPr>
                <w:rFonts w:ascii="Times New Roman" w:hAnsi="Times New Roman" w:cs="Times New Roman"/>
                <w:sz w:val="24"/>
                <w:szCs w:val="24"/>
              </w:rPr>
              <w:t>М.</w:t>
            </w:r>
            <w:r w:rsidR="00FE01DF" w:rsidRPr="00265A44">
              <w:rPr>
                <w:rFonts w:ascii="Times New Roman" w:hAnsi="Times New Roman" w:cs="Times New Roman"/>
                <w:sz w:val="24"/>
                <w:szCs w:val="24"/>
                <w:lang w:val="kk-KZ"/>
              </w:rPr>
              <w:t>О</w:t>
            </w:r>
            <w:r w:rsidRPr="00265A44">
              <w:rPr>
                <w:rFonts w:ascii="Times New Roman" w:hAnsi="Times New Roman" w:cs="Times New Roman"/>
                <w:sz w:val="24"/>
                <w:szCs w:val="24"/>
              </w:rPr>
              <w:t>.</w:t>
            </w:r>
          </w:p>
        </w:tc>
        <w:tc>
          <w:tcPr>
            <w:tcW w:w="5695" w:type="dxa"/>
          </w:tcPr>
          <w:p w14:paraId="332F74A6" w14:textId="77777777" w:rsidR="00FE01DF" w:rsidRPr="00265A44" w:rsidRDefault="00FE01DF" w:rsidP="004C79F4">
            <w:pPr>
              <w:shd w:val="clear" w:color="auto" w:fill="FFFFFF" w:themeFill="background1"/>
              <w:snapToGrid w:val="0"/>
              <w:spacing w:after="0" w:line="240" w:lineRule="auto"/>
              <w:rPr>
                <w:rFonts w:ascii="Times New Roman" w:hAnsi="Times New Roman" w:cs="Times New Roman"/>
                <w:b/>
                <w:sz w:val="24"/>
                <w:szCs w:val="24"/>
                <w:lang w:val="kk-KZ"/>
              </w:rPr>
            </w:pPr>
          </w:p>
          <w:p w14:paraId="67E43FA4" w14:textId="705CCCF3" w:rsidR="005D10A0" w:rsidRPr="00265A44" w:rsidRDefault="00FE01DF" w:rsidP="004C79F4">
            <w:pPr>
              <w:shd w:val="clear" w:color="auto" w:fill="FFFFFF" w:themeFill="background1"/>
              <w:snapToGrid w:val="0"/>
              <w:spacing w:after="0" w:line="240" w:lineRule="auto"/>
              <w:rPr>
                <w:rFonts w:ascii="Times New Roman" w:hAnsi="Times New Roman" w:cs="Times New Roman"/>
                <w:b/>
                <w:sz w:val="24"/>
                <w:szCs w:val="24"/>
                <w:lang w:val="kk-KZ"/>
              </w:rPr>
            </w:pPr>
            <w:r w:rsidRPr="00265A44">
              <w:rPr>
                <w:rFonts w:ascii="Times New Roman" w:hAnsi="Times New Roman" w:cs="Times New Roman"/>
                <w:b/>
                <w:sz w:val="24"/>
                <w:szCs w:val="24"/>
                <w:lang w:val="kk-KZ"/>
              </w:rPr>
              <w:t>Жалға алушы</w:t>
            </w:r>
          </w:p>
          <w:p w14:paraId="1C95FF4B" w14:textId="77777777" w:rsidR="00282A8E" w:rsidRPr="00265A44" w:rsidRDefault="00282A8E" w:rsidP="004C79F4">
            <w:pPr>
              <w:pBdr>
                <w:bottom w:val="single" w:sz="12" w:space="1" w:color="auto"/>
              </w:pBdr>
              <w:shd w:val="clear" w:color="auto" w:fill="FFFFFF" w:themeFill="background1"/>
              <w:snapToGrid w:val="0"/>
              <w:spacing w:after="0" w:line="240" w:lineRule="auto"/>
              <w:rPr>
                <w:rFonts w:ascii="Times New Roman" w:hAnsi="Times New Roman" w:cs="Times New Roman"/>
                <w:sz w:val="24"/>
                <w:szCs w:val="24"/>
              </w:rPr>
            </w:pPr>
          </w:p>
          <w:p w14:paraId="7434A754" w14:textId="1EE48A8B" w:rsidR="005D10A0" w:rsidRPr="00265A44" w:rsidRDefault="005D10A0" w:rsidP="004C79F4">
            <w:pPr>
              <w:shd w:val="clear" w:color="auto" w:fill="FFFFFF" w:themeFill="background1"/>
              <w:snapToGrid w:val="0"/>
              <w:spacing w:after="0" w:line="240" w:lineRule="auto"/>
              <w:rPr>
                <w:rFonts w:ascii="Times New Roman" w:hAnsi="Times New Roman" w:cs="Times New Roman"/>
                <w:b/>
                <w:sz w:val="24"/>
                <w:szCs w:val="24"/>
              </w:rPr>
            </w:pPr>
            <w:r w:rsidRPr="00265A44">
              <w:rPr>
                <w:rFonts w:ascii="Times New Roman" w:hAnsi="Times New Roman" w:cs="Times New Roman"/>
                <w:sz w:val="24"/>
                <w:szCs w:val="24"/>
              </w:rPr>
              <w:t>М.</w:t>
            </w:r>
            <w:r w:rsidR="00FE01DF" w:rsidRPr="00265A44">
              <w:rPr>
                <w:rFonts w:ascii="Times New Roman" w:hAnsi="Times New Roman" w:cs="Times New Roman"/>
                <w:sz w:val="24"/>
                <w:szCs w:val="24"/>
                <w:lang w:val="kk-KZ"/>
              </w:rPr>
              <w:t>О</w:t>
            </w:r>
            <w:r w:rsidRPr="00265A44">
              <w:rPr>
                <w:rFonts w:ascii="Times New Roman" w:hAnsi="Times New Roman" w:cs="Times New Roman"/>
                <w:sz w:val="24"/>
                <w:szCs w:val="24"/>
              </w:rPr>
              <w:t>.</w:t>
            </w:r>
          </w:p>
        </w:tc>
      </w:tr>
    </w:tbl>
    <w:p w14:paraId="57758CC1"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16A443E6"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063E705B"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6D297C0F"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0A7BF633"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3EF1E75D"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4C629673"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17F42A78"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6E94E6CA" w14:textId="7D75DB0F"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2D61D04D" w14:textId="1C80EB92" w:rsidR="00B04AA7" w:rsidRPr="00265A44" w:rsidRDefault="00B04AA7"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18DA1277" w14:textId="77777777" w:rsidR="00B04AA7" w:rsidRPr="00265A44" w:rsidRDefault="00B04AA7"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3F65C389" w14:textId="77777777" w:rsidR="004C79F4" w:rsidRPr="00265A44" w:rsidRDefault="004C79F4" w:rsidP="005D10A0">
      <w:pPr>
        <w:shd w:val="clear" w:color="auto" w:fill="FFFFFF" w:themeFill="background1"/>
        <w:spacing w:after="80"/>
        <w:ind w:left="4962"/>
        <w:jc w:val="right"/>
        <w:rPr>
          <w:rFonts w:ascii="Times New Roman" w:eastAsiaTheme="minorEastAsia" w:hAnsi="Times New Roman" w:cs="Times New Roman"/>
          <w:b/>
          <w:sz w:val="24"/>
          <w:szCs w:val="24"/>
        </w:rPr>
      </w:pPr>
    </w:p>
    <w:p w14:paraId="10686ED3" w14:textId="77777777" w:rsidR="00602D0A" w:rsidRPr="00265A44" w:rsidRDefault="00602D0A" w:rsidP="00602D0A">
      <w:pPr>
        <w:shd w:val="clear" w:color="auto" w:fill="FFFFFF" w:themeFill="background1"/>
        <w:spacing w:after="0" w:line="240" w:lineRule="auto"/>
        <w:ind w:left="6804"/>
        <w:jc w:val="right"/>
        <w:rPr>
          <w:rFonts w:ascii="Times New Roman" w:hAnsi="Times New Roman" w:cs="Times New Roman"/>
          <w:b/>
          <w:sz w:val="24"/>
          <w:szCs w:val="24"/>
        </w:rPr>
      </w:pPr>
      <w:r w:rsidRPr="00265A44">
        <w:rPr>
          <w:rFonts w:ascii="Times New Roman" w:hAnsi="Times New Roman" w:cs="Times New Roman"/>
          <w:b/>
          <w:sz w:val="24"/>
          <w:szCs w:val="24"/>
        </w:rPr>
        <w:lastRenderedPageBreak/>
        <w:t xml:space="preserve">2023 </w:t>
      </w:r>
      <w:r w:rsidRPr="00265A44">
        <w:rPr>
          <w:rFonts w:ascii="Times New Roman" w:hAnsi="Times New Roman" w:cs="Times New Roman"/>
          <w:b/>
          <w:sz w:val="24"/>
          <w:szCs w:val="24"/>
          <w:lang w:val="kk-KZ"/>
        </w:rPr>
        <w:t>жылғы</w:t>
      </w:r>
      <w:r w:rsidRPr="00265A44">
        <w:rPr>
          <w:rFonts w:ascii="Times New Roman" w:hAnsi="Times New Roman" w:cs="Times New Roman"/>
          <w:b/>
          <w:sz w:val="24"/>
          <w:szCs w:val="24"/>
        </w:rPr>
        <w:t xml:space="preserve"> «___» __________  </w:t>
      </w:r>
    </w:p>
    <w:p w14:paraId="11704D27" w14:textId="77777777" w:rsidR="00602D0A" w:rsidRPr="00265A44" w:rsidRDefault="00602D0A" w:rsidP="00602D0A">
      <w:pPr>
        <w:shd w:val="clear" w:color="auto" w:fill="FFFFFF" w:themeFill="background1"/>
        <w:spacing w:after="0" w:line="240" w:lineRule="auto"/>
        <w:ind w:left="6804"/>
        <w:jc w:val="right"/>
        <w:rPr>
          <w:rFonts w:ascii="Times New Roman" w:hAnsi="Times New Roman" w:cs="Times New Roman"/>
          <w:b/>
          <w:sz w:val="24"/>
          <w:szCs w:val="24"/>
          <w:lang w:val="kk-KZ"/>
        </w:rPr>
      </w:pPr>
      <w:r w:rsidRPr="00265A44">
        <w:rPr>
          <w:rFonts w:ascii="Times New Roman" w:hAnsi="Times New Roman" w:cs="Times New Roman"/>
          <w:b/>
          <w:sz w:val="24"/>
          <w:szCs w:val="24"/>
        </w:rPr>
        <w:t>№ ______</w:t>
      </w:r>
      <w:r w:rsidRPr="00265A44">
        <w:rPr>
          <w:rFonts w:ascii="Times New Roman" w:hAnsi="Times New Roman" w:cs="Times New Roman"/>
          <w:b/>
          <w:sz w:val="24"/>
          <w:szCs w:val="24"/>
          <w:lang w:val="kk-KZ"/>
        </w:rPr>
        <w:t xml:space="preserve"> жылжымайтын мүлікті мүліктік жалға беру (жалдау) шартының </w:t>
      </w:r>
    </w:p>
    <w:p w14:paraId="1C4C82FF" w14:textId="06E0021B" w:rsidR="00602D0A" w:rsidRPr="00265A44" w:rsidRDefault="00602D0A" w:rsidP="00602D0A">
      <w:pPr>
        <w:shd w:val="clear" w:color="auto" w:fill="FFFFFF" w:themeFill="background1"/>
        <w:spacing w:after="0" w:line="240" w:lineRule="auto"/>
        <w:ind w:left="6804"/>
        <w:jc w:val="right"/>
        <w:rPr>
          <w:rFonts w:ascii="Times New Roman" w:hAnsi="Times New Roman" w:cs="Times New Roman"/>
          <w:b/>
          <w:sz w:val="24"/>
          <w:szCs w:val="24"/>
          <w:lang w:val="kk-KZ"/>
        </w:rPr>
      </w:pPr>
      <w:r w:rsidRPr="00265A44">
        <w:rPr>
          <w:rFonts w:ascii="Times New Roman" w:hAnsi="Times New Roman" w:cs="Times New Roman"/>
          <w:b/>
          <w:sz w:val="24"/>
          <w:szCs w:val="24"/>
          <w:lang w:val="kk-KZ"/>
        </w:rPr>
        <w:t>№3 қосымшасы</w:t>
      </w:r>
    </w:p>
    <w:p w14:paraId="5EB2E783" w14:textId="77777777" w:rsidR="00602D0A" w:rsidRPr="00265A44" w:rsidRDefault="00602D0A" w:rsidP="004C79F4">
      <w:pPr>
        <w:shd w:val="clear" w:color="auto" w:fill="FFFFFF" w:themeFill="background1"/>
        <w:spacing w:after="0" w:line="240" w:lineRule="auto"/>
        <w:ind w:left="7088"/>
        <w:jc w:val="right"/>
        <w:rPr>
          <w:rFonts w:ascii="Times New Roman" w:eastAsiaTheme="minorEastAsia" w:hAnsi="Times New Roman" w:cs="Times New Roman"/>
          <w:b/>
          <w:sz w:val="24"/>
          <w:szCs w:val="24"/>
        </w:rPr>
      </w:pPr>
    </w:p>
    <w:p w14:paraId="17251847" w14:textId="77777777" w:rsidR="005D10A0" w:rsidRPr="00265A44" w:rsidRDefault="005D10A0" w:rsidP="004C79F4">
      <w:pPr>
        <w:shd w:val="clear" w:color="auto" w:fill="FFFFFF" w:themeFill="background1"/>
        <w:spacing w:after="0" w:line="240" w:lineRule="auto"/>
        <w:jc w:val="center"/>
        <w:rPr>
          <w:rFonts w:ascii="Times New Roman" w:hAnsi="Times New Roman" w:cs="Times New Roman"/>
          <w:sz w:val="24"/>
          <w:szCs w:val="24"/>
        </w:rPr>
      </w:pPr>
    </w:p>
    <w:p w14:paraId="052120CE" w14:textId="035E17BD" w:rsidR="005D10A0" w:rsidRPr="00265A44" w:rsidRDefault="00602D0A" w:rsidP="004C79F4">
      <w:pPr>
        <w:shd w:val="clear" w:color="auto" w:fill="FFFFFF" w:themeFill="background1"/>
        <w:spacing w:after="0" w:line="240" w:lineRule="auto"/>
        <w:jc w:val="center"/>
        <w:rPr>
          <w:rFonts w:ascii="Times New Roman" w:hAnsi="Times New Roman" w:cs="Times New Roman"/>
          <w:b/>
          <w:bCs/>
          <w:sz w:val="24"/>
          <w:szCs w:val="24"/>
        </w:rPr>
      </w:pPr>
      <w:r w:rsidRPr="00265A44">
        <w:rPr>
          <w:rFonts w:ascii="Times New Roman" w:hAnsi="Times New Roman" w:cs="Times New Roman"/>
          <w:b/>
          <w:bCs/>
          <w:noProof/>
          <w:sz w:val="24"/>
          <w:szCs w:val="24"/>
          <w:lang w:val="kk-KZ" w:eastAsia="ru-RU"/>
        </w:rPr>
        <w:t>Жал бойынша қызметтердің құны</w:t>
      </w:r>
    </w:p>
    <w:p w14:paraId="62F43D79" w14:textId="77777777" w:rsidR="005D10A0" w:rsidRPr="00265A44" w:rsidRDefault="005D10A0" w:rsidP="004C79F4">
      <w:pPr>
        <w:shd w:val="clear" w:color="auto" w:fill="FFFFFF" w:themeFill="background1"/>
        <w:spacing w:after="0" w:line="240" w:lineRule="auto"/>
        <w:jc w:val="center"/>
        <w:rPr>
          <w:sz w:val="24"/>
          <w:szCs w:val="24"/>
        </w:rPr>
      </w:pPr>
    </w:p>
    <w:tbl>
      <w:tblPr>
        <w:tblW w:w="8550" w:type="dxa"/>
        <w:tblInd w:w="1408" w:type="dxa"/>
        <w:tblLook w:val="04A0" w:firstRow="1" w:lastRow="0" w:firstColumn="1" w:lastColumn="0" w:noHBand="0" w:noVBand="1"/>
      </w:tblPr>
      <w:tblGrid>
        <w:gridCol w:w="4819"/>
        <w:gridCol w:w="3731"/>
      </w:tblGrid>
      <w:tr w:rsidR="00BF1926" w:rsidRPr="00265A44" w14:paraId="2F9B6560" w14:textId="77777777" w:rsidTr="003B5DF9">
        <w:trPr>
          <w:trHeight w:val="1004"/>
        </w:trPr>
        <w:tc>
          <w:tcPr>
            <w:tcW w:w="4819" w:type="dxa"/>
            <w:tcBorders>
              <w:top w:val="single" w:sz="8" w:space="0" w:color="auto"/>
              <w:left w:val="single" w:sz="8" w:space="0" w:color="auto"/>
              <w:bottom w:val="nil"/>
              <w:right w:val="single" w:sz="8" w:space="0" w:color="auto"/>
            </w:tcBorders>
            <w:shd w:val="clear" w:color="auto" w:fill="auto"/>
            <w:noWrap/>
            <w:vAlign w:val="center"/>
            <w:hideMark/>
          </w:tcPr>
          <w:p w14:paraId="4EE74577" w14:textId="39A6236C" w:rsidR="00BF1926" w:rsidRPr="00265A44" w:rsidRDefault="00602D0A" w:rsidP="004C79F4">
            <w:pPr>
              <w:spacing w:after="0" w:line="240" w:lineRule="auto"/>
              <w:rPr>
                <w:rFonts w:ascii="Times New Roman" w:eastAsia="Times New Roman" w:hAnsi="Times New Roman" w:cs="Times New Roman"/>
                <w:b/>
                <w:bCs/>
                <w:color w:val="000000"/>
                <w:sz w:val="24"/>
                <w:szCs w:val="24"/>
                <w:lang w:val="kk-KZ" w:eastAsia="ru-RU"/>
              </w:rPr>
            </w:pPr>
            <w:r w:rsidRPr="00265A44">
              <w:rPr>
                <w:rFonts w:ascii="Times New Roman" w:eastAsia="Times New Roman" w:hAnsi="Times New Roman" w:cs="Times New Roman"/>
                <w:b/>
                <w:bCs/>
                <w:color w:val="000000"/>
                <w:sz w:val="24"/>
                <w:szCs w:val="24"/>
                <w:lang w:val="kk-KZ" w:eastAsia="ru-RU"/>
              </w:rPr>
              <w:t>Кезеңі</w:t>
            </w:r>
          </w:p>
        </w:tc>
        <w:tc>
          <w:tcPr>
            <w:tcW w:w="3731" w:type="dxa"/>
            <w:tcBorders>
              <w:top w:val="single" w:sz="8" w:space="0" w:color="auto"/>
              <w:left w:val="nil"/>
              <w:bottom w:val="nil"/>
              <w:right w:val="single" w:sz="8" w:space="0" w:color="auto"/>
            </w:tcBorders>
            <w:shd w:val="clear" w:color="auto" w:fill="auto"/>
            <w:noWrap/>
            <w:vAlign w:val="center"/>
            <w:hideMark/>
          </w:tcPr>
          <w:p w14:paraId="1960BF66" w14:textId="166AE366" w:rsidR="00BF1926" w:rsidRPr="00265A44" w:rsidRDefault="00602D0A" w:rsidP="004C79F4">
            <w:pPr>
              <w:spacing w:after="0" w:line="240" w:lineRule="auto"/>
              <w:rPr>
                <w:rFonts w:ascii="Times New Roman" w:eastAsia="Times New Roman" w:hAnsi="Times New Roman" w:cs="Times New Roman"/>
                <w:b/>
                <w:bCs/>
                <w:color w:val="000000"/>
                <w:sz w:val="24"/>
                <w:szCs w:val="24"/>
                <w:lang w:eastAsia="ru-RU"/>
              </w:rPr>
            </w:pPr>
            <w:r w:rsidRPr="00265A44">
              <w:rPr>
                <w:rFonts w:ascii="Times New Roman" w:eastAsia="Times New Roman" w:hAnsi="Times New Roman" w:cs="Times New Roman"/>
                <w:b/>
                <w:bCs/>
                <w:color w:val="000000"/>
                <w:sz w:val="24"/>
                <w:szCs w:val="24"/>
                <w:lang w:val="kk-KZ" w:eastAsia="ru-RU"/>
              </w:rPr>
              <w:t>Құны</w:t>
            </w:r>
            <w:r w:rsidR="00BF1926" w:rsidRPr="00265A44">
              <w:rPr>
                <w:rFonts w:ascii="Times New Roman" w:eastAsia="Times New Roman" w:hAnsi="Times New Roman" w:cs="Times New Roman"/>
                <w:b/>
                <w:bCs/>
                <w:color w:val="000000"/>
                <w:sz w:val="24"/>
                <w:szCs w:val="24"/>
                <w:lang w:eastAsia="ru-RU"/>
              </w:rPr>
              <w:t>, те</w:t>
            </w:r>
            <w:r w:rsidRPr="00265A44">
              <w:rPr>
                <w:rFonts w:ascii="Times New Roman" w:eastAsia="Times New Roman" w:hAnsi="Times New Roman" w:cs="Times New Roman"/>
                <w:b/>
                <w:bCs/>
                <w:color w:val="000000"/>
                <w:sz w:val="24"/>
                <w:szCs w:val="24"/>
                <w:lang w:val="kk-KZ" w:eastAsia="ru-RU"/>
              </w:rPr>
              <w:t>ң</w:t>
            </w:r>
            <w:r w:rsidR="00BF1926" w:rsidRPr="00265A44">
              <w:rPr>
                <w:rFonts w:ascii="Times New Roman" w:eastAsia="Times New Roman" w:hAnsi="Times New Roman" w:cs="Times New Roman"/>
                <w:b/>
                <w:bCs/>
                <w:color w:val="000000"/>
                <w:sz w:val="24"/>
                <w:szCs w:val="24"/>
                <w:lang w:eastAsia="ru-RU"/>
              </w:rPr>
              <w:t>ге</w:t>
            </w:r>
          </w:p>
        </w:tc>
      </w:tr>
      <w:tr w:rsidR="00BF1926" w:rsidRPr="00265A44" w14:paraId="4530C926" w14:textId="77777777" w:rsidTr="004C79F4">
        <w:trPr>
          <w:trHeight w:val="60"/>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778CEBFD" w14:textId="5C24BC08"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vAlign w:val="center"/>
          </w:tcPr>
          <w:p w14:paraId="74463A20" w14:textId="1F38A86D"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032B22D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7BA18374" w14:textId="084E6304"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7E3CF25F" w14:textId="5BA21172"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5BDF2B86"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8E392F4" w14:textId="42393757"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3D896B1E" w14:textId="738436ED"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3844E93E"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1B95946A" w14:textId="280CE8DC"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46B6D17" w14:textId="323C0D3F"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34E3B087"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46B4B9DA" w14:textId="124E1B1D"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1E4AC13B" w14:textId="44D4FA23"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06209279"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1DF7F872" w14:textId="5972DD2F"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4D02F93E" w14:textId="398CD8CC"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00DB0FC4"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A9FE25B" w14:textId="269C3003"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2BB91F4" w14:textId="6B65D9E8"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4F798FA8"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6EF888AC" w14:textId="50EAB80F"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4FA030B6" w14:textId="3D658448"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71C2329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0588FC32" w14:textId="57A3F08A"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733FCDAC" w14:textId="7A908051"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4DA2066C"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421B0B3E" w14:textId="474FB6D9"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228B1B46" w14:textId="14978C2E"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556BBCC5"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5BDD4DB3" w14:textId="58267F11"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53FABE84" w14:textId="14E971CB"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0826D358" w14:textId="77777777" w:rsidTr="003B5DF9">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tcPr>
          <w:p w14:paraId="2135C435" w14:textId="57E5A004" w:rsidR="00BF1926" w:rsidRPr="00265A44" w:rsidRDefault="00BF1926" w:rsidP="004C79F4">
            <w:pPr>
              <w:spacing w:after="0" w:line="240" w:lineRule="auto"/>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auto"/>
            <w:noWrap/>
          </w:tcPr>
          <w:p w14:paraId="26B4FBA6" w14:textId="5ABF2B3F" w:rsidR="00BF1926" w:rsidRPr="00265A44" w:rsidRDefault="00BF1926" w:rsidP="004C79F4">
            <w:pPr>
              <w:spacing w:after="0" w:line="240" w:lineRule="auto"/>
              <w:jc w:val="center"/>
              <w:rPr>
                <w:rFonts w:ascii="Times New Roman" w:eastAsia="Times New Roman" w:hAnsi="Times New Roman" w:cs="Times New Roman"/>
                <w:color w:val="000000"/>
                <w:sz w:val="24"/>
                <w:szCs w:val="24"/>
                <w:lang w:eastAsia="ru-RU"/>
              </w:rPr>
            </w:pPr>
          </w:p>
        </w:tc>
      </w:tr>
      <w:tr w:rsidR="00BF1926" w:rsidRPr="00265A44" w14:paraId="0AD48652" w14:textId="77777777" w:rsidTr="00AC272C">
        <w:trPr>
          <w:trHeight w:val="324"/>
        </w:trPr>
        <w:tc>
          <w:tcPr>
            <w:tcW w:w="4819" w:type="dxa"/>
            <w:tcBorders>
              <w:top w:val="nil"/>
              <w:left w:val="single" w:sz="8" w:space="0" w:color="auto"/>
              <w:bottom w:val="single" w:sz="8" w:space="0" w:color="auto"/>
              <w:right w:val="single" w:sz="8" w:space="0" w:color="auto"/>
            </w:tcBorders>
            <w:shd w:val="clear" w:color="auto" w:fill="auto"/>
            <w:noWrap/>
            <w:vAlign w:val="center"/>
            <w:hideMark/>
          </w:tcPr>
          <w:p w14:paraId="548687BF" w14:textId="7A0359DD" w:rsidR="00BF1926" w:rsidRPr="00265A44" w:rsidRDefault="00602D0A" w:rsidP="004C79F4">
            <w:pPr>
              <w:spacing w:after="0" w:line="240" w:lineRule="auto"/>
              <w:rPr>
                <w:rFonts w:ascii="Times New Roman" w:eastAsia="Times New Roman" w:hAnsi="Times New Roman" w:cs="Times New Roman"/>
                <w:b/>
                <w:bCs/>
                <w:color w:val="000000"/>
                <w:sz w:val="24"/>
                <w:szCs w:val="24"/>
                <w:lang w:eastAsia="ru-RU"/>
              </w:rPr>
            </w:pPr>
            <w:r w:rsidRPr="00265A44">
              <w:rPr>
                <w:rFonts w:ascii="Times New Roman" w:eastAsia="Times New Roman" w:hAnsi="Times New Roman" w:cs="Times New Roman"/>
                <w:b/>
                <w:bCs/>
                <w:color w:val="000000"/>
                <w:sz w:val="24"/>
                <w:szCs w:val="24"/>
                <w:lang w:val="kk-KZ" w:eastAsia="ru-RU"/>
              </w:rPr>
              <w:t>Барлығы</w:t>
            </w:r>
            <w:r w:rsidR="00BF1926" w:rsidRPr="00265A44">
              <w:rPr>
                <w:rFonts w:ascii="Times New Roman" w:eastAsia="Times New Roman" w:hAnsi="Times New Roman" w:cs="Times New Roman"/>
                <w:b/>
                <w:bCs/>
                <w:color w:val="000000"/>
                <w:sz w:val="24"/>
                <w:szCs w:val="24"/>
                <w:lang w:eastAsia="ru-RU"/>
              </w:rPr>
              <w:t>:</w:t>
            </w:r>
          </w:p>
        </w:tc>
        <w:tc>
          <w:tcPr>
            <w:tcW w:w="3731" w:type="dxa"/>
            <w:tcBorders>
              <w:top w:val="nil"/>
              <w:left w:val="nil"/>
              <w:bottom w:val="single" w:sz="8" w:space="0" w:color="auto"/>
              <w:right w:val="single" w:sz="8" w:space="0" w:color="auto"/>
            </w:tcBorders>
            <w:shd w:val="clear" w:color="auto" w:fill="auto"/>
            <w:noWrap/>
            <w:vAlign w:val="center"/>
          </w:tcPr>
          <w:p w14:paraId="48128DBE" w14:textId="72EAFA0F" w:rsidR="00BF1926" w:rsidRPr="00265A44" w:rsidRDefault="00BF1926" w:rsidP="004C79F4">
            <w:pPr>
              <w:spacing w:after="0" w:line="240" w:lineRule="auto"/>
              <w:jc w:val="center"/>
              <w:rPr>
                <w:rFonts w:ascii="Times New Roman" w:eastAsia="Times New Roman" w:hAnsi="Times New Roman" w:cs="Times New Roman"/>
                <w:b/>
                <w:bCs/>
                <w:color w:val="000000"/>
                <w:sz w:val="24"/>
                <w:szCs w:val="24"/>
                <w:lang w:eastAsia="ru-RU"/>
              </w:rPr>
            </w:pPr>
          </w:p>
        </w:tc>
      </w:tr>
    </w:tbl>
    <w:p w14:paraId="1631B888" w14:textId="77777777" w:rsidR="005D10A0" w:rsidRPr="00265A44" w:rsidRDefault="005D10A0" w:rsidP="005D10A0">
      <w:pPr>
        <w:shd w:val="clear" w:color="auto" w:fill="FFFFFF" w:themeFill="background1"/>
        <w:ind w:left="4962" w:hanging="4962"/>
        <w:rPr>
          <w:sz w:val="24"/>
          <w:szCs w:val="24"/>
        </w:rPr>
      </w:pPr>
    </w:p>
    <w:p w14:paraId="0C80EA7D" w14:textId="77777777" w:rsidR="005D10A0" w:rsidRPr="00265A44" w:rsidRDefault="005D10A0" w:rsidP="005D10A0">
      <w:pPr>
        <w:shd w:val="clear" w:color="auto" w:fill="FFFFFF" w:themeFill="background1"/>
        <w:ind w:firstLine="400"/>
        <w:jc w:val="right"/>
        <w:rPr>
          <w:rStyle w:val="s0"/>
          <w:b/>
          <w:sz w:val="24"/>
          <w:szCs w:val="24"/>
        </w:rPr>
      </w:pPr>
    </w:p>
    <w:p w14:paraId="48B06FE9" w14:textId="77777777" w:rsidR="005D10A0" w:rsidRPr="00265A44" w:rsidRDefault="005D10A0" w:rsidP="005D10A0">
      <w:pPr>
        <w:shd w:val="clear" w:color="auto" w:fill="FFFFFF" w:themeFill="background1"/>
        <w:ind w:left="9540" w:hanging="42"/>
        <w:jc w:val="right"/>
        <w:rPr>
          <w:b/>
          <w:sz w:val="24"/>
          <w:szCs w:val="24"/>
        </w:rPr>
        <w:sectPr w:rsidR="005D10A0" w:rsidRPr="00265A44" w:rsidSect="005D10A0">
          <w:pgSz w:w="11906" w:h="16838" w:code="9"/>
          <w:pgMar w:top="1134" w:right="851" w:bottom="1418" w:left="709" w:header="720" w:footer="227" w:gutter="0"/>
          <w:cols w:space="720"/>
          <w:titlePg/>
          <w:docGrid w:linePitch="272"/>
        </w:sectPr>
      </w:pPr>
    </w:p>
    <w:p w14:paraId="1A2C9494" w14:textId="77777777" w:rsidR="00602D0A" w:rsidRPr="00265A44" w:rsidRDefault="00602D0A" w:rsidP="00602D0A">
      <w:pPr>
        <w:shd w:val="clear" w:color="auto" w:fill="FFFFFF" w:themeFill="background1"/>
        <w:spacing w:after="0" w:line="240" w:lineRule="auto"/>
        <w:ind w:left="9923"/>
        <w:jc w:val="right"/>
        <w:rPr>
          <w:rFonts w:ascii="Times New Roman" w:hAnsi="Times New Roman" w:cs="Times New Roman"/>
          <w:b/>
          <w:sz w:val="24"/>
          <w:szCs w:val="24"/>
        </w:rPr>
      </w:pPr>
      <w:r w:rsidRPr="00265A44">
        <w:rPr>
          <w:rFonts w:ascii="Times New Roman" w:hAnsi="Times New Roman" w:cs="Times New Roman"/>
          <w:b/>
          <w:sz w:val="24"/>
          <w:szCs w:val="24"/>
        </w:rPr>
        <w:lastRenderedPageBreak/>
        <w:t xml:space="preserve">2023 </w:t>
      </w:r>
      <w:r w:rsidRPr="00265A44">
        <w:rPr>
          <w:rFonts w:ascii="Times New Roman" w:hAnsi="Times New Roman" w:cs="Times New Roman"/>
          <w:b/>
          <w:sz w:val="24"/>
          <w:szCs w:val="24"/>
          <w:lang w:val="kk-KZ"/>
        </w:rPr>
        <w:t>жылғы</w:t>
      </w:r>
      <w:r w:rsidRPr="00265A44">
        <w:rPr>
          <w:rFonts w:ascii="Times New Roman" w:hAnsi="Times New Roman" w:cs="Times New Roman"/>
          <w:b/>
          <w:sz w:val="24"/>
          <w:szCs w:val="24"/>
        </w:rPr>
        <w:t xml:space="preserve"> «___» __________  </w:t>
      </w:r>
    </w:p>
    <w:p w14:paraId="3B4CC2B0" w14:textId="77777777" w:rsidR="00602D0A" w:rsidRPr="00265A44" w:rsidRDefault="00602D0A" w:rsidP="00602D0A">
      <w:pPr>
        <w:shd w:val="clear" w:color="auto" w:fill="FFFFFF" w:themeFill="background1"/>
        <w:spacing w:after="0" w:line="240" w:lineRule="auto"/>
        <w:ind w:left="9923"/>
        <w:jc w:val="right"/>
        <w:rPr>
          <w:rFonts w:ascii="Times New Roman" w:hAnsi="Times New Roman" w:cs="Times New Roman"/>
          <w:b/>
          <w:sz w:val="24"/>
          <w:szCs w:val="24"/>
          <w:lang w:val="kk-KZ"/>
        </w:rPr>
      </w:pPr>
      <w:r w:rsidRPr="00265A44">
        <w:rPr>
          <w:rFonts w:ascii="Times New Roman" w:hAnsi="Times New Roman" w:cs="Times New Roman"/>
          <w:b/>
          <w:sz w:val="24"/>
          <w:szCs w:val="24"/>
        </w:rPr>
        <w:t>№ ______</w:t>
      </w:r>
      <w:r w:rsidRPr="00265A44">
        <w:rPr>
          <w:rFonts w:ascii="Times New Roman" w:hAnsi="Times New Roman" w:cs="Times New Roman"/>
          <w:b/>
          <w:sz w:val="24"/>
          <w:szCs w:val="24"/>
          <w:lang w:val="kk-KZ"/>
        </w:rPr>
        <w:t xml:space="preserve"> жылжымайтын мүлікті мүліктік жалға беру (жалдау) шартының </w:t>
      </w:r>
    </w:p>
    <w:p w14:paraId="0AD5BA60" w14:textId="0A060580" w:rsidR="00602D0A" w:rsidRPr="00265A44" w:rsidRDefault="00602D0A" w:rsidP="00602D0A">
      <w:pPr>
        <w:shd w:val="clear" w:color="auto" w:fill="FFFFFF" w:themeFill="background1"/>
        <w:spacing w:after="0" w:line="240" w:lineRule="auto"/>
        <w:ind w:left="9923"/>
        <w:jc w:val="right"/>
        <w:rPr>
          <w:rFonts w:ascii="Times New Roman" w:hAnsi="Times New Roman" w:cs="Times New Roman"/>
          <w:b/>
          <w:sz w:val="24"/>
          <w:szCs w:val="24"/>
          <w:lang w:val="kk-KZ"/>
        </w:rPr>
      </w:pPr>
      <w:r w:rsidRPr="00265A44">
        <w:rPr>
          <w:rFonts w:ascii="Times New Roman" w:hAnsi="Times New Roman" w:cs="Times New Roman"/>
          <w:b/>
          <w:sz w:val="24"/>
          <w:szCs w:val="24"/>
          <w:lang w:val="kk-KZ"/>
        </w:rPr>
        <w:t>№4 қосымшасы</w:t>
      </w:r>
    </w:p>
    <w:p w14:paraId="6BB3C55F" w14:textId="77777777" w:rsidR="005D10A0" w:rsidRPr="00AA397F" w:rsidRDefault="005D10A0" w:rsidP="005D10A0">
      <w:pPr>
        <w:ind w:left="11328"/>
        <w:rPr>
          <w:color w:val="000000"/>
          <w:lang w:val="kk-KZ"/>
        </w:rPr>
      </w:pPr>
    </w:p>
    <w:p w14:paraId="347E4EC5" w14:textId="77777777" w:rsidR="00B36A8D" w:rsidRPr="00AA397F" w:rsidRDefault="00B36A8D" w:rsidP="00B36A8D">
      <w:pPr>
        <w:spacing w:after="0" w:line="240" w:lineRule="auto"/>
        <w:ind w:left="11329"/>
        <w:rPr>
          <w:color w:val="000000"/>
          <w:sz w:val="16"/>
          <w:szCs w:val="16"/>
          <w:lang w:val="kk-KZ"/>
        </w:rPr>
      </w:pPr>
      <w:r w:rsidRPr="00AA397F">
        <w:rPr>
          <w:color w:val="000000"/>
          <w:sz w:val="16"/>
          <w:szCs w:val="16"/>
          <w:lang w:val="kk-KZ"/>
        </w:rPr>
        <w:t>Қазақстан Республикасы</w:t>
      </w:r>
    </w:p>
    <w:p w14:paraId="45DC4E2A" w14:textId="3C8C9645" w:rsidR="000A38AB" w:rsidRPr="00AA397F" w:rsidRDefault="000A38AB" w:rsidP="000A38AB">
      <w:pPr>
        <w:spacing w:after="0" w:line="240" w:lineRule="auto"/>
        <w:ind w:left="11329"/>
        <w:rPr>
          <w:color w:val="000000"/>
          <w:sz w:val="16"/>
          <w:szCs w:val="16"/>
          <w:lang w:val="kk-KZ"/>
        </w:rPr>
      </w:pPr>
      <w:r w:rsidRPr="00AA397F">
        <w:rPr>
          <w:color w:val="000000"/>
          <w:sz w:val="16"/>
          <w:szCs w:val="16"/>
          <w:lang w:val="kk-KZ"/>
        </w:rPr>
        <w:t xml:space="preserve">Қаржы министрінің </w:t>
      </w:r>
    </w:p>
    <w:p w14:paraId="777A537C" w14:textId="77777777" w:rsidR="00B36A8D" w:rsidRPr="00AA397F" w:rsidRDefault="000A38AB" w:rsidP="000A38AB">
      <w:pPr>
        <w:spacing w:after="0" w:line="240" w:lineRule="auto"/>
        <w:ind w:left="11329"/>
        <w:rPr>
          <w:color w:val="000000"/>
          <w:sz w:val="16"/>
          <w:szCs w:val="16"/>
          <w:lang w:val="kk-KZ"/>
        </w:rPr>
      </w:pPr>
      <w:r w:rsidRPr="00AA397F">
        <w:rPr>
          <w:color w:val="000000"/>
          <w:sz w:val="16"/>
          <w:szCs w:val="16"/>
          <w:lang w:val="kk-KZ"/>
        </w:rPr>
        <w:t xml:space="preserve">2012 жылғы 20 желтоқсандағы </w:t>
      </w:r>
    </w:p>
    <w:p w14:paraId="56493092" w14:textId="77777777" w:rsidR="00B36A8D" w:rsidRPr="00265A44" w:rsidRDefault="000A38AB" w:rsidP="00B36A8D">
      <w:pPr>
        <w:spacing w:after="0" w:line="240" w:lineRule="auto"/>
        <w:ind w:left="11329"/>
        <w:rPr>
          <w:color w:val="000000"/>
          <w:sz w:val="16"/>
          <w:szCs w:val="16"/>
          <w:lang w:val="kk-KZ"/>
        </w:rPr>
      </w:pPr>
      <w:r w:rsidRPr="00AA397F">
        <w:rPr>
          <w:color w:val="000000"/>
          <w:sz w:val="16"/>
          <w:szCs w:val="16"/>
          <w:lang w:val="kk-KZ"/>
        </w:rPr>
        <w:t>№ 562</w:t>
      </w:r>
      <w:r w:rsidR="00B36A8D" w:rsidRPr="00265A44">
        <w:rPr>
          <w:color w:val="000000"/>
          <w:sz w:val="16"/>
          <w:szCs w:val="16"/>
          <w:lang w:val="kk-KZ"/>
        </w:rPr>
        <w:t xml:space="preserve"> </w:t>
      </w:r>
      <w:r w:rsidR="00B36A8D" w:rsidRPr="00AA397F">
        <w:rPr>
          <w:color w:val="000000"/>
          <w:sz w:val="16"/>
          <w:szCs w:val="16"/>
          <w:lang w:val="kk-KZ"/>
        </w:rPr>
        <w:t>Бұйрығы</w:t>
      </w:r>
      <w:r w:rsidR="00B36A8D" w:rsidRPr="00265A44">
        <w:rPr>
          <w:color w:val="000000"/>
          <w:sz w:val="16"/>
          <w:szCs w:val="16"/>
          <w:lang w:val="kk-KZ"/>
        </w:rPr>
        <w:t xml:space="preserve">ның </w:t>
      </w:r>
    </w:p>
    <w:p w14:paraId="29178E0A" w14:textId="50D935BE" w:rsidR="00B36A8D" w:rsidRPr="00265A44" w:rsidRDefault="00B36A8D" w:rsidP="00B36A8D">
      <w:pPr>
        <w:spacing w:after="0" w:line="240" w:lineRule="auto"/>
        <w:ind w:left="11329"/>
        <w:rPr>
          <w:color w:val="000000"/>
          <w:sz w:val="16"/>
          <w:szCs w:val="16"/>
          <w:lang w:val="kk-KZ"/>
        </w:rPr>
      </w:pPr>
      <w:r w:rsidRPr="00AA397F">
        <w:rPr>
          <w:color w:val="000000"/>
          <w:sz w:val="16"/>
          <w:szCs w:val="16"/>
          <w:lang w:val="kk-KZ"/>
        </w:rPr>
        <w:t>50-қосымша</w:t>
      </w:r>
      <w:r w:rsidRPr="00265A44">
        <w:rPr>
          <w:color w:val="000000"/>
          <w:sz w:val="16"/>
          <w:szCs w:val="16"/>
          <w:lang w:val="kk-KZ"/>
        </w:rPr>
        <w:t>сы</w:t>
      </w:r>
    </w:p>
    <w:p w14:paraId="236FFC50" w14:textId="77777777" w:rsidR="000A38AB" w:rsidRPr="00AA397F" w:rsidRDefault="000A38AB" w:rsidP="000A38AB">
      <w:pPr>
        <w:spacing w:after="0" w:line="240" w:lineRule="auto"/>
        <w:ind w:left="11329"/>
        <w:rPr>
          <w:color w:val="000000"/>
          <w:sz w:val="16"/>
          <w:szCs w:val="16"/>
          <w:lang w:val="kk-KZ"/>
        </w:rPr>
      </w:pPr>
      <w:r w:rsidRPr="00AA397F">
        <w:rPr>
          <w:color w:val="000000"/>
          <w:sz w:val="16"/>
          <w:szCs w:val="16"/>
          <w:lang w:val="kk-KZ"/>
        </w:rPr>
        <w:t>R-1 нысаны</w:t>
      </w:r>
    </w:p>
    <w:p w14:paraId="48577725" w14:textId="77777777" w:rsidR="000A38AB" w:rsidRPr="00AA397F" w:rsidRDefault="000A38AB" w:rsidP="000A38AB">
      <w:pPr>
        <w:spacing w:after="0" w:line="240" w:lineRule="auto"/>
        <w:ind w:left="11329"/>
        <w:rPr>
          <w:color w:val="000000"/>
          <w:sz w:val="16"/>
          <w:szCs w:val="16"/>
          <w:lang w:val="kk-KZ"/>
        </w:rPr>
      </w:pPr>
      <w:r w:rsidRPr="00AA397F">
        <w:rPr>
          <w:color w:val="000000"/>
          <w:sz w:val="16"/>
          <w:szCs w:val="16"/>
          <w:lang w:val="kk-KZ"/>
        </w:rPr>
        <w:t>ЖСН/БСН</w:t>
      </w:r>
    </w:p>
    <w:p w14:paraId="3FF694F9" w14:textId="55974765" w:rsidR="005D10A0" w:rsidRPr="00AA397F" w:rsidRDefault="005D10A0" w:rsidP="004C79F4">
      <w:pPr>
        <w:spacing w:after="0" w:line="240" w:lineRule="auto"/>
        <w:ind w:left="11329"/>
        <w:rPr>
          <w:color w:val="000000"/>
          <w:sz w:val="16"/>
          <w:szCs w:val="16"/>
          <w:lang w:val="kk-KZ"/>
        </w:rPr>
      </w:pPr>
    </w:p>
    <w:tbl>
      <w:tblPr>
        <w:tblStyle w:val="af8"/>
        <w:tblpPr w:leftFromText="180" w:rightFromText="180" w:vertAnchor="text" w:horzAnchor="page" w:tblpX="10945" w:tblpY="149"/>
        <w:tblW w:w="3200" w:type="dxa"/>
        <w:tblLook w:val="04A0" w:firstRow="1" w:lastRow="0" w:firstColumn="1" w:lastColumn="0" w:noHBand="0" w:noVBand="1"/>
      </w:tblPr>
      <w:tblGrid>
        <w:gridCol w:w="3200"/>
      </w:tblGrid>
      <w:tr w:rsidR="005D10A0" w:rsidRPr="00AA397F" w14:paraId="1DB6936E" w14:textId="77777777" w:rsidTr="005D10A0">
        <w:trPr>
          <w:trHeight w:val="272"/>
        </w:trPr>
        <w:tc>
          <w:tcPr>
            <w:tcW w:w="3200" w:type="dxa"/>
          </w:tcPr>
          <w:p w14:paraId="71BDE993" w14:textId="77777777" w:rsidR="005D10A0" w:rsidRPr="00AA397F" w:rsidRDefault="005D10A0" w:rsidP="005D10A0">
            <w:pPr>
              <w:rPr>
                <w:rFonts w:eastAsia="TimesNewRomanPSMT"/>
                <w:color w:val="000000"/>
                <w:sz w:val="16"/>
                <w:szCs w:val="16"/>
                <w:lang w:val="kk-KZ"/>
              </w:rPr>
            </w:pPr>
          </w:p>
        </w:tc>
      </w:tr>
    </w:tbl>
    <w:p w14:paraId="0042B383" w14:textId="77777777" w:rsidR="005D10A0" w:rsidRPr="00AA397F" w:rsidRDefault="005D10A0" w:rsidP="005D10A0">
      <w:pPr>
        <w:ind w:left="7788"/>
        <w:rPr>
          <w:color w:val="000000"/>
          <w:sz w:val="16"/>
          <w:szCs w:val="16"/>
          <w:lang w:val="kk-KZ"/>
        </w:rPr>
      </w:pPr>
    </w:p>
    <w:p w14:paraId="19ED662F" w14:textId="7BCA9CD1" w:rsidR="005D10A0" w:rsidRPr="00AA397F" w:rsidRDefault="00B36A8D" w:rsidP="005D10A0">
      <w:pPr>
        <w:rPr>
          <w:rFonts w:eastAsia="TimesNewRomanPSMT"/>
          <w:color w:val="000000"/>
          <w:sz w:val="16"/>
          <w:szCs w:val="16"/>
          <w:lang w:val="kk-KZ"/>
        </w:rPr>
      </w:pPr>
      <w:r w:rsidRPr="00265A44">
        <w:rPr>
          <w:color w:val="000000"/>
          <w:sz w:val="16"/>
          <w:szCs w:val="16"/>
          <w:lang w:val="kk-KZ"/>
        </w:rPr>
        <w:t>Тапсырыс беруші</w:t>
      </w:r>
      <w:r w:rsidR="005D10A0" w:rsidRPr="00AA397F">
        <w:rPr>
          <w:color w:val="000000"/>
          <w:sz w:val="16"/>
          <w:szCs w:val="16"/>
          <w:lang w:val="kk-KZ"/>
        </w:rPr>
        <w:t xml:space="preserve"> _______________________________________________________________________________</w:t>
      </w:r>
    </w:p>
    <w:p w14:paraId="4375D864" w14:textId="1FF85C09" w:rsidR="005D10A0" w:rsidRPr="00AA397F" w:rsidRDefault="00B36A8D" w:rsidP="005D10A0">
      <w:pPr>
        <w:ind w:left="1416" w:firstLine="708"/>
        <w:rPr>
          <w:color w:val="000000"/>
          <w:sz w:val="16"/>
          <w:szCs w:val="16"/>
          <w:lang w:val="kk-KZ"/>
        </w:rPr>
      </w:pPr>
      <w:r w:rsidRPr="00265A44">
        <w:rPr>
          <w:color w:val="000000"/>
          <w:sz w:val="16"/>
          <w:szCs w:val="16"/>
          <w:lang w:val="kk-KZ"/>
        </w:rPr>
        <w:t>толық атауы</w:t>
      </w:r>
      <w:r w:rsidR="005D10A0" w:rsidRPr="00AA397F">
        <w:rPr>
          <w:color w:val="000000"/>
          <w:sz w:val="16"/>
          <w:szCs w:val="16"/>
          <w:lang w:val="kk-KZ"/>
        </w:rPr>
        <w:t xml:space="preserve">, </w:t>
      </w:r>
      <w:r w:rsidRPr="00265A44">
        <w:rPr>
          <w:color w:val="000000"/>
          <w:sz w:val="16"/>
          <w:szCs w:val="16"/>
          <w:lang w:val="kk-KZ"/>
        </w:rPr>
        <w:t>мекенжайы</w:t>
      </w:r>
      <w:r w:rsidR="005D10A0" w:rsidRPr="00AA397F">
        <w:rPr>
          <w:color w:val="000000"/>
          <w:sz w:val="16"/>
          <w:szCs w:val="16"/>
          <w:lang w:val="kk-KZ"/>
        </w:rPr>
        <w:t xml:space="preserve">, </w:t>
      </w:r>
      <w:r w:rsidRPr="00265A44">
        <w:rPr>
          <w:color w:val="000000"/>
          <w:sz w:val="16"/>
          <w:szCs w:val="16"/>
          <w:lang w:val="kk-KZ"/>
        </w:rPr>
        <w:t>байланыс құралдары туралы деректер</w:t>
      </w:r>
    </w:p>
    <w:tbl>
      <w:tblPr>
        <w:tblStyle w:val="af8"/>
        <w:tblpPr w:leftFromText="180" w:rightFromText="180" w:vertAnchor="text" w:horzAnchor="page" w:tblpX="10944" w:tblpY="-24"/>
        <w:tblW w:w="3200" w:type="dxa"/>
        <w:tblLook w:val="04A0" w:firstRow="1" w:lastRow="0" w:firstColumn="1" w:lastColumn="0" w:noHBand="0" w:noVBand="1"/>
      </w:tblPr>
      <w:tblGrid>
        <w:gridCol w:w="3200"/>
      </w:tblGrid>
      <w:tr w:rsidR="005D10A0" w:rsidRPr="00AA397F" w14:paraId="3525CA87" w14:textId="77777777" w:rsidTr="005D10A0">
        <w:trPr>
          <w:trHeight w:val="272"/>
        </w:trPr>
        <w:tc>
          <w:tcPr>
            <w:tcW w:w="3200" w:type="dxa"/>
          </w:tcPr>
          <w:p w14:paraId="1AFB48D5" w14:textId="77777777" w:rsidR="005D10A0" w:rsidRPr="00AA397F" w:rsidRDefault="005D10A0" w:rsidP="005D10A0">
            <w:pPr>
              <w:rPr>
                <w:rFonts w:eastAsia="TimesNewRomanPSMT"/>
                <w:color w:val="000000"/>
                <w:sz w:val="16"/>
                <w:szCs w:val="16"/>
                <w:lang w:val="kk-KZ"/>
              </w:rPr>
            </w:pPr>
          </w:p>
        </w:tc>
      </w:tr>
    </w:tbl>
    <w:p w14:paraId="05D76AE6" w14:textId="691F974E" w:rsidR="005D10A0" w:rsidRPr="00AA397F" w:rsidRDefault="00B36A8D" w:rsidP="005D10A0">
      <w:pPr>
        <w:rPr>
          <w:rFonts w:eastAsia="TimesNewRomanPSMT"/>
          <w:color w:val="000000"/>
          <w:sz w:val="16"/>
          <w:szCs w:val="16"/>
          <w:lang w:val="kk-KZ"/>
        </w:rPr>
      </w:pPr>
      <w:r w:rsidRPr="00265A44">
        <w:rPr>
          <w:color w:val="000000"/>
          <w:sz w:val="16"/>
          <w:szCs w:val="16"/>
          <w:lang w:val="kk-KZ"/>
        </w:rPr>
        <w:t>Орындаушы</w:t>
      </w:r>
      <w:r w:rsidR="005D10A0" w:rsidRPr="00AA397F">
        <w:rPr>
          <w:color w:val="000000"/>
          <w:sz w:val="16"/>
          <w:szCs w:val="16"/>
          <w:lang w:val="kk-KZ"/>
        </w:rPr>
        <w:t xml:space="preserve"> ____________________________________________________________________________</w:t>
      </w:r>
    </w:p>
    <w:p w14:paraId="473D25D1" w14:textId="66F75297" w:rsidR="00B36A8D" w:rsidRPr="00AA397F" w:rsidRDefault="00B36A8D" w:rsidP="00B36A8D">
      <w:pPr>
        <w:ind w:left="1416" w:firstLine="708"/>
        <w:rPr>
          <w:color w:val="000000"/>
          <w:sz w:val="16"/>
          <w:szCs w:val="16"/>
          <w:lang w:val="kk-KZ"/>
        </w:rPr>
      </w:pPr>
      <w:r w:rsidRPr="00265A44">
        <w:rPr>
          <w:color w:val="000000"/>
          <w:sz w:val="16"/>
          <w:szCs w:val="16"/>
          <w:lang w:val="kk-KZ"/>
        </w:rPr>
        <w:t>толық атауы</w:t>
      </w:r>
      <w:r w:rsidRPr="00AA397F">
        <w:rPr>
          <w:color w:val="000000"/>
          <w:sz w:val="16"/>
          <w:szCs w:val="16"/>
          <w:lang w:val="kk-KZ"/>
        </w:rPr>
        <w:t xml:space="preserve">, </w:t>
      </w:r>
      <w:r w:rsidRPr="00265A44">
        <w:rPr>
          <w:color w:val="000000"/>
          <w:sz w:val="16"/>
          <w:szCs w:val="16"/>
          <w:lang w:val="kk-KZ"/>
        </w:rPr>
        <w:t>мекенжайы</w:t>
      </w:r>
      <w:r w:rsidRPr="00AA397F">
        <w:rPr>
          <w:color w:val="000000"/>
          <w:sz w:val="16"/>
          <w:szCs w:val="16"/>
          <w:lang w:val="kk-KZ"/>
        </w:rPr>
        <w:t xml:space="preserve">, </w:t>
      </w:r>
      <w:r w:rsidRPr="00265A44">
        <w:rPr>
          <w:color w:val="000000"/>
          <w:sz w:val="16"/>
          <w:szCs w:val="16"/>
          <w:lang w:val="kk-KZ"/>
        </w:rPr>
        <w:t>байланыс құралдары туралы деректер</w:t>
      </w:r>
    </w:p>
    <w:p w14:paraId="2F618FD0" w14:textId="6588BA3E" w:rsidR="005D10A0" w:rsidRPr="00265A44" w:rsidRDefault="00B36A8D" w:rsidP="005D10A0">
      <w:pPr>
        <w:rPr>
          <w:color w:val="000000"/>
          <w:sz w:val="16"/>
          <w:szCs w:val="16"/>
        </w:rPr>
      </w:pPr>
      <w:r w:rsidRPr="00265A44">
        <w:rPr>
          <w:color w:val="000000"/>
          <w:sz w:val="16"/>
          <w:szCs w:val="16"/>
          <w:lang w:val="kk-KZ"/>
        </w:rPr>
        <w:t>Шарт</w:t>
      </w:r>
      <w:r w:rsidR="005D10A0" w:rsidRPr="00265A44">
        <w:rPr>
          <w:color w:val="000000"/>
          <w:sz w:val="16"/>
          <w:szCs w:val="16"/>
        </w:rPr>
        <w:t xml:space="preserve"> </w:t>
      </w:r>
      <w:r w:rsidRPr="00265A44">
        <w:rPr>
          <w:color w:val="000000"/>
          <w:sz w:val="16"/>
          <w:szCs w:val="16"/>
          <w:lang w:val="kk-KZ"/>
        </w:rPr>
        <w:t>(келісімшарт</w:t>
      </w:r>
      <w:r w:rsidR="005D10A0" w:rsidRPr="00265A44">
        <w:rPr>
          <w:color w:val="000000"/>
          <w:sz w:val="16"/>
          <w:szCs w:val="16"/>
        </w:rPr>
        <w:t>) __________________________________________</w:t>
      </w:r>
    </w:p>
    <w:tbl>
      <w:tblPr>
        <w:tblpPr w:leftFromText="180" w:rightFromText="180" w:vertAnchor="text" w:horzAnchor="page" w:tblpX="10576"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8"/>
        <w:gridCol w:w="2363"/>
      </w:tblGrid>
      <w:tr w:rsidR="005D10A0" w:rsidRPr="00265A44" w14:paraId="70D52B33" w14:textId="77777777" w:rsidTr="005D10A0">
        <w:trPr>
          <w:trHeight w:val="241"/>
        </w:trPr>
        <w:tc>
          <w:tcPr>
            <w:tcW w:w="2138" w:type="dxa"/>
            <w:tcBorders>
              <w:top w:val="single" w:sz="4" w:space="0" w:color="auto"/>
              <w:left w:val="single" w:sz="4" w:space="0" w:color="auto"/>
              <w:bottom w:val="single" w:sz="4" w:space="0" w:color="auto"/>
              <w:right w:val="single" w:sz="4" w:space="0" w:color="auto"/>
            </w:tcBorders>
            <w:vAlign w:val="center"/>
            <w:hideMark/>
          </w:tcPr>
          <w:p w14:paraId="4CD6FD92" w14:textId="45AA0E8D" w:rsidR="005D10A0" w:rsidRPr="00265A44" w:rsidRDefault="00B36A8D" w:rsidP="005D10A0">
            <w:pPr>
              <w:rPr>
                <w:sz w:val="16"/>
                <w:szCs w:val="16"/>
              </w:rPr>
            </w:pPr>
            <w:r w:rsidRPr="00265A44">
              <w:rPr>
                <w:rFonts w:ascii="Calibri" w:hAnsi="Calibri" w:cs="Calibri"/>
                <w:color w:val="000000"/>
                <w:sz w:val="16"/>
                <w:szCs w:val="16"/>
                <w:lang w:val="kk-KZ"/>
              </w:rPr>
              <w:t>Қүжаттың нө</w:t>
            </w:r>
            <w:r w:rsidR="005D10A0" w:rsidRPr="00265A44">
              <w:rPr>
                <w:rFonts w:ascii="TimesNewRomanPSMT"/>
                <w:color w:val="000000"/>
                <w:sz w:val="16"/>
                <w:szCs w:val="16"/>
              </w:rPr>
              <w:t>м</w:t>
            </w:r>
            <w:r w:rsidRPr="00265A44">
              <w:rPr>
                <w:rFonts w:ascii="TimesNewRomanPSMT"/>
                <w:color w:val="000000"/>
                <w:sz w:val="16"/>
                <w:szCs w:val="16"/>
                <w:lang w:val="kk-KZ"/>
              </w:rPr>
              <w:t>і</w:t>
            </w:r>
            <w:r w:rsidR="005D10A0" w:rsidRPr="00265A44">
              <w:rPr>
                <w:rFonts w:ascii="TimesNewRomanPSMT"/>
                <w:color w:val="000000"/>
                <w:sz w:val="16"/>
                <w:szCs w:val="16"/>
              </w:rPr>
              <w:t>р</w:t>
            </w:r>
            <w:r w:rsidRPr="00265A44">
              <w:rPr>
                <w:rFonts w:ascii="TimesNewRomanPSMT"/>
                <w:color w:val="000000"/>
                <w:sz w:val="16"/>
                <w:szCs w:val="16"/>
                <w:lang w:val="kk-KZ"/>
              </w:rPr>
              <w:t>і</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CAB02A" w14:textId="79C0B33D" w:rsidR="005D10A0" w:rsidRPr="00265A44" w:rsidRDefault="00B36A8D" w:rsidP="005D10A0">
            <w:pPr>
              <w:rPr>
                <w:sz w:val="16"/>
                <w:szCs w:val="16"/>
              </w:rPr>
            </w:pPr>
            <w:r w:rsidRPr="00265A44">
              <w:rPr>
                <w:rFonts w:ascii="TimesNewRomanPSMT"/>
                <w:color w:val="000000"/>
                <w:sz w:val="16"/>
                <w:szCs w:val="16"/>
                <w:lang w:val="kk-KZ"/>
              </w:rPr>
              <w:t>Жасал</w:t>
            </w:r>
            <w:r w:rsidRPr="00265A44">
              <w:rPr>
                <w:rFonts w:ascii="Calibri" w:hAnsi="Calibri" w:cs="Calibri"/>
                <w:color w:val="000000"/>
                <w:sz w:val="16"/>
                <w:szCs w:val="16"/>
                <w:lang w:val="kk-KZ"/>
              </w:rPr>
              <w:t>ған күні</w:t>
            </w:r>
            <w:r w:rsidR="005D10A0" w:rsidRPr="00265A44">
              <w:rPr>
                <w:rFonts w:ascii="TimesNewRomanPSMT"/>
                <w:color w:val="000000"/>
                <w:sz w:val="16"/>
                <w:szCs w:val="16"/>
              </w:rPr>
              <w:t xml:space="preserve"> </w:t>
            </w:r>
          </w:p>
        </w:tc>
      </w:tr>
      <w:tr w:rsidR="005D10A0" w:rsidRPr="00265A44" w14:paraId="3BED4C8F" w14:textId="77777777" w:rsidTr="005D10A0">
        <w:trPr>
          <w:trHeight w:val="156"/>
        </w:trPr>
        <w:tc>
          <w:tcPr>
            <w:tcW w:w="2138" w:type="dxa"/>
            <w:tcBorders>
              <w:top w:val="single" w:sz="4" w:space="0" w:color="auto"/>
              <w:left w:val="single" w:sz="4" w:space="0" w:color="auto"/>
              <w:bottom w:val="single" w:sz="4" w:space="0" w:color="auto"/>
              <w:right w:val="single" w:sz="4" w:space="0" w:color="auto"/>
            </w:tcBorders>
            <w:vAlign w:val="center"/>
          </w:tcPr>
          <w:p w14:paraId="3CE72BC1" w14:textId="77777777" w:rsidR="005D10A0" w:rsidRPr="00265A44" w:rsidRDefault="005D10A0" w:rsidP="005D10A0">
            <w:pPr>
              <w:rPr>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14:paraId="0B865811" w14:textId="77777777" w:rsidR="005D10A0" w:rsidRPr="00265A44" w:rsidRDefault="005D10A0" w:rsidP="005D10A0">
            <w:pPr>
              <w:rPr>
                <w:sz w:val="18"/>
                <w:szCs w:val="18"/>
              </w:rPr>
            </w:pPr>
          </w:p>
        </w:tc>
      </w:tr>
    </w:tbl>
    <w:p w14:paraId="199ECF43" w14:textId="77777777" w:rsidR="005D10A0" w:rsidRPr="00265A44"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5D10A0" w:rsidRPr="00265A44" w14:paraId="201A3270" w14:textId="77777777" w:rsidTr="005D10A0">
        <w:tc>
          <w:tcPr>
            <w:tcW w:w="8250" w:type="dxa"/>
            <w:tcBorders>
              <w:top w:val="single" w:sz="4" w:space="0" w:color="auto"/>
              <w:left w:val="single" w:sz="4" w:space="0" w:color="auto"/>
              <w:bottom w:val="single" w:sz="4" w:space="0" w:color="auto"/>
              <w:right w:val="single" w:sz="4" w:space="0" w:color="auto"/>
            </w:tcBorders>
            <w:vAlign w:val="center"/>
            <w:hideMark/>
          </w:tcPr>
          <w:p w14:paraId="7C81F17D" w14:textId="63C281DC" w:rsidR="005D10A0" w:rsidRPr="00265A44" w:rsidRDefault="00FE01DF" w:rsidP="005D10A0">
            <w:pPr>
              <w:rPr>
                <w:sz w:val="24"/>
                <w:szCs w:val="24"/>
              </w:rPr>
            </w:pPr>
            <w:r w:rsidRPr="00265A44">
              <w:rPr>
                <w:color w:val="000000"/>
                <w:sz w:val="24"/>
                <w:szCs w:val="24"/>
                <w:lang w:val="kk-KZ"/>
              </w:rPr>
              <w:t>ОРЫНД</w:t>
            </w:r>
            <w:r w:rsidR="00B36A8D" w:rsidRPr="00265A44">
              <w:rPr>
                <w:color w:val="000000"/>
                <w:sz w:val="24"/>
                <w:szCs w:val="24"/>
              </w:rPr>
              <w:t>АЛҒАН ЖҰМЫСТАР АКТІСІ (КӨРСЕТІЛГЕН ҚЫЗМЕТТЕР)</w:t>
            </w:r>
            <w:r w:rsidR="005D10A0" w:rsidRPr="00265A44">
              <w:rPr>
                <w:color w:val="000000"/>
                <w:sz w:val="24"/>
                <w:szCs w:val="24"/>
              </w:rPr>
              <w:t xml:space="preserve">* </w:t>
            </w:r>
          </w:p>
        </w:tc>
      </w:tr>
    </w:tbl>
    <w:p w14:paraId="280DA710" w14:textId="77777777" w:rsidR="005D10A0" w:rsidRPr="00265A44" w:rsidRDefault="005D10A0" w:rsidP="005D10A0">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2977"/>
        <w:gridCol w:w="1559"/>
        <w:gridCol w:w="2834"/>
        <w:gridCol w:w="1023"/>
        <w:gridCol w:w="1672"/>
        <w:gridCol w:w="2215"/>
        <w:gridCol w:w="1142"/>
        <w:gridCol w:w="8"/>
      </w:tblGrid>
      <w:tr w:rsidR="005D10A0" w:rsidRPr="00265A44" w14:paraId="2D179FBF" w14:textId="77777777" w:rsidTr="005D10A0">
        <w:trPr>
          <w:gridAfter w:val="1"/>
          <w:wAfter w:w="8" w:type="dxa"/>
          <w:trHeight w:val="1585"/>
        </w:trPr>
        <w:tc>
          <w:tcPr>
            <w:tcW w:w="846" w:type="dxa"/>
            <w:vMerge w:val="restart"/>
            <w:tcBorders>
              <w:top w:val="single" w:sz="4" w:space="0" w:color="auto"/>
              <w:left w:val="single" w:sz="4" w:space="0" w:color="auto"/>
              <w:right w:val="single" w:sz="4" w:space="0" w:color="auto"/>
            </w:tcBorders>
            <w:vAlign w:val="center"/>
            <w:hideMark/>
          </w:tcPr>
          <w:p w14:paraId="2ECEE961" w14:textId="70EA3E4D" w:rsidR="005D10A0" w:rsidRPr="00265A44" w:rsidRDefault="00B36A8D" w:rsidP="00527950">
            <w:pPr>
              <w:spacing w:after="0" w:line="240" w:lineRule="auto"/>
              <w:rPr>
                <w:sz w:val="24"/>
                <w:szCs w:val="24"/>
                <w:lang w:val="kk-KZ"/>
              </w:rPr>
            </w:pPr>
            <w:r w:rsidRPr="00265A44">
              <w:rPr>
                <w:color w:val="000000"/>
                <w:sz w:val="18"/>
                <w:szCs w:val="18"/>
                <w:lang w:val="kk-KZ"/>
              </w:rPr>
              <w:t>Реттік нөмірі</w:t>
            </w:r>
          </w:p>
        </w:tc>
        <w:tc>
          <w:tcPr>
            <w:tcW w:w="2977" w:type="dxa"/>
            <w:vMerge w:val="restart"/>
            <w:tcBorders>
              <w:top w:val="single" w:sz="4" w:space="0" w:color="auto"/>
              <w:left w:val="single" w:sz="4" w:space="0" w:color="auto"/>
              <w:right w:val="single" w:sz="4" w:space="0" w:color="auto"/>
            </w:tcBorders>
            <w:vAlign w:val="center"/>
            <w:hideMark/>
          </w:tcPr>
          <w:p w14:paraId="4834BA9F" w14:textId="77777777" w:rsidR="00747175" w:rsidRPr="00265A44" w:rsidRDefault="00B36A8D" w:rsidP="00747175">
            <w:pPr>
              <w:spacing w:after="0" w:line="240" w:lineRule="auto"/>
              <w:jc w:val="both"/>
              <w:rPr>
                <w:color w:val="000000"/>
                <w:sz w:val="18"/>
                <w:szCs w:val="18"/>
                <w:lang w:val="kk-KZ"/>
              </w:rPr>
            </w:pPr>
            <w:r w:rsidRPr="00265A44">
              <w:rPr>
                <w:color w:val="000000"/>
                <w:sz w:val="18"/>
                <w:szCs w:val="18"/>
                <w:lang w:val="kk-KZ"/>
              </w:rPr>
              <w:t xml:space="preserve">Жұмыстардың (қызметтердің) атауы </w:t>
            </w:r>
          </w:p>
          <w:p w14:paraId="28142B70" w14:textId="78DADB29" w:rsidR="00747175" w:rsidRPr="00265A44" w:rsidRDefault="00B36A8D" w:rsidP="00747175">
            <w:pPr>
              <w:spacing w:after="0" w:line="240" w:lineRule="auto"/>
              <w:jc w:val="both"/>
              <w:rPr>
                <w:color w:val="000000"/>
                <w:sz w:val="18"/>
                <w:szCs w:val="18"/>
                <w:lang w:val="kk-KZ"/>
              </w:rPr>
            </w:pPr>
            <w:r w:rsidRPr="00265A44">
              <w:rPr>
                <w:color w:val="000000"/>
                <w:sz w:val="18"/>
                <w:szCs w:val="18"/>
                <w:lang w:val="kk-KZ"/>
              </w:rPr>
              <w:t xml:space="preserve">(Егер </w:t>
            </w:r>
            <w:r w:rsidR="00747175" w:rsidRPr="00265A44">
              <w:rPr>
                <w:color w:val="000000"/>
                <w:sz w:val="18"/>
                <w:szCs w:val="18"/>
                <w:lang w:val="kk-KZ"/>
              </w:rPr>
              <w:t>бар</w:t>
            </w:r>
            <w:r w:rsidRPr="00265A44">
              <w:rPr>
                <w:color w:val="000000"/>
                <w:sz w:val="18"/>
                <w:szCs w:val="18"/>
                <w:lang w:val="kk-KZ"/>
              </w:rPr>
              <w:t xml:space="preserve"> болса</w:t>
            </w:r>
            <w:r w:rsidR="00747175" w:rsidRPr="00265A44">
              <w:rPr>
                <w:color w:val="000000"/>
                <w:sz w:val="18"/>
                <w:szCs w:val="18"/>
                <w:lang w:val="kk-KZ"/>
              </w:rPr>
              <w:t>, техникалық ерекшелігі, тапсырма,</w:t>
            </w:r>
          </w:p>
          <w:p w14:paraId="52DBFC8A" w14:textId="6FD36006" w:rsidR="005D10A0" w:rsidRPr="00AA397F" w:rsidRDefault="00747175" w:rsidP="00747175">
            <w:pPr>
              <w:spacing w:after="0" w:line="240" w:lineRule="auto"/>
              <w:jc w:val="both"/>
              <w:rPr>
                <w:sz w:val="24"/>
                <w:szCs w:val="24"/>
                <w:lang w:val="kk-KZ"/>
              </w:rPr>
            </w:pPr>
            <w:r w:rsidRPr="00265A44">
              <w:rPr>
                <w:color w:val="000000"/>
                <w:sz w:val="18"/>
                <w:szCs w:val="18"/>
                <w:lang w:val="kk-KZ"/>
              </w:rPr>
              <w:t>жұмыстарды (қызметтерді) орындау кестесіне сәйкес олардың түрлері бойынша</w:t>
            </w:r>
            <w:r w:rsidR="00B36A8D" w:rsidRPr="00265A44">
              <w:rPr>
                <w:color w:val="000000"/>
                <w:sz w:val="18"/>
                <w:szCs w:val="18"/>
                <w:lang w:val="kk-KZ"/>
              </w:rPr>
              <w:t>)</w:t>
            </w:r>
          </w:p>
        </w:tc>
        <w:tc>
          <w:tcPr>
            <w:tcW w:w="1559" w:type="dxa"/>
            <w:vMerge w:val="restart"/>
            <w:tcBorders>
              <w:top w:val="single" w:sz="4" w:space="0" w:color="auto"/>
              <w:left w:val="single" w:sz="4" w:space="0" w:color="auto"/>
              <w:right w:val="single" w:sz="4" w:space="0" w:color="auto"/>
            </w:tcBorders>
            <w:vAlign w:val="center"/>
            <w:hideMark/>
          </w:tcPr>
          <w:p w14:paraId="7B44A775" w14:textId="393F462C" w:rsidR="00747175" w:rsidRPr="00AA397F" w:rsidRDefault="00747175" w:rsidP="009D0146">
            <w:pPr>
              <w:spacing w:after="0" w:line="240" w:lineRule="auto"/>
              <w:jc w:val="both"/>
              <w:rPr>
                <w:color w:val="000000"/>
                <w:sz w:val="18"/>
                <w:szCs w:val="18"/>
                <w:lang w:val="kk-KZ"/>
              </w:rPr>
            </w:pPr>
            <w:r w:rsidRPr="00265A44">
              <w:rPr>
                <w:color w:val="000000"/>
                <w:sz w:val="18"/>
                <w:szCs w:val="18"/>
                <w:lang w:val="kk-KZ"/>
              </w:rPr>
              <w:t>Ж</w:t>
            </w:r>
            <w:r w:rsidRPr="00AA397F">
              <w:rPr>
                <w:color w:val="000000"/>
                <w:sz w:val="18"/>
                <w:szCs w:val="18"/>
                <w:lang w:val="kk-KZ"/>
              </w:rPr>
              <w:t>ұмыстар</w:t>
            </w:r>
            <w:r w:rsidRPr="00265A44">
              <w:rPr>
                <w:color w:val="000000"/>
                <w:sz w:val="18"/>
                <w:szCs w:val="18"/>
                <w:lang w:val="kk-KZ"/>
              </w:rPr>
              <w:t>дың</w:t>
            </w:r>
            <w:r w:rsidRPr="00AA397F">
              <w:rPr>
                <w:color w:val="000000"/>
                <w:sz w:val="18"/>
                <w:szCs w:val="18"/>
                <w:lang w:val="kk-KZ"/>
              </w:rPr>
              <w:t xml:space="preserve"> </w:t>
            </w:r>
            <w:r w:rsidR="00FE01DF" w:rsidRPr="00265A44">
              <w:rPr>
                <w:color w:val="000000"/>
                <w:sz w:val="18"/>
                <w:szCs w:val="18"/>
                <w:lang w:val="kk-KZ"/>
              </w:rPr>
              <w:t>орынд</w:t>
            </w:r>
            <w:r w:rsidRPr="00AA397F">
              <w:rPr>
                <w:color w:val="000000"/>
                <w:sz w:val="18"/>
                <w:szCs w:val="18"/>
                <w:lang w:val="kk-KZ"/>
              </w:rPr>
              <w:t>ал</w:t>
            </w:r>
            <w:r w:rsidRPr="00265A44">
              <w:rPr>
                <w:color w:val="000000"/>
                <w:sz w:val="18"/>
                <w:szCs w:val="18"/>
                <w:lang w:val="kk-KZ"/>
              </w:rPr>
              <w:t>ған</w:t>
            </w:r>
            <w:r w:rsidRPr="00AA397F">
              <w:rPr>
                <w:color w:val="000000"/>
                <w:sz w:val="18"/>
                <w:szCs w:val="18"/>
                <w:lang w:val="kk-KZ"/>
              </w:rPr>
              <w:t xml:space="preserve"> күні</w:t>
            </w:r>
          </w:p>
          <w:p w14:paraId="3713C256" w14:textId="44D2E122" w:rsidR="00747175" w:rsidRPr="00265A44" w:rsidRDefault="00747175" w:rsidP="009D0146">
            <w:pPr>
              <w:spacing w:after="0" w:line="240" w:lineRule="auto"/>
              <w:jc w:val="both"/>
              <w:rPr>
                <w:color w:val="000000"/>
                <w:sz w:val="18"/>
                <w:szCs w:val="18"/>
                <w:lang w:val="kk-KZ"/>
              </w:rPr>
            </w:pPr>
            <w:r w:rsidRPr="00AA397F">
              <w:rPr>
                <w:color w:val="000000"/>
                <w:sz w:val="18"/>
                <w:szCs w:val="18"/>
                <w:lang w:val="kk-KZ"/>
              </w:rPr>
              <w:t>(көрсет</w:t>
            </w:r>
            <w:r w:rsidRPr="00265A44">
              <w:rPr>
                <w:color w:val="000000"/>
                <w:sz w:val="18"/>
                <w:szCs w:val="18"/>
                <w:lang w:val="kk-KZ"/>
              </w:rPr>
              <w:t>ілген</w:t>
            </w:r>
          </w:p>
          <w:p w14:paraId="1FDFB049" w14:textId="6913BAA7" w:rsidR="00747175" w:rsidRPr="00AA397F" w:rsidRDefault="00747175" w:rsidP="009D0146">
            <w:pPr>
              <w:spacing w:after="0" w:line="240" w:lineRule="auto"/>
              <w:jc w:val="both"/>
              <w:rPr>
                <w:color w:val="000000"/>
                <w:sz w:val="18"/>
                <w:szCs w:val="18"/>
                <w:lang w:val="kk-KZ"/>
              </w:rPr>
            </w:pPr>
            <w:r w:rsidRPr="00AA397F">
              <w:rPr>
                <w:color w:val="000000"/>
                <w:sz w:val="18"/>
                <w:szCs w:val="18"/>
                <w:lang w:val="kk-KZ"/>
              </w:rPr>
              <w:t>қызметтер</w:t>
            </w:r>
            <w:r w:rsidRPr="00265A44">
              <w:rPr>
                <w:color w:val="000000"/>
                <w:sz w:val="18"/>
                <w:szCs w:val="18"/>
                <w:lang w:val="kk-KZ"/>
              </w:rPr>
              <w:t>і</w:t>
            </w:r>
            <w:r w:rsidRPr="00AA397F">
              <w:rPr>
                <w:color w:val="000000"/>
                <w:sz w:val="18"/>
                <w:szCs w:val="18"/>
                <w:lang w:val="kk-KZ"/>
              </w:rPr>
              <w:t>)**</w:t>
            </w:r>
          </w:p>
          <w:p w14:paraId="5C740CDA" w14:textId="34EC88B0" w:rsidR="005D10A0" w:rsidRPr="00AA397F" w:rsidRDefault="005D10A0" w:rsidP="00747175">
            <w:pPr>
              <w:spacing w:after="0" w:line="240" w:lineRule="auto"/>
              <w:rPr>
                <w:sz w:val="24"/>
                <w:szCs w:val="24"/>
                <w:lang w:val="kk-KZ"/>
              </w:rPr>
            </w:pPr>
          </w:p>
        </w:tc>
        <w:tc>
          <w:tcPr>
            <w:tcW w:w="2834" w:type="dxa"/>
            <w:vMerge w:val="restart"/>
            <w:tcBorders>
              <w:top w:val="single" w:sz="4" w:space="0" w:color="auto"/>
              <w:left w:val="single" w:sz="4" w:space="0" w:color="auto"/>
              <w:right w:val="single" w:sz="4" w:space="0" w:color="auto"/>
            </w:tcBorders>
            <w:vAlign w:val="center"/>
            <w:hideMark/>
          </w:tcPr>
          <w:p w14:paraId="1FA05625" w14:textId="5E09EB68" w:rsidR="00747175" w:rsidRPr="00AA397F" w:rsidRDefault="00747175" w:rsidP="009D0146">
            <w:pPr>
              <w:spacing w:after="0" w:line="240" w:lineRule="auto"/>
              <w:jc w:val="both"/>
              <w:rPr>
                <w:color w:val="000000"/>
                <w:sz w:val="18"/>
                <w:szCs w:val="18"/>
                <w:lang w:val="kk-KZ"/>
              </w:rPr>
            </w:pPr>
            <w:r w:rsidRPr="00AA397F">
              <w:rPr>
                <w:color w:val="000000"/>
                <w:sz w:val="18"/>
                <w:szCs w:val="18"/>
                <w:lang w:val="kk-KZ"/>
              </w:rPr>
              <w:t xml:space="preserve">Ғылыми </w:t>
            </w:r>
            <w:r w:rsidR="009D0146" w:rsidRPr="00265A44">
              <w:rPr>
                <w:color w:val="000000"/>
                <w:sz w:val="18"/>
                <w:szCs w:val="18"/>
                <w:lang w:val="kk-KZ"/>
              </w:rPr>
              <w:t>зерттеулер</w:t>
            </w:r>
            <w:r w:rsidRPr="00AA397F">
              <w:rPr>
                <w:color w:val="000000"/>
                <w:sz w:val="18"/>
                <w:szCs w:val="18"/>
                <w:lang w:val="kk-KZ"/>
              </w:rPr>
              <w:t>, маркетинг,</w:t>
            </w:r>
          </w:p>
          <w:p w14:paraId="3D98F07D" w14:textId="7B4E214A" w:rsidR="009D0146" w:rsidRPr="00AA397F" w:rsidRDefault="00747175" w:rsidP="009D0146">
            <w:pPr>
              <w:spacing w:after="0" w:line="240" w:lineRule="auto"/>
              <w:jc w:val="both"/>
              <w:rPr>
                <w:color w:val="000000"/>
                <w:sz w:val="18"/>
                <w:szCs w:val="18"/>
                <w:lang w:val="kk-KZ"/>
              </w:rPr>
            </w:pPr>
            <w:r w:rsidRPr="00AA397F">
              <w:rPr>
                <w:color w:val="000000"/>
                <w:sz w:val="18"/>
                <w:szCs w:val="18"/>
                <w:lang w:val="kk-KZ"/>
              </w:rPr>
              <w:t>кеңес беру және басқа да қызметтер</w:t>
            </w:r>
            <w:r w:rsidR="009D0146" w:rsidRPr="00AA397F">
              <w:rPr>
                <w:color w:val="000000"/>
                <w:sz w:val="18"/>
                <w:szCs w:val="18"/>
                <w:lang w:val="kk-KZ"/>
              </w:rPr>
              <w:t xml:space="preserve"> туралы ақпарат</w:t>
            </w:r>
          </w:p>
          <w:p w14:paraId="0896D7E1" w14:textId="50E19A34" w:rsidR="00747175" w:rsidRPr="00AA397F" w:rsidRDefault="00747175" w:rsidP="009D0146">
            <w:pPr>
              <w:spacing w:after="0" w:line="240" w:lineRule="auto"/>
              <w:jc w:val="both"/>
              <w:rPr>
                <w:color w:val="000000"/>
                <w:sz w:val="18"/>
                <w:szCs w:val="18"/>
                <w:lang w:val="kk-KZ"/>
              </w:rPr>
            </w:pPr>
            <w:r w:rsidRPr="00AA397F">
              <w:rPr>
                <w:color w:val="000000"/>
                <w:sz w:val="18"/>
                <w:szCs w:val="18"/>
                <w:lang w:val="kk-KZ"/>
              </w:rPr>
              <w:t>(күні, нөмірі, беттер саны) (</w:t>
            </w:r>
            <w:r w:rsidR="009D0146" w:rsidRPr="00265A44">
              <w:rPr>
                <w:color w:val="000000"/>
                <w:sz w:val="18"/>
                <w:szCs w:val="18"/>
                <w:lang w:val="kk-KZ"/>
              </w:rPr>
              <w:t>бар болса</w:t>
            </w:r>
            <w:r w:rsidRPr="00AA397F">
              <w:rPr>
                <w:color w:val="000000"/>
                <w:sz w:val="18"/>
                <w:szCs w:val="18"/>
                <w:lang w:val="kk-KZ"/>
              </w:rPr>
              <w:t>)***</w:t>
            </w:r>
          </w:p>
          <w:p w14:paraId="6B1DF56A" w14:textId="62690C0C" w:rsidR="005D10A0" w:rsidRPr="00AA397F" w:rsidRDefault="005D10A0" w:rsidP="00747175">
            <w:pPr>
              <w:spacing w:after="0" w:line="240" w:lineRule="auto"/>
              <w:rPr>
                <w:sz w:val="24"/>
                <w:szCs w:val="24"/>
                <w:lang w:val="kk-KZ"/>
              </w:rPr>
            </w:pPr>
          </w:p>
        </w:tc>
        <w:tc>
          <w:tcPr>
            <w:tcW w:w="1023" w:type="dxa"/>
            <w:vMerge w:val="restart"/>
            <w:tcBorders>
              <w:top w:val="single" w:sz="4" w:space="0" w:color="auto"/>
              <w:left w:val="single" w:sz="4" w:space="0" w:color="auto"/>
              <w:right w:val="single" w:sz="4" w:space="0" w:color="auto"/>
            </w:tcBorders>
            <w:vAlign w:val="center"/>
            <w:hideMark/>
          </w:tcPr>
          <w:p w14:paraId="775CC4C3" w14:textId="496CF098" w:rsidR="005D10A0" w:rsidRPr="00265A44" w:rsidRDefault="00B36A8D" w:rsidP="00527950">
            <w:pPr>
              <w:spacing w:after="0" w:line="240" w:lineRule="auto"/>
              <w:rPr>
                <w:sz w:val="24"/>
                <w:szCs w:val="24"/>
                <w:lang w:val="kk-KZ"/>
              </w:rPr>
            </w:pPr>
            <w:r w:rsidRPr="00265A44">
              <w:rPr>
                <w:color w:val="000000"/>
                <w:sz w:val="18"/>
                <w:szCs w:val="18"/>
                <w:lang w:val="kk-KZ"/>
              </w:rPr>
              <w:t>Өлшем бірлігі</w:t>
            </w:r>
          </w:p>
        </w:tc>
        <w:tc>
          <w:tcPr>
            <w:tcW w:w="5029" w:type="dxa"/>
            <w:gridSpan w:val="3"/>
            <w:tcBorders>
              <w:top w:val="single" w:sz="4" w:space="0" w:color="auto"/>
              <w:left w:val="single" w:sz="4" w:space="0" w:color="auto"/>
              <w:bottom w:val="single" w:sz="4" w:space="0" w:color="auto"/>
              <w:right w:val="single" w:sz="4" w:space="0" w:color="auto"/>
            </w:tcBorders>
            <w:vAlign w:val="center"/>
            <w:hideMark/>
          </w:tcPr>
          <w:p w14:paraId="3CF5645A" w14:textId="39163CAB" w:rsidR="005D10A0" w:rsidRPr="00265A44" w:rsidRDefault="00B36A8D" w:rsidP="00527950">
            <w:pPr>
              <w:spacing w:after="0" w:line="240" w:lineRule="auto"/>
            </w:pPr>
            <w:r w:rsidRPr="00265A44">
              <w:rPr>
                <w:color w:val="000000"/>
                <w:sz w:val="18"/>
                <w:szCs w:val="18"/>
                <w:lang w:val="kk-KZ"/>
              </w:rPr>
              <w:t xml:space="preserve">Орындалған жұмыстар </w:t>
            </w:r>
            <w:r w:rsidR="005D10A0" w:rsidRPr="00265A44">
              <w:rPr>
                <w:color w:val="000000"/>
                <w:sz w:val="18"/>
                <w:szCs w:val="18"/>
              </w:rPr>
              <w:t>(</w:t>
            </w:r>
            <w:r w:rsidRPr="00265A44">
              <w:rPr>
                <w:color w:val="000000"/>
                <w:sz w:val="18"/>
                <w:szCs w:val="18"/>
                <w:lang w:val="kk-KZ"/>
              </w:rPr>
              <w:t>көрсетілген қызметтер</w:t>
            </w:r>
            <w:r w:rsidR="005D10A0" w:rsidRPr="00265A44">
              <w:rPr>
                <w:color w:val="000000"/>
                <w:sz w:val="18"/>
                <w:szCs w:val="18"/>
              </w:rPr>
              <w:t>)</w:t>
            </w:r>
          </w:p>
        </w:tc>
      </w:tr>
      <w:tr w:rsidR="005D10A0" w:rsidRPr="00265A44" w14:paraId="4B02AD44" w14:textId="77777777" w:rsidTr="005D10A0">
        <w:trPr>
          <w:gridAfter w:val="1"/>
          <w:wAfter w:w="8" w:type="dxa"/>
          <w:trHeight w:val="51"/>
        </w:trPr>
        <w:tc>
          <w:tcPr>
            <w:tcW w:w="846" w:type="dxa"/>
            <w:vMerge/>
            <w:tcBorders>
              <w:left w:val="single" w:sz="4" w:space="0" w:color="auto"/>
              <w:bottom w:val="single" w:sz="4" w:space="0" w:color="auto"/>
              <w:right w:val="single" w:sz="4" w:space="0" w:color="auto"/>
            </w:tcBorders>
            <w:vAlign w:val="center"/>
          </w:tcPr>
          <w:p w14:paraId="7E582E10" w14:textId="77777777" w:rsidR="005D10A0" w:rsidRPr="00265A44" w:rsidRDefault="005D10A0" w:rsidP="00527950">
            <w:pPr>
              <w:spacing w:after="0" w:line="240" w:lineRule="auto"/>
              <w:rPr>
                <w:sz w:val="24"/>
                <w:szCs w:val="24"/>
              </w:rPr>
            </w:pPr>
          </w:p>
        </w:tc>
        <w:tc>
          <w:tcPr>
            <w:tcW w:w="2977" w:type="dxa"/>
            <w:vMerge/>
            <w:tcBorders>
              <w:left w:val="single" w:sz="4" w:space="0" w:color="auto"/>
              <w:bottom w:val="single" w:sz="4" w:space="0" w:color="auto"/>
              <w:right w:val="single" w:sz="4" w:space="0" w:color="auto"/>
            </w:tcBorders>
            <w:vAlign w:val="center"/>
          </w:tcPr>
          <w:p w14:paraId="17EC0730" w14:textId="77777777" w:rsidR="005D10A0" w:rsidRPr="00265A44" w:rsidRDefault="005D10A0" w:rsidP="00527950">
            <w:pPr>
              <w:spacing w:after="0" w:line="240" w:lineRule="auto"/>
              <w:rPr>
                <w:sz w:val="24"/>
                <w:szCs w:val="24"/>
              </w:rPr>
            </w:pPr>
          </w:p>
        </w:tc>
        <w:tc>
          <w:tcPr>
            <w:tcW w:w="1559" w:type="dxa"/>
            <w:vMerge/>
            <w:tcBorders>
              <w:left w:val="single" w:sz="4" w:space="0" w:color="auto"/>
              <w:bottom w:val="single" w:sz="4" w:space="0" w:color="auto"/>
              <w:right w:val="single" w:sz="4" w:space="0" w:color="auto"/>
            </w:tcBorders>
            <w:vAlign w:val="center"/>
          </w:tcPr>
          <w:p w14:paraId="54DC7B27" w14:textId="77777777" w:rsidR="005D10A0" w:rsidRPr="00265A44" w:rsidRDefault="005D10A0" w:rsidP="00527950">
            <w:pPr>
              <w:spacing w:after="0" w:line="240" w:lineRule="auto"/>
              <w:rPr>
                <w:sz w:val="24"/>
                <w:szCs w:val="24"/>
              </w:rPr>
            </w:pPr>
          </w:p>
        </w:tc>
        <w:tc>
          <w:tcPr>
            <w:tcW w:w="2834" w:type="dxa"/>
            <w:vMerge/>
            <w:tcBorders>
              <w:left w:val="single" w:sz="4" w:space="0" w:color="auto"/>
              <w:right w:val="single" w:sz="4" w:space="0" w:color="auto"/>
            </w:tcBorders>
            <w:vAlign w:val="center"/>
          </w:tcPr>
          <w:p w14:paraId="296D6248" w14:textId="77777777" w:rsidR="005D10A0" w:rsidRPr="00265A44" w:rsidRDefault="005D10A0" w:rsidP="00527950">
            <w:pPr>
              <w:spacing w:after="0" w:line="240" w:lineRule="auto"/>
            </w:pPr>
          </w:p>
        </w:tc>
        <w:tc>
          <w:tcPr>
            <w:tcW w:w="1023" w:type="dxa"/>
            <w:vMerge/>
            <w:tcBorders>
              <w:left w:val="single" w:sz="4" w:space="0" w:color="auto"/>
              <w:right w:val="single" w:sz="4" w:space="0" w:color="auto"/>
            </w:tcBorders>
            <w:vAlign w:val="center"/>
            <w:hideMark/>
          </w:tcPr>
          <w:p w14:paraId="64603933" w14:textId="77777777" w:rsidR="005D10A0" w:rsidRPr="00265A44" w:rsidRDefault="005D10A0" w:rsidP="00527950">
            <w:pPr>
              <w:spacing w:after="0" w:line="240" w:lineRule="auto"/>
            </w:pPr>
          </w:p>
        </w:tc>
        <w:tc>
          <w:tcPr>
            <w:tcW w:w="1672" w:type="dxa"/>
            <w:tcBorders>
              <w:left w:val="single" w:sz="4" w:space="0" w:color="auto"/>
            </w:tcBorders>
            <w:vAlign w:val="center"/>
            <w:hideMark/>
          </w:tcPr>
          <w:p w14:paraId="5A7F3996" w14:textId="5CFF8EEB" w:rsidR="005D10A0" w:rsidRPr="00265A44" w:rsidRDefault="00B36A8D" w:rsidP="00527950">
            <w:pPr>
              <w:spacing w:after="0" w:line="240" w:lineRule="auto"/>
              <w:rPr>
                <w:lang w:val="kk-KZ"/>
              </w:rPr>
            </w:pPr>
            <w:r w:rsidRPr="00265A44">
              <w:rPr>
                <w:color w:val="000000"/>
                <w:sz w:val="18"/>
                <w:szCs w:val="18"/>
                <w:lang w:val="kk-KZ"/>
              </w:rPr>
              <w:t>саны</w:t>
            </w:r>
          </w:p>
        </w:tc>
        <w:tc>
          <w:tcPr>
            <w:tcW w:w="2215" w:type="dxa"/>
            <w:tcBorders>
              <w:top w:val="single" w:sz="4" w:space="0" w:color="auto"/>
              <w:bottom w:val="single" w:sz="4" w:space="0" w:color="auto"/>
              <w:right w:val="single" w:sz="4" w:space="0" w:color="auto"/>
            </w:tcBorders>
            <w:shd w:val="clear" w:color="auto" w:fill="auto"/>
            <w:vAlign w:val="center"/>
          </w:tcPr>
          <w:p w14:paraId="5DD10416" w14:textId="6C71A02A" w:rsidR="005D10A0" w:rsidRPr="00265A44" w:rsidRDefault="00B36A8D" w:rsidP="00527950">
            <w:pPr>
              <w:spacing w:after="0" w:line="240" w:lineRule="auto"/>
              <w:rPr>
                <w:color w:val="000000"/>
                <w:sz w:val="18"/>
                <w:szCs w:val="18"/>
              </w:rPr>
            </w:pPr>
            <w:r w:rsidRPr="00265A44">
              <w:rPr>
                <w:color w:val="000000"/>
                <w:sz w:val="18"/>
                <w:szCs w:val="18"/>
                <w:lang w:val="kk-KZ"/>
              </w:rPr>
              <w:t>бірлік бағасы</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6969C9B" w14:textId="09A87F8E" w:rsidR="005D10A0" w:rsidRPr="00265A44" w:rsidRDefault="00B36A8D" w:rsidP="00527950">
            <w:pPr>
              <w:spacing w:after="0" w:line="240" w:lineRule="auto"/>
              <w:rPr>
                <w:color w:val="000000"/>
                <w:sz w:val="18"/>
                <w:szCs w:val="18"/>
                <w:lang w:val="kk-KZ"/>
              </w:rPr>
            </w:pPr>
            <w:r w:rsidRPr="00265A44">
              <w:rPr>
                <w:color w:val="000000"/>
                <w:sz w:val="18"/>
                <w:szCs w:val="18"/>
                <w:lang w:val="kk-KZ"/>
              </w:rPr>
              <w:t>құны</w:t>
            </w:r>
          </w:p>
        </w:tc>
      </w:tr>
      <w:tr w:rsidR="005D10A0" w:rsidRPr="00265A44" w14:paraId="78516F6D" w14:textId="77777777" w:rsidTr="005D10A0">
        <w:trPr>
          <w:trHeight w:val="190"/>
        </w:trPr>
        <w:tc>
          <w:tcPr>
            <w:tcW w:w="846" w:type="dxa"/>
            <w:tcBorders>
              <w:top w:val="single" w:sz="4" w:space="0" w:color="auto"/>
              <w:left w:val="single" w:sz="4" w:space="0" w:color="auto"/>
              <w:bottom w:val="single" w:sz="4" w:space="0" w:color="auto"/>
              <w:right w:val="single" w:sz="4" w:space="0" w:color="auto"/>
            </w:tcBorders>
            <w:vAlign w:val="center"/>
            <w:hideMark/>
          </w:tcPr>
          <w:p w14:paraId="40BDE411" w14:textId="77777777" w:rsidR="005D10A0" w:rsidRPr="00265A44" w:rsidRDefault="005D10A0" w:rsidP="00527950">
            <w:pPr>
              <w:spacing w:after="0" w:line="240" w:lineRule="auto"/>
              <w:rPr>
                <w:sz w:val="16"/>
                <w:szCs w:val="16"/>
              </w:rPr>
            </w:pPr>
            <w:r w:rsidRPr="00265A44">
              <w:rPr>
                <w:color w:val="000000"/>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E33C43" w14:textId="77777777" w:rsidR="005D10A0" w:rsidRPr="00265A44" w:rsidRDefault="005D10A0" w:rsidP="00527950">
            <w:pPr>
              <w:spacing w:after="0" w:line="240" w:lineRule="auto"/>
              <w:rPr>
                <w:sz w:val="16"/>
                <w:szCs w:val="16"/>
              </w:rPr>
            </w:pPr>
            <w:r w:rsidRPr="00265A44">
              <w:rPr>
                <w:color w:val="000000"/>
                <w:sz w:val="16"/>
                <w:szCs w:val="16"/>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BB93E" w14:textId="77777777" w:rsidR="005D10A0" w:rsidRPr="00265A44" w:rsidRDefault="005D10A0" w:rsidP="00527950">
            <w:pPr>
              <w:spacing w:after="0" w:line="240" w:lineRule="auto"/>
              <w:rPr>
                <w:sz w:val="16"/>
                <w:szCs w:val="16"/>
              </w:rPr>
            </w:pPr>
            <w:r w:rsidRPr="00265A44">
              <w:rPr>
                <w:color w:val="000000"/>
                <w:sz w:val="16"/>
                <w:szCs w:val="16"/>
              </w:rPr>
              <w:t xml:space="preserve">3 </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A4E76BD" w14:textId="77777777" w:rsidR="005D10A0" w:rsidRPr="00265A44" w:rsidRDefault="005D10A0" w:rsidP="00527950">
            <w:pPr>
              <w:spacing w:after="0" w:line="240" w:lineRule="auto"/>
              <w:rPr>
                <w:sz w:val="16"/>
                <w:szCs w:val="16"/>
              </w:rPr>
            </w:pPr>
            <w:r w:rsidRPr="00265A44">
              <w:rPr>
                <w:color w:val="000000"/>
                <w:sz w:val="16"/>
                <w:szCs w:val="16"/>
              </w:rPr>
              <w:t xml:space="preserve">4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F2DE3C3" w14:textId="77777777" w:rsidR="005D10A0" w:rsidRPr="00265A44" w:rsidRDefault="005D10A0" w:rsidP="00527950">
            <w:pPr>
              <w:spacing w:after="0" w:line="240" w:lineRule="auto"/>
              <w:rPr>
                <w:sz w:val="16"/>
                <w:szCs w:val="16"/>
              </w:rPr>
            </w:pPr>
            <w:r w:rsidRPr="00265A44">
              <w:rPr>
                <w:color w:val="000000"/>
                <w:sz w:val="16"/>
                <w:szCs w:val="16"/>
              </w:rPr>
              <w:t xml:space="preserve">5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E878509" w14:textId="77777777" w:rsidR="005D10A0" w:rsidRPr="00265A44" w:rsidRDefault="005D10A0" w:rsidP="00527950">
            <w:pPr>
              <w:spacing w:after="0" w:line="240" w:lineRule="auto"/>
              <w:rPr>
                <w:sz w:val="16"/>
                <w:szCs w:val="16"/>
              </w:rPr>
            </w:pPr>
            <w:r w:rsidRPr="00265A44">
              <w:rPr>
                <w:color w:val="000000"/>
                <w:sz w:val="16"/>
                <w:szCs w:val="16"/>
              </w:rPr>
              <w:t xml:space="preserve">6 </w:t>
            </w:r>
          </w:p>
        </w:tc>
        <w:tc>
          <w:tcPr>
            <w:tcW w:w="2215" w:type="dxa"/>
            <w:tcBorders>
              <w:top w:val="single" w:sz="4" w:space="0" w:color="auto"/>
              <w:left w:val="single" w:sz="4" w:space="0" w:color="auto"/>
              <w:bottom w:val="single" w:sz="4" w:space="0" w:color="auto"/>
              <w:right w:val="single" w:sz="4" w:space="0" w:color="auto"/>
            </w:tcBorders>
            <w:vAlign w:val="center"/>
            <w:hideMark/>
          </w:tcPr>
          <w:p w14:paraId="200771E7" w14:textId="77777777" w:rsidR="005D10A0" w:rsidRPr="00265A44" w:rsidRDefault="005D10A0" w:rsidP="00527950">
            <w:pPr>
              <w:spacing w:after="0" w:line="240" w:lineRule="auto"/>
              <w:rPr>
                <w:sz w:val="16"/>
                <w:szCs w:val="16"/>
              </w:rPr>
            </w:pPr>
            <w:r w:rsidRPr="00265A44">
              <w:rPr>
                <w:color w:val="000000"/>
                <w:sz w:val="16"/>
                <w:szCs w:val="16"/>
              </w:rPr>
              <w:t xml:space="preserve">7 </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58A97745" w14:textId="77777777" w:rsidR="005D10A0" w:rsidRPr="00265A44" w:rsidRDefault="005D10A0" w:rsidP="00527950">
            <w:pPr>
              <w:spacing w:after="0" w:line="240" w:lineRule="auto"/>
              <w:rPr>
                <w:sz w:val="16"/>
                <w:szCs w:val="16"/>
              </w:rPr>
            </w:pPr>
            <w:r w:rsidRPr="00265A44">
              <w:rPr>
                <w:color w:val="000000"/>
                <w:sz w:val="16"/>
                <w:szCs w:val="16"/>
              </w:rPr>
              <w:t>8</w:t>
            </w:r>
          </w:p>
        </w:tc>
      </w:tr>
      <w:tr w:rsidR="005D10A0" w:rsidRPr="00265A44" w14:paraId="65EC9CA1"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672C8EDF" w14:textId="77777777" w:rsidR="005D10A0" w:rsidRPr="00265A44" w:rsidRDefault="005D10A0" w:rsidP="00527950">
            <w:pPr>
              <w:spacing w:after="0" w:line="240" w:lineRule="auto"/>
              <w:rPr>
                <w:sz w:val="16"/>
                <w:szCs w:val="16"/>
              </w:rPr>
            </w:pPr>
            <w:r w:rsidRPr="00265A44">
              <w:rPr>
                <w:color w:val="000000"/>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tcPr>
          <w:p w14:paraId="3371FEF8" w14:textId="77777777" w:rsidR="005D10A0" w:rsidRPr="00265A44" w:rsidRDefault="005D10A0" w:rsidP="00527950">
            <w:pPr>
              <w:spacing w:after="0" w:line="240" w:lineRule="auto"/>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74F3088" w14:textId="77777777" w:rsidR="005D10A0" w:rsidRPr="00265A44" w:rsidRDefault="005D10A0" w:rsidP="00527950">
            <w:pPr>
              <w:spacing w:after="0" w:line="240" w:lineRule="auto"/>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7405B356" w14:textId="77777777" w:rsidR="005D10A0" w:rsidRPr="00265A44" w:rsidRDefault="005D10A0" w:rsidP="00527950">
            <w:pPr>
              <w:spacing w:after="0" w:line="240" w:lineRule="auto"/>
              <w:rPr>
                <w:sz w:val="16"/>
                <w:szCs w:val="16"/>
              </w:rPr>
            </w:pPr>
          </w:p>
        </w:tc>
        <w:tc>
          <w:tcPr>
            <w:tcW w:w="1023" w:type="dxa"/>
            <w:tcBorders>
              <w:top w:val="single" w:sz="4" w:space="0" w:color="auto"/>
              <w:left w:val="single" w:sz="4" w:space="0" w:color="auto"/>
              <w:bottom w:val="single" w:sz="4" w:space="0" w:color="auto"/>
              <w:right w:val="single" w:sz="4" w:space="0" w:color="auto"/>
            </w:tcBorders>
            <w:vAlign w:val="center"/>
          </w:tcPr>
          <w:p w14:paraId="19BDD398" w14:textId="77777777" w:rsidR="005D10A0" w:rsidRPr="00265A44" w:rsidRDefault="005D10A0" w:rsidP="00527950">
            <w:pPr>
              <w:spacing w:after="0" w:line="240" w:lineRule="auto"/>
              <w:rPr>
                <w:sz w:val="16"/>
                <w:szCs w:val="16"/>
              </w:rPr>
            </w:pPr>
          </w:p>
        </w:tc>
        <w:tc>
          <w:tcPr>
            <w:tcW w:w="1672" w:type="dxa"/>
            <w:tcBorders>
              <w:top w:val="single" w:sz="4" w:space="0" w:color="auto"/>
              <w:left w:val="single" w:sz="4" w:space="0" w:color="auto"/>
              <w:bottom w:val="single" w:sz="4" w:space="0" w:color="auto"/>
              <w:right w:val="single" w:sz="4" w:space="0" w:color="auto"/>
            </w:tcBorders>
            <w:vAlign w:val="center"/>
          </w:tcPr>
          <w:p w14:paraId="226B30AF" w14:textId="77777777" w:rsidR="005D10A0" w:rsidRPr="00265A44" w:rsidRDefault="005D10A0" w:rsidP="00527950">
            <w:pPr>
              <w:spacing w:after="0" w:line="240" w:lineRule="auto"/>
              <w:rPr>
                <w:sz w:val="16"/>
                <w:szCs w:val="16"/>
              </w:rPr>
            </w:pPr>
          </w:p>
        </w:tc>
        <w:tc>
          <w:tcPr>
            <w:tcW w:w="2215" w:type="dxa"/>
            <w:vAlign w:val="center"/>
            <w:hideMark/>
          </w:tcPr>
          <w:p w14:paraId="0537617A" w14:textId="77777777" w:rsidR="005D10A0" w:rsidRPr="00265A44" w:rsidRDefault="005D10A0" w:rsidP="00527950">
            <w:pPr>
              <w:spacing w:after="0" w:line="240" w:lineRule="auto"/>
              <w:rPr>
                <w:sz w:val="16"/>
                <w:szCs w:val="16"/>
              </w:rPr>
            </w:pPr>
          </w:p>
        </w:tc>
        <w:tc>
          <w:tcPr>
            <w:tcW w:w="1150" w:type="dxa"/>
            <w:gridSpan w:val="2"/>
            <w:vAlign w:val="center"/>
            <w:hideMark/>
          </w:tcPr>
          <w:p w14:paraId="38A325C4" w14:textId="77777777" w:rsidR="005D10A0" w:rsidRPr="00265A44" w:rsidRDefault="005D10A0" w:rsidP="00527950">
            <w:pPr>
              <w:spacing w:after="0" w:line="240" w:lineRule="auto"/>
              <w:rPr>
                <w:sz w:val="16"/>
                <w:szCs w:val="16"/>
              </w:rPr>
            </w:pPr>
          </w:p>
        </w:tc>
      </w:tr>
      <w:tr w:rsidR="005D10A0" w:rsidRPr="00265A44" w14:paraId="2EAFCAD2" w14:textId="77777777" w:rsidTr="005D10A0">
        <w:tc>
          <w:tcPr>
            <w:tcW w:w="846" w:type="dxa"/>
            <w:tcBorders>
              <w:top w:val="single" w:sz="4" w:space="0" w:color="auto"/>
              <w:left w:val="single" w:sz="4" w:space="0" w:color="auto"/>
              <w:bottom w:val="single" w:sz="4" w:space="0" w:color="auto"/>
              <w:right w:val="single" w:sz="4" w:space="0" w:color="auto"/>
            </w:tcBorders>
            <w:vAlign w:val="center"/>
            <w:hideMark/>
          </w:tcPr>
          <w:p w14:paraId="4141B0D1" w14:textId="2943BA8F" w:rsidR="005D10A0" w:rsidRPr="00265A44" w:rsidRDefault="00B36A8D" w:rsidP="00527950">
            <w:pPr>
              <w:spacing w:after="0" w:line="240" w:lineRule="auto"/>
              <w:rPr>
                <w:sz w:val="16"/>
                <w:szCs w:val="16"/>
              </w:rPr>
            </w:pPr>
            <w:r w:rsidRPr="00265A44">
              <w:rPr>
                <w:color w:val="000000"/>
                <w:sz w:val="16"/>
                <w:szCs w:val="16"/>
                <w:lang w:val="kk-KZ"/>
              </w:rPr>
              <w:t>Барлығы</w:t>
            </w:r>
            <w:r w:rsidR="005D10A0" w:rsidRPr="00265A44">
              <w:rPr>
                <w:color w:val="000000"/>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0292416" w14:textId="77777777" w:rsidR="005D10A0" w:rsidRPr="00265A44" w:rsidRDefault="005D10A0" w:rsidP="00527950">
            <w:pPr>
              <w:spacing w:after="0" w:line="240" w:lineRule="auto"/>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55A1186" w14:textId="77777777" w:rsidR="005D10A0" w:rsidRPr="00265A44" w:rsidRDefault="005D10A0" w:rsidP="00527950">
            <w:pPr>
              <w:spacing w:after="0" w:line="240" w:lineRule="auto"/>
              <w:rPr>
                <w:sz w:val="16"/>
                <w:szCs w:val="16"/>
              </w:rPr>
            </w:pPr>
          </w:p>
        </w:tc>
        <w:tc>
          <w:tcPr>
            <w:tcW w:w="2834" w:type="dxa"/>
            <w:tcBorders>
              <w:top w:val="single" w:sz="4" w:space="0" w:color="auto"/>
              <w:left w:val="single" w:sz="4" w:space="0" w:color="auto"/>
              <w:bottom w:val="single" w:sz="4" w:space="0" w:color="auto"/>
              <w:right w:val="single" w:sz="4" w:space="0" w:color="auto"/>
            </w:tcBorders>
            <w:vAlign w:val="center"/>
          </w:tcPr>
          <w:p w14:paraId="3B5EF7A1" w14:textId="77777777" w:rsidR="005D10A0" w:rsidRPr="00265A44" w:rsidRDefault="005D10A0" w:rsidP="00527950">
            <w:pPr>
              <w:spacing w:after="0" w:line="240" w:lineRule="auto"/>
              <w:rPr>
                <w:sz w:val="16"/>
                <w:szCs w:val="16"/>
              </w:rPr>
            </w:pPr>
          </w:p>
        </w:tc>
        <w:tc>
          <w:tcPr>
            <w:tcW w:w="1023" w:type="dxa"/>
            <w:vAlign w:val="center"/>
          </w:tcPr>
          <w:p w14:paraId="454EACEF" w14:textId="77777777" w:rsidR="005D10A0" w:rsidRPr="00265A44" w:rsidRDefault="005D10A0" w:rsidP="00527950">
            <w:pPr>
              <w:spacing w:after="0" w:line="240" w:lineRule="auto"/>
              <w:rPr>
                <w:sz w:val="16"/>
                <w:szCs w:val="16"/>
              </w:rPr>
            </w:pPr>
          </w:p>
        </w:tc>
        <w:tc>
          <w:tcPr>
            <w:tcW w:w="1672" w:type="dxa"/>
            <w:vAlign w:val="center"/>
          </w:tcPr>
          <w:p w14:paraId="764D37AB" w14:textId="77777777" w:rsidR="005D10A0" w:rsidRPr="00265A44" w:rsidRDefault="005D10A0" w:rsidP="00527950">
            <w:pPr>
              <w:spacing w:after="0" w:line="240" w:lineRule="auto"/>
              <w:rPr>
                <w:sz w:val="16"/>
                <w:szCs w:val="16"/>
              </w:rPr>
            </w:pPr>
          </w:p>
        </w:tc>
        <w:tc>
          <w:tcPr>
            <w:tcW w:w="2215" w:type="dxa"/>
            <w:vAlign w:val="center"/>
            <w:hideMark/>
          </w:tcPr>
          <w:p w14:paraId="0B5D9C14" w14:textId="77777777" w:rsidR="005D10A0" w:rsidRPr="00265A44" w:rsidRDefault="005D10A0" w:rsidP="00527950">
            <w:pPr>
              <w:spacing w:after="0" w:line="240" w:lineRule="auto"/>
              <w:rPr>
                <w:sz w:val="16"/>
                <w:szCs w:val="16"/>
              </w:rPr>
            </w:pPr>
          </w:p>
        </w:tc>
        <w:tc>
          <w:tcPr>
            <w:tcW w:w="1150" w:type="dxa"/>
            <w:gridSpan w:val="2"/>
            <w:vAlign w:val="center"/>
            <w:hideMark/>
          </w:tcPr>
          <w:p w14:paraId="21394F9C" w14:textId="77777777" w:rsidR="005D10A0" w:rsidRPr="00265A44" w:rsidRDefault="005D10A0" w:rsidP="00527950">
            <w:pPr>
              <w:spacing w:after="0" w:line="240" w:lineRule="auto"/>
              <w:rPr>
                <w:sz w:val="16"/>
                <w:szCs w:val="16"/>
              </w:rPr>
            </w:pPr>
          </w:p>
        </w:tc>
      </w:tr>
    </w:tbl>
    <w:p w14:paraId="2904A824" w14:textId="7A471057" w:rsidR="005D10A0" w:rsidRPr="00265A44" w:rsidRDefault="00B36A8D" w:rsidP="005D10A0">
      <w:pPr>
        <w:shd w:val="clear" w:color="auto" w:fill="FFFFFF" w:themeFill="background1"/>
        <w:rPr>
          <w:color w:val="000000"/>
          <w:sz w:val="18"/>
          <w:szCs w:val="18"/>
        </w:rPr>
      </w:pPr>
      <w:r w:rsidRPr="00265A44">
        <w:rPr>
          <w:rFonts w:ascii="TimesNewRomanPSMT"/>
          <w:color w:val="000000"/>
          <w:sz w:val="18"/>
          <w:szCs w:val="18"/>
          <w:lang w:val="kk-KZ"/>
        </w:rPr>
        <w:t>Жазбаша</w:t>
      </w:r>
      <w:r w:rsidRPr="00265A44">
        <w:rPr>
          <w:rFonts w:ascii="TimesNewRomanPSMT"/>
          <w:color w:val="000000"/>
          <w:sz w:val="18"/>
          <w:szCs w:val="18"/>
          <w:lang w:val="kk-KZ"/>
        </w:rPr>
        <w:t xml:space="preserve"> </w:t>
      </w:r>
      <w:r w:rsidRPr="00265A44">
        <w:rPr>
          <w:rFonts w:ascii="TimesNewRomanPSMT"/>
          <w:color w:val="000000"/>
          <w:sz w:val="18"/>
          <w:szCs w:val="18"/>
          <w:lang w:val="kk-KZ"/>
        </w:rPr>
        <w:t>сомасы</w:t>
      </w:r>
      <w:r w:rsidR="005D10A0" w:rsidRPr="00265A44">
        <w:rPr>
          <w:rFonts w:ascii="TimesNewRomanPSMT"/>
          <w:color w:val="000000"/>
          <w:sz w:val="18"/>
          <w:szCs w:val="18"/>
        </w:rPr>
        <w:t xml:space="preserve"> </w:t>
      </w:r>
      <w:r w:rsidR="005D10A0" w:rsidRPr="00265A44">
        <w:rPr>
          <w:color w:val="000000"/>
          <w:sz w:val="18"/>
          <w:szCs w:val="18"/>
        </w:rPr>
        <w:t>_____________________________________________________________________________________________________________________________________________</w:t>
      </w:r>
    </w:p>
    <w:p w14:paraId="32B33C5A" w14:textId="29351E41" w:rsidR="005D10A0" w:rsidRPr="00265A44" w:rsidRDefault="00693DC2" w:rsidP="00693DC2">
      <w:pPr>
        <w:shd w:val="clear" w:color="auto" w:fill="FFFFFF" w:themeFill="background1"/>
        <w:spacing w:after="0" w:line="240" w:lineRule="auto"/>
        <w:rPr>
          <w:color w:val="000000"/>
          <w:sz w:val="18"/>
          <w:szCs w:val="18"/>
        </w:rPr>
      </w:pPr>
      <w:r w:rsidRPr="00265A44">
        <w:rPr>
          <w:rFonts w:ascii="TimesNewRomanPSMT"/>
          <w:color w:val="000000"/>
          <w:sz w:val="18"/>
          <w:szCs w:val="18"/>
        </w:rPr>
        <w:t>Т</w:t>
      </w:r>
      <w:r w:rsidRPr="00265A44">
        <w:rPr>
          <w:rFonts w:ascii="TimesNewRomanPSMT"/>
          <w:color w:val="000000"/>
          <w:sz w:val="18"/>
          <w:szCs w:val="18"/>
          <w:lang w:val="kk-KZ"/>
        </w:rPr>
        <w:t>апсырыс</w:t>
      </w:r>
      <w:r w:rsidRPr="00265A44">
        <w:rPr>
          <w:rFonts w:ascii="TimesNewRomanPSMT"/>
          <w:color w:val="000000"/>
          <w:sz w:val="18"/>
          <w:szCs w:val="18"/>
          <w:lang w:val="kk-KZ"/>
        </w:rPr>
        <w:t xml:space="preserve"> </w:t>
      </w:r>
      <w:r w:rsidRPr="00265A44">
        <w:rPr>
          <w:rFonts w:ascii="TimesNewRomanPSMT"/>
          <w:color w:val="000000"/>
          <w:sz w:val="18"/>
          <w:szCs w:val="18"/>
          <w:lang w:val="kk-KZ"/>
        </w:rPr>
        <w:t>берушіден</w:t>
      </w:r>
      <w:r w:rsidRPr="00265A44">
        <w:rPr>
          <w:rFonts w:ascii="TimesNewRomanPSMT"/>
          <w:color w:val="000000"/>
          <w:sz w:val="18"/>
          <w:szCs w:val="18"/>
          <w:lang w:val="kk-KZ"/>
        </w:rPr>
        <w:t xml:space="preserve"> </w:t>
      </w:r>
      <w:r w:rsidRPr="00265A44">
        <w:rPr>
          <w:rFonts w:ascii="TimesNewRomanPSMT"/>
          <w:color w:val="000000"/>
          <w:sz w:val="18"/>
          <w:szCs w:val="18"/>
        </w:rPr>
        <w:t>алынған</w:t>
      </w:r>
      <w:r w:rsidRPr="00265A44">
        <w:rPr>
          <w:rFonts w:ascii="TimesNewRomanPSMT"/>
          <w:color w:val="000000"/>
          <w:sz w:val="18"/>
          <w:szCs w:val="18"/>
        </w:rPr>
        <w:t xml:space="preserve"> </w:t>
      </w:r>
      <w:r w:rsidRPr="00265A44">
        <w:rPr>
          <w:rFonts w:ascii="TimesNewRomanPSMT"/>
          <w:color w:val="000000"/>
          <w:sz w:val="18"/>
          <w:szCs w:val="18"/>
        </w:rPr>
        <w:t>қорларды</w:t>
      </w:r>
      <w:r w:rsidRPr="00265A44">
        <w:rPr>
          <w:rFonts w:ascii="TimesNewRomanPSMT"/>
          <w:color w:val="000000"/>
          <w:sz w:val="18"/>
          <w:szCs w:val="18"/>
        </w:rPr>
        <w:t xml:space="preserve"> </w:t>
      </w:r>
      <w:r w:rsidRPr="00265A44">
        <w:rPr>
          <w:rFonts w:ascii="TimesNewRomanPSMT"/>
          <w:color w:val="000000"/>
          <w:sz w:val="18"/>
          <w:szCs w:val="18"/>
        </w:rPr>
        <w:t>пайдалану</w:t>
      </w:r>
      <w:r w:rsidRPr="00265A44">
        <w:rPr>
          <w:rFonts w:ascii="TimesNewRomanPSMT"/>
          <w:color w:val="000000"/>
          <w:sz w:val="18"/>
          <w:szCs w:val="18"/>
        </w:rPr>
        <w:t xml:space="preserve"> </w:t>
      </w:r>
      <w:r w:rsidRPr="00265A44">
        <w:rPr>
          <w:rFonts w:ascii="TimesNewRomanPSMT"/>
          <w:color w:val="000000"/>
          <w:sz w:val="18"/>
          <w:szCs w:val="18"/>
        </w:rPr>
        <w:t>туралы</w:t>
      </w:r>
      <w:r w:rsidRPr="00265A44">
        <w:rPr>
          <w:rFonts w:ascii="TimesNewRomanPSMT"/>
          <w:color w:val="000000"/>
          <w:sz w:val="18"/>
          <w:szCs w:val="18"/>
        </w:rPr>
        <w:t xml:space="preserve"> </w:t>
      </w:r>
      <w:r w:rsidRPr="00265A44">
        <w:rPr>
          <w:rFonts w:ascii="TimesNewRomanPSMT"/>
          <w:color w:val="000000"/>
          <w:sz w:val="18"/>
          <w:szCs w:val="18"/>
        </w:rPr>
        <w:t>ақпарат</w:t>
      </w:r>
      <w:r w:rsidRPr="00265A44">
        <w:rPr>
          <w:rFonts w:ascii="TimesNewRomanPSMT"/>
          <w:color w:val="000000"/>
          <w:sz w:val="18"/>
          <w:szCs w:val="18"/>
        </w:rPr>
        <w:t xml:space="preserve"> </w:t>
      </w:r>
      <w:r w:rsidR="005D10A0" w:rsidRPr="00265A44">
        <w:rPr>
          <w:color w:val="000000"/>
          <w:sz w:val="18"/>
          <w:szCs w:val="18"/>
        </w:rPr>
        <w:t>__________________________________________________________________________________________________</w:t>
      </w:r>
    </w:p>
    <w:p w14:paraId="2CBD2696" w14:textId="77777777" w:rsidR="00693DC2" w:rsidRPr="00AA397F" w:rsidRDefault="005D10A0" w:rsidP="00693DC2">
      <w:pPr>
        <w:shd w:val="clear" w:color="auto" w:fill="FFFFFF" w:themeFill="background1"/>
        <w:spacing w:after="0" w:line="240" w:lineRule="auto"/>
        <w:rPr>
          <w:color w:val="000000"/>
          <w:sz w:val="18"/>
          <w:szCs w:val="18"/>
          <w:lang w:val="kk-KZ"/>
        </w:rPr>
      </w:pPr>
      <w:r w:rsidRPr="00265A44">
        <w:rPr>
          <w:color w:val="000000"/>
          <w:sz w:val="16"/>
          <w:szCs w:val="16"/>
        </w:rPr>
        <w:lastRenderedPageBreak/>
        <w:t xml:space="preserve"> </w:t>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Pr="00265A44">
        <w:rPr>
          <w:color w:val="000000"/>
          <w:sz w:val="16"/>
          <w:szCs w:val="16"/>
        </w:rPr>
        <w:tab/>
      </w:r>
      <w:r w:rsidR="00693DC2" w:rsidRPr="00265A44">
        <w:rPr>
          <w:color w:val="000000"/>
          <w:sz w:val="16"/>
          <w:szCs w:val="16"/>
          <w:lang w:val="kk-KZ"/>
        </w:rPr>
        <w:t xml:space="preserve">                                                                                                                              атауы</w:t>
      </w:r>
      <w:r w:rsidRPr="00AA397F">
        <w:rPr>
          <w:rFonts w:ascii="TimesNewRomanPSMT"/>
          <w:color w:val="000000"/>
          <w:sz w:val="16"/>
          <w:szCs w:val="16"/>
          <w:lang w:val="kk-KZ"/>
        </w:rPr>
        <w:t>,</w:t>
      </w:r>
      <w:r w:rsidR="00693DC2" w:rsidRPr="00265A44">
        <w:rPr>
          <w:rFonts w:ascii="TimesNewRomanPSMT"/>
          <w:color w:val="000000"/>
          <w:sz w:val="16"/>
          <w:szCs w:val="16"/>
          <w:lang w:val="kk-KZ"/>
        </w:rPr>
        <w:t xml:space="preserve"> </w:t>
      </w:r>
      <w:r w:rsidR="00693DC2" w:rsidRPr="00265A44">
        <w:rPr>
          <w:rFonts w:ascii="TimesNewRomanPSMT"/>
          <w:color w:val="000000"/>
          <w:sz w:val="16"/>
          <w:szCs w:val="16"/>
          <w:lang w:val="kk-KZ"/>
        </w:rPr>
        <w:t>саны</w:t>
      </w:r>
      <w:r w:rsidRPr="00AA397F">
        <w:rPr>
          <w:rFonts w:ascii="TimesNewRomanPSMT"/>
          <w:color w:val="000000"/>
          <w:sz w:val="16"/>
          <w:szCs w:val="16"/>
          <w:lang w:val="kk-KZ"/>
        </w:rPr>
        <w:t>,</w:t>
      </w:r>
      <w:r w:rsidR="00693DC2" w:rsidRPr="00265A44">
        <w:rPr>
          <w:rFonts w:ascii="TimesNewRomanPSMT"/>
          <w:color w:val="000000"/>
          <w:sz w:val="16"/>
          <w:szCs w:val="16"/>
          <w:lang w:val="kk-KZ"/>
        </w:rPr>
        <w:t xml:space="preserve"> </w:t>
      </w:r>
      <w:r w:rsidR="00693DC2" w:rsidRPr="00265A44">
        <w:rPr>
          <w:rFonts w:ascii="Calibri" w:hAnsi="Calibri" w:cs="Calibri"/>
          <w:color w:val="000000"/>
          <w:sz w:val="16"/>
          <w:szCs w:val="16"/>
          <w:lang w:val="kk-KZ"/>
        </w:rPr>
        <w:t>құны</w:t>
      </w:r>
      <w:r w:rsidRPr="00AA397F">
        <w:rPr>
          <w:rFonts w:ascii="TimesNewRomanPSMT" w:eastAsia="TimesNewRomanPSMT" w:hint="eastAsia"/>
          <w:color w:val="000000"/>
          <w:sz w:val="16"/>
          <w:szCs w:val="16"/>
          <w:lang w:val="kk-KZ"/>
        </w:rPr>
        <w:br/>
      </w:r>
    </w:p>
    <w:p w14:paraId="211F2948" w14:textId="46FCCF2B" w:rsidR="005D10A0" w:rsidRPr="00265A44" w:rsidRDefault="00693DC2" w:rsidP="005D10A0">
      <w:pPr>
        <w:shd w:val="clear" w:color="auto" w:fill="FFFFFF" w:themeFill="background1"/>
        <w:rPr>
          <w:color w:val="000000"/>
          <w:sz w:val="18"/>
          <w:szCs w:val="18"/>
          <w:lang w:val="kk-KZ"/>
        </w:rPr>
      </w:pPr>
      <w:r w:rsidRPr="00265A44">
        <w:rPr>
          <w:color w:val="000000"/>
          <w:sz w:val="18"/>
          <w:szCs w:val="18"/>
          <w:lang w:val="kk-KZ"/>
        </w:rPr>
        <w:t>Қосымша</w:t>
      </w:r>
      <w:r w:rsidR="005D10A0" w:rsidRPr="00AA397F">
        <w:rPr>
          <w:color w:val="000000"/>
          <w:sz w:val="18"/>
          <w:szCs w:val="18"/>
          <w:lang w:val="kk-KZ"/>
        </w:rPr>
        <w:t xml:space="preserve">: </w:t>
      </w:r>
      <w:r w:rsidRPr="00AA397F">
        <w:rPr>
          <w:color w:val="000000"/>
          <w:sz w:val="18"/>
          <w:szCs w:val="18"/>
          <w:lang w:val="kk-KZ"/>
        </w:rPr>
        <w:t>Маркетинг, ғылыми зерттеулер, конс</w:t>
      </w:r>
      <w:r w:rsidRPr="00265A44">
        <w:rPr>
          <w:color w:val="000000"/>
          <w:sz w:val="18"/>
          <w:szCs w:val="18"/>
          <w:lang w:val="kk-KZ"/>
        </w:rPr>
        <w:t>ультация</w:t>
      </w:r>
      <w:r w:rsidRPr="00AA397F">
        <w:rPr>
          <w:color w:val="000000"/>
          <w:sz w:val="18"/>
          <w:szCs w:val="18"/>
          <w:lang w:val="kk-KZ"/>
        </w:rPr>
        <w:t xml:space="preserve"> және басқа да қызметтер (бар болса міндетті) бойынша есепті (есептерді) қоса алғанда</w:t>
      </w:r>
      <w:r w:rsidRPr="00265A44">
        <w:rPr>
          <w:color w:val="000000"/>
          <w:sz w:val="18"/>
          <w:szCs w:val="18"/>
          <w:lang w:val="kk-KZ"/>
        </w:rPr>
        <w:t>ғы</w:t>
      </w:r>
      <w:r w:rsidRPr="00AA397F">
        <w:rPr>
          <w:color w:val="000000"/>
          <w:sz w:val="18"/>
          <w:szCs w:val="18"/>
          <w:lang w:val="kk-KZ"/>
        </w:rPr>
        <w:t xml:space="preserve"> құжаттаманың тізбесі </w:t>
      </w:r>
      <w:r w:rsidR="005D10A0" w:rsidRPr="00AA397F">
        <w:rPr>
          <w:color w:val="000000"/>
          <w:sz w:val="18"/>
          <w:szCs w:val="18"/>
          <w:lang w:val="kk-KZ"/>
        </w:rPr>
        <w:t>_______</w:t>
      </w:r>
      <w:r w:rsidRPr="00265A44">
        <w:rPr>
          <w:color w:val="000000"/>
          <w:sz w:val="18"/>
          <w:szCs w:val="18"/>
          <w:lang w:val="kk-KZ"/>
        </w:rPr>
        <w:t>бетте</w:t>
      </w:r>
    </w:p>
    <w:p w14:paraId="437F67CD" w14:textId="77777777" w:rsidR="005D10A0" w:rsidRPr="00AA397F" w:rsidRDefault="005D10A0" w:rsidP="005D10A0">
      <w:pPr>
        <w:shd w:val="clear" w:color="auto" w:fill="FFFFFF" w:themeFill="background1"/>
        <w:rPr>
          <w:color w:val="000000"/>
          <w:sz w:val="18"/>
          <w:szCs w:val="18"/>
          <w:lang w:val="kk-KZ"/>
        </w:rPr>
      </w:pPr>
    </w:p>
    <w:p w14:paraId="09BE099B" w14:textId="697E501E" w:rsidR="005D10A0" w:rsidRPr="00AA397F" w:rsidRDefault="00693DC2" w:rsidP="00693DC2">
      <w:pPr>
        <w:shd w:val="clear" w:color="auto" w:fill="FFFFFF" w:themeFill="background1"/>
        <w:spacing w:after="0" w:line="240" w:lineRule="auto"/>
        <w:rPr>
          <w:color w:val="000000"/>
          <w:sz w:val="18"/>
          <w:szCs w:val="18"/>
          <w:lang w:val="kk-KZ"/>
        </w:rPr>
      </w:pPr>
      <w:r w:rsidRPr="00265A44">
        <w:rPr>
          <w:color w:val="000000"/>
          <w:sz w:val="18"/>
          <w:szCs w:val="18"/>
          <w:lang w:val="kk-KZ"/>
        </w:rPr>
        <w:t>Тапсырды</w:t>
      </w:r>
      <w:r w:rsidR="005D10A0" w:rsidRPr="00AA397F">
        <w:rPr>
          <w:color w:val="000000"/>
          <w:sz w:val="18"/>
          <w:szCs w:val="18"/>
          <w:lang w:val="kk-KZ"/>
        </w:rPr>
        <w:t xml:space="preserve"> (</w:t>
      </w:r>
      <w:r w:rsidRPr="00265A44">
        <w:rPr>
          <w:color w:val="000000"/>
          <w:sz w:val="18"/>
          <w:szCs w:val="18"/>
          <w:lang w:val="kk-KZ"/>
        </w:rPr>
        <w:t>Орындаушы</w:t>
      </w:r>
      <w:r w:rsidR="005D10A0" w:rsidRPr="00AA397F">
        <w:rPr>
          <w:color w:val="000000"/>
          <w:sz w:val="18"/>
          <w:szCs w:val="18"/>
          <w:lang w:val="kk-KZ"/>
        </w:rPr>
        <w:t xml:space="preserve">) ______________ ________________ ____________________ </w:t>
      </w:r>
      <w:r w:rsidRPr="00265A44">
        <w:rPr>
          <w:color w:val="000000"/>
          <w:sz w:val="18"/>
          <w:szCs w:val="18"/>
          <w:lang w:val="kk-KZ"/>
        </w:rPr>
        <w:t>Қабылдады</w:t>
      </w:r>
      <w:r w:rsidR="005D10A0" w:rsidRPr="00AA397F">
        <w:rPr>
          <w:color w:val="000000"/>
          <w:sz w:val="18"/>
          <w:szCs w:val="18"/>
          <w:lang w:val="kk-KZ"/>
        </w:rPr>
        <w:t xml:space="preserve"> (</w:t>
      </w:r>
      <w:r w:rsidRPr="00265A44">
        <w:rPr>
          <w:color w:val="000000"/>
          <w:sz w:val="18"/>
          <w:szCs w:val="18"/>
          <w:lang w:val="kk-KZ"/>
        </w:rPr>
        <w:t>Тапсырыс беруші</w:t>
      </w:r>
      <w:r w:rsidR="005D10A0" w:rsidRPr="00AA397F">
        <w:rPr>
          <w:color w:val="000000"/>
          <w:sz w:val="18"/>
          <w:szCs w:val="18"/>
          <w:lang w:val="kk-KZ"/>
        </w:rPr>
        <w:t>) _____________ ______________ ____________________________</w:t>
      </w:r>
    </w:p>
    <w:p w14:paraId="5A832286" w14:textId="6767BDCA" w:rsidR="005D10A0" w:rsidRPr="00265A44" w:rsidRDefault="005D10A0" w:rsidP="00693DC2">
      <w:pPr>
        <w:shd w:val="clear" w:color="auto" w:fill="FFFFFF" w:themeFill="background1"/>
        <w:spacing w:after="0" w:line="240" w:lineRule="auto"/>
        <w:rPr>
          <w:color w:val="000000"/>
          <w:sz w:val="18"/>
          <w:szCs w:val="18"/>
          <w:lang w:val="kk-KZ"/>
        </w:rPr>
      </w:pPr>
      <w:r w:rsidRPr="00AA397F">
        <w:rPr>
          <w:color w:val="000000"/>
          <w:sz w:val="16"/>
          <w:szCs w:val="16"/>
          <w:lang w:val="kk-KZ"/>
        </w:rPr>
        <w:t xml:space="preserve"> </w:t>
      </w:r>
      <w:r w:rsidRPr="00AA397F">
        <w:rPr>
          <w:color w:val="000000"/>
          <w:sz w:val="16"/>
          <w:szCs w:val="16"/>
          <w:lang w:val="kk-KZ"/>
        </w:rPr>
        <w:tab/>
      </w:r>
      <w:r w:rsidRPr="00AA397F">
        <w:rPr>
          <w:color w:val="000000"/>
          <w:sz w:val="16"/>
          <w:szCs w:val="16"/>
          <w:lang w:val="kk-KZ"/>
        </w:rPr>
        <w:tab/>
        <w:t xml:space="preserve">            </w:t>
      </w:r>
      <w:r w:rsidR="00693DC2" w:rsidRPr="00265A44">
        <w:rPr>
          <w:color w:val="000000"/>
          <w:sz w:val="16"/>
          <w:szCs w:val="16"/>
          <w:lang w:val="kk-KZ"/>
        </w:rPr>
        <w:t xml:space="preserve">                                         </w:t>
      </w:r>
      <w:r w:rsidR="00693DC2" w:rsidRPr="00265A44">
        <w:rPr>
          <w:rFonts w:ascii="TimesNewRomanPSMT"/>
          <w:color w:val="000000"/>
          <w:sz w:val="16"/>
          <w:szCs w:val="16"/>
          <w:lang w:val="kk-KZ"/>
        </w:rPr>
        <w:t>лауазымы</w:t>
      </w:r>
      <w:r w:rsidRPr="00265A44">
        <w:rPr>
          <w:rFonts w:ascii="TimesNewRomanPSMT"/>
          <w:color w:val="000000"/>
          <w:sz w:val="16"/>
          <w:szCs w:val="16"/>
          <w:lang w:val="kk-KZ"/>
        </w:rPr>
        <w:t xml:space="preserve"> </w:t>
      </w:r>
      <w:r w:rsidRPr="00265A44">
        <w:rPr>
          <w:color w:val="000000"/>
          <w:sz w:val="16"/>
          <w:szCs w:val="16"/>
          <w:lang w:val="kk-KZ"/>
        </w:rPr>
        <w:tab/>
        <w:t xml:space="preserve">        </w:t>
      </w:r>
      <w:r w:rsidR="00693DC2" w:rsidRPr="00265A44">
        <w:rPr>
          <w:color w:val="000000"/>
          <w:sz w:val="16"/>
          <w:szCs w:val="16"/>
          <w:lang w:val="kk-KZ"/>
        </w:rPr>
        <w:t xml:space="preserve">     </w:t>
      </w:r>
      <w:r w:rsidRPr="00265A44">
        <w:rPr>
          <w:color w:val="000000"/>
          <w:sz w:val="16"/>
          <w:szCs w:val="16"/>
          <w:lang w:val="kk-KZ"/>
        </w:rPr>
        <w:t xml:space="preserve"> </w:t>
      </w:r>
      <w:r w:rsidR="00693DC2" w:rsidRPr="00265A44">
        <w:rPr>
          <w:color w:val="000000"/>
          <w:sz w:val="16"/>
          <w:szCs w:val="16"/>
          <w:lang w:val="kk-KZ"/>
        </w:rPr>
        <w:t xml:space="preserve">  </w:t>
      </w:r>
      <w:r w:rsidR="00693DC2" w:rsidRPr="00265A44">
        <w:rPr>
          <w:rFonts w:ascii="Calibri" w:hAnsi="Calibri" w:cs="Calibri"/>
          <w:color w:val="000000"/>
          <w:sz w:val="16"/>
          <w:szCs w:val="16"/>
          <w:lang w:val="kk-KZ"/>
        </w:rPr>
        <w:t>қолы</w:t>
      </w:r>
      <w:r w:rsidRPr="00265A44">
        <w:rPr>
          <w:color w:val="000000"/>
          <w:sz w:val="16"/>
          <w:szCs w:val="16"/>
          <w:lang w:val="kk-KZ"/>
        </w:rPr>
        <w:tab/>
        <w:t xml:space="preserve">       </w:t>
      </w:r>
      <w:r w:rsidR="00693DC2" w:rsidRPr="00265A44">
        <w:rPr>
          <w:color w:val="000000"/>
          <w:sz w:val="16"/>
          <w:szCs w:val="16"/>
          <w:lang w:val="kk-KZ"/>
        </w:rPr>
        <w:t xml:space="preserve">            қолының толық жазылуы</w:t>
      </w:r>
      <w:r w:rsidRPr="00265A44">
        <w:rPr>
          <w:color w:val="000000"/>
          <w:sz w:val="16"/>
          <w:szCs w:val="16"/>
          <w:lang w:val="kk-KZ"/>
        </w:rPr>
        <w:t xml:space="preserve"> </w:t>
      </w:r>
      <w:r w:rsidRPr="00265A44">
        <w:rPr>
          <w:color w:val="000000"/>
          <w:sz w:val="16"/>
          <w:szCs w:val="16"/>
          <w:lang w:val="kk-KZ"/>
        </w:rPr>
        <w:tab/>
      </w:r>
      <w:r w:rsidRPr="00265A44">
        <w:rPr>
          <w:color w:val="000000"/>
          <w:sz w:val="16"/>
          <w:szCs w:val="16"/>
          <w:lang w:val="kk-KZ"/>
        </w:rPr>
        <w:tab/>
      </w:r>
      <w:r w:rsidRPr="00265A44">
        <w:rPr>
          <w:color w:val="000000"/>
          <w:sz w:val="16"/>
          <w:szCs w:val="16"/>
          <w:lang w:val="kk-KZ"/>
        </w:rPr>
        <w:tab/>
      </w:r>
      <w:r w:rsidR="00693DC2" w:rsidRPr="00265A44">
        <w:rPr>
          <w:color w:val="000000"/>
          <w:sz w:val="16"/>
          <w:szCs w:val="16"/>
          <w:lang w:val="kk-KZ"/>
        </w:rPr>
        <w:t xml:space="preserve">                                                           </w:t>
      </w:r>
      <w:r w:rsidR="00693DC2" w:rsidRPr="00265A44">
        <w:rPr>
          <w:rFonts w:ascii="TimesNewRomanPSMT"/>
          <w:color w:val="000000"/>
          <w:sz w:val="16"/>
          <w:szCs w:val="16"/>
          <w:lang w:val="kk-KZ"/>
        </w:rPr>
        <w:t>лауазымы</w:t>
      </w:r>
      <w:r w:rsidR="00693DC2" w:rsidRPr="00265A44">
        <w:rPr>
          <w:rFonts w:ascii="TimesNewRomanPSMT"/>
          <w:color w:val="000000"/>
          <w:sz w:val="16"/>
          <w:szCs w:val="16"/>
          <w:lang w:val="kk-KZ"/>
        </w:rPr>
        <w:t xml:space="preserve"> </w:t>
      </w:r>
      <w:r w:rsidR="00693DC2" w:rsidRPr="00265A44">
        <w:rPr>
          <w:color w:val="000000"/>
          <w:sz w:val="16"/>
          <w:szCs w:val="16"/>
          <w:lang w:val="kk-KZ"/>
        </w:rPr>
        <w:tab/>
        <w:t xml:space="preserve">                     </w:t>
      </w:r>
      <w:r w:rsidR="00693DC2" w:rsidRPr="00265A44">
        <w:rPr>
          <w:rFonts w:ascii="Calibri" w:hAnsi="Calibri" w:cs="Calibri"/>
          <w:color w:val="000000"/>
          <w:sz w:val="16"/>
          <w:szCs w:val="16"/>
          <w:lang w:val="kk-KZ"/>
        </w:rPr>
        <w:t>қолы</w:t>
      </w:r>
      <w:r w:rsidR="00693DC2" w:rsidRPr="00265A44">
        <w:rPr>
          <w:color w:val="000000"/>
          <w:sz w:val="16"/>
          <w:szCs w:val="16"/>
          <w:lang w:val="kk-KZ"/>
        </w:rPr>
        <w:tab/>
        <w:t xml:space="preserve">                      қолының толық жазылуы</w:t>
      </w:r>
      <w:r w:rsidRPr="00265A44">
        <w:rPr>
          <w:rFonts w:ascii="TimesNewRomanPSMT" w:eastAsia="TimesNewRomanPSMT" w:hint="eastAsia"/>
          <w:color w:val="000000"/>
          <w:sz w:val="16"/>
          <w:szCs w:val="16"/>
          <w:lang w:val="kk-KZ"/>
        </w:rPr>
        <w:br/>
      </w:r>
      <w:r w:rsidRPr="00265A44">
        <w:rPr>
          <w:color w:val="000000"/>
          <w:sz w:val="18"/>
          <w:szCs w:val="18"/>
          <w:lang w:val="kk-KZ"/>
        </w:rPr>
        <w:t xml:space="preserve"> </w:t>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r w:rsidRPr="00265A44">
        <w:rPr>
          <w:color w:val="000000"/>
          <w:sz w:val="18"/>
          <w:szCs w:val="18"/>
          <w:lang w:val="kk-KZ"/>
        </w:rPr>
        <w:tab/>
      </w:r>
    </w:p>
    <w:p w14:paraId="73D056C1" w14:textId="47965413" w:rsidR="005D10A0" w:rsidRPr="00265A44" w:rsidRDefault="00693DC2" w:rsidP="005D10A0">
      <w:pPr>
        <w:shd w:val="clear" w:color="auto" w:fill="FFFFFF" w:themeFill="background1"/>
        <w:ind w:left="5664" w:firstLine="708"/>
        <w:rPr>
          <w:color w:val="000000"/>
          <w:sz w:val="18"/>
          <w:szCs w:val="18"/>
          <w:lang w:val="kk-KZ"/>
        </w:rPr>
      </w:pPr>
      <w:r w:rsidRPr="00265A44">
        <w:rPr>
          <w:color w:val="000000"/>
          <w:sz w:val="18"/>
          <w:szCs w:val="18"/>
          <w:lang w:val="kk-KZ"/>
        </w:rPr>
        <w:t xml:space="preserve">Жұмыстарға (қызметтерге) қол қойған (қабылдаған) күні </w:t>
      </w:r>
      <w:r w:rsidR="005D10A0" w:rsidRPr="00265A44">
        <w:rPr>
          <w:color w:val="000000"/>
          <w:sz w:val="18"/>
          <w:szCs w:val="18"/>
          <w:lang w:val="kk-KZ"/>
        </w:rPr>
        <w:t xml:space="preserve">________________ М. </w:t>
      </w:r>
      <w:r w:rsidRPr="00265A44">
        <w:rPr>
          <w:color w:val="000000"/>
          <w:sz w:val="18"/>
          <w:szCs w:val="18"/>
          <w:lang w:val="kk-KZ"/>
        </w:rPr>
        <w:t>О</w:t>
      </w:r>
      <w:r w:rsidR="005D10A0" w:rsidRPr="00265A44">
        <w:rPr>
          <w:color w:val="000000"/>
          <w:sz w:val="18"/>
          <w:szCs w:val="18"/>
          <w:lang w:val="kk-KZ"/>
        </w:rPr>
        <w:t xml:space="preserve">. </w:t>
      </w:r>
    </w:p>
    <w:p w14:paraId="1A9D0F6B" w14:textId="77777777" w:rsidR="005D10A0" w:rsidRPr="00265A44" w:rsidRDefault="005D10A0" w:rsidP="005D10A0">
      <w:pPr>
        <w:shd w:val="clear" w:color="auto" w:fill="FFFFFF" w:themeFill="background1"/>
        <w:rPr>
          <w:color w:val="000000"/>
          <w:sz w:val="16"/>
          <w:szCs w:val="16"/>
          <w:lang w:val="kk-KZ"/>
        </w:rPr>
      </w:pPr>
    </w:p>
    <w:p w14:paraId="6AAE093C" w14:textId="5D42D9BC" w:rsidR="00693DC2" w:rsidRPr="00265A44" w:rsidRDefault="00693DC2" w:rsidP="00693DC2">
      <w:pPr>
        <w:shd w:val="clear" w:color="auto" w:fill="FFFFFF" w:themeFill="background1"/>
        <w:spacing w:after="0" w:line="240" w:lineRule="auto"/>
        <w:rPr>
          <w:rFonts w:ascii="TimesNewRomanPSMT"/>
          <w:color w:val="000000"/>
          <w:sz w:val="16"/>
          <w:szCs w:val="16"/>
          <w:lang w:val="kk-KZ"/>
        </w:rPr>
      </w:pPr>
      <w:r w:rsidRPr="00265A44">
        <w:rPr>
          <w:rFonts w:ascii="TimesNewRomanPSMT"/>
          <w:color w:val="000000"/>
          <w:sz w:val="16"/>
          <w:szCs w:val="16"/>
          <w:lang w:val="kk-KZ"/>
        </w:rPr>
        <w:t xml:space="preserve">* </w:t>
      </w:r>
      <w:r w:rsidRPr="00265A44">
        <w:rPr>
          <w:rFonts w:ascii="TimesNewRomanPSMT"/>
          <w:color w:val="000000"/>
          <w:sz w:val="16"/>
          <w:szCs w:val="16"/>
          <w:lang w:val="kk-KZ"/>
        </w:rPr>
        <w:t>Құрылыс</w:t>
      </w:r>
      <w:r w:rsidRPr="00265A44">
        <w:rPr>
          <w:rFonts w:ascii="TimesNewRomanPSMT"/>
          <w:color w:val="000000"/>
          <w:sz w:val="16"/>
          <w:szCs w:val="16"/>
          <w:lang w:val="kk-KZ"/>
        </w:rPr>
        <w:t>-</w:t>
      </w:r>
      <w:r w:rsidRPr="00265A44">
        <w:rPr>
          <w:rFonts w:ascii="TimesNewRomanPSMT"/>
          <w:color w:val="000000"/>
          <w:sz w:val="16"/>
          <w:szCs w:val="16"/>
          <w:lang w:val="kk-KZ"/>
        </w:rPr>
        <w:t>монтаж</w:t>
      </w:r>
      <w:r w:rsidRPr="00265A44">
        <w:rPr>
          <w:rFonts w:ascii="TimesNewRomanPSMT"/>
          <w:color w:val="000000"/>
          <w:sz w:val="16"/>
          <w:szCs w:val="16"/>
          <w:lang w:val="kk-KZ"/>
        </w:rPr>
        <w:t xml:space="preserve"> </w:t>
      </w:r>
      <w:r w:rsidRPr="00265A44">
        <w:rPr>
          <w:rFonts w:ascii="TimesNewRomanPSMT"/>
          <w:color w:val="000000"/>
          <w:sz w:val="16"/>
          <w:szCs w:val="16"/>
          <w:lang w:val="kk-KZ"/>
        </w:rPr>
        <w:t>жұмыстарын</w:t>
      </w:r>
      <w:r w:rsidRPr="00265A44">
        <w:rPr>
          <w:rFonts w:ascii="TimesNewRomanPSMT"/>
          <w:color w:val="000000"/>
          <w:sz w:val="16"/>
          <w:szCs w:val="16"/>
          <w:lang w:val="kk-KZ"/>
        </w:rPr>
        <w:t xml:space="preserve"> </w:t>
      </w:r>
      <w:r w:rsidRPr="00265A44">
        <w:rPr>
          <w:rFonts w:ascii="TimesNewRomanPSMT"/>
          <w:color w:val="000000"/>
          <w:sz w:val="16"/>
          <w:szCs w:val="16"/>
          <w:lang w:val="kk-KZ"/>
        </w:rPr>
        <w:t>қоспағанда</w:t>
      </w:r>
      <w:r w:rsidRPr="00265A44">
        <w:rPr>
          <w:rFonts w:ascii="TimesNewRomanPSMT"/>
          <w:color w:val="000000"/>
          <w:sz w:val="16"/>
          <w:szCs w:val="16"/>
          <w:lang w:val="kk-KZ"/>
        </w:rPr>
        <w:t xml:space="preserve">, </w:t>
      </w:r>
      <w:r w:rsidRPr="00265A44">
        <w:rPr>
          <w:rFonts w:ascii="TimesNewRomanPSMT"/>
          <w:color w:val="000000"/>
          <w:sz w:val="16"/>
          <w:szCs w:val="16"/>
          <w:lang w:val="kk-KZ"/>
        </w:rPr>
        <w:t>орындалған</w:t>
      </w:r>
      <w:r w:rsidRPr="00265A44">
        <w:rPr>
          <w:rFonts w:ascii="TimesNewRomanPSMT"/>
          <w:color w:val="000000"/>
          <w:sz w:val="16"/>
          <w:szCs w:val="16"/>
          <w:lang w:val="kk-KZ"/>
        </w:rPr>
        <w:t xml:space="preserve"> </w:t>
      </w:r>
      <w:r w:rsidRPr="00265A44">
        <w:rPr>
          <w:rFonts w:ascii="TimesNewRomanPSMT"/>
          <w:color w:val="000000"/>
          <w:sz w:val="16"/>
          <w:szCs w:val="16"/>
          <w:lang w:val="kk-KZ"/>
        </w:rPr>
        <w:t>жұмыстарды</w:t>
      </w:r>
      <w:r w:rsidRPr="00265A44">
        <w:rPr>
          <w:rFonts w:ascii="TimesNewRomanPSMT"/>
          <w:color w:val="000000"/>
          <w:sz w:val="16"/>
          <w:szCs w:val="16"/>
          <w:lang w:val="kk-KZ"/>
        </w:rPr>
        <w:t xml:space="preserve"> (</w:t>
      </w:r>
      <w:r w:rsidRPr="00265A44">
        <w:rPr>
          <w:rFonts w:ascii="TimesNewRomanPSMT"/>
          <w:color w:val="000000"/>
          <w:sz w:val="16"/>
          <w:szCs w:val="16"/>
          <w:lang w:val="kk-KZ"/>
        </w:rPr>
        <w:t>көрсетілген</w:t>
      </w:r>
      <w:r w:rsidRPr="00265A44">
        <w:rPr>
          <w:rFonts w:ascii="TimesNewRomanPSMT"/>
          <w:color w:val="000000"/>
          <w:sz w:val="16"/>
          <w:szCs w:val="16"/>
          <w:lang w:val="kk-KZ"/>
        </w:rPr>
        <w:t xml:space="preserve"> </w:t>
      </w:r>
      <w:r w:rsidRPr="00265A44">
        <w:rPr>
          <w:rFonts w:ascii="TimesNewRomanPSMT"/>
          <w:color w:val="000000"/>
          <w:sz w:val="16"/>
          <w:szCs w:val="16"/>
          <w:lang w:val="kk-KZ"/>
        </w:rPr>
        <w:t>қызметтерді</w:t>
      </w:r>
      <w:r w:rsidRPr="00265A44">
        <w:rPr>
          <w:rFonts w:ascii="TimesNewRomanPSMT"/>
          <w:color w:val="000000"/>
          <w:sz w:val="16"/>
          <w:szCs w:val="16"/>
          <w:lang w:val="kk-KZ"/>
        </w:rPr>
        <w:t xml:space="preserve">) </w:t>
      </w:r>
      <w:r w:rsidRPr="00265A44">
        <w:rPr>
          <w:rFonts w:ascii="TimesNewRomanPSMT"/>
          <w:color w:val="000000"/>
          <w:sz w:val="16"/>
          <w:szCs w:val="16"/>
          <w:lang w:val="kk-KZ"/>
        </w:rPr>
        <w:t>қабылдау</w:t>
      </w:r>
      <w:r w:rsidRPr="00265A44">
        <w:rPr>
          <w:rFonts w:ascii="TimesNewRomanPSMT"/>
          <w:color w:val="000000"/>
          <w:sz w:val="16"/>
          <w:szCs w:val="16"/>
          <w:lang w:val="kk-KZ"/>
        </w:rPr>
        <w:t xml:space="preserve"> </w:t>
      </w:r>
      <w:r w:rsidRPr="00265A44">
        <w:rPr>
          <w:rFonts w:ascii="TimesNewRomanPSMT"/>
          <w:color w:val="000000"/>
          <w:sz w:val="16"/>
          <w:szCs w:val="16"/>
          <w:lang w:val="kk-KZ"/>
        </w:rPr>
        <w:t>және</w:t>
      </w:r>
      <w:r w:rsidRPr="00265A44">
        <w:rPr>
          <w:rFonts w:ascii="TimesNewRomanPSMT"/>
          <w:color w:val="000000"/>
          <w:sz w:val="16"/>
          <w:szCs w:val="16"/>
          <w:lang w:val="kk-KZ"/>
        </w:rPr>
        <w:t xml:space="preserve"> </w:t>
      </w:r>
      <w:r w:rsidR="00FE01DF" w:rsidRPr="00265A44">
        <w:rPr>
          <w:rFonts w:ascii="TimesNewRomanPSMT"/>
          <w:color w:val="000000"/>
          <w:sz w:val="16"/>
          <w:szCs w:val="16"/>
          <w:lang w:val="kk-KZ"/>
        </w:rPr>
        <w:t>тапсы</w:t>
      </w:r>
      <w:r w:rsidRPr="00265A44">
        <w:rPr>
          <w:rFonts w:ascii="TimesNewRomanPSMT"/>
          <w:color w:val="000000"/>
          <w:sz w:val="16"/>
          <w:szCs w:val="16"/>
          <w:lang w:val="kk-KZ"/>
        </w:rPr>
        <w:t>ру</w:t>
      </w:r>
      <w:r w:rsidRPr="00265A44">
        <w:rPr>
          <w:rFonts w:ascii="TimesNewRomanPSMT"/>
          <w:color w:val="000000"/>
          <w:sz w:val="16"/>
          <w:szCs w:val="16"/>
          <w:lang w:val="kk-KZ"/>
        </w:rPr>
        <w:t xml:space="preserve"> </w:t>
      </w:r>
      <w:r w:rsidRPr="00265A44">
        <w:rPr>
          <w:rFonts w:ascii="TimesNewRomanPSMT"/>
          <w:color w:val="000000"/>
          <w:sz w:val="16"/>
          <w:szCs w:val="16"/>
          <w:lang w:val="kk-KZ"/>
        </w:rPr>
        <w:t>үшін</w:t>
      </w:r>
      <w:r w:rsidRPr="00265A44">
        <w:rPr>
          <w:rFonts w:ascii="TimesNewRomanPSMT"/>
          <w:color w:val="000000"/>
          <w:sz w:val="16"/>
          <w:szCs w:val="16"/>
          <w:lang w:val="kk-KZ"/>
        </w:rPr>
        <w:t xml:space="preserve"> </w:t>
      </w:r>
      <w:r w:rsidRPr="00265A44">
        <w:rPr>
          <w:rFonts w:ascii="TimesNewRomanPSMT"/>
          <w:color w:val="000000"/>
          <w:sz w:val="16"/>
          <w:szCs w:val="16"/>
          <w:lang w:val="kk-KZ"/>
        </w:rPr>
        <w:t>қолданылады</w:t>
      </w:r>
      <w:r w:rsidRPr="00265A44">
        <w:rPr>
          <w:rFonts w:ascii="TimesNewRomanPSMT"/>
          <w:color w:val="000000"/>
          <w:sz w:val="16"/>
          <w:szCs w:val="16"/>
          <w:lang w:val="kk-KZ"/>
        </w:rPr>
        <w:t>.</w:t>
      </w:r>
    </w:p>
    <w:p w14:paraId="31A53B22" w14:textId="77777777" w:rsidR="00693DC2" w:rsidRPr="00265A44" w:rsidRDefault="00693DC2" w:rsidP="00693DC2">
      <w:pPr>
        <w:shd w:val="clear" w:color="auto" w:fill="FFFFFF" w:themeFill="background1"/>
        <w:spacing w:after="0" w:line="240" w:lineRule="auto"/>
        <w:rPr>
          <w:rFonts w:ascii="TimesNewRomanPSMT"/>
          <w:color w:val="000000"/>
          <w:sz w:val="16"/>
          <w:szCs w:val="16"/>
          <w:lang w:val="kk-KZ"/>
        </w:rPr>
      </w:pPr>
      <w:r w:rsidRPr="00265A44">
        <w:rPr>
          <w:rFonts w:ascii="TimesNewRomanPSMT"/>
          <w:color w:val="000000"/>
          <w:sz w:val="16"/>
          <w:szCs w:val="16"/>
          <w:lang w:val="kk-KZ"/>
        </w:rPr>
        <w:t xml:space="preserve">** </w:t>
      </w:r>
      <w:r w:rsidRPr="00265A44">
        <w:rPr>
          <w:rFonts w:ascii="TimesNewRomanPSMT"/>
          <w:color w:val="000000"/>
          <w:sz w:val="16"/>
          <w:szCs w:val="16"/>
          <w:lang w:val="kk-KZ"/>
        </w:rPr>
        <w:t>Орындалған</w:t>
      </w:r>
      <w:r w:rsidRPr="00265A44">
        <w:rPr>
          <w:rFonts w:ascii="TimesNewRomanPSMT"/>
          <w:color w:val="000000"/>
          <w:sz w:val="16"/>
          <w:szCs w:val="16"/>
          <w:lang w:val="kk-KZ"/>
        </w:rPr>
        <w:t xml:space="preserve"> </w:t>
      </w:r>
      <w:r w:rsidRPr="00265A44">
        <w:rPr>
          <w:rFonts w:ascii="TimesNewRomanPSMT"/>
          <w:color w:val="000000"/>
          <w:sz w:val="16"/>
          <w:szCs w:val="16"/>
          <w:lang w:val="kk-KZ"/>
        </w:rPr>
        <w:t>жұмыстардың</w:t>
      </w:r>
      <w:r w:rsidRPr="00265A44">
        <w:rPr>
          <w:rFonts w:ascii="TimesNewRomanPSMT"/>
          <w:color w:val="000000"/>
          <w:sz w:val="16"/>
          <w:szCs w:val="16"/>
          <w:lang w:val="kk-KZ"/>
        </w:rPr>
        <w:t xml:space="preserve"> (</w:t>
      </w:r>
      <w:r w:rsidRPr="00265A44">
        <w:rPr>
          <w:rFonts w:ascii="TimesNewRomanPSMT"/>
          <w:color w:val="000000"/>
          <w:sz w:val="16"/>
          <w:szCs w:val="16"/>
          <w:lang w:val="kk-KZ"/>
        </w:rPr>
        <w:t>көрсетілген</w:t>
      </w:r>
      <w:r w:rsidRPr="00265A44">
        <w:rPr>
          <w:rFonts w:ascii="TimesNewRomanPSMT"/>
          <w:color w:val="000000"/>
          <w:sz w:val="16"/>
          <w:szCs w:val="16"/>
          <w:lang w:val="kk-KZ"/>
        </w:rPr>
        <w:t xml:space="preserve"> </w:t>
      </w:r>
      <w:r w:rsidRPr="00265A44">
        <w:rPr>
          <w:rFonts w:ascii="TimesNewRomanPSMT"/>
          <w:color w:val="000000"/>
          <w:sz w:val="16"/>
          <w:szCs w:val="16"/>
          <w:lang w:val="kk-KZ"/>
        </w:rPr>
        <w:t>қызметтердің</w:t>
      </w:r>
      <w:r w:rsidRPr="00265A44">
        <w:rPr>
          <w:rFonts w:ascii="TimesNewRomanPSMT"/>
          <w:color w:val="000000"/>
          <w:sz w:val="16"/>
          <w:szCs w:val="16"/>
          <w:lang w:val="kk-KZ"/>
        </w:rPr>
        <w:t xml:space="preserve">) </w:t>
      </w:r>
      <w:r w:rsidRPr="00265A44">
        <w:rPr>
          <w:rFonts w:ascii="TimesNewRomanPSMT"/>
          <w:color w:val="000000"/>
          <w:sz w:val="16"/>
          <w:szCs w:val="16"/>
          <w:lang w:val="kk-KZ"/>
        </w:rPr>
        <w:t>мерзімдері</w:t>
      </w:r>
      <w:r w:rsidRPr="00265A44">
        <w:rPr>
          <w:rFonts w:ascii="TimesNewRomanPSMT"/>
          <w:color w:val="000000"/>
          <w:sz w:val="16"/>
          <w:szCs w:val="16"/>
          <w:lang w:val="kk-KZ"/>
        </w:rPr>
        <w:t xml:space="preserve"> </w:t>
      </w:r>
      <w:r w:rsidRPr="00265A44">
        <w:rPr>
          <w:rFonts w:ascii="TimesNewRomanPSMT"/>
          <w:color w:val="000000"/>
          <w:sz w:val="16"/>
          <w:szCs w:val="16"/>
          <w:lang w:val="kk-KZ"/>
        </w:rPr>
        <w:t>әртүрлі</w:t>
      </w:r>
      <w:r w:rsidRPr="00265A44">
        <w:rPr>
          <w:rFonts w:ascii="TimesNewRomanPSMT"/>
          <w:color w:val="000000"/>
          <w:sz w:val="16"/>
          <w:szCs w:val="16"/>
          <w:lang w:val="kk-KZ"/>
        </w:rPr>
        <w:t xml:space="preserve"> </w:t>
      </w:r>
      <w:r w:rsidRPr="00265A44">
        <w:rPr>
          <w:rFonts w:ascii="TimesNewRomanPSMT"/>
          <w:color w:val="000000"/>
          <w:sz w:val="16"/>
          <w:szCs w:val="16"/>
          <w:lang w:val="kk-KZ"/>
        </w:rPr>
        <w:t>кезеңдерге</w:t>
      </w:r>
      <w:r w:rsidRPr="00265A44">
        <w:rPr>
          <w:rFonts w:ascii="TimesNewRomanPSMT"/>
          <w:color w:val="000000"/>
          <w:sz w:val="16"/>
          <w:szCs w:val="16"/>
          <w:lang w:val="kk-KZ"/>
        </w:rPr>
        <w:t xml:space="preserve"> </w:t>
      </w:r>
      <w:r w:rsidRPr="00265A44">
        <w:rPr>
          <w:rFonts w:ascii="TimesNewRomanPSMT"/>
          <w:color w:val="000000"/>
          <w:sz w:val="16"/>
          <w:szCs w:val="16"/>
          <w:lang w:val="kk-KZ"/>
        </w:rPr>
        <w:t>сәйкес</w:t>
      </w:r>
      <w:r w:rsidRPr="00265A44">
        <w:rPr>
          <w:rFonts w:ascii="TimesNewRomanPSMT"/>
          <w:color w:val="000000"/>
          <w:sz w:val="16"/>
          <w:szCs w:val="16"/>
          <w:lang w:val="kk-KZ"/>
        </w:rPr>
        <w:t xml:space="preserve"> </w:t>
      </w:r>
      <w:r w:rsidRPr="00265A44">
        <w:rPr>
          <w:rFonts w:ascii="TimesNewRomanPSMT"/>
          <w:color w:val="000000"/>
          <w:sz w:val="16"/>
          <w:szCs w:val="16"/>
          <w:lang w:val="kk-KZ"/>
        </w:rPr>
        <w:t>келсе</w:t>
      </w:r>
      <w:r w:rsidRPr="00265A44">
        <w:rPr>
          <w:rFonts w:ascii="TimesNewRomanPSMT"/>
          <w:color w:val="000000"/>
          <w:sz w:val="16"/>
          <w:szCs w:val="16"/>
          <w:lang w:val="kk-KZ"/>
        </w:rPr>
        <w:t xml:space="preserve">, </w:t>
      </w:r>
      <w:r w:rsidRPr="00265A44">
        <w:rPr>
          <w:rFonts w:ascii="TimesNewRomanPSMT"/>
          <w:color w:val="000000"/>
          <w:sz w:val="16"/>
          <w:szCs w:val="16"/>
          <w:lang w:val="kk-KZ"/>
        </w:rPr>
        <w:t>сондай</w:t>
      </w:r>
      <w:r w:rsidRPr="00265A44">
        <w:rPr>
          <w:rFonts w:ascii="TimesNewRomanPSMT"/>
          <w:color w:val="000000"/>
          <w:sz w:val="16"/>
          <w:szCs w:val="16"/>
          <w:lang w:val="kk-KZ"/>
        </w:rPr>
        <w:t>-</w:t>
      </w:r>
      <w:r w:rsidRPr="00265A44">
        <w:rPr>
          <w:rFonts w:ascii="TimesNewRomanPSMT"/>
          <w:color w:val="000000"/>
          <w:sz w:val="16"/>
          <w:szCs w:val="16"/>
          <w:lang w:val="kk-KZ"/>
        </w:rPr>
        <w:t>ақ</w:t>
      </w:r>
      <w:r w:rsidRPr="00265A44">
        <w:rPr>
          <w:rFonts w:ascii="TimesNewRomanPSMT"/>
          <w:color w:val="000000"/>
          <w:sz w:val="16"/>
          <w:szCs w:val="16"/>
          <w:lang w:val="kk-KZ"/>
        </w:rPr>
        <w:t xml:space="preserve"> </w:t>
      </w:r>
      <w:r w:rsidRPr="00265A44">
        <w:rPr>
          <w:rFonts w:ascii="TimesNewRomanPSMT"/>
          <w:color w:val="000000"/>
          <w:sz w:val="16"/>
          <w:szCs w:val="16"/>
          <w:lang w:val="kk-KZ"/>
        </w:rPr>
        <w:t>жұмыстарды</w:t>
      </w:r>
      <w:r w:rsidRPr="00265A44">
        <w:rPr>
          <w:rFonts w:ascii="TimesNewRomanPSMT"/>
          <w:color w:val="000000"/>
          <w:sz w:val="16"/>
          <w:szCs w:val="16"/>
          <w:lang w:val="kk-KZ"/>
        </w:rPr>
        <w:t xml:space="preserve"> (</w:t>
      </w:r>
      <w:r w:rsidRPr="00265A44">
        <w:rPr>
          <w:rFonts w:ascii="TimesNewRomanPSMT"/>
          <w:color w:val="000000"/>
          <w:sz w:val="16"/>
          <w:szCs w:val="16"/>
          <w:lang w:val="kk-KZ"/>
        </w:rPr>
        <w:t>қызметтерді</w:t>
      </w:r>
      <w:r w:rsidRPr="00265A44">
        <w:rPr>
          <w:rFonts w:ascii="TimesNewRomanPSMT"/>
          <w:color w:val="000000"/>
          <w:sz w:val="16"/>
          <w:szCs w:val="16"/>
          <w:lang w:val="kk-KZ"/>
        </w:rPr>
        <w:t xml:space="preserve"> </w:t>
      </w:r>
      <w:r w:rsidRPr="00265A44">
        <w:rPr>
          <w:rFonts w:ascii="TimesNewRomanPSMT"/>
          <w:color w:val="000000"/>
          <w:sz w:val="16"/>
          <w:szCs w:val="16"/>
          <w:lang w:val="kk-KZ"/>
        </w:rPr>
        <w:t>көрсету</w:t>
      </w:r>
      <w:r w:rsidRPr="00265A44">
        <w:rPr>
          <w:rFonts w:ascii="TimesNewRomanPSMT"/>
          <w:color w:val="000000"/>
          <w:sz w:val="16"/>
          <w:szCs w:val="16"/>
          <w:lang w:val="kk-KZ"/>
        </w:rPr>
        <w:t xml:space="preserve">) </w:t>
      </w:r>
      <w:r w:rsidRPr="00265A44">
        <w:rPr>
          <w:rFonts w:ascii="TimesNewRomanPSMT"/>
          <w:color w:val="000000"/>
          <w:sz w:val="16"/>
          <w:szCs w:val="16"/>
          <w:lang w:val="kk-KZ"/>
        </w:rPr>
        <w:t>және</w:t>
      </w:r>
      <w:r w:rsidRPr="00265A44">
        <w:rPr>
          <w:rFonts w:ascii="TimesNewRomanPSMT"/>
          <w:color w:val="000000"/>
          <w:sz w:val="16"/>
          <w:szCs w:val="16"/>
          <w:lang w:val="kk-KZ"/>
        </w:rPr>
        <w:t xml:space="preserve"> </w:t>
      </w:r>
      <w:r w:rsidRPr="00265A44">
        <w:rPr>
          <w:rFonts w:ascii="TimesNewRomanPSMT"/>
          <w:color w:val="000000"/>
          <w:sz w:val="16"/>
          <w:szCs w:val="16"/>
          <w:lang w:val="kk-KZ"/>
        </w:rPr>
        <w:t>жұмыстарды</w:t>
      </w:r>
      <w:r w:rsidRPr="00265A44">
        <w:rPr>
          <w:rFonts w:ascii="TimesNewRomanPSMT"/>
          <w:color w:val="000000"/>
          <w:sz w:val="16"/>
          <w:szCs w:val="16"/>
          <w:lang w:val="kk-KZ"/>
        </w:rPr>
        <w:t xml:space="preserve"> (</w:t>
      </w:r>
      <w:r w:rsidRPr="00265A44">
        <w:rPr>
          <w:rFonts w:ascii="TimesNewRomanPSMT"/>
          <w:color w:val="000000"/>
          <w:sz w:val="16"/>
          <w:szCs w:val="16"/>
          <w:lang w:val="kk-KZ"/>
        </w:rPr>
        <w:t>қызметтерді</w:t>
      </w:r>
      <w:r w:rsidRPr="00265A44">
        <w:rPr>
          <w:rFonts w:ascii="TimesNewRomanPSMT"/>
          <w:color w:val="000000"/>
          <w:sz w:val="16"/>
          <w:szCs w:val="16"/>
          <w:lang w:val="kk-KZ"/>
        </w:rPr>
        <w:t xml:space="preserve">) </w:t>
      </w:r>
      <w:r w:rsidRPr="00265A44">
        <w:rPr>
          <w:rFonts w:ascii="TimesNewRomanPSMT"/>
          <w:color w:val="000000"/>
          <w:sz w:val="16"/>
          <w:szCs w:val="16"/>
          <w:lang w:val="kk-KZ"/>
        </w:rPr>
        <w:t>орындау</w:t>
      </w:r>
      <w:r w:rsidRPr="00265A44">
        <w:rPr>
          <w:rFonts w:ascii="TimesNewRomanPSMT"/>
          <w:color w:val="000000"/>
          <w:sz w:val="16"/>
          <w:szCs w:val="16"/>
          <w:lang w:val="kk-KZ"/>
        </w:rPr>
        <w:t xml:space="preserve"> (</w:t>
      </w:r>
      <w:r w:rsidRPr="00265A44">
        <w:rPr>
          <w:rFonts w:ascii="TimesNewRomanPSMT"/>
          <w:color w:val="000000"/>
          <w:sz w:val="16"/>
          <w:szCs w:val="16"/>
          <w:lang w:val="kk-KZ"/>
        </w:rPr>
        <w:t>қабылдау</w:t>
      </w:r>
      <w:r w:rsidRPr="00265A44">
        <w:rPr>
          <w:rFonts w:ascii="TimesNewRomanPSMT"/>
          <w:color w:val="000000"/>
          <w:sz w:val="16"/>
          <w:szCs w:val="16"/>
          <w:lang w:val="kk-KZ"/>
        </w:rPr>
        <w:t xml:space="preserve">) </w:t>
      </w:r>
      <w:r w:rsidRPr="00265A44">
        <w:rPr>
          <w:rFonts w:ascii="TimesNewRomanPSMT"/>
          <w:color w:val="000000"/>
          <w:sz w:val="16"/>
          <w:szCs w:val="16"/>
          <w:lang w:val="kk-KZ"/>
        </w:rPr>
        <w:t>күндері</w:t>
      </w:r>
      <w:r w:rsidRPr="00265A44">
        <w:rPr>
          <w:rFonts w:ascii="TimesNewRomanPSMT"/>
          <w:color w:val="000000"/>
          <w:sz w:val="16"/>
          <w:szCs w:val="16"/>
          <w:lang w:val="kk-KZ"/>
        </w:rPr>
        <w:t xml:space="preserve"> </w:t>
      </w:r>
      <w:r w:rsidRPr="00265A44">
        <w:rPr>
          <w:rFonts w:ascii="TimesNewRomanPSMT"/>
          <w:color w:val="000000"/>
          <w:sz w:val="16"/>
          <w:szCs w:val="16"/>
          <w:lang w:val="kk-KZ"/>
        </w:rPr>
        <w:t>әртүрлі</w:t>
      </w:r>
      <w:r w:rsidRPr="00265A44">
        <w:rPr>
          <w:rFonts w:ascii="TimesNewRomanPSMT"/>
          <w:color w:val="000000"/>
          <w:sz w:val="16"/>
          <w:szCs w:val="16"/>
          <w:lang w:val="kk-KZ"/>
        </w:rPr>
        <w:t xml:space="preserve"> </w:t>
      </w:r>
      <w:r w:rsidRPr="00265A44">
        <w:rPr>
          <w:rFonts w:ascii="TimesNewRomanPSMT"/>
          <w:color w:val="000000"/>
          <w:sz w:val="16"/>
          <w:szCs w:val="16"/>
          <w:lang w:val="kk-KZ"/>
        </w:rPr>
        <w:t>болған</w:t>
      </w:r>
      <w:r w:rsidRPr="00265A44">
        <w:rPr>
          <w:rFonts w:ascii="TimesNewRomanPSMT"/>
          <w:color w:val="000000"/>
          <w:sz w:val="16"/>
          <w:szCs w:val="16"/>
          <w:lang w:val="kk-KZ"/>
        </w:rPr>
        <w:t xml:space="preserve"> </w:t>
      </w:r>
      <w:r w:rsidRPr="00265A44">
        <w:rPr>
          <w:rFonts w:ascii="TimesNewRomanPSMT"/>
          <w:color w:val="000000"/>
          <w:sz w:val="16"/>
          <w:szCs w:val="16"/>
          <w:lang w:val="kk-KZ"/>
        </w:rPr>
        <w:t>жағдайда</w:t>
      </w:r>
      <w:r w:rsidRPr="00265A44">
        <w:rPr>
          <w:rFonts w:ascii="TimesNewRomanPSMT"/>
          <w:color w:val="000000"/>
          <w:sz w:val="16"/>
          <w:szCs w:val="16"/>
          <w:lang w:val="kk-KZ"/>
        </w:rPr>
        <w:t xml:space="preserve"> </w:t>
      </w:r>
      <w:r w:rsidRPr="00265A44">
        <w:rPr>
          <w:rFonts w:ascii="TimesNewRomanPSMT"/>
          <w:color w:val="000000"/>
          <w:sz w:val="16"/>
          <w:szCs w:val="16"/>
          <w:lang w:val="kk-KZ"/>
        </w:rPr>
        <w:t>толтырылады</w:t>
      </w:r>
      <w:r w:rsidRPr="00265A44">
        <w:rPr>
          <w:rFonts w:ascii="TimesNewRomanPSMT"/>
          <w:color w:val="000000"/>
          <w:sz w:val="16"/>
          <w:szCs w:val="16"/>
          <w:lang w:val="kk-KZ"/>
        </w:rPr>
        <w:t>.</w:t>
      </w:r>
    </w:p>
    <w:p w14:paraId="4972A54F" w14:textId="3C1918FB" w:rsidR="00693DC2" w:rsidRPr="00265A44" w:rsidRDefault="00693DC2" w:rsidP="00693DC2">
      <w:pPr>
        <w:shd w:val="clear" w:color="auto" w:fill="FFFFFF" w:themeFill="background1"/>
        <w:spacing w:after="0" w:line="240" w:lineRule="auto"/>
        <w:rPr>
          <w:color w:val="000000"/>
          <w:sz w:val="16"/>
          <w:szCs w:val="16"/>
          <w:lang w:val="kk-KZ"/>
        </w:rPr>
      </w:pPr>
      <w:r w:rsidRPr="00265A44">
        <w:rPr>
          <w:rFonts w:ascii="TimesNewRomanPSMT"/>
          <w:color w:val="000000"/>
          <w:sz w:val="16"/>
          <w:szCs w:val="16"/>
          <w:lang w:val="kk-KZ"/>
        </w:rPr>
        <w:t xml:space="preserve">*** </w:t>
      </w:r>
      <w:r w:rsidRPr="00265A44">
        <w:rPr>
          <w:rFonts w:ascii="TimesNewRomanPSMT"/>
          <w:color w:val="000000"/>
          <w:sz w:val="16"/>
          <w:szCs w:val="16"/>
          <w:lang w:val="kk-KZ"/>
        </w:rPr>
        <w:t>Ғылыми</w:t>
      </w:r>
      <w:r w:rsidRPr="00265A44">
        <w:rPr>
          <w:rFonts w:ascii="TimesNewRomanPSMT"/>
          <w:color w:val="000000"/>
          <w:sz w:val="16"/>
          <w:szCs w:val="16"/>
          <w:lang w:val="kk-KZ"/>
        </w:rPr>
        <w:t xml:space="preserve"> </w:t>
      </w:r>
      <w:r w:rsidRPr="00265A44">
        <w:rPr>
          <w:rFonts w:ascii="TimesNewRomanPSMT"/>
          <w:color w:val="000000"/>
          <w:sz w:val="16"/>
          <w:szCs w:val="16"/>
          <w:lang w:val="kk-KZ"/>
        </w:rPr>
        <w:t>зерттеулер</w:t>
      </w:r>
      <w:r w:rsidRPr="00265A44">
        <w:rPr>
          <w:rFonts w:ascii="TimesNewRomanPSMT"/>
          <w:color w:val="000000"/>
          <w:sz w:val="16"/>
          <w:szCs w:val="16"/>
          <w:lang w:val="kk-KZ"/>
        </w:rPr>
        <w:t xml:space="preserve">, </w:t>
      </w:r>
      <w:r w:rsidRPr="00265A44">
        <w:rPr>
          <w:rFonts w:ascii="TimesNewRomanPSMT"/>
          <w:color w:val="000000"/>
          <w:sz w:val="16"/>
          <w:szCs w:val="16"/>
          <w:lang w:val="kk-KZ"/>
        </w:rPr>
        <w:t>маркетинг</w:t>
      </w:r>
      <w:r w:rsidRPr="00265A44">
        <w:rPr>
          <w:rFonts w:ascii="TimesNewRomanPSMT"/>
          <w:color w:val="000000"/>
          <w:sz w:val="16"/>
          <w:szCs w:val="16"/>
          <w:lang w:val="kk-KZ"/>
        </w:rPr>
        <w:t xml:space="preserve">, </w:t>
      </w:r>
      <w:r w:rsidRPr="00265A44">
        <w:rPr>
          <w:rFonts w:ascii="TimesNewRomanPSMT"/>
          <w:color w:val="000000"/>
          <w:sz w:val="16"/>
          <w:szCs w:val="16"/>
          <w:lang w:val="kk-KZ"/>
        </w:rPr>
        <w:t>консультация</w:t>
      </w:r>
      <w:r w:rsidRPr="00265A44">
        <w:rPr>
          <w:rFonts w:ascii="TimesNewRomanPSMT"/>
          <w:color w:val="000000"/>
          <w:sz w:val="16"/>
          <w:szCs w:val="16"/>
          <w:lang w:val="kk-KZ"/>
        </w:rPr>
        <w:t xml:space="preserve"> </w:t>
      </w:r>
      <w:r w:rsidRPr="00265A44">
        <w:rPr>
          <w:rFonts w:ascii="TimesNewRomanPSMT"/>
          <w:color w:val="000000"/>
          <w:sz w:val="16"/>
          <w:szCs w:val="16"/>
          <w:lang w:val="kk-KZ"/>
        </w:rPr>
        <w:t>және</w:t>
      </w:r>
      <w:r w:rsidRPr="00265A44">
        <w:rPr>
          <w:rFonts w:ascii="TimesNewRomanPSMT"/>
          <w:color w:val="000000"/>
          <w:sz w:val="16"/>
          <w:szCs w:val="16"/>
          <w:lang w:val="kk-KZ"/>
        </w:rPr>
        <w:t xml:space="preserve"> </w:t>
      </w:r>
      <w:r w:rsidRPr="00265A44">
        <w:rPr>
          <w:rFonts w:ascii="TimesNewRomanPSMT"/>
          <w:color w:val="000000"/>
          <w:sz w:val="16"/>
          <w:szCs w:val="16"/>
          <w:lang w:val="kk-KZ"/>
        </w:rPr>
        <w:t>басқа</w:t>
      </w:r>
      <w:r w:rsidRPr="00265A44">
        <w:rPr>
          <w:rFonts w:ascii="TimesNewRomanPSMT"/>
          <w:color w:val="000000"/>
          <w:sz w:val="16"/>
          <w:szCs w:val="16"/>
          <w:lang w:val="kk-KZ"/>
        </w:rPr>
        <w:t xml:space="preserve"> </w:t>
      </w:r>
      <w:r w:rsidRPr="00265A44">
        <w:rPr>
          <w:rFonts w:ascii="TimesNewRomanPSMT"/>
          <w:color w:val="000000"/>
          <w:sz w:val="16"/>
          <w:szCs w:val="16"/>
          <w:lang w:val="kk-KZ"/>
        </w:rPr>
        <w:t>қызметтер</w:t>
      </w:r>
      <w:r w:rsidRPr="00265A44">
        <w:rPr>
          <w:rFonts w:ascii="TimesNewRomanPSMT"/>
          <w:color w:val="000000"/>
          <w:sz w:val="16"/>
          <w:szCs w:val="16"/>
          <w:lang w:val="kk-KZ"/>
        </w:rPr>
        <w:t xml:space="preserve"> </w:t>
      </w:r>
      <w:r w:rsidRPr="00265A44">
        <w:rPr>
          <w:rFonts w:ascii="TimesNewRomanPSMT"/>
          <w:color w:val="000000"/>
          <w:sz w:val="16"/>
          <w:szCs w:val="16"/>
          <w:lang w:val="kk-KZ"/>
        </w:rPr>
        <w:t>бойынша</w:t>
      </w:r>
      <w:r w:rsidRPr="00265A44">
        <w:rPr>
          <w:rFonts w:ascii="TimesNewRomanPSMT"/>
          <w:color w:val="000000"/>
          <w:sz w:val="16"/>
          <w:szCs w:val="16"/>
          <w:lang w:val="kk-KZ"/>
        </w:rPr>
        <w:t xml:space="preserve"> </w:t>
      </w:r>
      <w:r w:rsidRPr="00265A44">
        <w:rPr>
          <w:rFonts w:ascii="TimesNewRomanPSMT"/>
          <w:color w:val="000000"/>
          <w:sz w:val="16"/>
          <w:szCs w:val="16"/>
          <w:lang w:val="kk-KZ"/>
        </w:rPr>
        <w:t>есеп</w:t>
      </w:r>
      <w:r w:rsidRPr="00265A44">
        <w:rPr>
          <w:rFonts w:ascii="TimesNewRomanPSMT"/>
          <w:color w:val="000000"/>
          <w:sz w:val="16"/>
          <w:szCs w:val="16"/>
          <w:lang w:val="kk-KZ"/>
        </w:rPr>
        <w:t xml:space="preserve"> </w:t>
      </w:r>
      <w:r w:rsidRPr="00265A44">
        <w:rPr>
          <w:rFonts w:ascii="TimesNewRomanPSMT"/>
          <w:color w:val="000000"/>
          <w:sz w:val="16"/>
          <w:szCs w:val="16"/>
          <w:lang w:val="kk-KZ"/>
        </w:rPr>
        <w:t>болған</w:t>
      </w:r>
      <w:r w:rsidRPr="00265A44">
        <w:rPr>
          <w:rFonts w:ascii="TimesNewRomanPSMT"/>
          <w:color w:val="000000"/>
          <w:sz w:val="16"/>
          <w:szCs w:val="16"/>
          <w:lang w:val="kk-KZ"/>
        </w:rPr>
        <w:t xml:space="preserve"> </w:t>
      </w:r>
      <w:r w:rsidRPr="00265A44">
        <w:rPr>
          <w:rFonts w:ascii="TimesNewRomanPSMT"/>
          <w:color w:val="000000"/>
          <w:sz w:val="16"/>
          <w:szCs w:val="16"/>
          <w:lang w:val="kk-KZ"/>
        </w:rPr>
        <w:t>жағдайда</w:t>
      </w:r>
      <w:r w:rsidRPr="00265A44">
        <w:rPr>
          <w:rFonts w:ascii="TimesNewRomanPSMT"/>
          <w:color w:val="000000"/>
          <w:sz w:val="16"/>
          <w:szCs w:val="16"/>
          <w:lang w:val="kk-KZ"/>
        </w:rPr>
        <w:t xml:space="preserve"> </w:t>
      </w:r>
      <w:r w:rsidRPr="00265A44">
        <w:rPr>
          <w:rFonts w:ascii="TimesNewRomanPSMT"/>
          <w:color w:val="000000"/>
          <w:sz w:val="16"/>
          <w:szCs w:val="16"/>
          <w:lang w:val="kk-KZ"/>
        </w:rPr>
        <w:t>толтырылады</w:t>
      </w:r>
      <w:r w:rsidRPr="00265A44">
        <w:rPr>
          <w:rFonts w:ascii="TimesNewRomanPSMT"/>
          <w:color w:val="000000"/>
          <w:sz w:val="16"/>
          <w:szCs w:val="16"/>
          <w:lang w:val="kk-KZ"/>
        </w:rPr>
        <w:t>.</w:t>
      </w:r>
    </w:p>
    <w:p w14:paraId="089D8AD5" w14:textId="77777777" w:rsidR="00693DC2" w:rsidRPr="00265A44" w:rsidRDefault="00693DC2" w:rsidP="00693DC2">
      <w:pPr>
        <w:shd w:val="clear" w:color="auto" w:fill="FFFFFF" w:themeFill="background1"/>
        <w:rPr>
          <w:color w:val="000000"/>
          <w:sz w:val="16"/>
          <w:szCs w:val="16"/>
          <w:lang w:val="kk-KZ"/>
        </w:rPr>
      </w:pPr>
    </w:p>
    <w:p w14:paraId="462914B9" w14:textId="77777777" w:rsidR="005D10A0" w:rsidRPr="00AA397F" w:rsidRDefault="005D10A0" w:rsidP="005D10A0">
      <w:pPr>
        <w:shd w:val="clear" w:color="auto" w:fill="FFFFFF" w:themeFill="background1"/>
        <w:rPr>
          <w:color w:val="000000"/>
          <w:sz w:val="16"/>
          <w:szCs w:val="16"/>
          <w:lang w:val="kk-KZ"/>
        </w:rPr>
      </w:pPr>
    </w:p>
    <w:p w14:paraId="310CDE64" w14:textId="77777777" w:rsidR="005D10A0" w:rsidRPr="00AA397F" w:rsidRDefault="005D10A0" w:rsidP="005D10A0">
      <w:pPr>
        <w:shd w:val="clear" w:color="auto" w:fill="FFFFFF" w:themeFill="background1"/>
        <w:rPr>
          <w:sz w:val="24"/>
          <w:szCs w:val="24"/>
          <w:lang w:val="kk-KZ"/>
        </w:rPr>
        <w:sectPr w:rsidR="005D10A0" w:rsidRPr="00AA397F" w:rsidSect="005D10A0">
          <w:pgSz w:w="16838" w:h="11906" w:orient="landscape" w:code="9"/>
          <w:pgMar w:top="709" w:right="1134" w:bottom="851" w:left="1418" w:header="720" w:footer="227" w:gutter="0"/>
          <w:cols w:space="720"/>
          <w:titlePg/>
          <w:docGrid w:linePitch="272"/>
        </w:sectPr>
      </w:pPr>
    </w:p>
    <w:p w14:paraId="71995847" w14:textId="77777777" w:rsidR="00602D0A" w:rsidRPr="00AA397F" w:rsidRDefault="00602D0A" w:rsidP="00602D0A">
      <w:pPr>
        <w:shd w:val="clear" w:color="auto" w:fill="FFFFFF" w:themeFill="background1"/>
        <w:spacing w:after="0" w:line="240" w:lineRule="auto"/>
        <w:ind w:left="6237"/>
        <w:jc w:val="right"/>
        <w:rPr>
          <w:rFonts w:ascii="Times New Roman" w:hAnsi="Times New Roman" w:cs="Times New Roman"/>
          <w:b/>
          <w:sz w:val="24"/>
          <w:szCs w:val="24"/>
          <w:lang w:val="kk-KZ"/>
        </w:rPr>
      </w:pPr>
      <w:r w:rsidRPr="00AA397F">
        <w:rPr>
          <w:rFonts w:ascii="Times New Roman" w:hAnsi="Times New Roman" w:cs="Times New Roman"/>
          <w:b/>
          <w:sz w:val="24"/>
          <w:szCs w:val="24"/>
          <w:lang w:val="kk-KZ"/>
        </w:rPr>
        <w:lastRenderedPageBreak/>
        <w:t xml:space="preserve">2023 </w:t>
      </w:r>
      <w:r w:rsidRPr="00265A44">
        <w:rPr>
          <w:rFonts w:ascii="Times New Roman" w:hAnsi="Times New Roman" w:cs="Times New Roman"/>
          <w:b/>
          <w:sz w:val="24"/>
          <w:szCs w:val="24"/>
          <w:lang w:val="kk-KZ"/>
        </w:rPr>
        <w:t>жылғы</w:t>
      </w:r>
      <w:r w:rsidRPr="00AA397F">
        <w:rPr>
          <w:rFonts w:ascii="Times New Roman" w:hAnsi="Times New Roman" w:cs="Times New Roman"/>
          <w:b/>
          <w:sz w:val="24"/>
          <w:szCs w:val="24"/>
          <w:lang w:val="kk-KZ"/>
        </w:rPr>
        <w:t xml:space="preserve"> «___» __________  </w:t>
      </w:r>
    </w:p>
    <w:p w14:paraId="22DC8A77" w14:textId="77777777" w:rsidR="00602D0A" w:rsidRPr="00265A44" w:rsidRDefault="00602D0A" w:rsidP="00602D0A">
      <w:pPr>
        <w:shd w:val="clear" w:color="auto" w:fill="FFFFFF" w:themeFill="background1"/>
        <w:spacing w:after="0" w:line="240" w:lineRule="auto"/>
        <w:ind w:left="6237"/>
        <w:jc w:val="right"/>
        <w:rPr>
          <w:rFonts w:ascii="Times New Roman" w:hAnsi="Times New Roman" w:cs="Times New Roman"/>
          <w:b/>
          <w:sz w:val="24"/>
          <w:szCs w:val="24"/>
          <w:lang w:val="kk-KZ"/>
        </w:rPr>
      </w:pPr>
      <w:r w:rsidRPr="00AA397F">
        <w:rPr>
          <w:rFonts w:ascii="Times New Roman" w:hAnsi="Times New Roman" w:cs="Times New Roman"/>
          <w:b/>
          <w:sz w:val="24"/>
          <w:szCs w:val="24"/>
          <w:lang w:val="kk-KZ"/>
        </w:rPr>
        <w:t>№ ______</w:t>
      </w:r>
      <w:r w:rsidRPr="00265A44">
        <w:rPr>
          <w:rFonts w:ascii="Times New Roman" w:hAnsi="Times New Roman" w:cs="Times New Roman"/>
          <w:b/>
          <w:sz w:val="24"/>
          <w:szCs w:val="24"/>
          <w:lang w:val="kk-KZ"/>
        </w:rPr>
        <w:t xml:space="preserve"> жылжымайтын мүлікті мүліктік жалға беру (жалдау) шартының </w:t>
      </w:r>
    </w:p>
    <w:p w14:paraId="01B8B5A6" w14:textId="06DCACE9" w:rsidR="00602D0A" w:rsidRPr="00265A44" w:rsidRDefault="00602D0A" w:rsidP="00602D0A">
      <w:pPr>
        <w:shd w:val="clear" w:color="auto" w:fill="FFFFFF" w:themeFill="background1"/>
        <w:spacing w:after="0" w:line="240" w:lineRule="auto"/>
        <w:ind w:left="6237"/>
        <w:jc w:val="right"/>
        <w:rPr>
          <w:rFonts w:ascii="Times New Roman" w:hAnsi="Times New Roman" w:cs="Times New Roman"/>
          <w:b/>
          <w:sz w:val="24"/>
          <w:szCs w:val="24"/>
          <w:lang w:val="kk-KZ"/>
        </w:rPr>
      </w:pPr>
      <w:r w:rsidRPr="00265A44">
        <w:rPr>
          <w:rFonts w:ascii="Times New Roman" w:hAnsi="Times New Roman" w:cs="Times New Roman"/>
          <w:b/>
          <w:sz w:val="24"/>
          <w:szCs w:val="24"/>
          <w:lang w:val="kk-KZ"/>
        </w:rPr>
        <w:t>№5 қосымшасы</w:t>
      </w:r>
    </w:p>
    <w:p w14:paraId="3672EA75" w14:textId="77777777" w:rsidR="00602D0A" w:rsidRPr="00AA397F" w:rsidRDefault="00602D0A" w:rsidP="00527950">
      <w:pPr>
        <w:spacing w:after="0" w:line="240" w:lineRule="auto"/>
        <w:jc w:val="right"/>
        <w:outlineLvl w:val="0"/>
        <w:rPr>
          <w:rFonts w:ascii="Times New Roman" w:hAnsi="Times New Roman" w:cs="Times New Roman"/>
          <w:b/>
          <w:bCs/>
          <w:sz w:val="24"/>
          <w:szCs w:val="24"/>
          <w:lang w:val="kk-KZ"/>
        </w:rPr>
      </w:pPr>
    </w:p>
    <w:p w14:paraId="217977F3" w14:textId="248B1C30" w:rsidR="005D10A0" w:rsidRPr="00AA397F" w:rsidRDefault="005D10A0" w:rsidP="00D126C5">
      <w:pPr>
        <w:tabs>
          <w:tab w:val="left" w:pos="0"/>
        </w:tabs>
        <w:suppressAutoHyphens/>
        <w:spacing w:after="0" w:line="240" w:lineRule="auto"/>
        <w:ind w:firstLine="567"/>
        <w:jc w:val="right"/>
        <w:rPr>
          <w:rFonts w:ascii="Times New Roman" w:hAnsi="Times New Roman" w:cs="Times New Roman"/>
          <w:b/>
          <w:sz w:val="24"/>
          <w:szCs w:val="24"/>
          <w:lang w:val="kk-KZ"/>
        </w:rPr>
      </w:pPr>
      <w:r w:rsidRPr="00AA397F">
        <w:rPr>
          <w:rFonts w:ascii="Times New Roman" w:hAnsi="Times New Roman" w:cs="Times New Roman"/>
          <w:b/>
          <w:sz w:val="24"/>
          <w:szCs w:val="24"/>
          <w:lang w:val="kk-KZ"/>
        </w:rPr>
        <w:t xml:space="preserve"> </w:t>
      </w:r>
    </w:p>
    <w:p w14:paraId="4BFB578E" w14:textId="77777777" w:rsidR="005D10A0" w:rsidRPr="00AA397F" w:rsidRDefault="005D10A0" w:rsidP="005D10A0">
      <w:pPr>
        <w:ind w:left="4536"/>
        <w:jc w:val="right"/>
        <w:rPr>
          <w:rFonts w:ascii="Times New Roman" w:hAnsi="Times New Roman" w:cs="Times New Roman"/>
          <w:sz w:val="24"/>
          <w:szCs w:val="24"/>
          <w:lang w:val="kk-KZ"/>
        </w:rPr>
      </w:pPr>
    </w:p>
    <w:p w14:paraId="045AB7DC" w14:textId="781F7708" w:rsidR="005D10A0" w:rsidRPr="00265A44" w:rsidRDefault="006578E3" w:rsidP="00527950">
      <w:pPr>
        <w:spacing w:after="0" w:line="240" w:lineRule="auto"/>
        <w:jc w:val="center"/>
        <w:rPr>
          <w:rFonts w:ascii="Times New Roman" w:hAnsi="Times New Roman" w:cs="Times New Roman"/>
          <w:b/>
          <w:sz w:val="24"/>
          <w:szCs w:val="24"/>
          <w:lang w:val="kk-KZ"/>
        </w:rPr>
      </w:pPr>
      <w:r w:rsidRPr="00265A44">
        <w:rPr>
          <w:rFonts w:ascii="Times New Roman" w:hAnsi="Times New Roman" w:cs="Times New Roman"/>
          <w:b/>
          <w:sz w:val="24"/>
          <w:szCs w:val="24"/>
          <w:lang w:val="kk-KZ"/>
        </w:rPr>
        <w:t>К</w:t>
      </w:r>
      <w:r w:rsidR="005D10A0" w:rsidRPr="00AA397F">
        <w:rPr>
          <w:rFonts w:ascii="Times New Roman" w:hAnsi="Times New Roman" w:cs="Times New Roman"/>
          <w:b/>
          <w:sz w:val="24"/>
          <w:szCs w:val="24"/>
          <w:lang w:val="kk-KZ"/>
        </w:rPr>
        <w:t>онтрагент</w:t>
      </w:r>
      <w:r w:rsidRPr="00265A44">
        <w:rPr>
          <w:rFonts w:ascii="Times New Roman" w:hAnsi="Times New Roman" w:cs="Times New Roman"/>
          <w:b/>
          <w:sz w:val="24"/>
          <w:szCs w:val="24"/>
          <w:lang w:val="kk-KZ"/>
        </w:rPr>
        <w:t>тің сауалнамасы</w:t>
      </w:r>
    </w:p>
    <w:p w14:paraId="274C1B29" w14:textId="77777777" w:rsidR="005D10A0" w:rsidRPr="00AA397F" w:rsidRDefault="005D10A0" w:rsidP="00527950">
      <w:pPr>
        <w:spacing w:after="0" w:line="240" w:lineRule="auto"/>
        <w:ind w:firstLine="708"/>
        <w:jc w:val="center"/>
        <w:rPr>
          <w:rFonts w:ascii="Times New Roman" w:hAnsi="Times New Roman" w:cs="Times New Roman"/>
          <w:b/>
          <w:sz w:val="24"/>
          <w:szCs w:val="24"/>
          <w:lang w:val="kk-KZ"/>
        </w:rPr>
      </w:pPr>
    </w:p>
    <w:p w14:paraId="5F6E2C18" w14:textId="77777777" w:rsidR="006578E3" w:rsidRPr="00AA397F" w:rsidRDefault="006578E3" w:rsidP="00527950">
      <w:pPr>
        <w:spacing w:after="0" w:line="240" w:lineRule="auto"/>
        <w:ind w:firstLine="708"/>
        <w:jc w:val="both"/>
        <w:rPr>
          <w:rFonts w:ascii="Times New Roman" w:hAnsi="Times New Roman" w:cs="Times New Roman"/>
          <w:sz w:val="24"/>
          <w:szCs w:val="24"/>
          <w:lang w:val="kk-KZ"/>
        </w:rPr>
      </w:pPr>
      <w:r w:rsidRPr="00AA397F">
        <w:rPr>
          <w:rFonts w:ascii="Times New Roman" w:hAnsi="Times New Roman" w:cs="Times New Roman"/>
          <w:sz w:val="24"/>
          <w:szCs w:val="24"/>
          <w:lang w:val="kk-KZ"/>
        </w:rPr>
        <w:t>Контрагент (мердігер/мердігер/жалға алушы) _______ ұсынылған құжаттардағы мәліметтердің өзектілігі мен толықтығын олар берілген күннен бастап және осы хатты жазу кезінде хабарлайды, сондай-ақ акционерлер/түпкілікті бенефициарлар (қатысушылар) туралы мәліметтердің өзектілігін растайды.</w:t>
      </w:r>
    </w:p>
    <w:p w14:paraId="6FCFF55C" w14:textId="77777777" w:rsidR="005D10A0" w:rsidRPr="00AA397F" w:rsidRDefault="005D10A0" w:rsidP="00527950">
      <w:pPr>
        <w:spacing w:after="0" w:line="240" w:lineRule="auto"/>
        <w:rPr>
          <w:rFonts w:ascii="Times New Roman" w:hAnsi="Times New Roman" w:cs="Times New Roman"/>
          <w:sz w:val="24"/>
          <w:szCs w:val="24"/>
          <w:lang w:val="kk-KZ"/>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3685"/>
        <w:gridCol w:w="2581"/>
      </w:tblGrid>
      <w:tr w:rsidR="005D10A0" w:rsidRPr="00265A44" w14:paraId="5AD7E4D1" w14:textId="77777777" w:rsidTr="005D10A0">
        <w:trPr>
          <w:trHeight w:val="336"/>
        </w:trPr>
        <w:tc>
          <w:tcPr>
            <w:tcW w:w="709" w:type="dxa"/>
            <w:vAlign w:val="center"/>
          </w:tcPr>
          <w:p w14:paraId="1804AD2E" w14:textId="23B06A22" w:rsidR="005D10A0" w:rsidRPr="00265A44" w:rsidRDefault="005D10A0" w:rsidP="00527950">
            <w:pPr>
              <w:spacing w:after="0" w:line="240" w:lineRule="auto"/>
              <w:jc w:val="center"/>
              <w:rPr>
                <w:rFonts w:ascii="Times New Roman" w:hAnsi="Times New Roman" w:cs="Times New Roman"/>
                <w:bCs/>
                <w:sz w:val="24"/>
                <w:szCs w:val="24"/>
                <w:lang w:val="kk-KZ"/>
              </w:rPr>
            </w:pPr>
            <w:r w:rsidRPr="00265A44">
              <w:rPr>
                <w:rFonts w:ascii="Times New Roman" w:hAnsi="Times New Roman" w:cs="Times New Roman"/>
                <w:bCs/>
                <w:sz w:val="24"/>
                <w:szCs w:val="24"/>
              </w:rPr>
              <w:t xml:space="preserve">№ </w:t>
            </w:r>
            <w:r w:rsidR="006578E3" w:rsidRPr="00265A44">
              <w:rPr>
                <w:rFonts w:ascii="Times New Roman" w:hAnsi="Times New Roman" w:cs="Times New Roman"/>
                <w:bCs/>
                <w:sz w:val="24"/>
                <w:szCs w:val="24"/>
                <w:lang w:val="kk-KZ"/>
              </w:rPr>
              <w:t>р</w:t>
            </w:r>
            <w:r w:rsidRPr="00265A44">
              <w:rPr>
                <w:rFonts w:ascii="Times New Roman" w:hAnsi="Times New Roman" w:cs="Times New Roman"/>
                <w:bCs/>
                <w:sz w:val="24"/>
                <w:szCs w:val="24"/>
              </w:rPr>
              <w:t>/</w:t>
            </w:r>
            <w:r w:rsidR="006578E3" w:rsidRPr="00265A44">
              <w:rPr>
                <w:rFonts w:ascii="Times New Roman" w:hAnsi="Times New Roman" w:cs="Times New Roman"/>
                <w:bCs/>
                <w:sz w:val="24"/>
                <w:szCs w:val="24"/>
                <w:lang w:val="kk-KZ"/>
              </w:rPr>
              <w:t>с</w:t>
            </w:r>
          </w:p>
        </w:tc>
        <w:tc>
          <w:tcPr>
            <w:tcW w:w="6095" w:type="dxa"/>
            <w:gridSpan w:val="2"/>
            <w:vAlign w:val="center"/>
          </w:tcPr>
          <w:p w14:paraId="067480C7" w14:textId="3D0570FD" w:rsidR="005D10A0" w:rsidRPr="00265A44" w:rsidRDefault="006578E3" w:rsidP="00527950">
            <w:pPr>
              <w:spacing w:after="0" w:line="240" w:lineRule="auto"/>
              <w:jc w:val="center"/>
              <w:rPr>
                <w:rFonts w:ascii="Times New Roman" w:hAnsi="Times New Roman" w:cs="Times New Roman"/>
                <w:bCs/>
                <w:sz w:val="24"/>
                <w:szCs w:val="24"/>
                <w:lang w:val="kk-KZ"/>
              </w:rPr>
            </w:pPr>
            <w:r w:rsidRPr="00265A44">
              <w:rPr>
                <w:rFonts w:ascii="Times New Roman" w:hAnsi="Times New Roman" w:cs="Times New Roman"/>
                <w:bCs/>
                <w:sz w:val="24"/>
                <w:szCs w:val="24"/>
                <w:lang w:val="kk-KZ"/>
              </w:rPr>
              <w:t>Атауы</w:t>
            </w:r>
          </w:p>
        </w:tc>
        <w:tc>
          <w:tcPr>
            <w:tcW w:w="2581" w:type="dxa"/>
            <w:vAlign w:val="center"/>
          </w:tcPr>
          <w:p w14:paraId="3E7CF536" w14:textId="5BE30570" w:rsidR="005D10A0" w:rsidRPr="00265A44" w:rsidRDefault="006578E3" w:rsidP="00527950">
            <w:pPr>
              <w:spacing w:after="0" w:line="240" w:lineRule="auto"/>
              <w:jc w:val="center"/>
              <w:rPr>
                <w:rFonts w:ascii="Times New Roman" w:hAnsi="Times New Roman" w:cs="Times New Roman"/>
                <w:bCs/>
                <w:sz w:val="24"/>
                <w:szCs w:val="24"/>
                <w:lang w:val="kk-KZ"/>
              </w:rPr>
            </w:pPr>
            <w:r w:rsidRPr="00265A44">
              <w:rPr>
                <w:rFonts w:ascii="Times New Roman" w:hAnsi="Times New Roman" w:cs="Times New Roman"/>
                <w:bCs/>
                <w:sz w:val="24"/>
                <w:szCs w:val="24"/>
                <w:lang w:val="kk-KZ"/>
              </w:rPr>
              <w:t>Ұйым туралы мәлімет</w:t>
            </w:r>
          </w:p>
        </w:tc>
      </w:tr>
      <w:tr w:rsidR="005D10A0" w:rsidRPr="00265A44" w14:paraId="77F5360F" w14:textId="77777777" w:rsidTr="005D10A0">
        <w:trPr>
          <w:trHeight w:val="315"/>
        </w:trPr>
        <w:tc>
          <w:tcPr>
            <w:tcW w:w="709" w:type="dxa"/>
            <w:vAlign w:val="center"/>
          </w:tcPr>
          <w:p w14:paraId="27721BB7"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w:t>
            </w:r>
          </w:p>
        </w:tc>
        <w:tc>
          <w:tcPr>
            <w:tcW w:w="6095" w:type="dxa"/>
            <w:gridSpan w:val="2"/>
            <w:vAlign w:val="center"/>
          </w:tcPr>
          <w:p w14:paraId="5F9E03A3" w14:textId="25E8527E"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Ұйымның ұйымдық-құқықтық нысаны және атауы</w:t>
            </w:r>
          </w:p>
        </w:tc>
        <w:tc>
          <w:tcPr>
            <w:tcW w:w="2581" w:type="dxa"/>
          </w:tcPr>
          <w:p w14:paraId="4BFE5AFB"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80E98CD" w14:textId="77777777" w:rsidTr="005D10A0">
        <w:trPr>
          <w:trHeight w:val="176"/>
        </w:trPr>
        <w:tc>
          <w:tcPr>
            <w:tcW w:w="709" w:type="dxa"/>
            <w:vAlign w:val="center"/>
          </w:tcPr>
          <w:p w14:paraId="1527C65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2</w:t>
            </w:r>
          </w:p>
        </w:tc>
        <w:tc>
          <w:tcPr>
            <w:tcW w:w="6095" w:type="dxa"/>
            <w:gridSpan w:val="2"/>
            <w:vAlign w:val="center"/>
          </w:tcPr>
          <w:p w14:paraId="31F12990" w14:textId="515B25DE"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Ұйымның заңды мекенжайы</w:t>
            </w:r>
          </w:p>
        </w:tc>
        <w:tc>
          <w:tcPr>
            <w:tcW w:w="2581" w:type="dxa"/>
          </w:tcPr>
          <w:p w14:paraId="0BD43C01"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4610D205" w14:textId="77777777" w:rsidTr="005D10A0">
        <w:trPr>
          <w:trHeight w:val="224"/>
        </w:trPr>
        <w:tc>
          <w:tcPr>
            <w:tcW w:w="709" w:type="dxa"/>
            <w:vAlign w:val="center"/>
          </w:tcPr>
          <w:p w14:paraId="1308D148"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3</w:t>
            </w:r>
          </w:p>
        </w:tc>
        <w:tc>
          <w:tcPr>
            <w:tcW w:w="6095" w:type="dxa"/>
            <w:gridSpan w:val="2"/>
            <w:vAlign w:val="center"/>
          </w:tcPr>
          <w:p w14:paraId="545184B5" w14:textId="37C55EF7"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Ұйымның </w:t>
            </w:r>
            <w:r w:rsidRPr="00265A44">
              <w:rPr>
                <w:rFonts w:ascii="Times New Roman" w:hAnsi="Times New Roman" w:cs="Times New Roman"/>
                <w:sz w:val="24"/>
                <w:szCs w:val="24"/>
                <w:lang w:val="kk-KZ"/>
              </w:rPr>
              <w:t>нақт</w:t>
            </w:r>
            <w:r w:rsidRPr="00265A44">
              <w:rPr>
                <w:rFonts w:ascii="Times New Roman" w:hAnsi="Times New Roman" w:cs="Times New Roman"/>
                <w:sz w:val="24"/>
                <w:szCs w:val="24"/>
              </w:rPr>
              <w:t xml:space="preserve">ы мекенжайы </w:t>
            </w:r>
          </w:p>
        </w:tc>
        <w:tc>
          <w:tcPr>
            <w:tcW w:w="2581" w:type="dxa"/>
          </w:tcPr>
          <w:p w14:paraId="565CED84"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5CC947D1" w14:textId="77777777" w:rsidTr="005D10A0">
        <w:trPr>
          <w:trHeight w:val="180"/>
        </w:trPr>
        <w:tc>
          <w:tcPr>
            <w:tcW w:w="709" w:type="dxa"/>
            <w:vAlign w:val="center"/>
          </w:tcPr>
          <w:p w14:paraId="0E55E755"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4</w:t>
            </w:r>
          </w:p>
        </w:tc>
        <w:tc>
          <w:tcPr>
            <w:tcW w:w="6095" w:type="dxa"/>
            <w:gridSpan w:val="2"/>
            <w:vAlign w:val="center"/>
          </w:tcPr>
          <w:p w14:paraId="10984F5F" w14:textId="3B77C873"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Ұйымның </w:t>
            </w:r>
            <w:r w:rsidRPr="00265A44">
              <w:rPr>
                <w:rFonts w:ascii="Times New Roman" w:hAnsi="Times New Roman" w:cs="Times New Roman"/>
                <w:sz w:val="24"/>
                <w:szCs w:val="24"/>
                <w:lang w:val="kk-KZ"/>
              </w:rPr>
              <w:t>пошталық</w:t>
            </w:r>
            <w:r w:rsidRPr="00265A44">
              <w:rPr>
                <w:rFonts w:ascii="Times New Roman" w:hAnsi="Times New Roman" w:cs="Times New Roman"/>
                <w:sz w:val="24"/>
                <w:szCs w:val="24"/>
              </w:rPr>
              <w:t xml:space="preserve"> мекенжайы </w:t>
            </w:r>
          </w:p>
        </w:tc>
        <w:tc>
          <w:tcPr>
            <w:tcW w:w="2581" w:type="dxa"/>
          </w:tcPr>
          <w:p w14:paraId="3E29986C"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223CCB92" w14:textId="77777777" w:rsidTr="005D10A0">
        <w:trPr>
          <w:trHeight w:val="359"/>
        </w:trPr>
        <w:tc>
          <w:tcPr>
            <w:tcW w:w="709" w:type="dxa"/>
            <w:vAlign w:val="center"/>
          </w:tcPr>
          <w:p w14:paraId="30D4FBF0"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5</w:t>
            </w:r>
          </w:p>
        </w:tc>
        <w:tc>
          <w:tcPr>
            <w:tcW w:w="6095" w:type="dxa"/>
            <w:gridSpan w:val="2"/>
            <w:vAlign w:val="center"/>
          </w:tcPr>
          <w:p w14:paraId="75D1E5F3" w14:textId="51FEB5E6"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Тіркеу туралы куәлі</w:t>
            </w:r>
            <w:r w:rsidRPr="00265A44">
              <w:rPr>
                <w:rFonts w:ascii="Times New Roman" w:hAnsi="Times New Roman" w:cs="Times New Roman"/>
                <w:sz w:val="24"/>
                <w:szCs w:val="24"/>
                <w:lang w:val="kk-KZ"/>
              </w:rPr>
              <w:t>гі</w:t>
            </w:r>
            <w:r w:rsidRPr="00265A44">
              <w:rPr>
                <w:rFonts w:ascii="Times New Roman" w:hAnsi="Times New Roman" w:cs="Times New Roman"/>
                <w:sz w:val="24"/>
                <w:szCs w:val="24"/>
              </w:rPr>
              <w:t xml:space="preserve"> (күні, нөмірі, </w:t>
            </w:r>
            <w:r w:rsidRPr="00265A44">
              <w:rPr>
                <w:rFonts w:ascii="Times New Roman" w:hAnsi="Times New Roman" w:cs="Times New Roman"/>
                <w:sz w:val="24"/>
                <w:szCs w:val="24"/>
                <w:lang w:val="kk-KZ"/>
              </w:rPr>
              <w:t xml:space="preserve">кім </w:t>
            </w:r>
            <w:r w:rsidRPr="00265A44">
              <w:rPr>
                <w:rFonts w:ascii="Times New Roman" w:hAnsi="Times New Roman" w:cs="Times New Roman"/>
                <w:sz w:val="24"/>
                <w:szCs w:val="24"/>
              </w:rPr>
              <w:t>берген)</w:t>
            </w:r>
          </w:p>
        </w:tc>
        <w:tc>
          <w:tcPr>
            <w:tcW w:w="2581" w:type="dxa"/>
          </w:tcPr>
          <w:p w14:paraId="106F8B39"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220A31EB" w14:textId="77777777" w:rsidTr="005D10A0">
        <w:trPr>
          <w:trHeight w:val="349"/>
        </w:trPr>
        <w:tc>
          <w:tcPr>
            <w:tcW w:w="709" w:type="dxa"/>
            <w:vAlign w:val="center"/>
          </w:tcPr>
          <w:p w14:paraId="115A6CEB"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6</w:t>
            </w:r>
          </w:p>
        </w:tc>
        <w:tc>
          <w:tcPr>
            <w:tcW w:w="6095" w:type="dxa"/>
            <w:gridSpan w:val="2"/>
            <w:vAlign w:val="center"/>
          </w:tcPr>
          <w:p w14:paraId="551134C8" w14:textId="0BD7A9E3"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Сәйкестендіру нөмірі</w:t>
            </w:r>
          </w:p>
        </w:tc>
        <w:tc>
          <w:tcPr>
            <w:tcW w:w="2581" w:type="dxa"/>
          </w:tcPr>
          <w:p w14:paraId="1022CC74"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71E3A009" w14:textId="77777777" w:rsidTr="005D10A0">
        <w:trPr>
          <w:trHeight w:val="316"/>
        </w:trPr>
        <w:tc>
          <w:tcPr>
            <w:tcW w:w="709" w:type="dxa"/>
            <w:vAlign w:val="center"/>
          </w:tcPr>
          <w:p w14:paraId="7C29CB8D"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7</w:t>
            </w:r>
          </w:p>
        </w:tc>
        <w:tc>
          <w:tcPr>
            <w:tcW w:w="6095" w:type="dxa"/>
            <w:gridSpan w:val="2"/>
            <w:vAlign w:val="center"/>
          </w:tcPr>
          <w:p w14:paraId="6A72CF7D" w14:textId="51E37791" w:rsidR="005D10A0" w:rsidRPr="00265A44" w:rsidRDefault="00D322D7"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Заңды тұлғаның жалғыз атқарушы органының лауазымына сайланған (тағайындалған) лауазымы, аты-жөні</w:t>
            </w:r>
          </w:p>
        </w:tc>
        <w:tc>
          <w:tcPr>
            <w:tcW w:w="2581" w:type="dxa"/>
          </w:tcPr>
          <w:p w14:paraId="518EE492"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A5F8CC7" w14:textId="77777777" w:rsidTr="005D10A0">
        <w:trPr>
          <w:trHeight w:val="165"/>
        </w:trPr>
        <w:tc>
          <w:tcPr>
            <w:tcW w:w="709" w:type="dxa"/>
            <w:vAlign w:val="center"/>
          </w:tcPr>
          <w:p w14:paraId="447F61CB"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8</w:t>
            </w:r>
          </w:p>
        </w:tc>
        <w:tc>
          <w:tcPr>
            <w:tcW w:w="6095" w:type="dxa"/>
            <w:gridSpan w:val="2"/>
            <w:vAlign w:val="center"/>
          </w:tcPr>
          <w:p w14:paraId="65D79192" w14:textId="14B6D344" w:rsidR="005D10A0" w:rsidRPr="00265A44" w:rsidRDefault="007A0165"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 атынан әрекет етуге уәкілетті және заңды тұлғаларға қол қою құқығы бар басқа тұлғалардың тегі, аты, әкесінің аты, өкілеттігін растайтын құжат</w:t>
            </w:r>
            <w:r w:rsidRPr="00265A44">
              <w:rPr>
                <w:rFonts w:ascii="Times New Roman" w:hAnsi="Times New Roman" w:cs="Times New Roman"/>
                <w:sz w:val="24"/>
                <w:szCs w:val="24"/>
                <w:lang w:val="kk-KZ"/>
              </w:rPr>
              <w:t>ы</w:t>
            </w:r>
            <w:r w:rsidRPr="00265A44">
              <w:rPr>
                <w:rFonts w:ascii="Times New Roman" w:hAnsi="Times New Roman" w:cs="Times New Roman"/>
                <w:sz w:val="24"/>
                <w:szCs w:val="24"/>
              </w:rPr>
              <w:t xml:space="preserve"> қоса беріледі. </w:t>
            </w:r>
          </w:p>
        </w:tc>
        <w:tc>
          <w:tcPr>
            <w:tcW w:w="2581" w:type="dxa"/>
          </w:tcPr>
          <w:p w14:paraId="19F86C4D"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401FA7A8" w14:textId="77777777" w:rsidTr="005D10A0">
        <w:trPr>
          <w:trHeight w:val="70"/>
        </w:trPr>
        <w:tc>
          <w:tcPr>
            <w:tcW w:w="709" w:type="dxa"/>
            <w:vAlign w:val="center"/>
          </w:tcPr>
          <w:p w14:paraId="6EA8A115"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9</w:t>
            </w:r>
          </w:p>
        </w:tc>
        <w:tc>
          <w:tcPr>
            <w:tcW w:w="6095" w:type="dxa"/>
            <w:gridSpan w:val="2"/>
            <w:vAlign w:val="center"/>
          </w:tcPr>
          <w:p w14:paraId="563886F5" w14:textId="45B8691F" w:rsidR="005D10A0" w:rsidRPr="00265A44" w:rsidRDefault="007A0165"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 басшысының телефоны</w:t>
            </w:r>
          </w:p>
        </w:tc>
        <w:tc>
          <w:tcPr>
            <w:tcW w:w="2581" w:type="dxa"/>
          </w:tcPr>
          <w:p w14:paraId="519E473C"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5E900891" w14:textId="77777777" w:rsidTr="005D10A0">
        <w:trPr>
          <w:trHeight w:val="349"/>
        </w:trPr>
        <w:tc>
          <w:tcPr>
            <w:tcW w:w="709" w:type="dxa"/>
            <w:vAlign w:val="center"/>
          </w:tcPr>
          <w:p w14:paraId="196FB039"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10</w:t>
            </w:r>
          </w:p>
        </w:tc>
        <w:tc>
          <w:tcPr>
            <w:tcW w:w="6095" w:type="dxa"/>
            <w:gridSpan w:val="2"/>
            <w:vAlign w:val="center"/>
          </w:tcPr>
          <w:p w14:paraId="6CC84C87" w14:textId="5F090464" w:rsidR="005D10A0" w:rsidRPr="00265A44" w:rsidRDefault="007A0165" w:rsidP="007A0165">
            <w:pPr>
              <w:spacing w:after="0" w:line="240" w:lineRule="auto"/>
              <w:jc w:val="both"/>
              <w:rPr>
                <w:rFonts w:ascii="Times New Roman" w:hAnsi="Times New Roman" w:cs="Times New Roman"/>
                <w:sz w:val="24"/>
                <w:szCs w:val="24"/>
                <w:lang w:val="kk-KZ"/>
              </w:rPr>
            </w:pPr>
            <w:r w:rsidRPr="00265A44">
              <w:rPr>
                <w:rFonts w:ascii="Times New Roman" w:hAnsi="Times New Roman" w:cs="Times New Roman"/>
                <w:sz w:val="24"/>
                <w:szCs w:val="24"/>
              </w:rPr>
              <w:t>Жарғылық капитал</w:t>
            </w:r>
            <w:r w:rsidRPr="00265A44">
              <w:rPr>
                <w:rFonts w:ascii="Times New Roman" w:hAnsi="Times New Roman" w:cs="Times New Roman"/>
                <w:sz w:val="24"/>
                <w:szCs w:val="24"/>
                <w:lang w:val="kk-KZ"/>
              </w:rPr>
              <w:t>дың мөлшері</w:t>
            </w:r>
          </w:p>
        </w:tc>
        <w:tc>
          <w:tcPr>
            <w:tcW w:w="2581" w:type="dxa"/>
          </w:tcPr>
          <w:p w14:paraId="5B2CBE5E"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21C590C3" w14:textId="77777777" w:rsidTr="005D10A0">
        <w:trPr>
          <w:trHeight w:val="576"/>
        </w:trPr>
        <w:tc>
          <w:tcPr>
            <w:tcW w:w="709" w:type="dxa"/>
            <w:vAlign w:val="center"/>
          </w:tcPr>
          <w:p w14:paraId="56A59C82"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11</w:t>
            </w:r>
          </w:p>
        </w:tc>
        <w:tc>
          <w:tcPr>
            <w:tcW w:w="6095" w:type="dxa"/>
            <w:gridSpan w:val="2"/>
            <w:vAlign w:val="center"/>
          </w:tcPr>
          <w:p w14:paraId="2A720E68" w14:textId="3E882DA4" w:rsidR="005D10A0" w:rsidRPr="00265A44" w:rsidRDefault="007A0165" w:rsidP="007A0165">
            <w:pPr>
              <w:pStyle w:val="af"/>
              <w:ind w:left="0"/>
              <w:contextualSpacing w:val="0"/>
              <w:jc w:val="both"/>
              <w:rPr>
                <w:sz w:val="24"/>
                <w:szCs w:val="24"/>
              </w:rPr>
            </w:pPr>
            <w:r w:rsidRPr="00265A44">
              <w:rPr>
                <w:sz w:val="24"/>
                <w:szCs w:val="24"/>
              </w:rPr>
              <w:t>Түпкілікті бенефициарға меншік құрылымы (аты-жөні, ат</w:t>
            </w:r>
            <w:r w:rsidRPr="00265A44">
              <w:rPr>
                <w:sz w:val="24"/>
                <w:szCs w:val="24"/>
                <w:lang w:val="kk-KZ"/>
              </w:rPr>
              <w:t>ау</w:t>
            </w:r>
            <w:r w:rsidRPr="00265A44">
              <w:rPr>
                <w:sz w:val="24"/>
                <w:szCs w:val="24"/>
              </w:rPr>
              <w:t>ы, тіркелген жері, үлестер/акциялар %)</w:t>
            </w:r>
          </w:p>
        </w:tc>
        <w:tc>
          <w:tcPr>
            <w:tcW w:w="2581" w:type="dxa"/>
          </w:tcPr>
          <w:p w14:paraId="749F63D3"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2361DE9B" w14:textId="77777777" w:rsidTr="005D10A0">
        <w:trPr>
          <w:trHeight w:val="525"/>
        </w:trPr>
        <w:tc>
          <w:tcPr>
            <w:tcW w:w="709" w:type="dxa"/>
            <w:vAlign w:val="center"/>
          </w:tcPr>
          <w:p w14:paraId="334F4D1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12</w:t>
            </w:r>
          </w:p>
        </w:tc>
        <w:tc>
          <w:tcPr>
            <w:tcW w:w="6095" w:type="dxa"/>
            <w:gridSpan w:val="2"/>
            <w:vAlign w:val="center"/>
          </w:tcPr>
          <w:p w14:paraId="044DA422" w14:textId="41734F3B" w:rsidR="005D10A0" w:rsidRPr="00265A44" w:rsidRDefault="007A0165" w:rsidP="007A0165">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Банк деректемелері (банктің атауы мен мекенжайы, банктік шот нөмірі, банк телефон нөмірлері, басқа банктік деректемелер)</w:t>
            </w:r>
          </w:p>
        </w:tc>
        <w:tc>
          <w:tcPr>
            <w:tcW w:w="2581" w:type="dxa"/>
          </w:tcPr>
          <w:p w14:paraId="319E5CFB"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524A2DA4" w14:textId="77777777" w:rsidTr="005D10A0">
        <w:trPr>
          <w:trHeight w:val="393"/>
        </w:trPr>
        <w:tc>
          <w:tcPr>
            <w:tcW w:w="709" w:type="dxa"/>
            <w:vAlign w:val="center"/>
          </w:tcPr>
          <w:p w14:paraId="7CA5967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13</w:t>
            </w:r>
          </w:p>
        </w:tc>
        <w:tc>
          <w:tcPr>
            <w:tcW w:w="6095" w:type="dxa"/>
            <w:gridSpan w:val="2"/>
            <w:vAlign w:val="center"/>
          </w:tcPr>
          <w:p w14:paraId="778AD308" w14:textId="1823CEF9" w:rsidR="005D10A0" w:rsidRPr="00265A44" w:rsidRDefault="00D322D7"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lang w:val="kk-KZ"/>
              </w:rPr>
              <w:t>Қызметінің түрі</w:t>
            </w:r>
            <w:r w:rsidRPr="00265A44">
              <w:rPr>
                <w:rFonts w:ascii="Times New Roman" w:hAnsi="Times New Roman" w:cs="Times New Roman"/>
                <w:sz w:val="24"/>
                <w:szCs w:val="24"/>
              </w:rPr>
              <w:t xml:space="preserve"> </w:t>
            </w:r>
            <w:r w:rsidR="005D10A0" w:rsidRPr="00265A44">
              <w:rPr>
                <w:rFonts w:ascii="Times New Roman" w:hAnsi="Times New Roman" w:cs="Times New Roman"/>
                <w:sz w:val="24"/>
                <w:szCs w:val="24"/>
              </w:rPr>
              <w:t>(</w:t>
            </w:r>
            <w:r w:rsidRPr="00265A44">
              <w:rPr>
                <w:rFonts w:ascii="Times New Roman" w:hAnsi="Times New Roman" w:cs="Times New Roman"/>
                <w:sz w:val="24"/>
                <w:szCs w:val="24"/>
                <w:lang w:val="kk-KZ"/>
              </w:rPr>
              <w:t>қысқаша</w:t>
            </w:r>
            <w:r w:rsidR="005D10A0" w:rsidRPr="00265A44">
              <w:rPr>
                <w:rFonts w:ascii="Times New Roman" w:hAnsi="Times New Roman" w:cs="Times New Roman"/>
                <w:sz w:val="24"/>
                <w:szCs w:val="24"/>
              </w:rPr>
              <w:t>)</w:t>
            </w:r>
          </w:p>
        </w:tc>
        <w:tc>
          <w:tcPr>
            <w:tcW w:w="2581" w:type="dxa"/>
          </w:tcPr>
          <w:p w14:paraId="23CEDEE8"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DD4B9F0" w14:textId="77777777" w:rsidTr="005D10A0">
        <w:trPr>
          <w:trHeight w:val="168"/>
        </w:trPr>
        <w:tc>
          <w:tcPr>
            <w:tcW w:w="709" w:type="dxa"/>
            <w:vMerge w:val="restart"/>
            <w:vAlign w:val="center"/>
          </w:tcPr>
          <w:p w14:paraId="02C5D1BC"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14</w:t>
            </w:r>
          </w:p>
        </w:tc>
        <w:tc>
          <w:tcPr>
            <w:tcW w:w="2410" w:type="dxa"/>
            <w:vMerge w:val="restart"/>
            <w:vAlign w:val="center"/>
          </w:tcPr>
          <w:p w14:paraId="29C97BE8" w14:textId="77777777" w:rsidR="00D322D7" w:rsidRPr="00265A44" w:rsidRDefault="00D322D7" w:rsidP="00527950">
            <w:pPr>
              <w:spacing w:after="0" w:line="240" w:lineRule="auto"/>
              <w:rPr>
                <w:rFonts w:ascii="Times New Roman" w:hAnsi="Times New Roman" w:cs="Times New Roman"/>
                <w:sz w:val="24"/>
                <w:szCs w:val="24"/>
                <w:lang w:val="kk-KZ"/>
              </w:rPr>
            </w:pPr>
            <w:r w:rsidRPr="00265A44">
              <w:rPr>
                <w:rFonts w:ascii="Times New Roman" w:hAnsi="Times New Roman" w:cs="Times New Roman"/>
                <w:sz w:val="24"/>
                <w:szCs w:val="24"/>
                <w:lang w:val="kk-KZ"/>
              </w:rPr>
              <w:t>Ұйым лицензияларының тізбесі</w:t>
            </w:r>
          </w:p>
          <w:p w14:paraId="7A0BD503" w14:textId="31A32F4D" w:rsidR="005D10A0" w:rsidRPr="00265A44" w:rsidRDefault="005D10A0" w:rsidP="00527950">
            <w:pPr>
              <w:spacing w:after="0" w:line="240" w:lineRule="auto"/>
              <w:rPr>
                <w:rFonts w:ascii="Times New Roman" w:hAnsi="Times New Roman" w:cs="Times New Roman"/>
                <w:sz w:val="24"/>
                <w:szCs w:val="24"/>
              </w:rPr>
            </w:pPr>
          </w:p>
        </w:tc>
        <w:tc>
          <w:tcPr>
            <w:tcW w:w="3685" w:type="dxa"/>
            <w:vAlign w:val="center"/>
          </w:tcPr>
          <w:p w14:paraId="32F7CB61" w14:textId="559311E9" w:rsidR="005D10A0" w:rsidRPr="00265A44" w:rsidRDefault="005D10A0"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rPr>
              <w:t>Н</w:t>
            </w:r>
            <w:r w:rsidR="00D322D7" w:rsidRPr="00265A44">
              <w:rPr>
                <w:rFonts w:ascii="Times New Roman" w:hAnsi="Times New Roman" w:cs="Times New Roman"/>
                <w:sz w:val="24"/>
                <w:szCs w:val="24"/>
                <w:lang w:val="kk-KZ"/>
              </w:rPr>
              <w:t>ө</w:t>
            </w:r>
            <w:r w:rsidRPr="00265A44">
              <w:rPr>
                <w:rFonts w:ascii="Times New Roman" w:hAnsi="Times New Roman" w:cs="Times New Roman"/>
                <w:sz w:val="24"/>
                <w:szCs w:val="24"/>
              </w:rPr>
              <w:t>м</w:t>
            </w:r>
            <w:r w:rsidR="00D322D7" w:rsidRPr="00265A44">
              <w:rPr>
                <w:rFonts w:ascii="Times New Roman" w:hAnsi="Times New Roman" w:cs="Times New Roman"/>
                <w:sz w:val="24"/>
                <w:szCs w:val="24"/>
                <w:lang w:val="kk-KZ"/>
              </w:rPr>
              <w:t>і</w:t>
            </w:r>
            <w:r w:rsidRPr="00265A44">
              <w:rPr>
                <w:rFonts w:ascii="Times New Roman" w:hAnsi="Times New Roman" w:cs="Times New Roman"/>
                <w:sz w:val="24"/>
                <w:szCs w:val="24"/>
              </w:rPr>
              <w:t>р</w:t>
            </w:r>
            <w:r w:rsidR="00D322D7" w:rsidRPr="00265A44">
              <w:rPr>
                <w:rFonts w:ascii="Times New Roman" w:hAnsi="Times New Roman" w:cs="Times New Roman"/>
                <w:sz w:val="24"/>
                <w:szCs w:val="24"/>
                <w:lang w:val="kk-KZ"/>
              </w:rPr>
              <w:t>і</w:t>
            </w:r>
            <w:r w:rsidRPr="00265A44">
              <w:rPr>
                <w:rFonts w:ascii="Times New Roman" w:hAnsi="Times New Roman" w:cs="Times New Roman"/>
                <w:sz w:val="24"/>
                <w:szCs w:val="24"/>
              </w:rPr>
              <w:t xml:space="preserve">, </w:t>
            </w:r>
            <w:r w:rsidR="00D322D7" w:rsidRPr="00265A44">
              <w:rPr>
                <w:rFonts w:ascii="Times New Roman" w:hAnsi="Times New Roman" w:cs="Times New Roman"/>
                <w:sz w:val="24"/>
                <w:szCs w:val="24"/>
                <w:lang w:val="kk-KZ"/>
              </w:rPr>
              <w:t>күні</w:t>
            </w:r>
            <w:r w:rsidRPr="00265A44">
              <w:rPr>
                <w:rFonts w:ascii="Times New Roman" w:hAnsi="Times New Roman" w:cs="Times New Roman"/>
                <w:sz w:val="24"/>
                <w:szCs w:val="24"/>
              </w:rPr>
              <w:t>, к</w:t>
            </w:r>
            <w:r w:rsidR="00D322D7" w:rsidRPr="00265A44">
              <w:rPr>
                <w:rFonts w:ascii="Times New Roman" w:hAnsi="Times New Roman" w:cs="Times New Roman"/>
                <w:sz w:val="24"/>
                <w:szCs w:val="24"/>
                <w:lang w:val="kk-KZ"/>
              </w:rPr>
              <w:t>ім берген</w:t>
            </w:r>
            <w:r w:rsidRPr="00265A44">
              <w:rPr>
                <w:rFonts w:ascii="Times New Roman" w:hAnsi="Times New Roman" w:cs="Times New Roman"/>
                <w:sz w:val="24"/>
                <w:szCs w:val="24"/>
              </w:rPr>
              <w:t xml:space="preserve">, </w:t>
            </w:r>
            <w:r w:rsidR="00D322D7" w:rsidRPr="00265A44">
              <w:rPr>
                <w:rFonts w:ascii="Times New Roman" w:hAnsi="Times New Roman" w:cs="Times New Roman"/>
                <w:sz w:val="24"/>
                <w:szCs w:val="24"/>
                <w:lang w:val="kk-KZ"/>
              </w:rPr>
              <w:t xml:space="preserve">қолдану мерзімі </w:t>
            </w:r>
          </w:p>
        </w:tc>
        <w:tc>
          <w:tcPr>
            <w:tcW w:w="2581" w:type="dxa"/>
          </w:tcPr>
          <w:p w14:paraId="67421962"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5F41DA7C" w14:textId="77777777" w:rsidTr="005D10A0">
        <w:trPr>
          <w:trHeight w:val="240"/>
        </w:trPr>
        <w:tc>
          <w:tcPr>
            <w:tcW w:w="709" w:type="dxa"/>
            <w:vMerge/>
            <w:vAlign w:val="center"/>
          </w:tcPr>
          <w:p w14:paraId="14EE1743" w14:textId="77777777" w:rsidR="005D10A0" w:rsidRPr="00265A44" w:rsidRDefault="005D10A0" w:rsidP="00527950">
            <w:pPr>
              <w:spacing w:after="0" w:line="240" w:lineRule="auto"/>
              <w:jc w:val="center"/>
              <w:rPr>
                <w:rFonts w:ascii="Times New Roman" w:hAnsi="Times New Roman" w:cs="Times New Roman"/>
                <w:sz w:val="24"/>
                <w:szCs w:val="24"/>
              </w:rPr>
            </w:pPr>
          </w:p>
        </w:tc>
        <w:tc>
          <w:tcPr>
            <w:tcW w:w="2410" w:type="dxa"/>
            <w:vMerge/>
            <w:vAlign w:val="center"/>
          </w:tcPr>
          <w:p w14:paraId="0CFF2E8C" w14:textId="77777777" w:rsidR="005D10A0" w:rsidRPr="00265A44" w:rsidRDefault="005D10A0" w:rsidP="00527950">
            <w:pPr>
              <w:spacing w:after="0" w:line="240" w:lineRule="auto"/>
              <w:rPr>
                <w:rFonts w:ascii="Times New Roman" w:hAnsi="Times New Roman" w:cs="Times New Roman"/>
                <w:sz w:val="24"/>
                <w:szCs w:val="24"/>
              </w:rPr>
            </w:pPr>
          </w:p>
        </w:tc>
        <w:tc>
          <w:tcPr>
            <w:tcW w:w="3685" w:type="dxa"/>
            <w:vAlign w:val="center"/>
          </w:tcPr>
          <w:p w14:paraId="34A97618" w14:textId="5CEF358E" w:rsidR="005D10A0" w:rsidRPr="00265A44" w:rsidRDefault="003679E5"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lang w:val="kk-KZ"/>
              </w:rPr>
              <w:t>Қызметінің түрі</w:t>
            </w:r>
          </w:p>
        </w:tc>
        <w:tc>
          <w:tcPr>
            <w:tcW w:w="2581" w:type="dxa"/>
          </w:tcPr>
          <w:p w14:paraId="64244A43"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04F093C" w14:textId="77777777" w:rsidTr="005D10A0">
        <w:trPr>
          <w:trHeight w:val="229"/>
        </w:trPr>
        <w:tc>
          <w:tcPr>
            <w:tcW w:w="709" w:type="dxa"/>
            <w:vMerge/>
            <w:vAlign w:val="center"/>
          </w:tcPr>
          <w:p w14:paraId="7C67A155" w14:textId="77777777" w:rsidR="005D10A0" w:rsidRPr="00265A44" w:rsidRDefault="005D10A0" w:rsidP="00527950">
            <w:pPr>
              <w:spacing w:after="0" w:line="240" w:lineRule="auto"/>
              <w:jc w:val="center"/>
              <w:rPr>
                <w:rFonts w:ascii="Times New Roman" w:hAnsi="Times New Roman" w:cs="Times New Roman"/>
                <w:sz w:val="24"/>
                <w:szCs w:val="24"/>
              </w:rPr>
            </w:pPr>
          </w:p>
        </w:tc>
        <w:tc>
          <w:tcPr>
            <w:tcW w:w="2410" w:type="dxa"/>
            <w:vMerge/>
            <w:vAlign w:val="center"/>
          </w:tcPr>
          <w:p w14:paraId="2EA5355D" w14:textId="77777777" w:rsidR="005D10A0" w:rsidRPr="00265A44" w:rsidRDefault="005D10A0" w:rsidP="00527950">
            <w:pPr>
              <w:spacing w:after="0" w:line="240" w:lineRule="auto"/>
              <w:rPr>
                <w:rFonts w:ascii="Times New Roman" w:hAnsi="Times New Roman" w:cs="Times New Roman"/>
                <w:sz w:val="24"/>
                <w:szCs w:val="24"/>
              </w:rPr>
            </w:pPr>
          </w:p>
        </w:tc>
        <w:tc>
          <w:tcPr>
            <w:tcW w:w="3685" w:type="dxa"/>
            <w:vAlign w:val="center"/>
          </w:tcPr>
          <w:p w14:paraId="12FCF174" w14:textId="26827E01" w:rsidR="005D10A0" w:rsidRPr="00265A44" w:rsidRDefault="00D322D7"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rPr>
              <w:t>Н</w:t>
            </w:r>
            <w:r w:rsidRPr="00265A44">
              <w:rPr>
                <w:rFonts w:ascii="Times New Roman" w:hAnsi="Times New Roman" w:cs="Times New Roman"/>
                <w:sz w:val="24"/>
                <w:szCs w:val="24"/>
                <w:lang w:val="kk-KZ"/>
              </w:rPr>
              <w:t>ө</w:t>
            </w:r>
            <w:r w:rsidRPr="00265A44">
              <w:rPr>
                <w:rFonts w:ascii="Times New Roman" w:hAnsi="Times New Roman" w:cs="Times New Roman"/>
                <w:sz w:val="24"/>
                <w:szCs w:val="24"/>
              </w:rPr>
              <w:t>м</w:t>
            </w:r>
            <w:r w:rsidRPr="00265A44">
              <w:rPr>
                <w:rFonts w:ascii="Times New Roman" w:hAnsi="Times New Roman" w:cs="Times New Roman"/>
                <w:sz w:val="24"/>
                <w:szCs w:val="24"/>
                <w:lang w:val="kk-KZ"/>
              </w:rPr>
              <w:t>і</w:t>
            </w:r>
            <w:r w:rsidRPr="00265A44">
              <w:rPr>
                <w:rFonts w:ascii="Times New Roman" w:hAnsi="Times New Roman" w:cs="Times New Roman"/>
                <w:sz w:val="24"/>
                <w:szCs w:val="24"/>
              </w:rPr>
              <w:t>р</w:t>
            </w:r>
            <w:r w:rsidRPr="00265A44">
              <w:rPr>
                <w:rFonts w:ascii="Times New Roman" w:hAnsi="Times New Roman" w:cs="Times New Roman"/>
                <w:sz w:val="24"/>
                <w:szCs w:val="24"/>
                <w:lang w:val="kk-KZ"/>
              </w:rPr>
              <w:t>і</w:t>
            </w:r>
            <w:r w:rsidRPr="00265A44">
              <w:rPr>
                <w:rFonts w:ascii="Times New Roman" w:hAnsi="Times New Roman" w:cs="Times New Roman"/>
                <w:sz w:val="24"/>
                <w:szCs w:val="24"/>
              </w:rPr>
              <w:t xml:space="preserve">, </w:t>
            </w:r>
            <w:r w:rsidRPr="00265A44">
              <w:rPr>
                <w:rFonts w:ascii="Times New Roman" w:hAnsi="Times New Roman" w:cs="Times New Roman"/>
                <w:sz w:val="24"/>
                <w:szCs w:val="24"/>
                <w:lang w:val="kk-KZ"/>
              </w:rPr>
              <w:t>күні</w:t>
            </w:r>
            <w:r w:rsidRPr="00265A44">
              <w:rPr>
                <w:rFonts w:ascii="Times New Roman" w:hAnsi="Times New Roman" w:cs="Times New Roman"/>
                <w:sz w:val="24"/>
                <w:szCs w:val="24"/>
              </w:rPr>
              <w:t>, к</w:t>
            </w:r>
            <w:r w:rsidRPr="00265A44">
              <w:rPr>
                <w:rFonts w:ascii="Times New Roman" w:hAnsi="Times New Roman" w:cs="Times New Roman"/>
                <w:sz w:val="24"/>
                <w:szCs w:val="24"/>
                <w:lang w:val="kk-KZ"/>
              </w:rPr>
              <w:t>ім берді</w:t>
            </w:r>
            <w:r w:rsidRPr="00265A44">
              <w:rPr>
                <w:rFonts w:ascii="Times New Roman" w:hAnsi="Times New Roman" w:cs="Times New Roman"/>
                <w:sz w:val="24"/>
                <w:szCs w:val="24"/>
              </w:rPr>
              <w:t xml:space="preserve">, </w:t>
            </w:r>
            <w:r w:rsidRPr="00265A44">
              <w:rPr>
                <w:rFonts w:ascii="Times New Roman" w:hAnsi="Times New Roman" w:cs="Times New Roman"/>
                <w:sz w:val="24"/>
                <w:szCs w:val="24"/>
                <w:lang w:val="kk-KZ"/>
              </w:rPr>
              <w:t>қолдану мерзімі</w:t>
            </w:r>
          </w:p>
        </w:tc>
        <w:tc>
          <w:tcPr>
            <w:tcW w:w="2581" w:type="dxa"/>
          </w:tcPr>
          <w:p w14:paraId="0CC79941"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A66765E" w14:textId="77777777" w:rsidTr="005D10A0">
        <w:trPr>
          <w:trHeight w:val="220"/>
        </w:trPr>
        <w:tc>
          <w:tcPr>
            <w:tcW w:w="709" w:type="dxa"/>
            <w:vMerge/>
            <w:vAlign w:val="center"/>
          </w:tcPr>
          <w:p w14:paraId="53222C98" w14:textId="77777777" w:rsidR="005D10A0" w:rsidRPr="00265A44" w:rsidRDefault="005D10A0" w:rsidP="00527950">
            <w:pPr>
              <w:spacing w:after="0" w:line="240" w:lineRule="auto"/>
              <w:jc w:val="center"/>
              <w:rPr>
                <w:rFonts w:ascii="Times New Roman" w:hAnsi="Times New Roman" w:cs="Times New Roman"/>
                <w:sz w:val="24"/>
                <w:szCs w:val="24"/>
              </w:rPr>
            </w:pPr>
          </w:p>
        </w:tc>
        <w:tc>
          <w:tcPr>
            <w:tcW w:w="2410" w:type="dxa"/>
            <w:vMerge/>
            <w:vAlign w:val="center"/>
          </w:tcPr>
          <w:p w14:paraId="6115AF57" w14:textId="77777777" w:rsidR="005D10A0" w:rsidRPr="00265A44" w:rsidRDefault="005D10A0" w:rsidP="00527950">
            <w:pPr>
              <w:spacing w:after="0" w:line="240" w:lineRule="auto"/>
              <w:rPr>
                <w:rFonts w:ascii="Times New Roman" w:hAnsi="Times New Roman" w:cs="Times New Roman"/>
                <w:sz w:val="24"/>
                <w:szCs w:val="24"/>
              </w:rPr>
            </w:pPr>
          </w:p>
        </w:tc>
        <w:tc>
          <w:tcPr>
            <w:tcW w:w="3685" w:type="dxa"/>
            <w:vAlign w:val="center"/>
          </w:tcPr>
          <w:p w14:paraId="17F47A91" w14:textId="1428076D" w:rsidR="005D10A0" w:rsidRPr="00265A44" w:rsidRDefault="003679E5"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lang w:val="kk-KZ"/>
              </w:rPr>
              <w:t>Қызметінің түрі</w:t>
            </w:r>
          </w:p>
        </w:tc>
        <w:tc>
          <w:tcPr>
            <w:tcW w:w="2581" w:type="dxa"/>
          </w:tcPr>
          <w:p w14:paraId="190EDDFA"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39760D4F" w14:textId="77777777" w:rsidTr="005D10A0">
        <w:trPr>
          <w:trHeight w:val="209"/>
        </w:trPr>
        <w:tc>
          <w:tcPr>
            <w:tcW w:w="709" w:type="dxa"/>
            <w:vMerge w:val="restart"/>
            <w:vAlign w:val="center"/>
          </w:tcPr>
          <w:p w14:paraId="77D7D6F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15</w:t>
            </w:r>
          </w:p>
        </w:tc>
        <w:tc>
          <w:tcPr>
            <w:tcW w:w="2410" w:type="dxa"/>
            <w:vMerge w:val="restart"/>
            <w:vAlign w:val="center"/>
          </w:tcPr>
          <w:p w14:paraId="2E5F2510" w14:textId="4EAA3C1C" w:rsidR="005D10A0" w:rsidRPr="00265A44" w:rsidRDefault="003679E5"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lang w:val="kk-KZ"/>
              </w:rPr>
              <w:t>Еншілес қоғамдар</w:t>
            </w:r>
            <w:r w:rsidR="005D10A0" w:rsidRPr="00265A44">
              <w:rPr>
                <w:rFonts w:ascii="Times New Roman" w:hAnsi="Times New Roman" w:cs="Times New Roman"/>
                <w:sz w:val="24"/>
                <w:szCs w:val="24"/>
              </w:rPr>
              <w:t>, филиал</w:t>
            </w:r>
            <w:r w:rsidRPr="00265A44">
              <w:rPr>
                <w:rFonts w:ascii="Times New Roman" w:hAnsi="Times New Roman" w:cs="Times New Roman"/>
                <w:sz w:val="24"/>
                <w:szCs w:val="24"/>
                <w:lang w:val="kk-KZ"/>
              </w:rPr>
              <w:t>дар</w:t>
            </w:r>
          </w:p>
        </w:tc>
        <w:tc>
          <w:tcPr>
            <w:tcW w:w="3685" w:type="dxa"/>
            <w:vAlign w:val="center"/>
          </w:tcPr>
          <w:p w14:paraId="131DB48D" w14:textId="53E9691A" w:rsidR="005D10A0" w:rsidRPr="00265A44" w:rsidRDefault="003679E5" w:rsidP="00527950">
            <w:pPr>
              <w:spacing w:after="0" w:line="240" w:lineRule="auto"/>
              <w:rPr>
                <w:rFonts w:ascii="Times New Roman" w:hAnsi="Times New Roman" w:cs="Times New Roman"/>
                <w:sz w:val="24"/>
                <w:szCs w:val="24"/>
                <w:lang w:val="kk-KZ"/>
              </w:rPr>
            </w:pPr>
            <w:r w:rsidRPr="00265A44">
              <w:rPr>
                <w:rFonts w:ascii="Times New Roman" w:hAnsi="Times New Roman" w:cs="Times New Roman"/>
                <w:sz w:val="24"/>
                <w:szCs w:val="24"/>
                <w:lang w:val="kk-KZ"/>
              </w:rPr>
              <w:t>Орналасқан жері</w:t>
            </w:r>
          </w:p>
        </w:tc>
        <w:tc>
          <w:tcPr>
            <w:tcW w:w="2581" w:type="dxa"/>
          </w:tcPr>
          <w:p w14:paraId="75A4419D"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EEC67A9" w14:textId="77777777" w:rsidTr="005D10A0">
        <w:trPr>
          <w:trHeight w:val="330"/>
        </w:trPr>
        <w:tc>
          <w:tcPr>
            <w:tcW w:w="709" w:type="dxa"/>
            <w:vMerge/>
            <w:vAlign w:val="center"/>
          </w:tcPr>
          <w:p w14:paraId="00E9717C" w14:textId="77777777" w:rsidR="005D10A0" w:rsidRPr="00265A44" w:rsidRDefault="005D10A0" w:rsidP="00527950">
            <w:pPr>
              <w:spacing w:after="0" w:line="240" w:lineRule="auto"/>
              <w:jc w:val="center"/>
              <w:rPr>
                <w:rFonts w:ascii="Times New Roman" w:hAnsi="Times New Roman" w:cs="Times New Roman"/>
                <w:sz w:val="24"/>
                <w:szCs w:val="24"/>
              </w:rPr>
            </w:pPr>
          </w:p>
        </w:tc>
        <w:tc>
          <w:tcPr>
            <w:tcW w:w="2410" w:type="dxa"/>
            <w:vMerge/>
            <w:vAlign w:val="center"/>
          </w:tcPr>
          <w:p w14:paraId="16B35719" w14:textId="77777777" w:rsidR="005D10A0" w:rsidRPr="00265A44" w:rsidRDefault="005D10A0" w:rsidP="00527950">
            <w:pPr>
              <w:spacing w:after="0" w:line="240" w:lineRule="auto"/>
              <w:rPr>
                <w:rFonts w:ascii="Times New Roman" w:hAnsi="Times New Roman" w:cs="Times New Roman"/>
                <w:sz w:val="24"/>
                <w:szCs w:val="24"/>
              </w:rPr>
            </w:pPr>
          </w:p>
        </w:tc>
        <w:tc>
          <w:tcPr>
            <w:tcW w:w="3685" w:type="dxa"/>
            <w:vAlign w:val="center"/>
          </w:tcPr>
          <w:p w14:paraId="792124A2" w14:textId="11E63DB0" w:rsidR="005D10A0" w:rsidRPr="00265A44" w:rsidRDefault="003679E5" w:rsidP="00527950">
            <w:pPr>
              <w:spacing w:after="0" w:line="240" w:lineRule="auto"/>
              <w:rPr>
                <w:rFonts w:ascii="Times New Roman" w:hAnsi="Times New Roman" w:cs="Times New Roman"/>
                <w:sz w:val="24"/>
                <w:szCs w:val="24"/>
              </w:rPr>
            </w:pPr>
            <w:r w:rsidRPr="00265A44">
              <w:rPr>
                <w:rFonts w:ascii="Times New Roman" w:hAnsi="Times New Roman" w:cs="Times New Roman"/>
                <w:sz w:val="24"/>
                <w:szCs w:val="24"/>
                <w:lang w:val="kk-KZ"/>
              </w:rPr>
              <w:t>Қызметінің түрі</w:t>
            </w:r>
          </w:p>
        </w:tc>
        <w:tc>
          <w:tcPr>
            <w:tcW w:w="2581" w:type="dxa"/>
          </w:tcPr>
          <w:p w14:paraId="07875C4B"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5BF8247A" w14:textId="77777777" w:rsidTr="005D10A0">
        <w:trPr>
          <w:trHeight w:val="288"/>
        </w:trPr>
        <w:tc>
          <w:tcPr>
            <w:tcW w:w="709" w:type="dxa"/>
            <w:vAlign w:val="center"/>
          </w:tcPr>
          <w:p w14:paraId="7E51A3FE"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16</w:t>
            </w:r>
          </w:p>
        </w:tc>
        <w:tc>
          <w:tcPr>
            <w:tcW w:w="6095" w:type="dxa"/>
            <w:gridSpan w:val="2"/>
            <w:vAlign w:val="center"/>
          </w:tcPr>
          <w:p w14:paraId="1D0D532B" w14:textId="679CDF11" w:rsidR="005D10A0" w:rsidRPr="00265A44" w:rsidRDefault="007A0165"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Ұйымның соңғы есепті кезеңдегі кірістері мен шығыстары </w:t>
            </w:r>
          </w:p>
        </w:tc>
        <w:tc>
          <w:tcPr>
            <w:tcW w:w="2581" w:type="dxa"/>
          </w:tcPr>
          <w:p w14:paraId="233C50E5"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6F9F7E29" w14:textId="77777777" w:rsidTr="005D10A0">
        <w:trPr>
          <w:trHeight w:val="513"/>
        </w:trPr>
        <w:tc>
          <w:tcPr>
            <w:tcW w:w="709" w:type="dxa"/>
            <w:vAlign w:val="center"/>
          </w:tcPr>
          <w:p w14:paraId="599C3A81"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lastRenderedPageBreak/>
              <w:t>17</w:t>
            </w:r>
          </w:p>
        </w:tc>
        <w:tc>
          <w:tcPr>
            <w:tcW w:w="6095" w:type="dxa"/>
            <w:gridSpan w:val="2"/>
            <w:vAlign w:val="center"/>
          </w:tcPr>
          <w:p w14:paraId="597D4D10" w14:textId="4F9A774B" w:rsidR="005D10A0" w:rsidRPr="00265A44" w:rsidRDefault="000A38AB"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Өткен жылдың сәйкес кезеңіндегі ұйымның кірістері мен шығыстары </w:t>
            </w:r>
          </w:p>
        </w:tc>
        <w:tc>
          <w:tcPr>
            <w:tcW w:w="2581" w:type="dxa"/>
          </w:tcPr>
          <w:p w14:paraId="370255B9"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7DCADD32" w14:textId="77777777" w:rsidTr="005D10A0">
        <w:trPr>
          <w:trHeight w:val="354"/>
        </w:trPr>
        <w:tc>
          <w:tcPr>
            <w:tcW w:w="709" w:type="dxa"/>
            <w:vAlign w:val="center"/>
          </w:tcPr>
          <w:p w14:paraId="54B7D092"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18</w:t>
            </w:r>
          </w:p>
        </w:tc>
        <w:tc>
          <w:tcPr>
            <w:tcW w:w="6095" w:type="dxa"/>
            <w:gridSpan w:val="2"/>
            <w:vAlign w:val="center"/>
          </w:tcPr>
          <w:p w14:paraId="2AC95D9D" w14:textId="476890B0" w:rsidR="005D10A0" w:rsidRPr="00265A44" w:rsidRDefault="000A38AB"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Ұйымның соңғы үш жылда орындаған жұмыстарының тізбесі (мәлімделген жұмыстар</w:t>
            </w:r>
            <w:r w:rsidRPr="00265A44">
              <w:rPr>
                <w:rFonts w:ascii="Times New Roman" w:hAnsi="Times New Roman" w:cs="Times New Roman"/>
                <w:sz w:val="24"/>
                <w:szCs w:val="24"/>
                <w:lang w:val="kk-KZ"/>
              </w:rPr>
              <w:t>ға</w:t>
            </w:r>
            <w:r w:rsidRPr="00265A44">
              <w:rPr>
                <w:rFonts w:ascii="Times New Roman" w:hAnsi="Times New Roman" w:cs="Times New Roman"/>
                <w:sz w:val="24"/>
                <w:szCs w:val="24"/>
              </w:rPr>
              <w:t xml:space="preserve"> ұқсас)</w:t>
            </w:r>
          </w:p>
        </w:tc>
        <w:tc>
          <w:tcPr>
            <w:tcW w:w="2581" w:type="dxa"/>
          </w:tcPr>
          <w:p w14:paraId="0A190B15"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2807A29E" w14:textId="77777777" w:rsidTr="005D10A0">
        <w:trPr>
          <w:trHeight w:val="354"/>
        </w:trPr>
        <w:tc>
          <w:tcPr>
            <w:tcW w:w="709" w:type="dxa"/>
            <w:vAlign w:val="center"/>
          </w:tcPr>
          <w:p w14:paraId="6A94CCAF"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19</w:t>
            </w:r>
          </w:p>
        </w:tc>
        <w:tc>
          <w:tcPr>
            <w:tcW w:w="6095" w:type="dxa"/>
            <w:gridSpan w:val="2"/>
            <w:vAlign w:val="center"/>
          </w:tcPr>
          <w:p w14:paraId="697D49C9" w14:textId="5CD08EAB" w:rsidR="005D10A0" w:rsidRPr="00265A44" w:rsidRDefault="000A38AB"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Ұйымның орындаған жұмысын сипаттай алатын т</w:t>
            </w:r>
            <w:r w:rsidRPr="00265A44">
              <w:rPr>
                <w:rFonts w:ascii="Times New Roman" w:hAnsi="Times New Roman" w:cs="Times New Roman"/>
                <w:sz w:val="24"/>
                <w:szCs w:val="24"/>
                <w:lang w:val="kk-KZ"/>
              </w:rPr>
              <w:t xml:space="preserve">апсырыс берушілердің </w:t>
            </w:r>
            <w:r w:rsidRPr="00265A44">
              <w:rPr>
                <w:rFonts w:ascii="Times New Roman" w:hAnsi="Times New Roman" w:cs="Times New Roman"/>
                <w:sz w:val="24"/>
                <w:szCs w:val="24"/>
              </w:rPr>
              <w:t xml:space="preserve">координаттары </w:t>
            </w:r>
          </w:p>
        </w:tc>
        <w:tc>
          <w:tcPr>
            <w:tcW w:w="2581" w:type="dxa"/>
          </w:tcPr>
          <w:p w14:paraId="068499A9"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062CFFF8" w14:textId="77777777" w:rsidTr="005D10A0">
        <w:trPr>
          <w:trHeight w:val="354"/>
        </w:trPr>
        <w:tc>
          <w:tcPr>
            <w:tcW w:w="709" w:type="dxa"/>
            <w:vAlign w:val="center"/>
          </w:tcPr>
          <w:p w14:paraId="47F6400B"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20</w:t>
            </w:r>
          </w:p>
        </w:tc>
        <w:tc>
          <w:tcPr>
            <w:tcW w:w="6095" w:type="dxa"/>
            <w:gridSpan w:val="2"/>
            <w:vAlign w:val="center"/>
          </w:tcPr>
          <w:p w14:paraId="4D03CC1F" w14:textId="77086A27" w:rsidR="005D10A0" w:rsidRPr="00265A44" w:rsidRDefault="000A38AB"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Мәлімделген қызмет саласындағы ұйымдағы персоналдың саны мен біліктілігі </w:t>
            </w:r>
          </w:p>
        </w:tc>
        <w:tc>
          <w:tcPr>
            <w:tcW w:w="2581" w:type="dxa"/>
          </w:tcPr>
          <w:p w14:paraId="25BAB135"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4887BD7A" w14:textId="77777777" w:rsidTr="005D10A0">
        <w:trPr>
          <w:trHeight w:val="354"/>
        </w:trPr>
        <w:tc>
          <w:tcPr>
            <w:tcW w:w="709" w:type="dxa"/>
            <w:vAlign w:val="center"/>
          </w:tcPr>
          <w:p w14:paraId="07648C0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21</w:t>
            </w:r>
          </w:p>
        </w:tc>
        <w:tc>
          <w:tcPr>
            <w:tcW w:w="6095" w:type="dxa"/>
            <w:gridSpan w:val="2"/>
            <w:vAlign w:val="center"/>
          </w:tcPr>
          <w:p w14:paraId="375CFEED" w14:textId="3534E2F1" w:rsidR="005D10A0" w:rsidRPr="00265A44" w:rsidRDefault="000A38AB" w:rsidP="000A38AB">
            <w:pPr>
              <w:spacing w:after="0" w:line="240" w:lineRule="auto"/>
              <w:jc w:val="both"/>
              <w:rPr>
                <w:rFonts w:ascii="Times New Roman" w:hAnsi="Times New Roman" w:cs="Times New Roman"/>
                <w:sz w:val="24"/>
                <w:szCs w:val="24"/>
              </w:rPr>
            </w:pPr>
            <w:r w:rsidRPr="00265A44">
              <w:rPr>
                <w:rFonts w:ascii="Times New Roman" w:hAnsi="Times New Roman" w:cs="Times New Roman"/>
                <w:sz w:val="24"/>
                <w:szCs w:val="24"/>
              </w:rPr>
              <w:t xml:space="preserve">Жұмысты орындауға арналған </w:t>
            </w:r>
            <w:r w:rsidRPr="00265A44">
              <w:rPr>
                <w:rFonts w:ascii="Times New Roman" w:hAnsi="Times New Roman" w:cs="Times New Roman"/>
                <w:sz w:val="24"/>
                <w:szCs w:val="24"/>
                <w:lang w:val="kk-KZ"/>
              </w:rPr>
              <w:t>техникал</w:t>
            </w:r>
            <w:r w:rsidRPr="00265A44">
              <w:rPr>
                <w:rFonts w:ascii="Times New Roman" w:hAnsi="Times New Roman" w:cs="Times New Roman"/>
                <w:sz w:val="24"/>
                <w:szCs w:val="24"/>
              </w:rPr>
              <w:t>ық және/немесе бағдарламалық қамтамасыз ету тізімі</w:t>
            </w:r>
          </w:p>
        </w:tc>
        <w:tc>
          <w:tcPr>
            <w:tcW w:w="2581" w:type="dxa"/>
          </w:tcPr>
          <w:p w14:paraId="05AC92C8" w14:textId="77777777" w:rsidR="005D10A0" w:rsidRPr="00265A44" w:rsidRDefault="005D10A0" w:rsidP="00527950">
            <w:pPr>
              <w:spacing w:after="0" w:line="240" w:lineRule="auto"/>
              <w:jc w:val="center"/>
              <w:rPr>
                <w:rFonts w:ascii="Times New Roman" w:hAnsi="Times New Roman" w:cs="Times New Roman"/>
                <w:sz w:val="24"/>
                <w:szCs w:val="24"/>
              </w:rPr>
            </w:pPr>
          </w:p>
        </w:tc>
      </w:tr>
      <w:tr w:rsidR="005D10A0" w:rsidRPr="00265A44" w14:paraId="003A209F" w14:textId="77777777" w:rsidTr="005D10A0">
        <w:trPr>
          <w:trHeight w:val="354"/>
        </w:trPr>
        <w:tc>
          <w:tcPr>
            <w:tcW w:w="709" w:type="dxa"/>
            <w:vAlign w:val="center"/>
          </w:tcPr>
          <w:p w14:paraId="1A7CBB5A" w14:textId="77777777" w:rsidR="005D10A0" w:rsidRPr="00265A44" w:rsidRDefault="005D10A0" w:rsidP="00527950">
            <w:pPr>
              <w:spacing w:after="0" w:line="240" w:lineRule="auto"/>
              <w:jc w:val="center"/>
              <w:rPr>
                <w:rFonts w:ascii="Times New Roman" w:hAnsi="Times New Roman" w:cs="Times New Roman"/>
                <w:sz w:val="24"/>
                <w:szCs w:val="24"/>
              </w:rPr>
            </w:pPr>
            <w:r w:rsidRPr="00265A44">
              <w:rPr>
                <w:rFonts w:ascii="Times New Roman" w:hAnsi="Times New Roman" w:cs="Times New Roman"/>
                <w:sz w:val="24"/>
                <w:szCs w:val="24"/>
              </w:rPr>
              <w:t>22</w:t>
            </w:r>
          </w:p>
        </w:tc>
        <w:tc>
          <w:tcPr>
            <w:tcW w:w="6095" w:type="dxa"/>
            <w:gridSpan w:val="2"/>
            <w:vAlign w:val="center"/>
          </w:tcPr>
          <w:p w14:paraId="3E2C30DB" w14:textId="3CDD01C0" w:rsidR="005D10A0" w:rsidRPr="00265A44" w:rsidRDefault="000A38AB" w:rsidP="000A38AB">
            <w:pPr>
              <w:spacing w:after="0" w:line="240" w:lineRule="auto"/>
              <w:rPr>
                <w:rFonts w:ascii="Times New Roman" w:hAnsi="Times New Roman" w:cs="Times New Roman"/>
                <w:sz w:val="24"/>
                <w:szCs w:val="24"/>
              </w:rPr>
            </w:pPr>
            <w:r w:rsidRPr="00265A44">
              <w:rPr>
                <w:rFonts w:ascii="Times New Roman" w:hAnsi="Times New Roman" w:cs="Times New Roman"/>
                <w:sz w:val="24"/>
                <w:szCs w:val="24"/>
              </w:rPr>
              <w:t xml:space="preserve">Ұйымға қатысты сот ісін жүргізу туралы ақпарат </w:t>
            </w:r>
          </w:p>
        </w:tc>
        <w:tc>
          <w:tcPr>
            <w:tcW w:w="2581" w:type="dxa"/>
          </w:tcPr>
          <w:p w14:paraId="405B0E23" w14:textId="77777777" w:rsidR="005D10A0" w:rsidRPr="00265A44" w:rsidRDefault="005D10A0" w:rsidP="00527950">
            <w:pPr>
              <w:spacing w:after="0" w:line="240" w:lineRule="auto"/>
              <w:jc w:val="center"/>
              <w:rPr>
                <w:rFonts w:ascii="Times New Roman" w:hAnsi="Times New Roman" w:cs="Times New Roman"/>
                <w:sz w:val="24"/>
                <w:szCs w:val="24"/>
              </w:rPr>
            </w:pPr>
          </w:p>
        </w:tc>
      </w:tr>
    </w:tbl>
    <w:p w14:paraId="51022750" w14:textId="77777777" w:rsidR="005D10A0" w:rsidRPr="00265A44" w:rsidRDefault="005D10A0" w:rsidP="00527950">
      <w:pPr>
        <w:spacing w:after="0" w:line="240" w:lineRule="auto"/>
        <w:ind w:firstLine="708"/>
        <w:jc w:val="both"/>
        <w:rPr>
          <w:rFonts w:ascii="Times New Roman" w:hAnsi="Times New Roman" w:cs="Times New Roman"/>
          <w:sz w:val="24"/>
          <w:szCs w:val="24"/>
        </w:rPr>
      </w:pPr>
    </w:p>
    <w:p w14:paraId="5104E3BF" w14:textId="726FAE21" w:rsidR="009B7528" w:rsidRPr="00265A44" w:rsidRDefault="009B7528" w:rsidP="00527950">
      <w:pPr>
        <w:spacing w:after="0" w:line="240" w:lineRule="auto"/>
        <w:ind w:firstLine="708"/>
        <w:jc w:val="both"/>
        <w:rPr>
          <w:rFonts w:ascii="Times New Roman" w:hAnsi="Times New Roman" w:cs="Times New Roman"/>
          <w:sz w:val="24"/>
          <w:szCs w:val="24"/>
        </w:rPr>
      </w:pPr>
      <w:r w:rsidRPr="00265A44">
        <w:rPr>
          <w:rFonts w:ascii="Times New Roman" w:hAnsi="Times New Roman" w:cs="Times New Roman"/>
          <w:sz w:val="24"/>
          <w:szCs w:val="24"/>
        </w:rPr>
        <w:t xml:space="preserve">Контрагент (мердігер/орындаушы/жалға алушы) _______ өзінің Әдеп және </w:t>
      </w:r>
      <w:r w:rsidR="006578E3" w:rsidRPr="00265A44">
        <w:rPr>
          <w:rFonts w:ascii="Times New Roman" w:hAnsi="Times New Roman" w:cs="Times New Roman"/>
          <w:sz w:val="24"/>
          <w:szCs w:val="24"/>
          <w:lang w:val="kk-KZ"/>
        </w:rPr>
        <w:t>комплаенс</w:t>
      </w:r>
      <w:r w:rsidRPr="00265A44">
        <w:rPr>
          <w:rFonts w:ascii="Times New Roman" w:hAnsi="Times New Roman" w:cs="Times New Roman"/>
          <w:sz w:val="24"/>
          <w:szCs w:val="24"/>
        </w:rPr>
        <w:t xml:space="preserve"> кодексімен таныс</w:t>
      </w:r>
      <w:r w:rsidR="006578E3" w:rsidRPr="00265A44">
        <w:rPr>
          <w:rFonts w:ascii="Times New Roman" w:hAnsi="Times New Roman" w:cs="Times New Roman"/>
          <w:sz w:val="24"/>
          <w:szCs w:val="24"/>
          <w:lang w:val="kk-KZ"/>
        </w:rPr>
        <w:t>ып шыққанын</w:t>
      </w:r>
      <w:r w:rsidRPr="00265A44">
        <w:rPr>
          <w:rFonts w:ascii="Times New Roman" w:hAnsi="Times New Roman" w:cs="Times New Roman"/>
          <w:sz w:val="24"/>
          <w:szCs w:val="24"/>
        </w:rPr>
        <w:t xml:space="preserve"> және </w:t>
      </w:r>
      <w:r w:rsidR="006578E3" w:rsidRPr="00265A44">
        <w:rPr>
          <w:rFonts w:ascii="Times New Roman" w:hAnsi="Times New Roman" w:cs="Times New Roman"/>
          <w:sz w:val="24"/>
          <w:szCs w:val="24"/>
          <w:lang w:val="kk-KZ"/>
        </w:rPr>
        <w:t>Шарттың</w:t>
      </w:r>
      <w:r w:rsidRPr="00265A44">
        <w:rPr>
          <w:rFonts w:ascii="Times New Roman" w:hAnsi="Times New Roman" w:cs="Times New Roman"/>
          <w:sz w:val="24"/>
          <w:szCs w:val="24"/>
        </w:rPr>
        <w:t xml:space="preserve"> </w:t>
      </w:r>
      <w:r w:rsidR="006578E3" w:rsidRPr="00265A44">
        <w:rPr>
          <w:rFonts w:ascii="Times New Roman" w:hAnsi="Times New Roman" w:cs="Times New Roman"/>
          <w:sz w:val="24"/>
          <w:szCs w:val="24"/>
          <w:lang w:val="kk-KZ"/>
        </w:rPr>
        <w:t>«</w:t>
      </w:r>
      <w:r w:rsidRPr="00265A44">
        <w:rPr>
          <w:rFonts w:ascii="Times New Roman" w:hAnsi="Times New Roman" w:cs="Times New Roman"/>
          <w:sz w:val="24"/>
          <w:szCs w:val="24"/>
        </w:rPr>
        <w:t>Сыбайлас жемқорлыққа қарсы іс-қимыл</w:t>
      </w:r>
      <w:r w:rsidR="006578E3" w:rsidRPr="00265A44">
        <w:rPr>
          <w:rFonts w:ascii="Times New Roman" w:hAnsi="Times New Roman" w:cs="Times New Roman"/>
          <w:sz w:val="24"/>
          <w:szCs w:val="24"/>
          <w:lang w:val="kk-KZ"/>
        </w:rPr>
        <w:t>»</w:t>
      </w:r>
      <w:r w:rsidRPr="00265A44">
        <w:rPr>
          <w:rFonts w:ascii="Times New Roman" w:hAnsi="Times New Roman" w:cs="Times New Roman"/>
          <w:sz w:val="24"/>
          <w:szCs w:val="24"/>
        </w:rPr>
        <w:t xml:space="preserve"> бөлімімен және сыбайлас жемқорлыққа қарсы заңнаманың сақталуымен келісетінін растайды.</w:t>
      </w:r>
    </w:p>
    <w:p w14:paraId="35675FCE" w14:textId="7508E756" w:rsidR="009B7528" w:rsidRPr="00265A44" w:rsidRDefault="006578E3" w:rsidP="00527950">
      <w:pPr>
        <w:spacing w:after="0" w:line="240" w:lineRule="auto"/>
        <w:ind w:firstLine="708"/>
        <w:jc w:val="both"/>
        <w:rPr>
          <w:rFonts w:ascii="Times New Roman" w:hAnsi="Times New Roman" w:cs="Times New Roman"/>
          <w:sz w:val="24"/>
          <w:szCs w:val="24"/>
          <w:lang w:val="kk-KZ"/>
        </w:rPr>
      </w:pPr>
      <w:r w:rsidRPr="00265A44">
        <w:rPr>
          <w:rFonts w:ascii="Times New Roman" w:hAnsi="Times New Roman" w:cs="Times New Roman"/>
          <w:sz w:val="24"/>
          <w:szCs w:val="24"/>
          <w:lang w:val="kk-KZ"/>
        </w:rPr>
        <w:t xml:space="preserve"> </w:t>
      </w:r>
    </w:p>
    <w:p w14:paraId="529ADF2A" w14:textId="77777777" w:rsidR="005D10A0" w:rsidRPr="00265A44" w:rsidRDefault="005D10A0" w:rsidP="00527950">
      <w:pPr>
        <w:spacing w:after="0" w:line="240" w:lineRule="auto"/>
        <w:jc w:val="center"/>
        <w:rPr>
          <w:rFonts w:ascii="Times New Roman" w:hAnsi="Times New Roman" w:cs="Times New Roman"/>
          <w:sz w:val="24"/>
          <w:szCs w:val="24"/>
        </w:rPr>
      </w:pPr>
    </w:p>
    <w:p w14:paraId="1A7024F4" w14:textId="77777777" w:rsidR="005D10A0" w:rsidRPr="00265A44" w:rsidRDefault="005D10A0" w:rsidP="00527950">
      <w:pPr>
        <w:spacing w:after="0" w:line="240" w:lineRule="auto"/>
        <w:ind w:firstLine="708"/>
        <w:rPr>
          <w:rFonts w:ascii="Times New Roman" w:hAnsi="Times New Roman" w:cs="Times New Roman"/>
          <w:sz w:val="24"/>
          <w:szCs w:val="24"/>
        </w:rPr>
      </w:pPr>
      <w:r w:rsidRPr="00265A44">
        <w:rPr>
          <w:rFonts w:ascii="Times New Roman" w:hAnsi="Times New Roman" w:cs="Times New Roman"/>
          <w:sz w:val="24"/>
          <w:szCs w:val="24"/>
        </w:rPr>
        <w:t>Контрагент ____________________________________________________</w:t>
      </w:r>
    </w:p>
    <w:p w14:paraId="5B465E2F" w14:textId="4991A2A8" w:rsidR="00282A8E" w:rsidRDefault="005D10A0" w:rsidP="00527950">
      <w:pPr>
        <w:spacing w:after="0" w:line="240" w:lineRule="auto"/>
        <w:rPr>
          <w:rFonts w:ascii="Times New Roman" w:hAnsi="Times New Roman" w:cs="Times New Roman"/>
          <w:b/>
          <w:sz w:val="24"/>
          <w:szCs w:val="24"/>
        </w:rPr>
      </w:pPr>
      <w:r w:rsidRPr="00265A44">
        <w:rPr>
          <w:rFonts w:ascii="Times New Roman" w:hAnsi="Times New Roman" w:cs="Times New Roman"/>
          <w:sz w:val="24"/>
          <w:szCs w:val="24"/>
        </w:rPr>
        <w:t xml:space="preserve">                                                                                      (</w:t>
      </w:r>
      <w:r w:rsidR="009B7528" w:rsidRPr="00265A44">
        <w:rPr>
          <w:rFonts w:ascii="Times New Roman" w:hAnsi="Times New Roman" w:cs="Times New Roman"/>
          <w:sz w:val="24"/>
          <w:szCs w:val="24"/>
          <w:lang w:val="kk-KZ"/>
        </w:rPr>
        <w:t>қолы</w:t>
      </w:r>
      <w:r w:rsidRPr="00265A44">
        <w:rPr>
          <w:rFonts w:ascii="Times New Roman" w:hAnsi="Times New Roman" w:cs="Times New Roman"/>
          <w:sz w:val="24"/>
          <w:szCs w:val="24"/>
        </w:rPr>
        <w:t xml:space="preserve">, </w:t>
      </w:r>
      <w:r w:rsidR="009B7528" w:rsidRPr="00265A44">
        <w:rPr>
          <w:rFonts w:ascii="Times New Roman" w:hAnsi="Times New Roman" w:cs="Times New Roman"/>
          <w:sz w:val="24"/>
          <w:szCs w:val="24"/>
          <w:lang w:val="kk-KZ"/>
        </w:rPr>
        <w:t>мөрі</w:t>
      </w:r>
      <w:r w:rsidRPr="00265A44">
        <w:rPr>
          <w:rFonts w:ascii="Times New Roman" w:hAnsi="Times New Roman" w:cs="Times New Roman"/>
          <w:sz w:val="24"/>
          <w:szCs w:val="24"/>
        </w:rPr>
        <w:t xml:space="preserve">, </w:t>
      </w:r>
      <w:r w:rsidR="009B7528" w:rsidRPr="00265A44">
        <w:rPr>
          <w:rFonts w:ascii="Times New Roman" w:hAnsi="Times New Roman" w:cs="Times New Roman"/>
          <w:sz w:val="24"/>
          <w:szCs w:val="24"/>
          <w:lang w:val="kk-KZ"/>
        </w:rPr>
        <w:t>Т</w:t>
      </w:r>
      <w:r w:rsidRPr="00265A44">
        <w:rPr>
          <w:rFonts w:ascii="Times New Roman" w:hAnsi="Times New Roman" w:cs="Times New Roman"/>
          <w:sz w:val="24"/>
          <w:szCs w:val="24"/>
        </w:rPr>
        <w:t>.</w:t>
      </w:r>
      <w:r w:rsidR="009B7528" w:rsidRPr="00265A44">
        <w:rPr>
          <w:rFonts w:ascii="Times New Roman" w:hAnsi="Times New Roman" w:cs="Times New Roman"/>
          <w:sz w:val="24"/>
          <w:szCs w:val="24"/>
          <w:lang w:val="kk-KZ"/>
        </w:rPr>
        <w:t>А</w:t>
      </w:r>
      <w:r w:rsidRPr="00265A44">
        <w:rPr>
          <w:rFonts w:ascii="Times New Roman" w:hAnsi="Times New Roman" w:cs="Times New Roman"/>
          <w:sz w:val="24"/>
          <w:szCs w:val="24"/>
        </w:rPr>
        <w:t>.</w:t>
      </w:r>
      <w:r w:rsidR="009B7528" w:rsidRPr="00265A44">
        <w:rPr>
          <w:rFonts w:ascii="Times New Roman" w:hAnsi="Times New Roman" w:cs="Times New Roman"/>
          <w:sz w:val="24"/>
          <w:szCs w:val="24"/>
          <w:lang w:val="kk-KZ"/>
        </w:rPr>
        <w:t>Ә</w:t>
      </w:r>
      <w:r w:rsidRPr="00265A44">
        <w:rPr>
          <w:rFonts w:ascii="Times New Roman" w:hAnsi="Times New Roman" w:cs="Times New Roman"/>
          <w:sz w:val="24"/>
          <w:szCs w:val="24"/>
        </w:rPr>
        <w:t>.)</w:t>
      </w:r>
    </w:p>
    <w:p w14:paraId="35981E19"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27C76393"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2743C49D" w14:textId="77777777" w:rsidR="00092171" w:rsidRDefault="00092171" w:rsidP="005D10A0">
      <w:pPr>
        <w:shd w:val="clear" w:color="auto" w:fill="FFFFFF" w:themeFill="background1"/>
        <w:ind w:left="4290" w:hanging="42"/>
        <w:jc w:val="right"/>
        <w:rPr>
          <w:rFonts w:ascii="Times New Roman" w:hAnsi="Times New Roman" w:cs="Times New Roman"/>
          <w:b/>
          <w:sz w:val="24"/>
          <w:szCs w:val="24"/>
        </w:rPr>
      </w:pPr>
    </w:p>
    <w:p w14:paraId="6DDA7614" w14:textId="77777777" w:rsidR="00AB39EC" w:rsidRDefault="00AB39EC" w:rsidP="005D10A0">
      <w:pPr>
        <w:shd w:val="clear" w:color="auto" w:fill="FFFFFF" w:themeFill="background1"/>
        <w:ind w:left="4290" w:hanging="42"/>
        <w:jc w:val="right"/>
        <w:rPr>
          <w:rFonts w:ascii="Times New Roman" w:hAnsi="Times New Roman" w:cs="Times New Roman"/>
          <w:b/>
          <w:sz w:val="24"/>
          <w:szCs w:val="24"/>
        </w:rPr>
      </w:pPr>
    </w:p>
    <w:sectPr w:rsidR="00AB39EC" w:rsidSect="00602D0A">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5A"/>
    <w:multiLevelType w:val="multilevel"/>
    <w:tmpl w:val="CDB40DFC"/>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416637A"/>
    <w:multiLevelType w:val="hybridMultilevel"/>
    <w:tmpl w:val="078C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919C5"/>
    <w:multiLevelType w:val="hybridMultilevel"/>
    <w:tmpl w:val="85B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B7BE5"/>
    <w:multiLevelType w:val="hybridMultilevel"/>
    <w:tmpl w:val="8A905F84"/>
    <w:lvl w:ilvl="0" w:tplc="2000000F">
      <w:start w:val="1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594202"/>
    <w:multiLevelType w:val="multilevel"/>
    <w:tmpl w:val="32FC7EE2"/>
    <w:lvl w:ilvl="0">
      <w:start w:val="17"/>
      <w:numFmt w:val="decimal"/>
      <w:lvlText w:val="%1."/>
      <w:lvlJc w:val="left"/>
      <w:pPr>
        <w:ind w:left="660" w:hanging="660"/>
      </w:pPr>
      <w:rPr>
        <w:rFonts w:hint="default"/>
      </w:rPr>
    </w:lvl>
    <w:lvl w:ilvl="1">
      <w:start w:val="3"/>
      <w:numFmt w:val="decimal"/>
      <w:lvlText w:val="%1.%2."/>
      <w:lvlJc w:val="left"/>
      <w:pPr>
        <w:ind w:left="2929" w:hanging="6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5" w15:restartNumberingAfterBreak="0">
    <w:nsid w:val="197025B0"/>
    <w:multiLevelType w:val="multilevel"/>
    <w:tmpl w:val="1270BA3C"/>
    <w:lvl w:ilvl="0">
      <w:start w:val="11"/>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6" w15:restartNumberingAfterBreak="0">
    <w:nsid w:val="19FC1D2E"/>
    <w:multiLevelType w:val="multilevel"/>
    <w:tmpl w:val="254893A4"/>
    <w:lvl w:ilvl="0">
      <w:start w:val="5"/>
      <w:numFmt w:val="decimal"/>
      <w:lvlText w:val="%1."/>
      <w:lvlJc w:val="left"/>
      <w:pPr>
        <w:ind w:left="4613"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578C8"/>
    <w:multiLevelType w:val="multilevel"/>
    <w:tmpl w:val="E5C20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B55AE"/>
    <w:multiLevelType w:val="hybridMultilevel"/>
    <w:tmpl w:val="6996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A188E"/>
    <w:multiLevelType w:val="multilevel"/>
    <w:tmpl w:val="E89AEA5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10DA0"/>
    <w:multiLevelType w:val="multilevel"/>
    <w:tmpl w:val="BEA2DD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2D2643"/>
    <w:multiLevelType w:val="hybridMultilevel"/>
    <w:tmpl w:val="35685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D512CE3"/>
    <w:multiLevelType w:val="hybridMultilevel"/>
    <w:tmpl w:val="3946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B2A9B"/>
    <w:multiLevelType w:val="multilevel"/>
    <w:tmpl w:val="718462F0"/>
    <w:lvl w:ilvl="0">
      <w:start w:val="13"/>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39F940E5"/>
    <w:multiLevelType w:val="multilevel"/>
    <w:tmpl w:val="B2B684A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698"/>
    <w:multiLevelType w:val="hybridMultilevel"/>
    <w:tmpl w:val="D9B2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9F7740"/>
    <w:multiLevelType w:val="multilevel"/>
    <w:tmpl w:val="2326AECA"/>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7703175"/>
    <w:multiLevelType w:val="hybridMultilevel"/>
    <w:tmpl w:val="4484EC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9294B1E"/>
    <w:multiLevelType w:val="hybridMultilevel"/>
    <w:tmpl w:val="F8F6B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B244C14"/>
    <w:multiLevelType w:val="hybridMultilevel"/>
    <w:tmpl w:val="C1C4292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FD06C85"/>
    <w:multiLevelType w:val="hybridMultilevel"/>
    <w:tmpl w:val="CEB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6186FC3"/>
    <w:multiLevelType w:val="hybridMultilevel"/>
    <w:tmpl w:val="7D2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D6B7D"/>
    <w:multiLevelType w:val="multilevel"/>
    <w:tmpl w:val="9F46B0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47300A"/>
    <w:multiLevelType w:val="hybridMultilevel"/>
    <w:tmpl w:val="4ABEA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3B24275"/>
    <w:multiLevelType w:val="hybridMultilevel"/>
    <w:tmpl w:val="F29CE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E0CF6"/>
    <w:multiLevelType w:val="multilevel"/>
    <w:tmpl w:val="BC0EEB6E"/>
    <w:lvl w:ilvl="0">
      <w:start w:val="16"/>
      <w:numFmt w:val="decimal"/>
      <w:lvlText w:val="%1."/>
      <w:lvlJc w:val="left"/>
      <w:pPr>
        <w:ind w:left="480" w:hanging="480"/>
      </w:pPr>
      <w:rPr>
        <w:rFonts w:hint="default"/>
      </w:rPr>
    </w:lvl>
    <w:lvl w:ilvl="1">
      <w:start w:val="3"/>
      <w:numFmt w:val="decimal"/>
      <w:lvlText w:val="%1.%2."/>
      <w:lvlJc w:val="left"/>
      <w:pPr>
        <w:ind w:left="2749" w:hanging="48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74EE1192"/>
    <w:multiLevelType w:val="multilevel"/>
    <w:tmpl w:val="3BE64D38"/>
    <w:lvl w:ilvl="0">
      <w:start w:val="1"/>
      <w:numFmt w:val="decimal"/>
      <w:lvlText w:val="%1."/>
      <w:lvlJc w:val="left"/>
      <w:pPr>
        <w:ind w:left="2911"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305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053261"/>
    <w:multiLevelType w:val="multilevel"/>
    <w:tmpl w:val="8B220956"/>
    <w:lvl w:ilvl="0">
      <w:start w:val="3"/>
      <w:numFmt w:val="decimal"/>
      <w:lvlText w:val="%1."/>
      <w:lvlJc w:val="left"/>
      <w:pPr>
        <w:ind w:left="3905" w:hanging="360"/>
      </w:pPr>
      <w:rPr>
        <w:rFonts w:ascii="Times New Roman" w:hAnsi="Times New Roman" w:cs="Times New Roman" w:hint="default"/>
        <w:lang w:val="ru-RU"/>
      </w:rPr>
    </w:lvl>
    <w:lvl w:ilvl="1">
      <w:start w:val="1"/>
      <w:numFmt w:val="decimal"/>
      <w:lvlText w:val="%1.%2."/>
      <w:lvlJc w:val="left"/>
      <w:pPr>
        <w:ind w:left="3905"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4265"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28" w15:restartNumberingAfterBreak="0">
    <w:nsid w:val="7D82489E"/>
    <w:multiLevelType w:val="hybridMultilevel"/>
    <w:tmpl w:val="340E6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
  </w:num>
  <w:num w:numId="4">
    <w:abstractNumId w:val="1"/>
  </w:num>
  <w:num w:numId="5">
    <w:abstractNumId w:val="14"/>
  </w:num>
  <w:num w:numId="6">
    <w:abstractNumId w:val="7"/>
  </w:num>
  <w:num w:numId="7">
    <w:abstractNumId w:val="27"/>
  </w:num>
  <w:num w:numId="8">
    <w:abstractNumId w:val="18"/>
  </w:num>
  <w:num w:numId="9">
    <w:abstractNumId w:val="11"/>
  </w:num>
  <w:num w:numId="10">
    <w:abstractNumId w:val="20"/>
  </w:num>
  <w:num w:numId="11">
    <w:abstractNumId w:val="28"/>
  </w:num>
  <w:num w:numId="12">
    <w:abstractNumId w:val="21"/>
  </w:num>
  <w:num w:numId="13">
    <w:abstractNumId w:val="24"/>
  </w:num>
  <w:num w:numId="14">
    <w:abstractNumId w:val="10"/>
  </w:num>
  <w:num w:numId="15">
    <w:abstractNumId w:val="0"/>
  </w:num>
  <w:num w:numId="16">
    <w:abstractNumId w:val="16"/>
  </w:num>
  <w:num w:numId="17">
    <w:abstractNumId w:val="9"/>
  </w:num>
  <w:num w:numId="18">
    <w:abstractNumId w:val="6"/>
  </w:num>
  <w:num w:numId="19">
    <w:abstractNumId w:val="23"/>
  </w:num>
  <w:num w:numId="20">
    <w:abstractNumId w:val="22"/>
  </w:num>
  <w:num w:numId="21">
    <w:abstractNumId w:val="12"/>
  </w:num>
  <w:num w:numId="22">
    <w:abstractNumId w:val="15"/>
  </w:num>
  <w:num w:numId="23">
    <w:abstractNumId w:val="17"/>
  </w:num>
  <w:num w:numId="24">
    <w:abstractNumId w:val="19"/>
  </w:num>
  <w:num w:numId="25">
    <w:abstractNumId w:val="5"/>
  </w:num>
  <w:num w:numId="26">
    <w:abstractNumId w:val="13"/>
  </w:num>
  <w:num w:numId="27">
    <w:abstractNumId w:val="3"/>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0"/>
    <w:rsid w:val="00075530"/>
    <w:rsid w:val="00092171"/>
    <w:rsid w:val="000A38AB"/>
    <w:rsid w:val="0018733C"/>
    <w:rsid w:val="001E7680"/>
    <w:rsid w:val="00243BE1"/>
    <w:rsid w:val="00265A44"/>
    <w:rsid w:val="00282A8E"/>
    <w:rsid w:val="002B4F9B"/>
    <w:rsid w:val="002B7DDC"/>
    <w:rsid w:val="002E46C7"/>
    <w:rsid w:val="002F03DF"/>
    <w:rsid w:val="00324927"/>
    <w:rsid w:val="003364DD"/>
    <w:rsid w:val="00352599"/>
    <w:rsid w:val="003679E5"/>
    <w:rsid w:val="00386470"/>
    <w:rsid w:val="00394A7D"/>
    <w:rsid w:val="00396A07"/>
    <w:rsid w:val="003B5DF9"/>
    <w:rsid w:val="0041516F"/>
    <w:rsid w:val="00430B2F"/>
    <w:rsid w:val="004345F7"/>
    <w:rsid w:val="00445DA9"/>
    <w:rsid w:val="00461A07"/>
    <w:rsid w:val="00482AF9"/>
    <w:rsid w:val="004C79F4"/>
    <w:rsid w:val="004D466D"/>
    <w:rsid w:val="004E6C16"/>
    <w:rsid w:val="004E77D5"/>
    <w:rsid w:val="004F0560"/>
    <w:rsid w:val="0051760F"/>
    <w:rsid w:val="00527950"/>
    <w:rsid w:val="005421F1"/>
    <w:rsid w:val="005563E1"/>
    <w:rsid w:val="005841B3"/>
    <w:rsid w:val="005B5A32"/>
    <w:rsid w:val="005D10A0"/>
    <w:rsid w:val="00602D0A"/>
    <w:rsid w:val="00627AD0"/>
    <w:rsid w:val="006578E3"/>
    <w:rsid w:val="00681E18"/>
    <w:rsid w:val="00693DC2"/>
    <w:rsid w:val="00697234"/>
    <w:rsid w:val="006A00FA"/>
    <w:rsid w:val="006B656A"/>
    <w:rsid w:val="006D5955"/>
    <w:rsid w:val="006E03AB"/>
    <w:rsid w:val="006E6747"/>
    <w:rsid w:val="006F6E36"/>
    <w:rsid w:val="00714774"/>
    <w:rsid w:val="0074609D"/>
    <w:rsid w:val="00747175"/>
    <w:rsid w:val="00750072"/>
    <w:rsid w:val="007737AE"/>
    <w:rsid w:val="00782002"/>
    <w:rsid w:val="007843A7"/>
    <w:rsid w:val="0078473B"/>
    <w:rsid w:val="007940DD"/>
    <w:rsid w:val="007A0165"/>
    <w:rsid w:val="007A4D08"/>
    <w:rsid w:val="007D6F48"/>
    <w:rsid w:val="00806725"/>
    <w:rsid w:val="00861191"/>
    <w:rsid w:val="00873365"/>
    <w:rsid w:val="00880C5A"/>
    <w:rsid w:val="00881C1B"/>
    <w:rsid w:val="00882C5C"/>
    <w:rsid w:val="00886338"/>
    <w:rsid w:val="00890490"/>
    <w:rsid w:val="00893846"/>
    <w:rsid w:val="008A58F1"/>
    <w:rsid w:val="008B4A9D"/>
    <w:rsid w:val="008B6CFD"/>
    <w:rsid w:val="008B7E30"/>
    <w:rsid w:val="008E7B82"/>
    <w:rsid w:val="00905C84"/>
    <w:rsid w:val="009A201D"/>
    <w:rsid w:val="009A4EAD"/>
    <w:rsid w:val="009B7528"/>
    <w:rsid w:val="009D0146"/>
    <w:rsid w:val="009D240C"/>
    <w:rsid w:val="009E5043"/>
    <w:rsid w:val="009E69A3"/>
    <w:rsid w:val="00A03FE9"/>
    <w:rsid w:val="00A25AA4"/>
    <w:rsid w:val="00A47963"/>
    <w:rsid w:val="00A52C8B"/>
    <w:rsid w:val="00A61F5E"/>
    <w:rsid w:val="00A641F2"/>
    <w:rsid w:val="00A67E14"/>
    <w:rsid w:val="00AA397F"/>
    <w:rsid w:val="00AB25BD"/>
    <w:rsid w:val="00AB39EC"/>
    <w:rsid w:val="00AB6BAC"/>
    <w:rsid w:val="00AC272C"/>
    <w:rsid w:val="00AC34CC"/>
    <w:rsid w:val="00AD073B"/>
    <w:rsid w:val="00AE1BAE"/>
    <w:rsid w:val="00B04AA7"/>
    <w:rsid w:val="00B36A8D"/>
    <w:rsid w:val="00B65E28"/>
    <w:rsid w:val="00B7253F"/>
    <w:rsid w:val="00B83356"/>
    <w:rsid w:val="00BF1926"/>
    <w:rsid w:val="00BF227E"/>
    <w:rsid w:val="00BF67AC"/>
    <w:rsid w:val="00C00E99"/>
    <w:rsid w:val="00C01EA6"/>
    <w:rsid w:val="00C17201"/>
    <w:rsid w:val="00C205DE"/>
    <w:rsid w:val="00C270CE"/>
    <w:rsid w:val="00C34410"/>
    <w:rsid w:val="00C4642A"/>
    <w:rsid w:val="00CA3ECB"/>
    <w:rsid w:val="00CC679F"/>
    <w:rsid w:val="00D126C5"/>
    <w:rsid w:val="00D3205F"/>
    <w:rsid w:val="00D322D7"/>
    <w:rsid w:val="00D56617"/>
    <w:rsid w:val="00D7464A"/>
    <w:rsid w:val="00D94F93"/>
    <w:rsid w:val="00DA5C25"/>
    <w:rsid w:val="00DC209E"/>
    <w:rsid w:val="00E610F2"/>
    <w:rsid w:val="00E86A11"/>
    <w:rsid w:val="00EB15B7"/>
    <w:rsid w:val="00EC4D34"/>
    <w:rsid w:val="00EC4E10"/>
    <w:rsid w:val="00ED3BC1"/>
    <w:rsid w:val="00EF5BD0"/>
    <w:rsid w:val="00EF6DB1"/>
    <w:rsid w:val="00F15C2E"/>
    <w:rsid w:val="00F46E64"/>
    <w:rsid w:val="00F52D26"/>
    <w:rsid w:val="00FC5029"/>
    <w:rsid w:val="00FE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649B"/>
  <w15:chartTrackingRefBased/>
  <w15:docId w15:val="{34174F89-864E-447F-BDD4-94FCA2A2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10A0"/>
    <w:pPr>
      <w:keepNext/>
      <w:shd w:val="clear" w:color="auto" w:fill="FFFFFF"/>
      <w:spacing w:after="0" w:line="240" w:lineRule="auto"/>
      <w:jc w:val="center"/>
      <w:outlineLvl w:val="0"/>
    </w:pPr>
    <w:rPr>
      <w:rFonts w:ascii="Arial" w:eastAsia="Times New Roman" w:hAnsi="Arial" w:cs="Arial"/>
      <w:b/>
      <w:snapToGrid w:val="0"/>
      <w:color w:val="000000"/>
      <w:sz w:val="24"/>
      <w:szCs w:val="20"/>
      <w:lang w:eastAsia="ru-RU"/>
    </w:rPr>
  </w:style>
  <w:style w:type="paragraph" w:styleId="3">
    <w:name w:val="heading 3"/>
    <w:basedOn w:val="a"/>
    <w:next w:val="a"/>
    <w:link w:val="30"/>
    <w:qFormat/>
    <w:rsid w:val="005D10A0"/>
    <w:pPr>
      <w:keepNext/>
      <w:shd w:val="clear" w:color="auto" w:fill="FFFFFF"/>
      <w:spacing w:after="0" w:line="240" w:lineRule="auto"/>
      <w:jc w:val="both"/>
      <w:outlineLvl w:val="2"/>
    </w:pPr>
    <w:rPr>
      <w:rFonts w:ascii="Arial" w:eastAsia="Times New Roman" w:hAnsi="Arial" w:cs="Arial"/>
      <w:b/>
      <w:snapToGrid w:val="0"/>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0A0"/>
    <w:rPr>
      <w:rFonts w:ascii="Arial" w:eastAsia="Times New Roman" w:hAnsi="Arial" w:cs="Arial"/>
      <w:b/>
      <w:snapToGrid w:val="0"/>
      <w:color w:val="000000"/>
      <w:sz w:val="24"/>
      <w:szCs w:val="20"/>
      <w:shd w:val="clear" w:color="auto" w:fill="FFFFFF"/>
      <w:lang w:eastAsia="ru-RU"/>
    </w:rPr>
  </w:style>
  <w:style w:type="character" w:customStyle="1" w:styleId="30">
    <w:name w:val="Заголовок 3 Знак"/>
    <w:basedOn w:val="a0"/>
    <w:link w:val="3"/>
    <w:rsid w:val="005D10A0"/>
    <w:rPr>
      <w:rFonts w:ascii="Arial" w:eastAsia="Times New Roman" w:hAnsi="Arial" w:cs="Arial"/>
      <w:b/>
      <w:snapToGrid w:val="0"/>
      <w:color w:val="000000"/>
      <w:sz w:val="24"/>
      <w:szCs w:val="20"/>
      <w:shd w:val="clear" w:color="auto" w:fill="FFFFFF"/>
      <w:lang w:eastAsia="ru-RU"/>
    </w:rPr>
  </w:style>
  <w:style w:type="paragraph" w:styleId="a3">
    <w:name w:val="Body Text"/>
    <w:basedOn w:val="a"/>
    <w:link w:val="a4"/>
    <w:rsid w:val="005D10A0"/>
    <w:pPr>
      <w:shd w:val="clear" w:color="auto" w:fill="FFFFFF"/>
      <w:spacing w:after="0" w:line="240" w:lineRule="auto"/>
    </w:pPr>
    <w:rPr>
      <w:rFonts w:ascii="Arial" w:eastAsia="Times New Roman" w:hAnsi="Arial" w:cs="Times New Roman"/>
      <w:snapToGrid w:val="0"/>
      <w:color w:val="000000"/>
      <w:sz w:val="24"/>
      <w:szCs w:val="20"/>
      <w:lang w:val="x-none" w:eastAsia="x-none"/>
    </w:rPr>
  </w:style>
  <w:style w:type="character" w:customStyle="1" w:styleId="a4">
    <w:name w:val="Основной текст Знак"/>
    <w:basedOn w:val="a0"/>
    <w:link w:val="a3"/>
    <w:rsid w:val="005D10A0"/>
    <w:rPr>
      <w:rFonts w:ascii="Arial" w:eastAsia="Times New Roman" w:hAnsi="Arial" w:cs="Times New Roman"/>
      <w:snapToGrid w:val="0"/>
      <w:color w:val="000000"/>
      <w:sz w:val="24"/>
      <w:szCs w:val="20"/>
      <w:shd w:val="clear" w:color="auto" w:fill="FFFFFF"/>
      <w:lang w:val="x-none" w:eastAsia="x-none"/>
    </w:rPr>
  </w:style>
  <w:style w:type="paragraph" w:styleId="2">
    <w:name w:val="Body Text 2"/>
    <w:basedOn w:val="a"/>
    <w:link w:val="20"/>
    <w:rsid w:val="005D10A0"/>
    <w:pPr>
      <w:shd w:val="clear" w:color="auto" w:fill="FFFFFF"/>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20">
    <w:name w:val="Основной текст 2 Знак"/>
    <w:basedOn w:val="a0"/>
    <w:link w:val="2"/>
    <w:rsid w:val="005D10A0"/>
    <w:rPr>
      <w:rFonts w:ascii="Arial" w:eastAsia="Times New Roman" w:hAnsi="Arial" w:cs="Times New Roman"/>
      <w:snapToGrid w:val="0"/>
      <w:color w:val="000000"/>
      <w:sz w:val="24"/>
      <w:szCs w:val="20"/>
      <w:shd w:val="clear" w:color="auto" w:fill="FFFFFF"/>
      <w:lang w:val="x-none" w:eastAsia="x-none"/>
    </w:rPr>
  </w:style>
  <w:style w:type="paragraph" w:styleId="31">
    <w:name w:val="Body Text 3"/>
    <w:basedOn w:val="a"/>
    <w:link w:val="32"/>
    <w:rsid w:val="005D10A0"/>
    <w:pPr>
      <w:spacing w:after="0" w:line="240" w:lineRule="auto"/>
      <w:jc w:val="both"/>
    </w:pPr>
    <w:rPr>
      <w:rFonts w:ascii="Arial" w:eastAsia="Times New Roman" w:hAnsi="Arial" w:cs="Arial"/>
      <w:snapToGrid w:val="0"/>
      <w:color w:val="000000"/>
      <w:sz w:val="24"/>
      <w:szCs w:val="20"/>
      <w:lang w:eastAsia="ru-RU"/>
    </w:rPr>
  </w:style>
  <w:style w:type="character" w:customStyle="1" w:styleId="32">
    <w:name w:val="Основной текст 3 Знак"/>
    <w:basedOn w:val="a0"/>
    <w:link w:val="31"/>
    <w:rsid w:val="005D10A0"/>
    <w:rPr>
      <w:rFonts w:ascii="Arial" w:eastAsia="Times New Roman" w:hAnsi="Arial" w:cs="Arial"/>
      <w:snapToGrid w:val="0"/>
      <w:color w:val="000000"/>
      <w:sz w:val="24"/>
      <w:szCs w:val="20"/>
      <w:lang w:eastAsia="ru-RU"/>
    </w:rPr>
  </w:style>
  <w:style w:type="paragraph" w:styleId="a5">
    <w:name w:val="header"/>
    <w:basedOn w:val="a"/>
    <w:link w:val="a6"/>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5D10A0"/>
    <w:rPr>
      <w:rFonts w:ascii="Times New Roman" w:eastAsia="Times New Roman" w:hAnsi="Times New Roman" w:cs="Times New Roman"/>
      <w:sz w:val="20"/>
      <w:szCs w:val="20"/>
      <w:lang w:eastAsia="ru-RU"/>
    </w:rPr>
  </w:style>
  <w:style w:type="character" w:styleId="a7">
    <w:name w:val="page number"/>
    <w:basedOn w:val="a0"/>
    <w:rsid w:val="005D10A0"/>
  </w:style>
  <w:style w:type="paragraph" w:styleId="a8">
    <w:name w:val="footer"/>
    <w:basedOn w:val="a"/>
    <w:link w:val="a9"/>
    <w:uiPriority w:val="99"/>
    <w:rsid w:val="005D10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D10A0"/>
    <w:rPr>
      <w:rFonts w:ascii="Times New Roman" w:eastAsia="Times New Roman" w:hAnsi="Times New Roman" w:cs="Times New Roman"/>
      <w:sz w:val="20"/>
      <w:szCs w:val="20"/>
      <w:lang w:eastAsia="ru-RU"/>
    </w:rPr>
  </w:style>
  <w:style w:type="paragraph" w:customStyle="1" w:styleId="11">
    <w:name w:val="Обычный1"/>
    <w:rsid w:val="005D10A0"/>
    <w:pPr>
      <w:spacing w:before="100" w:after="100" w:line="240" w:lineRule="auto"/>
    </w:pPr>
    <w:rPr>
      <w:rFonts w:ascii="Times New Roman" w:eastAsia="Times New Roman" w:hAnsi="Times New Roman" w:cs="Times New Roman"/>
      <w:snapToGrid w:val="0"/>
      <w:sz w:val="24"/>
      <w:szCs w:val="20"/>
      <w:lang w:eastAsia="ru-RU"/>
    </w:rPr>
  </w:style>
  <w:style w:type="character" w:styleId="aa">
    <w:name w:val="annotation reference"/>
    <w:uiPriority w:val="99"/>
    <w:rsid w:val="005D10A0"/>
    <w:rPr>
      <w:sz w:val="16"/>
      <w:szCs w:val="16"/>
    </w:rPr>
  </w:style>
  <w:style w:type="paragraph" w:styleId="ab">
    <w:name w:val="annotation text"/>
    <w:basedOn w:val="a"/>
    <w:link w:val="ac"/>
    <w:uiPriority w:val="99"/>
    <w:qFormat/>
    <w:rsid w:val="005D10A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5D10A0"/>
    <w:rPr>
      <w:rFonts w:ascii="Times New Roman" w:eastAsia="Times New Roman" w:hAnsi="Times New Roman" w:cs="Times New Roman"/>
      <w:sz w:val="20"/>
      <w:szCs w:val="20"/>
      <w:lang w:eastAsia="ru-RU"/>
    </w:rPr>
  </w:style>
  <w:style w:type="character" w:customStyle="1" w:styleId="s0">
    <w:name w:val="s0"/>
    <w:rsid w:val="005D10A0"/>
    <w:rPr>
      <w:rFonts w:ascii="Times New Roman" w:hAnsi="Times New Roman" w:cs="Times New Roman" w:hint="default"/>
      <w:b w:val="0"/>
      <w:bCs w:val="0"/>
      <w:i w:val="0"/>
      <w:iCs w:val="0"/>
      <w:strike w:val="0"/>
      <w:dstrike w:val="0"/>
      <w:color w:val="000000"/>
      <w:sz w:val="22"/>
      <w:szCs w:val="22"/>
      <w:u w:val="none"/>
      <w:effect w:val="none"/>
    </w:rPr>
  </w:style>
  <w:style w:type="paragraph" w:styleId="ad">
    <w:name w:val="Balloon Text"/>
    <w:basedOn w:val="a"/>
    <w:link w:val="ae"/>
    <w:uiPriority w:val="99"/>
    <w:semiHidden/>
    <w:unhideWhenUsed/>
    <w:rsid w:val="005D10A0"/>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5D10A0"/>
    <w:rPr>
      <w:rFonts w:ascii="Segoe UI" w:eastAsia="Times New Roman" w:hAnsi="Segoe UI" w:cs="Segoe UI"/>
      <w:sz w:val="18"/>
      <w:szCs w:val="18"/>
      <w:lang w:eastAsia="ru-RU"/>
    </w:rPr>
  </w:style>
  <w:style w:type="paragraph" w:styleId="af">
    <w:name w:val="List Paragraph"/>
    <w:aliases w:val="Абзац,Bullet List,FooterText,numbered,Содержание. 2 уровень,AC List 01,Bulleted Text,Bullets before,Заголовок_3,Подпись рисунка,Bullet_IRAO,Мой Список,маркированный,Bullet Points,без абзаца,ПАРАГРАФ,List Paragraph,Абзац списка литеральный"/>
    <w:basedOn w:val="a"/>
    <w:link w:val="af0"/>
    <w:uiPriority w:val="34"/>
    <w:qFormat/>
    <w:rsid w:val="005D10A0"/>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annotation subject"/>
    <w:basedOn w:val="ab"/>
    <w:next w:val="ab"/>
    <w:link w:val="af2"/>
    <w:uiPriority w:val="99"/>
    <w:semiHidden/>
    <w:unhideWhenUsed/>
    <w:rsid w:val="005D10A0"/>
    <w:rPr>
      <w:b/>
      <w:bCs/>
    </w:rPr>
  </w:style>
  <w:style w:type="character" w:customStyle="1" w:styleId="af2">
    <w:name w:val="Тема примечания Знак"/>
    <w:basedOn w:val="ac"/>
    <w:link w:val="af1"/>
    <w:uiPriority w:val="99"/>
    <w:semiHidden/>
    <w:rsid w:val="005D10A0"/>
    <w:rPr>
      <w:rFonts w:ascii="Times New Roman" w:eastAsia="Times New Roman" w:hAnsi="Times New Roman" w:cs="Times New Roman"/>
      <w:b/>
      <w:bCs/>
      <w:sz w:val="20"/>
      <w:szCs w:val="20"/>
      <w:lang w:eastAsia="ru-RU"/>
    </w:rPr>
  </w:style>
  <w:style w:type="character" w:customStyle="1" w:styleId="af3">
    <w:name w:val="Без интервала Знак"/>
    <w:link w:val="af4"/>
    <w:uiPriority w:val="1"/>
    <w:locked/>
    <w:rsid w:val="005D10A0"/>
    <w:rPr>
      <w:rFonts w:ascii="Calibri" w:eastAsia="Times New Roman" w:hAnsi="Calibri" w:cs="Times New Roman"/>
      <w:lang w:eastAsia="ru-RU"/>
    </w:rPr>
  </w:style>
  <w:style w:type="paragraph" w:styleId="af4">
    <w:name w:val="No Spacing"/>
    <w:link w:val="af3"/>
    <w:uiPriority w:val="1"/>
    <w:qFormat/>
    <w:rsid w:val="005D10A0"/>
    <w:pPr>
      <w:spacing w:after="0" w:line="240" w:lineRule="auto"/>
    </w:pPr>
    <w:rPr>
      <w:rFonts w:ascii="Calibri" w:eastAsia="Times New Roman" w:hAnsi="Calibri" w:cs="Times New Roman"/>
      <w:lang w:eastAsia="ru-RU"/>
    </w:rPr>
  </w:style>
  <w:style w:type="paragraph" w:styleId="af5">
    <w:name w:val="Revision"/>
    <w:hidden/>
    <w:uiPriority w:val="99"/>
    <w:semiHidden/>
    <w:rsid w:val="005D10A0"/>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5D10A0"/>
    <w:rPr>
      <w:color w:val="000000"/>
    </w:rPr>
  </w:style>
  <w:style w:type="character" w:styleId="af6">
    <w:name w:val="Hyperlink"/>
    <w:basedOn w:val="a0"/>
    <w:uiPriority w:val="99"/>
    <w:semiHidden/>
    <w:unhideWhenUsed/>
    <w:rsid w:val="005D10A0"/>
    <w:rPr>
      <w:color w:val="0000FF"/>
      <w:u w:val="single"/>
    </w:rPr>
  </w:style>
  <w:style w:type="character" w:styleId="af7">
    <w:name w:val="FollowedHyperlink"/>
    <w:basedOn w:val="a0"/>
    <w:uiPriority w:val="99"/>
    <w:semiHidden/>
    <w:unhideWhenUsed/>
    <w:rsid w:val="005D10A0"/>
    <w:rPr>
      <w:color w:val="954F72"/>
      <w:u w:val="single"/>
    </w:rPr>
  </w:style>
  <w:style w:type="paragraph" w:customStyle="1" w:styleId="xl65">
    <w:name w:val="xl65"/>
    <w:basedOn w:val="a"/>
    <w:rsid w:val="005D10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5D10A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
    <w:rsid w:val="005D10A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5D10A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2">
    <w:name w:val="xl72"/>
    <w:basedOn w:val="a"/>
    <w:rsid w:val="005D10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character" w:customStyle="1" w:styleId="fontstyle01">
    <w:name w:val="fontstyle01"/>
    <w:basedOn w:val="a0"/>
    <w:rsid w:val="005D10A0"/>
    <w:rPr>
      <w:rFonts w:ascii="TimesNewRomanPSMT" w:eastAsia="TimesNewRomanPSMT" w:hint="eastAsia"/>
      <w:b w:val="0"/>
      <w:bCs w:val="0"/>
      <w:i w:val="0"/>
      <w:iCs w:val="0"/>
      <w:color w:val="000000"/>
      <w:sz w:val="20"/>
      <w:szCs w:val="20"/>
    </w:rPr>
  </w:style>
  <w:style w:type="character" w:customStyle="1" w:styleId="fontstyle21">
    <w:name w:val="fontstyle21"/>
    <w:basedOn w:val="a0"/>
    <w:rsid w:val="005D10A0"/>
    <w:rPr>
      <w:rFonts w:ascii="ArialMT" w:hAnsi="ArialMT" w:hint="default"/>
      <w:b w:val="0"/>
      <w:bCs w:val="0"/>
      <w:i w:val="0"/>
      <w:iCs w:val="0"/>
      <w:color w:val="000000"/>
      <w:sz w:val="20"/>
      <w:szCs w:val="20"/>
    </w:rPr>
  </w:style>
  <w:style w:type="character" w:customStyle="1" w:styleId="fontstyle31">
    <w:name w:val="fontstyle31"/>
    <w:basedOn w:val="a0"/>
    <w:rsid w:val="005D10A0"/>
    <w:rPr>
      <w:rFonts w:ascii="TimesNewRomanPS-BoldMT" w:hAnsi="TimesNewRomanPS-BoldMT" w:hint="default"/>
      <w:b/>
      <w:bCs/>
      <w:i w:val="0"/>
      <w:iCs w:val="0"/>
      <w:color w:val="000000"/>
      <w:sz w:val="18"/>
      <w:szCs w:val="18"/>
    </w:rPr>
  </w:style>
  <w:style w:type="table" w:styleId="af8">
    <w:name w:val="Table Grid"/>
    <w:basedOn w:val="a1"/>
    <w:uiPriority w:val="39"/>
    <w:rsid w:val="005D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Абзац Знак,Bullet List Знак,FooterText Знак,numbered Знак,Содержание. 2 уровень Знак,AC List 01 Знак,Bulleted Text Знак,Bullets before Знак,Заголовок_3 Знак,Подпись рисунка Знак,Bullet_IRAO Знак,Мой Список Знак,маркированный Знак"/>
    <w:link w:val="af"/>
    <w:uiPriority w:val="34"/>
    <w:qFormat/>
    <w:rsid w:val="005D10A0"/>
    <w:rPr>
      <w:rFonts w:ascii="Times New Roman" w:eastAsia="Times New Roman" w:hAnsi="Times New Roman" w:cs="Times New Roman"/>
      <w:sz w:val="20"/>
      <w:szCs w:val="20"/>
      <w:lang w:eastAsia="ru-RU"/>
    </w:rPr>
  </w:style>
  <w:style w:type="paragraph" w:styleId="af9">
    <w:name w:val="Normal (Web)"/>
    <w:basedOn w:val="a"/>
    <w:uiPriority w:val="99"/>
    <w:unhideWhenUsed/>
    <w:rsid w:val="00092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3925">
      <w:bodyDiv w:val="1"/>
      <w:marLeft w:val="0"/>
      <w:marRight w:val="0"/>
      <w:marTop w:val="0"/>
      <w:marBottom w:val="0"/>
      <w:divBdr>
        <w:top w:val="none" w:sz="0" w:space="0" w:color="auto"/>
        <w:left w:val="none" w:sz="0" w:space="0" w:color="auto"/>
        <w:bottom w:val="none" w:sz="0" w:space="0" w:color="auto"/>
        <w:right w:val="none" w:sz="0" w:space="0" w:color="auto"/>
      </w:divBdr>
    </w:div>
    <w:div w:id="474181490">
      <w:bodyDiv w:val="1"/>
      <w:marLeft w:val="0"/>
      <w:marRight w:val="0"/>
      <w:marTop w:val="0"/>
      <w:marBottom w:val="0"/>
      <w:divBdr>
        <w:top w:val="none" w:sz="0" w:space="0" w:color="auto"/>
        <w:left w:val="none" w:sz="0" w:space="0" w:color="auto"/>
        <w:bottom w:val="none" w:sz="0" w:space="0" w:color="auto"/>
        <w:right w:val="none" w:sz="0" w:space="0" w:color="auto"/>
      </w:divBdr>
    </w:div>
    <w:div w:id="714935397">
      <w:bodyDiv w:val="1"/>
      <w:marLeft w:val="0"/>
      <w:marRight w:val="0"/>
      <w:marTop w:val="0"/>
      <w:marBottom w:val="0"/>
      <w:divBdr>
        <w:top w:val="none" w:sz="0" w:space="0" w:color="auto"/>
        <w:left w:val="none" w:sz="0" w:space="0" w:color="auto"/>
        <w:bottom w:val="none" w:sz="0" w:space="0" w:color="auto"/>
        <w:right w:val="none" w:sz="0" w:space="0" w:color="auto"/>
      </w:divBdr>
    </w:div>
    <w:div w:id="836501817">
      <w:bodyDiv w:val="1"/>
      <w:marLeft w:val="0"/>
      <w:marRight w:val="0"/>
      <w:marTop w:val="0"/>
      <w:marBottom w:val="0"/>
      <w:divBdr>
        <w:top w:val="none" w:sz="0" w:space="0" w:color="auto"/>
        <w:left w:val="none" w:sz="0" w:space="0" w:color="auto"/>
        <w:bottom w:val="none" w:sz="0" w:space="0" w:color="auto"/>
        <w:right w:val="none" w:sz="0" w:space="0" w:color="auto"/>
      </w:divBdr>
    </w:div>
    <w:div w:id="1356494560">
      <w:bodyDiv w:val="1"/>
      <w:marLeft w:val="0"/>
      <w:marRight w:val="0"/>
      <w:marTop w:val="0"/>
      <w:marBottom w:val="0"/>
      <w:divBdr>
        <w:top w:val="none" w:sz="0" w:space="0" w:color="auto"/>
        <w:left w:val="none" w:sz="0" w:space="0" w:color="auto"/>
        <w:bottom w:val="none" w:sz="0" w:space="0" w:color="auto"/>
        <w:right w:val="none" w:sz="0" w:space="0" w:color="auto"/>
      </w:divBdr>
    </w:div>
    <w:div w:id="20815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Спабеков Амирхан Камисбекович</dc:creator>
  <cp:keywords/>
  <dc:description/>
  <cp:lastModifiedBy>Шайменова Сара Куатовна</cp:lastModifiedBy>
  <cp:revision>2</cp:revision>
  <dcterms:created xsi:type="dcterms:W3CDTF">2023-07-24T03:41:00Z</dcterms:created>
  <dcterms:modified xsi:type="dcterms:W3CDTF">2023-07-24T03:41:00Z</dcterms:modified>
</cp:coreProperties>
</file>