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02" w:rsidRDefault="003D4E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10-13/512 от 12.10.2020</w:t>
      </w:r>
    </w:p>
    <w:p w:rsidR="00470D48" w:rsidRPr="00AF382C" w:rsidRDefault="00470D48" w:rsidP="00470D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382C">
        <w:rPr>
          <w:rFonts w:ascii="Times New Roman" w:eastAsiaTheme="minorEastAsia" w:hAnsi="Times New Roman" w:cs="Times New Roman"/>
          <w:b/>
          <w:sz w:val="24"/>
          <w:szCs w:val="24"/>
        </w:rPr>
        <w:t>ПРОТОКОЛ</w:t>
      </w:r>
    </w:p>
    <w:p w:rsidR="00470D48" w:rsidRPr="00AF382C" w:rsidRDefault="00470D48" w:rsidP="00470D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F382C">
        <w:rPr>
          <w:rFonts w:ascii="Times New Roman" w:eastAsiaTheme="minorEastAsia" w:hAnsi="Times New Roman" w:cs="Times New Roman"/>
          <w:b/>
          <w:sz w:val="24"/>
          <w:szCs w:val="24"/>
        </w:rPr>
        <w:t xml:space="preserve">итогов по закупке </w:t>
      </w:r>
      <w:r w:rsidR="0060149E" w:rsidRPr="0031204B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31204B" w:rsidRPr="0031204B">
        <w:rPr>
          <w:rFonts w:ascii="Times New Roman" w:eastAsiaTheme="minorEastAsia" w:hAnsi="Times New Roman" w:cs="Times New Roman"/>
          <w:b/>
          <w:sz w:val="24"/>
          <w:szCs w:val="24"/>
        </w:rPr>
        <w:t>IT Программное обеспечение»</w:t>
      </w:r>
      <w:r w:rsidR="0060149E" w:rsidRPr="00AF382C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способом</w:t>
      </w:r>
      <w:r w:rsidRPr="00AF382C">
        <w:rPr>
          <w:rFonts w:ascii="Times New Roman" w:eastAsiaTheme="minorEastAsia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31204B" w:rsidRPr="0031204B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рамках реализации закупочной категорийной стратегии</w:t>
      </w:r>
      <w:r w:rsidRPr="00AF382C">
        <w:rPr>
          <w:rFonts w:ascii="Times New Roman" w:eastAsiaTheme="minorEastAsia" w:hAnsi="Times New Roman" w:cs="Times New Roman"/>
          <w:b/>
          <w:sz w:val="24"/>
          <w:szCs w:val="24"/>
        </w:rPr>
        <w:t xml:space="preserve"> (заочно)</w:t>
      </w:r>
    </w:p>
    <w:p w:rsidR="00191175" w:rsidRDefault="00191175" w:rsidP="00470D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0D48" w:rsidRDefault="00470D48" w:rsidP="00470D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F382C">
        <w:rPr>
          <w:rFonts w:ascii="Times New Roman" w:eastAsiaTheme="minorEastAsia" w:hAnsi="Times New Roman" w:cs="Times New Roman"/>
          <w:sz w:val="24"/>
          <w:szCs w:val="24"/>
        </w:rPr>
        <w:t xml:space="preserve">г. Нур –Султан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1204B">
        <w:rPr>
          <w:rFonts w:ascii="Times New Roman" w:eastAsiaTheme="minorEastAsia" w:hAnsi="Times New Roman" w:cs="Times New Roman"/>
          <w:sz w:val="24"/>
          <w:szCs w:val="24"/>
        </w:rPr>
        <w:t>09</w:t>
      </w:r>
      <w:r w:rsidRPr="00E80E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1204B">
        <w:rPr>
          <w:rFonts w:ascii="Times New Roman" w:eastAsiaTheme="minorEastAsia" w:hAnsi="Times New Roman" w:cs="Times New Roman"/>
          <w:sz w:val="24"/>
          <w:szCs w:val="24"/>
        </w:rPr>
        <w:t>октября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F382C">
        <w:rPr>
          <w:rFonts w:ascii="Times New Roman" w:eastAsiaTheme="minorEastAsia" w:hAnsi="Times New Roman" w:cs="Times New Roman"/>
          <w:sz w:val="24"/>
          <w:szCs w:val="24"/>
        </w:rPr>
        <w:t>2020 г.</w:t>
      </w:r>
    </w:p>
    <w:p w:rsidR="00191175" w:rsidRDefault="00191175" w:rsidP="00470D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6AA" w:rsidRDefault="00DC26AA" w:rsidP="00DF51CC">
      <w:pPr>
        <w:pStyle w:val="a3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6AA">
        <w:rPr>
          <w:rFonts w:ascii="Times New Roman" w:hAnsi="Times New Roman" w:cs="Times New Roman"/>
          <w:b/>
          <w:sz w:val="24"/>
          <w:szCs w:val="24"/>
        </w:rPr>
        <w:t>Организатор закупок:</w:t>
      </w:r>
      <w:r w:rsidRPr="00DC26AA">
        <w:rPr>
          <w:rFonts w:ascii="Times New Roman" w:hAnsi="Times New Roman" w:cs="Times New Roman"/>
          <w:sz w:val="24"/>
          <w:szCs w:val="24"/>
        </w:rPr>
        <w:t xml:space="preserve"> АО «НАК «Казатомпром», адрес: г.Астана, район "Есиль", улица Е-10, д.17/12 БЦ «Зеленый квартал».</w:t>
      </w:r>
    </w:p>
    <w:p w:rsidR="00DF51CC" w:rsidRPr="00DF51CC" w:rsidRDefault="00DF51CC" w:rsidP="00DF51CC">
      <w:pPr>
        <w:pStyle w:val="a3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51CC">
        <w:rPr>
          <w:rFonts w:ascii="Times New Roman" w:hAnsi="Times New Roman" w:cs="Times New Roman"/>
          <w:b/>
          <w:sz w:val="24"/>
          <w:szCs w:val="24"/>
        </w:rPr>
        <w:t>Предмет закупок</w:t>
      </w:r>
      <w:r w:rsidRPr="00DF51CC">
        <w:rPr>
          <w:rFonts w:ascii="Times New Roman" w:hAnsi="Times New Roman" w:cs="Times New Roman"/>
          <w:sz w:val="24"/>
          <w:szCs w:val="24"/>
        </w:rPr>
        <w:t>: Лот №1 «IT Программное обеспечение» (далее – товар, Приложение №1).</w:t>
      </w:r>
    </w:p>
    <w:p w:rsidR="00DC26AA" w:rsidRPr="00D859AD" w:rsidRDefault="00DC26AA" w:rsidP="00DF51CC">
      <w:pPr>
        <w:pStyle w:val="a3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9AD">
        <w:rPr>
          <w:rFonts w:ascii="Times New Roman" w:hAnsi="Times New Roman" w:cs="Times New Roman"/>
          <w:b/>
          <w:sz w:val="24"/>
          <w:szCs w:val="24"/>
        </w:rPr>
        <w:t>Заказчики закупок:</w:t>
      </w:r>
      <w:r w:rsidRPr="00D859AD">
        <w:rPr>
          <w:rFonts w:ascii="Times New Roman" w:hAnsi="Times New Roman" w:cs="Times New Roman"/>
          <w:sz w:val="24"/>
          <w:szCs w:val="24"/>
        </w:rPr>
        <w:t xml:space="preserve"> АО «СП «Акбастау», ТОО «АППАК», ТОО «Байкен –U», ТОО «Буденовское», ТОО «ИВТ», ТОО «Инкай», ТОО «KAP Technology», ТОО «Каратау», ТОО «Орталык», ТОО «Ру 6», ТОО «Семизбай», ТОО «ТТК», АО «УМЗ».</w:t>
      </w:r>
    </w:p>
    <w:p w:rsidR="00DC26AA" w:rsidRDefault="00DC26AA" w:rsidP="00DF51CC">
      <w:pPr>
        <w:pStyle w:val="a3"/>
        <w:numPr>
          <w:ilvl w:val="0"/>
          <w:numId w:val="1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9AD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D859AD">
        <w:rPr>
          <w:rFonts w:ascii="Times New Roman" w:hAnsi="Times New Roman" w:cs="Times New Roman"/>
          <w:sz w:val="24"/>
          <w:szCs w:val="24"/>
        </w:rPr>
        <w:t xml:space="preserve">Общая сумма, выделенная для закупок, в тенге: </w:t>
      </w:r>
      <w:r w:rsidRPr="00D859AD">
        <w:rPr>
          <w:rFonts w:ascii="Times New Roman" w:hAnsi="Times New Roman" w:cs="Times New Roman"/>
          <w:b/>
          <w:sz w:val="24"/>
          <w:szCs w:val="24"/>
        </w:rPr>
        <w:t>430 450 377</w:t>
      </w:r>
      <w:r w:rsidRPr="00D859AD">
        <w:rPr>
          <w:rFonts w:ascii="Times New Roman" w:hAnsi="Times New Roman" w:cs="Times New Roman"/>
          <w:sz w:val="24"/>
          <w:szCs w:val="24"/>
        </w:rPr>
        <w:t xml:space="preserve"> (четыреста тридцать миллионов четыреста пятьдесят тысяч триста семьдесят семь) тенге без учета НДС, сумма в разрезе каждого Заказчика указана в Приложении №1 к Документации для проведения переговоров (перечень закупаемых товаров).</w:t>
      </w:r>
    </w:p>
    <w:p w:rsidR="00470D48" w:rsidRPr="00AF382C" w:rsidRDefault="00470D48" w:rsidP="00D859AD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470D48" w:rsidRPr="00D859AD" w:rsidRDefault="00470D48" w:rsidP="00DF51CC">
      <w:pPr>
        <w:pStyle w:val="a3"/>
        <w:numPr>
          <w:ilvl w:val="0"/>
          <w:numId w:val="13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D859AD">
        <w:rPr>
          <w:rFonts w:ascii="Times New Roman" w:hAnsi="Times New Roman" w:cs="Times New Roman"/>
          <w:b/>
          <w:sz w:val="24"/>
          <w:szCs w:val="24"/>
        </w:rPr>
        <w:t>Переговорная группа в составе:</w:t>
      </w:r>
    </w:p>
    <w:p w:rsidR="00DC26AA" w:rsidRDefault="00DC26AA" w:rsidP="0060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4B" w:rsidRPr="0031204B" w:rsidRDefault="0031204B" w:rsidP="0031204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АО «НАК «Казатомпром»: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 xml:space="preserve">Бекмуратов Бексултан Маханбетханович, Главный директор по </w:t>
      </w:r>
      <w:r w:rsidRPr="0031204B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31204B">
        <w:rPr>
          <w:rFonts w:ascii="Times New Roman" w:hAnsi="Times New Roman" w:cs="Times New Roman"/>
          <w:sz w:val="24"/>
          <w:szCs w:val="24"/>
        </w:rPr>
        <w:t xml:space="preserve"> </w:t>
      </w:r>
      <w:r w:rsidRPr="0031204B">
        <w:rPr>
          <w:rFonts w:ascii="Times New Roman" w:hAnsi="Times New Roman" w:cs="Times New Roman"/>
          <w:sz w:val="24"/>
          <w:szCs w:val="24"/>
          <w:lang w:val="kk-KZ"/>
        </w:rPr>
        <w:t>и трансформации</w:t>
      </w:r>
      <w:r w:rsidRPr="0031204B">
        <w:rPr>
          <w:rFonts w:ascii="Times New Roman" w:hAnsi="Times New Roman" w:cs="Times New Roman"/>
          <w:sz w:val="24"/>
          <w:szCs w:val="24"/>
        </w:rPr>
        <w:t>, руководитель Переговорной группы;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Муканов Ермакан Казыбекович, Директор Департамента закупок, заместитель руководителя Переговорной группы;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Цой Дмитрий Александрович, Директор Департамента ИТ;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Ахметов Суиндик Муратович, Главный эксперт Департамента закупок;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Нуракын Сауле Темирбеккызы, Главный эксперт Департамента ИТ;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Халелов Нуржан Абдуллаевич, Главный менеджер Департамента ИТ;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Абеуов Ернат Болатулы, Менеджер Департамента закупок;</w:t>
      </w:r>
    </w:p>
    <w:p w:rsidR="0031204B" w:rsidRPr="0031204B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АО «СП «Акбастау»: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Маумов Самат Батырбекович, Главный менеджер по ИТ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АО «УМЗ»: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Цыбенко Алексей Николаевич, Заместитель начальника по технической поддержке Центра информационных технологий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«АППАК»: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Полторацкий Андрей Юрьевич, Главный менеджер по информационным системам Производственно-технического отдела (по согласованию);</w:t>
      </w:r>
    </w:p>
    <w:p w:rsidR="0031204B" w:rsidRPr="0031204B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«Байкен-U»: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  <w:lang w:val="kk-KZ"/>
        </w:rPr>
        <w:t xml:space="preserve">Тауипбай Абзалбек Султанбекулы, Начальник </w:t>
      </w:r>
      <w:r w:rsidRPr="0031204B">
        <w:rPr>
          <w:rFonts w:ascii="Times New Roman" w:hAnsi="Times New Roman" w:cs="Times New Roman"/>
          <w:sz w:val="24"/>
          <w:szCs w:val="24"/>
        </w:rPr>
        <w:t>Сектора бизнес-администрирования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«ДП «</w:t>
      </w:r>
      <w:r w:rsidRPr="0031204B">
        <w:rPr>
          <w:rFonts w:ascii="Times New Roman" w:hAnsi="Times New Roman" w:cs="Times New Roman"/>
          <w:b/>
          <w:caps/>
          <w:sz w:val="24"/>
          <w:szCs w:val="24"/>
        </w:rPr>
        <w:t>Орталык</w:t>
      </w:r>
      <w:r w:rsidRPr="0031204B">
        <w:rPr>
          <w:rFonts w:ascii="Times New Roman" w:hAnsi="Times New Roman" w:cs="Times New Roman"/>
          <w:b/>
          <w:sz w:val="24"/>
          <w:szCs w:val="24"/>
        </w:rPr>
        <w:t>»:</w:t>
      </w:r>
    </w:p>
    <w:p w:rsidR="0031204B" w:rsidRPr="0031204B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Алтынбек</w:t>
      </w:r>
      <w:r w:rsidRPr="003120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204B">
        <w:rPr>
          <w:rFonts w:ascii="Times New Roman" w:hAnsi="Times New Roman" w:cs="Times New Roman"/>
          <w:sz w:val="24"/>
          <w:szCs w:val="24"/>
        </w:rPr>
        <w:t>Галым Талгатович, Специалист по обслуживанию телекоммуникаций АХУ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«Институт высоких технологий»: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Атыгаев Батырлан, Главный менеджер Отдела ИТ (по согласованию);</w:t>
      </w:r>
    </w:p>
    <w:p w:rsidR="0031204B" w:rsidRPr="0031204B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«К-</w:t>
      </w:r>
      <w:r w:rsidRPr="0031204B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r w:rsidRPr="0031204B">
        <w:rPr>
          <w:rFonts w:ascii="Times New Roman" w:hAnsi="Times New Roman" w:cs="Times New Roman"/>
          <w:b/>
          <w:sz w:val="24"/>
          <w:szCs w:val="24"/>
        </w:rPr>
        <w:t>»:</w:t>
      </w:r>
    </w:p>
    <w:p w:rsidR="0031204B" w:rsidRPr="0031204B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Цой Александр Георгиевич, Главный менеджер по ИТ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</w:t>
      </w:r>
      <w:r w:rsidRPr="0031204B">
        <w:rPr>
          <w:rFonts w:ascii="Times New Roman" w:hAnsi="Times New Roman" w:cs="Times New Roman"/>
          <w:b/>
          <w:sz w:val="24"/>
          <w:szCs w:val="24"/>
          <w:lang w:val="en-US"/>
        </w:rPr>
        <w:t>KAP</w:t>
      </w:r>
      <w:r w:rsidRPr="0031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4B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Pr="0031204B">
        <w:rPr>
          <w:rFonts w:ascii="Times New Roman" w:hAnsi="Times New Roman" w:cs="Times New Roman"/>
          <w:b/>
          <w:sz w:val="24"/>
          <w:szCs w:val="24"/>
        </w:rPr>
        <w:t>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Липов Михаил Николаевич, Директор Департамента эксплуатации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«Каратау»: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Жампозов Нурхан Сейитжапарулы, Ведущий специалист по ИБ (по согласованию);</w:t>
      </w:r>
    </w:p>
    <w:p w:rsidR="0031204B" w:rsidRPr="0031204B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«РУ-6»:</w:t>
      </w:r>
    </w:p>
    <w:p w:rsidR="0031204B" w:rsidRPr="0031204B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Саркеев Бакит Турсынбаевич, Главный менеджер ИТ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«Семизбай-</w:t>
      </w:r>
      <w:r w:rsidRPr="0031204B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1204B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Пепенин Андрей Анатольевич, Начальник Отдела автоматизации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«СП «Инкай»: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Баймуратов Мадияр Жунисалыевич, Системный администратор Отдела автоматизации и ИТ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«СП «Буденовское»: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Хорошенко Сергей Павлович, Системный администратор (по согласованию);</w:t>
      </w:r>
    </w:p>
    <w:p w:rsidR="0031204B" w:rsidRP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4B">
        <w:rPr>
          <w:rFonts w:ascii="Times New Roman" w:hAnsi="Times New Roman" w:cs="Times New Roman"/>
          <w:b/>
          <w:sz w:val="24"/>
          <w:szCs w:val="24"/>
        </w:rPr>
        <w:t>От ТОО «ТТК»:</w:t>
      </w:r>
    </w:p>
    <w:p w:rsidR="0031204B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04B">
        <w:rPr>
          <w:rFonts w:ascii="Times New Roman" w:hAnsi="Times New Roman" w:cs="Times New Roman"/>
          <w:sz w:val="24"/>
          <w:szCs w:val="24"/>
        </w:rPr>
        <w:t>Ниязбекова Медина Отанбековна, Специалист Отдела</w:t>
      </w:r>
      <w:r w:rsidR="00E23E40">
        <w:rPr>
          <w:rFonts w:ascii="Times New Roman" w:hAnsi="Times New Roman" w:cs="Times New Roman"/>
          <w:sz w:val="24"/>
          <w:szCs w:val="24"/>
        </w:rPr>
        <w:t xml:space="preserve"> безопасности (по согласованию);</w:t>
      </w:r>
    </w:p>
    <w:p w:rsidR="00B970BA" w:rsidRPr="00B970BA" w:rsidRDefault="00B970BA" w:rsidP="00B970B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0BA">
        <w:rPr>
          <w:rFonts w:ascii="Times New Roman" w:hAnsi="Times New Roman" w:cs="Times New Roman"/>
          <w:b/>
          <w:sz w:val="24"/>
          <w:szCs w:val="24"/>
        </w:rPr>
        <w:t>От ТОО «Самрук-Казына Контракт»</w:t>
      </w:r>
      <w:r w:rsidR="00671F40">
        <w:rPr>
          <w:rFonts w:ascii="Times New Roman" w:hAnsi="Times New Roman" w:cs="Times New Roman"/>
          <w:b/>
          <w:sz w:val="24"/>
          <w:szCs w:val="24"/>
        </w:rPr>
        <w:t xml:space="preserve"> (в качестве наблюдателя)</w:t>
      </w:r>
      <w:r w:rsidRPr="00B970BA">
        <w:rPr>
          <w:rFonts w:ascii="Times New Roman" w:hAnsi="Times New Roman" w:cs="Times New Roman"/>
          <w:b/>
          <w:sz w:val="24"/>
          <w:szCs w:val="24"/>
        </w:rPr>
        <w:t>:</w:t>
      </w:r>
    </w:p>
    <w:p w:rsidR="00B970BA" w:rsidRDefault="00B970BA" w:rsidP="00B9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Алдонгаров Абылай </w:t>
      </w:r>
      <w:r w:rsidR="00671F40">
        <w:rPr>
          <w:rFonts w:ascii="Times New Roman" w:hAnsi="Times New Roman" w:cs="Times New Roman"/>
          <w:sz w:val="24"/>
          <w:szCs w:val="24"/>
        </w:rPr>
        <w:t xml:space="preserve">Ахтанович, </w:t>
      </w:r>
      <w:r w:rsidRPr="00B970BA">
        <w:rPr>
          <w:rFonts w:ascii="Times New Roman" w:hAnsi="Times New Roman" w:cs="Times New Roman"/>
          <w:sz w:val="24"/>
          <w:szCs w:val="24"/>
        </w:rPr>
        <w:t>Ведущий менеджер Департамента категорийного управления закупками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BA">
        <w:rPr>
          <w:rFonts w:ascii="Times New Roman" w:hAnsi="Times New Roman" w:cs="Times New Roman"/>
          <w:sz w:val="24"/>
          <w:szCs w:val="24"/>
        </w:rPr>
        <w:t>ТОО «Самрук-Казына Контракт»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204B" w:rsidRDefault="0031204B" w:rsidP="003120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закупку</w:t>
      </w:r>
      <w:r w:rsidR="00470D48" w:rsidRPr="00AF382C">
        <w:rPr>
          <w:rFonts w:ascii="Times New Roman" w:hAnsi="Times New Roman" w:cs="Times New Roman"/>
          <w:sz w:val="24"/>
          <w:szCs w:val="24"/>
        </w:rPr>
        <w:t xml:space="preserve"> </w:t>
      </w:r>
      <w:r w:rsidRPr="0031204B">
        <w:rPr>
          <w:rFonts w:ascii="Times New Roman" w:eastAsiaTheme="minorEastAsia" w:hAnsi="Times New Roman" w:cs="Times New Roman"/>
          <w:sz w:val="24"/>
          <w:szCs w:val="24"/>
        </w:rPr>
        <w:t>«IT Программное обеспечение» способом тендера путем проведения конкурентных переговоров в рамках реализации закупочной категорийной стратегии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0D48" w:rsidRDefault="00470D48" w:rsidP="00D859AD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AD">
        <w:rPr>
          <w:rFonts w:ascii="Times New Roman" w:hAnsi="Times New Roman" w:cs="Times New Roman"/>
          <w:b/>
          <w:sz w:val="24"/>
          <w:szCs w:val="24"/>
        </w:rPr>
        <w:t>Сведения, о потенциальных поставщиках которым было высланы приглашения:</w:t>
      </w:r>
    </w:p>
    <w:p w:rsidR="00D859AD" w:rsidRDefault="00961C39" w:rsidP="00D859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«Софтлайн Сервисез»</w:t>
      </w:r>
    </w:p>
    <w:p w:rsidR="00961C39" w:rsidRDefault="00961C39" w:rsidP="00961C3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050051, Республика Казахстан, г.Алматы, ул. Достык 210, офис 72</w:t>
      </w:r>
    </w:p>
    <w:p w:rsidR="00962C5D" w:rsidRDefault="00962C5D" w:rsidP="00470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C5D" w:rsidRDefault="00E23E40" w:rsidP="00E23E4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SoftwareONE Kazakhstan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23E40" w:rsidRDefault="00E23E40" w:rsidP="00E23E40">
      <w:pPr>
        <w:pStyle w:val="a3"/>
        <w:spacing w:after="0" w:line="24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050060, </w:t>
      </w:r>
      <w:r>
        <w:rPr>
          <w:rFonts w:ascii="Times New Roman" w:hAnsi="Times New Roman" w:cs="Times New Roman"/>
          <w:sz w:val="24"/>
          <w:szCs w:val="24"/>
        </w:rPr>
        <w:t>Республика Казахстан, г.Алматы, ул.Ходжанова 79</w:t>
      </w:r>
    </w:p>
    <w:p w:rsidR="00E23E40" w:rsidRPr="00962C5D" w:rsidRDefault="00E23E40" w:rsidP="00E23E40">
      <w:pPr>
        <w:pStyle w:val="a3"/>
        <w:spacing w:after="0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5D" w:rsidRDefault="00962C5D" w:rsidP="00E23E4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E23E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3E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 Business Systems</w:t>
      </w:r>
      <w:r w:rsidR="00E23E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3E40" w:rsidRDefault="00E23E40" w:rsidP="00E23E4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050020, </w:t>
      </w:r>
      <w:r>
        <w:rPr>
          <w:rFonts w:ascii="Times New Roman" w:hAnsi="Times New Roman" w:cs="Times New Roman"/>
          <w:sz w:val="24"/>
          <w:szCs w:val="24"/>
        </w:rPr>
        <w:t>Республика Казахстан, г.Алматы, ул. Достык 290 н/п 26</w:t>
      </w:r>
    </w:p>
    <w:p w:rsidR="003D052A" w:rsidRPr="00AF382C" w:rsidRDefault="003D052A" w:rsidP="00470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D48" w:rsidRPr="00314FDD" w:rsidRDefault="00470D48" w:rsidP="00314FDD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FDD">
        <w:rPr>
          <w:rFonts w:ascii="Times New Roman" w:hAnsi="Times New Roman" w:cs="Times New Roman"/>
          <w:b/>
          <w:sz w:val="24"/>
          <w:szCs w:val="24"/>
        </w:rPr>
        <w:t>Потенциальные поставщики, представившие ценовые предложения:</w:t>
      </w:r>
    </w:p>
    <w:p w:rsidR="00275329" w:rsidRDefault="00275329" w:rsidP="00470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FDD" w:rsidRDefault="00314FDD" w:rsidP="00314FDD">
      <w:pPr>
        <w:pStyle w:val="a3"/>
        <w:numPr>
          <w:ilvl w:val="0"/>
          <w:numId w:val="1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DD">
        <w:rPr>
          <w:rFonts w:ascii="Times New Roman" w:hAnsi="Times New Roman" w:cs="Times New Roman"/>
          <w:sz w:val="24"/>
          <w:szCs w:val="24"/>
        </w:rPr>
        <w:t>ТОО «Софтлайн Сервисез»</w:t>
      </w:r>
      <w:r w:rsidR="00962C5D" w:rsidRPr="0031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ценовое предложение на сумму </w:t>
      </w:r>
      <w:r w:rsidRPr="00314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429 815 939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двадцать девять миллионов восемьсот пятнадцать тысяч девяносто тридцать девять) тенге без учета НДС.</w:t>
      </w:r>
    </w:p>
    <w:p w:rsidR="00314FDD" w:rsidRPr="00314FDD" w:rsidRDefault="00314FDD" w:rsidP="00314FD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DD" w:rsidRPr="00314FDD" w:rsidRDefault="00314FDD" w:rsidP="00314FD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SoftwareONE</w:t>
      </w:r>
      <w:r w:rsidRPr="0031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31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ценовое предложение на сумму </w:t>
      </w:r>
      <w:r w:rsidRPr="0041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426 770 </w:t>
      </w:r>
      <w:r w:rsidR="00417358" w:rsidRPr="0041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</w:t>
      </w:r>
      <w:r w:rsid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358" w:rsidRPr="00314F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шесть миллионов семьсот семьдесят тысяч четыреста одна)</w:t>
      </w:r>
      <w:r w:rsidRPr="0031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без учета НДС.</w:t>
      </w:r>
    </w:p>
    <w:p w:rsidR="00314FDD" w:rsidRPr="00314FDD" w:rsidRDefault="00314FDD" w:rsidP="00314FD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449" w:rsidRPr="00417358" w:rsidRDefault="00417358" w:rsidP="00233D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Pr="00417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</w:t>
      </w:r>
      <w:r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Business</w:t>
      </w:r>
      <w:r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Systems</w:t>
      </w:r>
      <w:r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C5D"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ценовое предложение на сумму </w:t>
      </w:r>
      <w:r w:rsidRPr="0041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428 945 033</w:t>
      </w:r>
      <w:r w:rsidR="00962C5D"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четыреста двадцать восемь миллионов девятьсот сорок пять тысяч тридцать </w:t>
      </w:r>
      <w:r w:rsidRPr="00DF51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62C5D"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 без учета НДС</w:t>
      </w:r>
      <w:r w:rsidR="00C73E7C" w:rsidRPr="00417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C5D" w:rsidRPr="00962C5D" w:rsidRDefault="00962C5D" w:rsidP="00962C5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587" w:rsidRPr="00AF382C" w:rsidRDefault="0063569B" w:rsidP="002D530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69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5305">
        <w:rPr>
          <w:rFonts w:ascii="Times New Roman" w:hAnsi="Times New Roman" w:cs="Times New Roman"/>
          <w:sz w:val="24"/>
          <w:szCs w:val="24"/>
        </w:rPr>
        <w:t>П</w:t>
      </w:r>
      <w:r w:rsidR="00164587" w:rsidRPr="00AF382C">
        <w:rPr>
          <w:rFonts w:ascii="Times New Roman" w:hAnsi="Times New Roman" w:cs="Times New Roman"/>
          <w:sz w:val="24"/>
          <w:szCs w:val="24"/>
        </w:rPr>
        <w:t>ереговорная группа, рассмотрев представленн</w:t>
      </w:r>
      <w:r w:rsidR="00DF51CC">
        <w:rPr>
          <w:rFonts w:ascii="Times New Roman" w:hAnsi="Times New Roman" w:cs="Times New Roman"/>
          <w:sz w:val="24"/>
          <w:szCs w:val="24"/>
        </w:rPr>
        <w:t>ые</w:t>
      </w:r>
      <w:r w:rsidR="00164587" w:rsidRPr="00AF382C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DF51CC">
        <w:rPr>
          <w:rFonts w:ascii="Times New Roman" w:hAnsi="Times New Roman" w:cs="Times New Roman"/>
          <w:sz w:val="24"/>
          <w:szCs w:val="24"/>
        </w:rPr>
        <w:t>ые</w:t>
      </w:r>
      <w:r w:rsidR="00164587" w:rsidRPr="00AF382C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73E7C">
        <w:rPr>
          <w:rFonts w:ascii="Times New Roman" w:hAnsi="Times New Roman" w:cs="Times New Roman"/>
          <w:sz w:val="24"/>
          <w:szCs w:val="24"/>
        </w:rPr>
        <w:t>е</w:t>
      </w:r>
      <w:r w:rsidR="00164587" w:rsidRPr="00AF382C">
        <w:rPr>
          <w:rFonts w:ascii="Times New Roman" w:hAnsi="Times New Roman" w:cs="Times New Roman"/>
          <w:sz w:val="24"/>
          <w:szCs w:val="24"/>
        </w:rPr>
        <w:t xml:space="preserve"> решила: </w:t>
      </w:r>
    </w:p>
    <w:p w:rsidR="002D5305" w:rsidRDefault="00164587" w:rsidP="002D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82C">
        <w:rPr>
          <w:rFonts w:ascii="Times New Roman" w:hAnsi="Times New Roman" w:cs="Times New Roman"/>
          <w:sz w:val="24"/>
          <w:szCs w:val="24"/>
        </w:rPr>
        <w:t>- признать закупк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382C">
        <w:rPr>
          <w:rFonts w:ascii="Times New Roman" w:hAnsi="Times New Roman" w:cs="Times New Roman"/>
          <w:sz w:val="24"/>
          <w:szCs w:val="24"/>
        </w:rPr>
        <w:t xml:space="preserve"> </w:t>
      </w:r>
      <w:r w:rsidR="00DF51CC" w:rsidRPr="00DF51CC">
        <w:rPr>
          <w:rFonts w:ascii="Times New Roman" w:hAnsi="Times New Roman" w:cs="Times New Roman"/>
          <w:sz w:val="24"/>
          <w:szCs w:val="24"/>
        </w:rPr>
        <w:t xml:space="preserve">«IT Программное обеспечение» </w:t>
      </w:r>
      <w:r w:rsidRPr="00AF382C">
        <w:rPr>
          <w:rFonts w:ascii="Times New Roman" w:hAnsi="Times New Roman" w:cs="Times New Roman"/>
          <w:sz w:val="24"/>
          <w:szCs w:val="24"/>
        </w:rPr>
        <w:t xml:space="preserve">способом тендера путем проведения конкурентных </w:t>
      </w:r>
      <w:r w:rsidRPr="00805C55">
        <w:rPr>
          <w:rFonts w:ascii="Times New Roman" w:hAnsi="Times New Roman" w:cs="Times New Roman"/>
          <w:sz w:val="24"/>
          <w:szCs w:val="24"/>
        </w:rPr>
        <w:t>переговоров состоявш</w:t>
      </w:r>
      <w:r w:rsidR="00DF51CC">
        <w:rPr>
          <w:rFonts w:ascii="Times New Roman" w:hAnsi="Times New Roman" w:cs="Times New Roman"/>
          <w:sz w:val="24"/>
          <w:szCs w:val="24"/>
        </w:rPr>
        <w:t>ейся</w:t>
      </w:r>
      <w:r w:rsidRPr="00805C55">
        <w:rPr>
          <w:rFonts w:ascii="Times New Roman" w:hAnsi="Times New Roman" w:cs="Times New Roman"/>
          <w:sz w:val="24"/>
          <w:szCs w:val="24"/>
        </w:rPr>
        <w:t xml:space="preserve"> и определить победителя: </w:t>
      </w:r>
    </w:p>
    <w:p w:rsidR="00962C5D" w:rsidRPr="00962C5D" w:rsidRDefault="00DF51CC" w:rsidP="00962C5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r w:rsidRPr="00DF51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SoftwareONE</w:t>
      </w:r>
      <w:r w:rsidRPr="00DF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51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Kazakhstan</w:t>
      </w:r>
      <w:r w:rsidRPr="00DF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62C5D" w:rsidRPr="0092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449" w:rsidRPr="00921978">
        <w:rPr>
          <w:rFonts w:ascii="Times New Roman" w:hAnsi="Times New Roman" w:cs="Times New Roman"/>
          <w:sz w:val="24"/>
          <w:szCs w:val="24"/>
        </w:rPr>
        <w:t xml:space="preserve">с предложенной ценой </w:t>
      </w:r>
      <w:r w:rsidRPr="0041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426 770 401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F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двадцать шесть миллионов семьсот семьдесят тысяч четыреста одна)</w:t>
      </w:r>
      <w:r w:rsidRPr="0031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без учета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587" w:rsidRDefault="00921978" w:rsidP="0092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6DD">
        <w:rPr>
          <w:rFonts w:ascii="Times New Roman" w:hAnsi="Times New Roman" w:cs="Times New Roman"/>
          <w:sz w:val="24"/>
          <w:szCs w:val="24"/>
        </w:rPr>
        <w:t xml:space="preserve">Секретарю переговорной группы (Тобулбаев Б.К.) </w:t>
      </w:r>
      <w:r w:rsidR="00671F40">
        <w:rPr>
          <w:rFonts w:ascii="Times New Roman" w:hAnsi="Times New Roman" w:cs="Times New Roman"/>
          <w:sz w:val="24"/>
          <w:szCs w:val="24"/>
        </w:rPr>
        <w:t xml:space="preserve">разместить на сайте АО «НАК «Казатомпром» </w:t>
      </w:r>
      <w:r w:rsidR="007166DD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671F40">
        <w:rPr>
          <w:rFonts w:ascii="Times New Roman" w:hAnsi="Times New Roman" w:cs="Times New Roman"/>
          <w:sz w:val="24"/>
          <w:szCs w:val="24"/>
        </w:rPr>
        <w:t xml:space="preserve">и направить </w:t>
      </w:r>
      <w:r w:rsidR="007166DD">
        <w:rPr>
          <w:rFonts w:ascii="Times New Roman" w:hAnsi="Times New Roman" w:cs="Times New Roman"/>
          <w:sz w:val="24"/>
          <w:szCs w:val="24"/>
        </w:rPr>
        <w:t>членам переговорной группы, наблюдателям, участникам конкурентных переговоров и дочерним зависимым организациям (Заказчикам);</w:t>
      </w:r>
    </w:p>
    <w:p w:rsidR="00D05B87" w:rsidRDefault="00D05B87" w:rsidP="0092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Организациям – Заказчикам (</w:t>
      </w:r>
      <w:r w:rsidRPr="00D859AD">
        <w:rPr>
          <w:rFonts w:ascii="Times New Roman" w:eastAsiaTheme="minorEastAsia" w:hAnsi="Times New Roman" w:cs="Times New Roman"/>
          <w:sz w:val="24"/>
          <w:szCs w:val="24"/>
        </w:rPr>
        <w:t>АО «СП «Акбастау», ТОО «АППАК», ТОО «Байкен –U», ТОО «Буденовское», ТОО «ИВТ», ТОО «Инкай», ТОО «KAP Technology», ТОО «Каратау», ТОО «Орталык», ТОО «Ру 6», ТОО «Семизбай», ТОО «ТТК», АО «УМЗ»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руководствуясь результатами переговоров, на основании настоящего протокола итогов, в течении 60 календарных дней обеспечить </w:t>
      </w:r>
      <w:r w:rsidR="001F2E78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F03934">
        <w:rPr>
          <w:rFonts w:ascii="Times New Roman" w:eastAsiaTheme="minorEastAsia" w:hAnsi="Times New Roman" w:cs="Times New Roman"/>
          <w:sz w:val="24"/>
          <w:szCs w:val="24"/>
        </w:rPr>
        <w:t>соответствии</w:t>
      </w:r>
      <w:r w:rsidR="001F2E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3934">
        <w:rPr>
          <w:rFonts w:ascii="Times New Roman" w:eastAsiaTheme="minorEastAsia" w:hAnsi="Times New Roman" w:cs="Times New Roman"/>
          <w:sz w:val="24"/>
          <w:szCs w:val="24"/>
        </w:rPr>
        <w:t>с подпунктом 27) пункта 2 статьи 12 Порядка</w:t>
      </w:r>
      <w:r w:rsidR="00F03934">
        <w:rPr>
          <w:rStyle w:val="a8"/>
          <w:rFonts w:ascii="Times New Roman" w:eastAsiaTheme="minorEastAsia" w:hAnsi="Times New Roman" w:cs="Times New Roman"/>
          <w:sz w:val="24"/>
          <w:szCs w:val="24"/>
        </w:rPr>
        <w:footnoteReference w:id="1"/>
      </w:r>
      <w:r w:rsidR="00F039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166DD" w:rsidRDefault="00F03934" w:rsidP="0092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</w:t>
      </w:r>
      <w:r w:rsidR="003E7495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95">
        <w:rPr>
          <w:rFonts w:ascii="Times New Roman" w:hAnsi="Times New Roman" w:cs="Times New Roman"/>
          <w:sz w:val="24"/>
          <w:szCs w:val="24"/>
        </w:rPr>
        <w:t>договоров.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305" w:rsidRDefault="002D5305" w:rsidP="0016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Default="003E7495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переговорной группы: ____________________</w:t>
      </w:r>
      <w:r w:rsidRPr="003E7495">
        <w:rPr>
          <w:rFonts w:ascii="Times New Roman" w:hAnsi="Times New Roman" w:cs="Times New Roman"/>
          <w:sz w:val="24"/>
          <w:szCs w:val="24"/>
        </w:rPr>
        <w:t>Бекмуратов</w:t>
      </w:r>
      <w:r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3E7495" w:rsidRDefault="003E7495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переговорной группы:</w:t>
      </w:r>
    </w:p>
    <w:p w:rsidR="003E7495" w:rsidRPr="003E7495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Муканов Е.К.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Цой Д</w:t>
      </w:r>
      <w:r>
        <w:rPr>
          <w:rFonts w:ascii="Times New Roman" w:hAnsi="Times New Roman" w:cs="Times New Roman"/>
          <w:sz w:val="24"/>
          <w:szCs w:val="24"/>
        </w:rPr>
        <w:t>. А.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</w:t>
      </w:r>
      <w:r w:rsidRPr="003E7495">
        <w:rPr>
          <w:rFonts w:ascii="Times New Roman" w:hAnsi="Times New Roman" w:cs="Times New Roman"/>
          <w:sz w:val="24"/>
          <w:szCs w:val="24"/>
        </w:rPr>
        <w:t xml:space="preserve"> </w:t>
      </w:r>
      <w:r w:rsidR="003E7495" w:rsidRPr="003E7495">
        <w:rPr>
          <w:rFonts w:ascii="Times New Roman" w:hAnsi="Times New Roman" w:cs="Times New Roman"/>
          <w:sz w:val="24"/>
          <w:szCs w:val="24"/>
        </w:rPr>
        <w:t xml:space="preserve">Ахметов </w:t>
      </w:r>
      <w:r>
        <w:rPr>
          <w:rFonts w:ascii="Times New Roman" w:hAnsi="Times New Roman" w:cs="Times New Roman"/>
          <w:sz w:val="24"/>
          <w:szCs w:val="24"/>
        </w:rPr>
        <w:t>С.М.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 xml:space="preserve">Нуракын </w:t>
      </w:r>
      <w:r>
        <w:rPr>
          <w:rFonts w:ascii="Times New Roman" w:hAnsi="Times New Roman" w:cs="Times New Roman"/>
          <w:sz w:val="24"/>
          <w:szCs w:val="24"/>
        </w:rPr>
        <w:t>С.Т.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Халелов</w:t>
      </w:r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3E7495" w:rsidRPr="003E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Абеуов Е</w:t>
      </w:r>
      <w:r>
        <w:rPr>
          <w:rFonts w:ascii="Times New Roman" w:hAnsi="Times New Roman" w:cs="Times New Roman"/>
          <w:sz w:val="24"/>
          <w:szCs w:val="24"/>
        </w:rPr>
        <w:t>.Б.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Маумов С</w:t>
      </w:r>
      <w:r>
        <w:rPr>
          <w:rFonts w:ascii="Times New Roman" w:hAnsi="Times New Roman" w:cs="Times New Roman"/>
          <w:sz w:val="24"/>
          <w:szCs w:val="24"/>
        </w:rPr>
        <w:t>. Б.</w:t>
      </w:r>
    </w:p>
    <w:p w:rsidR="003E7495" w:rsidRPr="003E7495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Цыбенко А</w:t>
      </w:r>
      <w:r>
        <w:rPr>
          <w:rFonts w:ascii="Times New Roman" w:hAnsi="Times New Roman" w:cs="Times New Roman"/>
          <w:sz w:val="24"/>
          <w:szCs w:val="24"/>
        </w:rPr>
        <w:t>. Н.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Полторацкий А</w:t>
      </w:r>
      <w:r>
        <w:rPr>
          <w:rFonts w:ascii="Times New Roman" w:hAnsi="Times New Roman" w:cs="Times New Roman"/>
          <w:sz w:val="24"/>
          <w:szCs w:val="24"/>
        </w:rPr>
        <w:t>. Ю.</w:t>
      </w:r>
      <w:r w:rsidR="003E7495" w:rsidRPr="003E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Тауипбай А</w:t>
      </w:r>
      <w:r>
        <w:rPr>
          <w:rFonts w:ascii="Times New Roman" w:hAnsi="Times New Roman" w:cs="Times New Roman"/>
          <w:sz w:val="24"/>
          <w:szCs w:val="24"/>
        </w:rPr>
        <w:t>.С.</w:t>
      </w:r>
    </w:p>
    <w:p w:rsidR="00007193" w:rsidRDefault="00007193" w:rsidP="003E749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007193" w:rsidP="003E749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Алтынбек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495" w:rsidRPr="003E749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 xml:space="preserve">Атыгаев 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007193" w:rsidRDefault="00007193" w:rsidP="003E749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007193" w:rsidP="0000719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Цой А</w:t>
      </w:r>
      <w:r>
        <w:rPr>
          <w:rFonts w:ascii="Times New Roman" w:hAnsi="Times New Roman" w:cs="Times New Roman"/>
          <w:sz w:val="24"/>
          <w:szCs w:val="24"/>
        </w:rPr>
        <w:t>.Г.</w:t>
      </w:r>
    </w:p>
    <w:p w:rsidR="00007193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820897" w:rsidP="0000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Липов М</w:t>
      </w:r>
      <w:r w:rsidR="00007193">
        <w:rPr>
          <w:rFonts w:ascii="Times New Roman" w:hAnsi="Times New Roman" w:cs="Times New Roman"/>
          <w:sz w:val="24"/>
          <w:szCs w:val="24"/>
        </w:rPr>
        <w:t>. Н.</w:t>
      </w:r>
    </w:p>
    <w:p w:rsidR="00820897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97" w:rsidRPr="003E7495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Жампозов Н</w:t>
      </w:r>
      <w:r>
        <w:rPr>
          <w:rFonts w:ascii="Times New Roman" w:hAnsi="Times New Roman" w:cs="Times New Roman"/>
          <w:sz w:val="24"/>
          <w:szCs w:val="24"/>
        </w:rPr>
        <w:t>. С.</w:t>
      </w:r>
    </w:p>
    <w:p w:rsidR="003E7495" w:rsidRPr="003E7495" w:rsidRDefault="003E7495" w:rsidP="003E749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820897" w:rsidP="00820897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Саркеев Б</w:t>
      </w:r>
      <w:r>
        <w:rPr>
          <w:rFonts w:ascii="Times New Roman" w:hAnsi="Times New Roman" w:cs="Times New Roman"/>
          <w:sz w:val="24"/>
          <w:szCs w:val="24"/>
        </w:rPr>
        <w:t>. Т.</w:t>
      </w:r>
    </w:p>
    <w:p w:rsidR="00820897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Пепенин А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820897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97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Баймуратов М</w:t>
      </w:r>
      <w:r>
        <w:rPr>
          <w:rFonts w:ascii="Times New Roman" w:hAnsi="Times New Roman" w:cs="Times New Roman"/>
          <w:sz w:val="24"/>
          <w:szCs w:val="24"/>
        </w:rPr>
        <w:t>. Ж.</w:t>
      </w:r>
    </w:p>
    <w:p w:rsidR="003E7495" w:rsidRPr="003E7495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97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Хорошенко С</w:t>
      </w:r>
      <w:r>
        <w:rPr>
          <w:rFonts w:ascii="Times New Roman" w:hAnsi="Times New Roman" w:cs="Times New Roman"/>
          <w:sz w:val="24"/>
          <w:szCs w:val="24"/>
        </w:rPr>
        <w:t>. П.</w:t>
      </w:r>
    </w:p>
    <w:p w:rsidR="00820897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97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3E7495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</w:t>
      </w:r>
      <w:r w:rsidR="003E7495" w:rsidRPr="003E7495">
        <w:rPr>
          <w:rFonts w:ascii="Times New Roman" w:hAnsi="Times New Roman" w:cs="Times New Roman"/>
          <w:sz w:val="24"/>
          <w:szCs w:val="24"/>
        </w:rPr>
        <w:t>Ниязбекова М</w:t>
      </w:r>
      <w:r>
        <w:rPr>
          <w:rFonts w:ascii="Times New Roman" w:hAnsi="Times New Roman" w:cs="Times New Roman"/>
          <w:sz w:val="24"/>
          <w:szCs w:val="24"/>
        </w:rPr>
        <w:t>. О.</w:t>
      </w:r>
    </w:p>
    <w:p w:rsidR="00820897" w:rsidRDefault="00820897" w:rsidP="00AA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75" w:rsidRDefault="00191175" w:rsidP="00AA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75" w:rsidRPr="003E7495" w:rsidRDefault="00191175" w:rsidP="00AA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переговорной </w:t>
      </w:r>
      <w:r w:rsidR="0063569B">
        <w:rPr>
          <w:rFonts w:ascii="Times New Roman" w:hAnsi="Times New Roman" w:cs="Times New Roman"/>
          <w:sz w:val="24"/>
          <w:szCs w:val="24"/>
        </w:rPr>
        <w:t>группы _</w:t>
      </w:r>
      <w:r>
        <w:rPr>
          <w:rFonts w:ascii="Times New Roman" w:hAnsi="Times New Roman" w:cs="Times New Roman"/>
          <w:sz w:val="24"/>
          <w:szCs w:val="24"/>
        </w:rPr>
        <w:t>__________ Тобулбаев Б.К.</w:t>
      </w:r>
    </w:p>
    <w:p w:rsidR="00356DEA" w:rsidRDefault="003D4E17">
      <w:pPr>
        <w:rPr>
          <w:lang w:val="en-US"/>
        </w:rPr>
      </w:pPr>
    </w:p>
    <w:p w:rsidR="00B10F02" w:rsidRDefault="003D4E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B10F02" w:rsidRDefault="003D4E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12.10.2020 15:45 Муканов Ермахан Казыбекович</w:t>
      </w:r>
    </w:p>
    <w:p w:rsidR="00B10F02" w:rsidRDefault="003D4E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12.10.2020 15:54 Тобулбаев Батырбек Куанович</w:t>
      </w:r>
    </w:p>
    <w:p w:rsidR="00B10F02" w:rsidRDefault="003D4E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12.10.2020 15:59 Халелов Нуржан Абдуллаевич</w:t>
      </w:r>
    </w:p>
    <w:p w:rsidR="00B10F02" w:rsidRDefault="003D4E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12.10.2020 15:59 Ахметов Суйндик Муратович</w:t>
      </w:r>
    </w:p>
    <w:p w:rsidR="00B10F02" w:rsidRDefault="003D4E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12.10.2020 16:00 </w:t>
      </w:r>
      <w:r>
        <w:rPr>
          <w:rFonts w:ascii="Times New Roman" w:eastAsia="Times New Roman" w:hAnsi="Times New Roman" w:cs="Times New Roman"/>
          <w:lang w:eastAsia="ru-RU"/>
        </w:rPr>
        <w:t>Абеуов Ернат</w:t>
      </w:r>
    </w:p>
    <w:p w:rsidR="00B10F02" w:rsidRDefault="003D4E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12.10.2020 16:55 Цой Дмитрий Александрович</w:t>
      </w:r>
    </w:p>
    <w:p w:rsidR="00B10F02" w:rsidRDefault="003D4E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B10F02" w:rsidRDefault="003D4E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12.10.2020 18:11 Бекмуратов Бексултан Маханбетханович</w:t>
      </w:r>
    </w:p>
    <w:sectPr w:rsidR="00B10F02" w:rsidSect="0063569B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17" w:rsidRDefault="003D4E17" w:rsidP="00F03934">
      <w:pPr>
        <w:spacing w:after="0" w:line="240" w:lineRule="auto"/>
      </w:pPr>
      <w:r>
        <w:separator/>
      </w:r>
    </w:p>
  </w:endnote>
  <w:endnote w:type="continuationSeparator" w:id="0">
    <w:p w:rsidR="003D4E17" w:rsidRDefault="003D4E17" w:rsidP="00F0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D4E1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13.10.2020 08:44. Копия электронного документа. Версия СЭД: Documentolog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7.8.3.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D4E1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17" w:rsidRDefault="003D4E17" w:rsidP="00F03934">
      <w:pPr>
        <w:spacing w:after="0" w:line="240" w:lineRule="auto"/>
      </w:pPr>
      <w:r>
        <w:separator/>
      </w:r>
    </w:p>
  </w:footnote>
  <w:footnote w:type="continuationSeparator" w:id="0">
    <w:p w:rsidR="003D4E17" w:rsidRDefault="003D4E17" w:rsidP="00F03934">
      <w:pPr>
        <w:spacing w:after="0" w:line="240" w:lineRule="auto"/>
      </w:pPr>
      <w:r>
        <w:continuationSeparator/>
      </w:r>
    </w:p>
  </w:footnote>
  <w:footnote w:id="1">
    <w:p w:rsidR="00F03934" w:rsidRDefault="00F03934">
      <w:pPr>
        <w:pStyle w:val="a6"/>
      </w:pPr>
      <w:r>
        <w:rPr>
          <w:rStyle w:val="a8"/>
        </w:rPr>
        <w:footnoteRef/>
      </w:r>
      <w:r>
        <w:t xml:space="preserve"> </w:t>
      </w:r>
      <w:r w:rsidRPr="00F03934"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471"/>
    <w:multiLevelType w:val="hybridMultilevel"/>
    <w:tmpl w:val="719CD9E4"/>
    <w:lvl w:ilvl="0" w:tplc="87F0758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02A9D"/>
    <w:multiLevelType w:val="hybridMultilevel"/>
    <w:tmpl w:val="914C80AE"/>
    <w:lvl w:ilvl="0" w:tplc="3FA873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1609"/>
    <w:multiLevelType w:val="hybridMultilevel"/>
    <w:tmpl w:val="0D5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5392"/>
    <w:multiLevelType w:val="hybridMultilevel"/>
    <w:tmpl w:val="BBF6498E"/>
    <w:lvl w:ilvl="0" w:tplc="C8D8C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A2DC0"/>
    <w:multiLevelType w:val="hybridMultilevel"/>
    <w:tmpl w:val="8D022AFC"/>
    <w:lvl w:ilvl="0" w:tplc="C8D8C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92EA3"/>
    <w:multiLevelType w:val="hybridMultilevel"/>
    <w:tmpl w:val="0D5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6721F"/>
    <w:multiLevelType w:val="hybridMultilevel"/>
    <w:tmpl w:val="0A6C48E4"/>
    <w:lvl w:ilvl="0" w:tplc="5F06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64002"/>
    <w:multiLevelType w:val="hybridMultilevel"/>
    <w:tmpl w:val="D910E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0D27"/>
    <w:multiLevelType w:val="hybridMultilevel"/>
    <w:tmpl w:val="FB50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B89"/>
    <w:multiLevelType w:val="hybridMultilevel"/>
    <w:tmpl w:val="89167F6E"/>
    <w:lvl w:ilvl="0" w:tplc="14BCE2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0C6D"/>
    <w:multiLevelType w:val="hybridMultilevel"/>
    <w:tmpl w:val="EED02602"/>
    <w:lvl w:ilvl="0" w:tplc="2AAE9B2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5592D"/>
    <w:multiLevelType w:val="hybridMultilevel"/>
    <w:tmpl w:val="E18EBA34"/>
    <w:lvl w:ilvl="0" w:tplc="7204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D835DA"/>
    <w:multiLevelType w:val="hybridMultilevel"/>
    <w:tmpl w:val="0D5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E47BF"/>
    <w:multiLevelType w:val="hybridMultilevel"/>
    <w:tmpl w:val="3B0E038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8"/>
    <w:rsid w:val="00007193"/>
    <w:rsid w:val="00164587"/>
    <w:rsid w:val="00191175"/>
    <w:rsid w:val="001D38CE"/>
    <w:rsid w:val="001F2E78"/>
    <w:rsid w:val="00275329"/>
    <w:rsid w:val="00286778"/>
    <w:rsid w:val="002D5305"/>
    <w:rsid w:val="0031204B"/>
    <w:rsid w:val="00314FDD"/>
    <w:rsid w:val="003A45D0"/>
    <w:rsid w:val="003C5BB2"/>
    <w:rsid w:val="003D052A"/>
    <w:rsid w:val="003D4E17"/>
    <w:rsid w:val="003E7495"/>
    <w:rsid w:val="003F4D19"/>
    <w:rsid w:val="00417358"/>
    <w:rsid w:val="00470D48"/>
    <w:rsid w:val="00563F04"/>
    <w:rsid w:val="005A5DC0"/>
    <w:rsid w:val="005B4ED2"/>
    <w:rsid w:val="005D6449"/>
    <w:rsid w:val="0060149E"/>
    <w:rsid w:val="0063569B"/>
    <w:rsid w:val="00671F40"/>
    <w:rsid w:val="006D3B45"/>
    <w:rsid w:val="00702E5D"/>
    <w:rsid w:val="00715DFF"/>
    <w:rsid w:val="007166DD"/>
    <w:rsid w:val="00755B72"/>
    <w:rsid w:val="007B1E89"/>
    <w:rsid w:val="00805C55"/>
    <w:rsid w:val="00820897"/>
    <w:rsid w:val="00847103"/>
    <w:rsid w:val="008F4782"/>
    <w:rsid w:val="00921978"/>
    <w:rsid w:val="00961C39"/>
    <w:rsid w:val="00962C5D"/>
    <w:rsid w:val="009B7343"/>
    <w:rsid w:val="00A3573A"/>
    <w:rsid w:val="00AA0253"/>
    <w:rsid w:val="00AA03D9"/>
    <w:rsid w:val="00AB6DDB"/>
    <w:rsid w:val="00AE15A1"/>
    <w:rsid w:val="00B10F02"/>
    <w:rsid w:val="00B65FF3"/>
    <w:rsid w:val="00B970BA"/>
    <w:rsid w:val="00BD4056"/>
    <w:rsid w:val="00C02EE5"/>
    <w:rsid w:val="00C73E7C"/>
    <w:rsid w:val="00D05B87"/>
    <w:rsid w:val="00D83926"/>
    <w:rsid w:val="00D859AD"/>
    <w:rsid w:val="00DC26AA"/>
    <w:rsid w:val="00DC41FC"/>
    <w:rsid w:val="00DF51CC"/>
    <w:rsid w:val="00E237A8"/>
    <w:rsid w:val="00E23E40"/>
    <w:rsid w:val="00E53412"/>
    <w:rsid w:val="00F03934"/>
    <w:rsid w:val="00F37BDE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A16C-B613-4309-9B11-AF195F7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48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470D48"/>
    <w:rPr>
      <w:color w:val="0563C1" w:themeColor="hyperlink"/>
      <w:u w:val="single"/>
    </w:rPr>
  </w:style>
  <w:style w:type="table" w:styleId="a5">
    <w:name w:val="Table Grid"/>
    <w:basedOn w:val="a1"/>
    <w:rsid w:val="001645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039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39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39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B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E874-8216-4814-8F6C-7210086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1030</Words>
  <Characters>5872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Тобулбаев Батырбек Куанович</cp:lastModifiedBy>
  <cp:revision>2</cp:revision>
  <cp:lastPrinted>2020-10-13T02:46:00Z</cp:lastPrinted>
  <dcterms:created xsi:type="dcterms:W3CDTF">2020-10-13T02:45:00Z</dcterms:created>
  <dcterms:modified xsi:type="dcterms:W3CDTF">2020-10-13T02:45:00Z</dcterms:modified>
</cp:coreProperties>
</file>