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91" w:rsidRPr="008A27F2" w:rsidRDefault="00191691" w:rsidP="0053676C">
      <w:pPr>
        <w:spacing w:after="0" w:line="240" w:lineRule="auto"/>
        <w:ind w:left="4800"/>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Approved by decision of the Committee for Sale and Restructuring of </w:t>
      </w:r>
      <w:r w:rsidR="00C00A7F" w:rsidRPr="008A27F2">
        <w:rPr>
          <w:rFonts w:ascii="Times New Roman" w:hAnsi="Times New Roman" w:cs="Times New Roman"/>
          <w:sz w:val="28"/>
          <w:szCs w:val="28"/>
          <w:lang w:val="en-GB"/>
        </w:rPr>
        <w:t xml:space="preserve">Liability Limited Partnerships </w:t>
      </w:r>
      <w:r w:rsidR="00C00A7F" w:rsidRPr="008A27F2">
        <w:rPr>
          <w:rFonts w:ascii="Times New Roman" w:eastAsia="Calibri" w:hAnsi="Times New Roman" w:cs="Times New Roman"/>
          <w:i/>
          <w:sz w:val="28"/>
          <w:szCs w:val="28"/>
          <w:lang w:val="kk-KZ"/>
        </w:rPr>
        <w:t>Kazakhstan Solar Silicon</w:t>
      </w:r>
      <w:r w:rsidRPr="008A27F2">
        <w:rPr>
          <w:rFonts w:ascii="Times New Roman" w:eastAsia="Calibri" w:hAnsi="Times New Roman" w:cs="Times New Roman"/>
          <w:i/>
          <w:sz w:val="28"/>
          <w:szCs w:val="28"/>
          <w:lang w:val="kk-KZ"/>
        </w:rPr>
        <w:t>, М</w:t>
      </w:r>
      <w:r w:rsidRPr="008A27F2">
        <w:rPr>
          <w:rFonts w:ascii="Times New Roman" w:eastAsia="Calibri" w:hAnsi="Times New Roman" w:cs="Times New Roman"/>
          <w:i/>
          <w:sz w:val="28"/>
          <w:szCs w:val="28"/>
          <w:lang w:val="en-US"/>
        </w:rPr>
        <w:t>C</w:t>
      </w:r>
      <w:r w:rsidRPr="008A27F2">
        <w:rPr>
          <w:rFonts w:ascii="Times New Roman" w:eastAsia="Calibri" w:hAnsi="Times New Roman" w:cs="Times New Roman"/>
          <w:i/>
          <w:sz w:val="28"/>
          <w:szCs w:val="28"/>
          <w:lang w:val="kk-KZ"/>
        </w:rPr>
        <w:t xml:space="preserve"> KazSilicon</w:t>
      </w:r>
      <w:r w:rsidR="00C00A7F" w:rsidRPr="008A27F2">
        <w:rPr>
          <w:rFonts w:ascii="Times New Roman" w:eastAsia="Calibri" w:hAnsi="Times New Roman" w:cs="Times New Roman"/>
          <w:i/>
          <w:sz w:val="28"/>
          <w:szCs w:val="28"/>
          <w:lang w:val="kk-KZ"/>
        </w:rPr>
        <w:t xml:space="preserve"> </w:t>
      </w:r>
      <w:r w:rsidR="00C00A7F" w:rsidRPr="008A27F2">
        <w:rPr>
          <w:rFonts w:ascii="Times New Roman" w:eastAsia="Calibri" w:hAnsi="Times New Roman" w:cs="Times New Roman"/>
          <w:sz w:val="28"/>
          <w:szCs w:val="28"/>
          <w:lang w:val="kk-KZ"/>
        </w:rPr>
        <w:t>and</w:t>
      </w:r>
      <w:r w:rsidR="00C00A7F" w:rsidRPr="008A27F2">
        <w:rPr>
          <w:rFonts w:ascii="Times New Roman" w:eastAsia="Calibri" w:hAnsi="Times New Roman" w:cs="Times New Roman"/>
          <w:i/>
          <w:sz w:val="28"/>
          <w:szCs w:val="28"/>
          <w:lang w:val="kk-KZ"/>
        </w:rPr>
        <w:t xml:space="preserve"> </w:t>
      </w:r>
      <w:r w:rsidRPr="008A27F2">
        <w:rPr>
          <w:rFonts w:ascii="Times New Roman" w:eastAsia="Calibri" w:hAnsi="Times New Roman" w:cs="Times New Roman"/>
          <w:i/>
          <w:sz w:val="28"/>
          <w:szCs w:val="28"/>
          <w:lang w:val="kk-KZ"/>
        </w:rPr>
        <w:t>Astana Solar</w:t>
      </w:r>
      <w:r w:rsidR="00C00A7F" w:rsidRPr="008A27F2">
        <w:rPr>
          <w:rFonts w:ascii="Times New Roman" w:eastAsia="Calibri" w:hAnsi="Times New Roman" w:cs="Times New Roman"/>
          <w:sz w:val="28"/>
          <w:szCs w:val="28"/>
          <w:lang w:val="en-US"/>
        </w:rPr>
        <w:t>.</w:t>
      </w:r>
      <w:r w:rsidRPr="008A27F2">
        <w:rPr>
          <w:rFonts w:ascii="Times New Roman" w:hAnsi="Times New Roman" w:cs="Times New Roman"/>
          <w:sz w:val="28"/>
          <w:szCs w:val="28"/>
          <w:lang w:val="en-US"/>
        </w:rPr>
        <w:t xml:space="preserve"> </w:t>
      </w:r>
      <w:r w:rsidRPr="008A27F2">
        <w:rPr>
          <w:rFonts w:ascii="Times New Roman" w:hAnsi="Times New Roman" w:cs="Times New Roman"/>
          <w:sz w:val="28"/>
          <w:szCs w:val="28"/>
          <w:lang w:val="en-GB"/>
        </w:rPr>
        <w:br/>
        <w:t xml:space="preserve">dated </w:t>
      </w:r>
      <w:r w:rsidR="0053676C" w:rsidRPr="0053676C">
        <w:rPr>
          <w:rFonts w:ascii="Times New Roman" w:hAnsi="Times New Roman" w:cs="Times New Roman"/>
          <w:sz w:val="28"/>
          <w:szCs w:val="28"/>
          <w:lang w:val="en-GB"/>
        </w:rPr>
        <w:t>April 24</w:t>
      </w:r>
      <w:r w:rsidR="0053676C">
        <w:rPr>
          <w:rFonts w:ascii="Times New Roman" w:hAnsi="Times New Roman" w:cs="Times New Roman"/>
          <w:sz w:val="28"/>
          <w:szCs w:val="28"/>
        </w:rPr>
        <w:t xml:space="preserve">, </w:t>
      </w:r>
      <w:r w:rsidRPr="008A27F2">
        <w:rPr>
          <w:rFonts w:ascii="Times New Roman" w:hAnsi="Times New Roman" w:cs="Times New Roman"/>
          <w:sz w:val="28"/>
          <w:szCs w:val="28"/>
          <w:lang w:val="en-GB"/>
        </w:rPr>
        <w:t>2020 (Minutes No.</w:t>
      </w:r>
      <w:r w:rsidR="0053676C">
        <w:rPr>
          <w:rFonts w:ascii="Times New Roman" w:hAnsi="Times New Roman" w:cs="Times New Roman"/>
          <w:sz w:val="28"/>
          <w:szCs w:val="28"/>
        </w:rPr>
        <w:t>60</w:t>
      </w:r>
      <w:r w:rsidRPr="008A27F2">
        <w:rPr>
          <w:rFonts w:ascii="Times New Roman" w:hAnsi="Times New Roman" w:cs="Times New Roman"/>
          <w:sz w:val="28"/>
          <w:szCs w:val="28"/>
          <w:lang w:val="en-GB"/>
        </w:rPr>
        <w:t>)</w:t>
      </w:r>
    </w:p>
    <w:p w:rsidR="00191691" w:rsidRPr="008A27F2" w:rsidRDefault="00191691" w:rsidP="00191691">
      <w:pPr>
        <w:spacing w:after="0" w:line="240" w:lineRule="auto"/>
        <w:rPr>
          <w:rFonts w:ascii="Times New Roman" w:hAnsi="Times New Roman" w:cs="Times New Roman"/>
          <w:sz w:val="28"/>
          <w:szCs w:val="28"/>
          <w:lang w:val="en-GB"/>
        </w:rPr>
      </w:pPr>
      <w:bookmarkStart w:id="0" w:name="_GoBack"/>
      <w:bookmarkEnd w:id="0"/>
    </w:p>
    <w:p w:rsidR="00191691" w:rsidRPr="008A27F2" w:rsidRDefault="00191691" w:rsidP="00191691">
      <w:pPr>
        <w:spacing w:after="0" w:line="240" w:lineRule="auto"/>
        <w:ind w:left="4820"/>
        <w:rPr>
          <w:rFonts w:ascii="Times New Roman" w:hAnsi="Times New Roman" w:cs="Times New Roman"/>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r w:rsidRPr="008A27F2">
        <w:rPr>
          <w:rFonts w:ascii="Times New Roman" w:hAnsi="Times New Roman" w:cs="Times New Roman"/>
          <w:b/>
          <w:sz w:val="28"/>
          <w:szCs w:val="28"/>
          <w:lang w:val="en-US"/>
        </w:rPr>
        <w:t>Request for Proposals</w:t>
      </w:r>
    </w:p>
    <w:p w:rsidR="00191691" w:rsidRPr="008A27F2" w:rsidRDefault="00191691" w:rsidP="00191691">
      <w:pPr>
        <w:spacing w:after="0" w:line="240" w:lineRule="auto"/>
        <w:jc w:val="center"/>
        <w:rPr>
          <w:rFonts w:ascii="Times New Roman" w:hAnsi="Times New Roman" w:cs="Times New Roman"/>
          <w:b/>
          <w:sz w:val="28"/>
          <w:szCs w:val="28"/>
          <w:lang w:val="en-US"/>
        </w:rPr>
      </w:pPr>
      <w:r w:rsidRPr="008A27F2">
        <w:rPr>
          <w:rFonts w:ascii="Times New Roman" w:hAnsi="Times New Roman" w:cs="Times New Roman"/>
          <w:b/>
          <w:sz w:val="28"/>
          <w:szCs w:val="28"/>
          <w:lang w:val="en-US"/>
        </w:rPr>
        <w:t xml:space="preserve">for selecting the services of External Consultant </w:t>
      </w:r>
    </w:p>
    <w:p w:rsidR="00191691" w:rsidRPr="008A27F2" w:rsidRDefault="00191691" w:rsidP="00191691">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on the assessment of 100% participation</w:t>
      </w:r>
      <w:r w:rsidR="00C00A7F" w:rsidRPr="008A27F2">
        <w:rPr>
          <w:rFonts w:ascii="Times New Roman" w:hAnsi="Times New Roman" w:cs="Times New Roman"/>
          <w:b/>
          <w:sz w:val="28"/>
          <w:szCs w:val="28"/>
          <w:lang w:val="en-GB"/>
        </w:rPr>
        <w:t xml:space="preserve"> share</w:t>
      </w:r>
      <w:r w:rsidRPr="008A27F2">
        <w:rPr>
          <w:rFonts w:ascii="Times New Roman" w:hAnsi="Times New Roman" w:cs="Times New Roman"/>
          <w:b/>
          <w:sz w:val="28"/>
          <w:szCs w:val="28"/>
          <w:lang w:val="en-GB"/>
        </w:rPr>
        <w:t xml:space="preserve"> in the authorized capitals </w:t>
      </w:r>
    </w:p>
    <w:p w:rsidR="00191691" w:rsidRPr="008A27F2" w:rsidRDefault="00191691" w:rsidP="00C00A7F">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 xml:space="preserve">of </w:t>
      </w:r>
      <w:r w:rsidR="00C00A7F" w:rsidRPr="008A27F2">
        <w:rPr>
          <w:rFonts w:ascii="Times New Roman" w:hAnsi="Times New Roman" w:cs="Times New Roman"/>
          <w:b/>
          <w:sz w:val="28"/>
          <w:szCs w:val="28"/>
          <w:lang w:val="en-GB"/>
        </w:rPr>
        <w:t xml:space="preserve">Liability Limited Partnerships </w:t>
      </w:r>
      <w:r w:rsidRPr="008A27F2">
        <w:rPr>
          <w:rFonts w:ascii="Times New Roman" w:hAnsi="Times New Roman" w:cs="Times New Roman"/>
          <w:b/>
          <w:sz w:val="28"/>
          <w:szCs w:val="28"/>
          <w:lang w:val="en-GB"/>
        </w:rPr>
        <w:t>Ka</w:t>
      </w:r>
      <w:r w:rsidR="00C00A7F" w:rsidRPr="008A27F2">
        <w:rPr>
          <w:rFonts w:ascii="Times New Roman" w:hAnsi="Times New Roman" w:cs="Times New Roman"/>
          <w:b/>
          <w:sz w:val="28"/>
          <w:szCs w:val="28"/>
          <w:lang w:val="en-GB"/>
        </w:rPr>
        <w:t>zakhstan Solar Silicon</w:t>
      </w:r>
      <w:r w:rsidRPr="008A27F2">
        <w:rPr>
          <w:rFonts w:ascii="Times New Roman" w:hAnsi="Times New Roman" w:cs="Times New Roman"/>
          <w:b/>
          <w:sz w:val="28"/>
          <w:szCs w:val="28"/>
          <w:lang w:val="en-GB"/>
        </w:rPr>
        <w:t xml:space="preserve">, MC KazSilicon </w:t>
      </w:r>
      <w:r w:rsidR="0092148E" w:rsidRPr="008A27F2">
        <w:rPr>
          <w:rFonts w:ascii="Times New Roman" w:hAnsi="Times New Roman" w:cs="Times New Roman"/>
          <w:b/>
          <w:sz w:val="28"/>
          <w:szCs w:val="28"/>
          <w:lang w:val="en-GB"/>
        </w:rPr>
        <w:t>and Astana</w:t>
      </w:r>
      <w:r w:rsidRPr="008A27F2">
        <w:rPr>
          <w:rFonts w:ascii="Times New Roman" w:hAnsi="Times New Roman" w:cs="Times New Roman"/>
          <w:b/>
          <w:sz w:val="28"/>
          <w:szCs w:val="28"/>
          <w:lang w:val="en-GB"/>
        </w:rPr>
        <w:t xml:space="preserve"> Solar related to the sale of Kazakhstan Solar Silicon LLP, MC KazSilicon LLP, Astana Solar LLP</w:t>
      </w:r>
      <w:r w:rsidRPr="008A27F2">
        <w:rPr>
          <w:rFonts w:ascii="Times New Roman" w:hAnsi="Times New Roman" w:cs="Times New Roman"/>
          <w:sz w:val="28"/>
          <w:szCs w:val="28"/>
          <w:lang w:val="en-GB"/>
        </w:rPr>
        <w:br/>
      </w:r>
    </w:p>
    <w:p w:rsidR="00191691" w:rsidRPr="008A27F2" w:rsidRDefault="00191691" w:rsidP="00191691">
      <w:pPr>
        <w:spacing w:after="0" w:line="240" w:lineRule="auto"/>
        <w:jc w:val="both"/>
        <w:rPr>
          <w:rFonts w:ascii="Times New Roman" w:hAnsi="Times New Roman" w:cs="Times New Roman"/>
          <w:b/>
          <w:sz w:val="28"/>
          <w:szCs w:val="28"/>
          <w:lang w:val="en-US"/>
        </w:rPr>
      </w:pPr>
    </w:p>
    <w:p w:rsidR="00191691" w:rsidRPr="008A27F2" w:rsidRDefault="00191691" w:rsidP="00191691">
      <w:pPr>
        <w:spacing w:after="0" w:line="240" w:lineRule="auto"/>
        <w:jc w:val="both"/>
        <w:rPr>
          <w:rFonts w:ascii="Times New Roman" w:hAnsi="Times New Roman" w:cs="Times New Roman"/>
          <w:bCs/>
          <w:sz w:val="28"/>
          <w:szCs w:val="28"/>
          <w:lang w:val="en-US"/>
        </w:rPr>
      </w:pPr>
      <w:r w:rsidRPr="008A27F2">
        <w:rPr>
          <w:rFonts w:ascii="Times New Roman" w:hAnsi="Times New Roman" w:cs="Times New Roman"/>
          <w:bCs/>
          <w:sz w:val="28"/>
          <w:szCs w:val="28"/>
          <w:lang w:val="en-US"/>
        </w:rPr>
        <w:t xml:space="preserve">This Request for Proposals was drafted in accordance with the Unified Rules for Sale and Restructuring of Assets by Samruk-Kazyna Sovereign Wealth Fund Joint Stock Company and organizations, where more than fifty percent of voting shares (participatory interests) are directly owned by Samruk-Kazyna JSC on the right of ownership, approved by decision of the absentee meeting of the Board of Directors of Samruk-Kazyna JSC No.141 dated July 31, 2017, the Procedure for Selecting a Consultant for sale and restructuring of assets by Samruk-Kazyna Sovereign Wealth Fund </w:t>
      </w:r>
      <w:r w:rsidR="00C00A7F" w:rsidRPr="008A27F2">
        <w:rPr>
          <w:rFonts w:ascii="Times New Roman" w:hAnsi="Times New Roman" w:cs="Times New Roman"/>
          <w:bCs/>
          <w:sz w:val="28"/>
          <w:szCs w:val="28"/>
          <w:lang w:val="en-US"/>
        </w:rPr>
        <w:t xml:space="preserve">JSC </w:t>
      </w:r>
      <w:r w:rsidRPr="008A27F2">
        <w:rPr>
          <w:rFonts w:ascii="Times New Roman" w:hAnsi="Times New Roman" w:cs="Times New Roman"/>
          <w:bCs/>
          <w:sz w:val="28"/>
          <w:szCs w:val="28"/>
          <w:lang w:val="en-US"/>
        </w:rPr>
        <w:t>and organizations, where more than fifty percent of voting shares (participatory interests) are directly owned by Samruk-Kazyna JSC on the right of ownership, approved by decision of the Management Board of Samruk-Kazyna JSC on March 30, 2017 No.10/17 (hereinafter – the Procedure) and the Procurement Management Standard of Samruk</w:t>
      </w:r>
      <w:r w:rsidR="00AD162C" w:rsidRPr="008A27F2">
        <w:rPr>
          <w:rFonts w:ascii="Times New Roman" w:hAnsi="Times New Roman" w:cs="Times New Roman"/>
          <w:bCs/>
          <w:sz w:val="28"/>
          <w:szCs w:val="28"/>
          <w:lang w:val="en-US"/>
        </w:rPr>
        <w:t xml:space="preserve">-Kazyna Sovereign Wealth Fund JSC </w:t>
      </w:r>
      <w:r w:rsidRPr="008A27F2">
        <w:rPr>
          <w:rFonts w:ascii="Times New Roman" w:hAnsi="Times New Roman" w:cs="Times New Roman"/>
          <w:bCs/>
          <w:sz w:val="28"/>
          <w:szCs w:val="28"/>
          <w:lang w:val="en-US"/>
        </w:rPr>
        <w:t xml:space="preserve">and organizations, where more than fifty percent of voting shares (participatory interests) are directly or indirectly owned by Samruk-Kazyna JSC on the basis of ownership or trust management, approved by the decision of the Management Board of Samruk-Kazyna </w:t>
      </w:r>
      <w:r w:rsidR="00AD162C" w:rsidRPr="008A27F2">
        <w:rPr>
          <w:rFonts w:ascii="Times New Roman" w:hAnsi="Times New Roman" w:cs="Times New Roman"/>
          <w:bCs/>
          <w:sz w:val="28"/>
          <w:szCs w:val="28"/>
          <w:lang w:val="en-US"/>
        </w:rPr>
        <w:t xml:space="preserve">JSC </w:t>
      </w:r>
      <w:r w:rsidRPr="008A27F2">
        <w:rPr>
          <w:rFonts w:ascii="Times New Roman" w:hAnsi="Times New Roman" w:cs="Times New Roman"/>
          <w:bCs/>
          <w:sz w:val="28"/>
          <w:szCs w:val="28"/>
          <w:lang w:val="en-US"/>
        </w:rPr>
        <w:t xml:space="preserve">as of 09.09.2019 No. 31/19 (hereinafter referred to as the Standard),  Procedure of Procurement by Samruk-Kazyna Sovereign Wealth Fund </w:t>
      </w:r>
      <w:r w:rsidR="00AD162C" w:rsidRPr="008A27F2">
        <w:rPr>
          <w:rFonts w:ascii="Times New Roman" w:hAnsi="Times New Roman" w:cs="Times New Roman"/>
          <w:bCs/>
          <w:sz w:val="28"/>
          <w:szCs w:val="28"/>
          <w:lang w:val="en-US"/>
        </w:rPr>
        <w:t>JSC</w:t>
      </w:r>
      <w:r w:rsidRPr="008A27F2">
        <w:rPr>
          <w:rFonts w:ascii="Times New Roman" w:hAnsi="Times New Roman" w:cs="Times New Roman"/>
          <w:bCs/>
          <w:sz w:val="28"/>
          <w:szCs w:val="28"/>
          <w:lang w:val="en-US"/>
        </w:rPr>
        <w:t xml:space="preserve"> and organizations </w:t>
      </w:r>
      <w:r w:rsidR="00AD162C" w:rsidRPr="008A27F2">
        <w:rPr>
          <w:rFonts w:ascii="Times New Roman" w:hAnsi="Times New Roman" w:cs="Times New Roman"/>
          <w:bCs/>
          <w:sz w:val="28"/>
          <w:szCs w:val="28"/>
          <w:lang w:val="en-US"/>
        </w:rPr>
        <w:t xml:space="preserve">where more than fifty percent </w:t>
      </w:r>
      <w:r w:rsidRPr="008A27F2">
        <w:rPr>
          <w:rFonts w:ascii="Times New Roman" w:hAnsi="Times New Roman" w:cs="Times New Roman"/>
          <w:bCs/>
          <w:sz w:val="28"/>
          <w:szCs w:val="28"/>
          <w:lang w:val="en-US"/>
        </w:rPr>
        <w:t>of voting shares (participatory interests) are directly or indirectly owned by Samruk-Kazyna JSC, approved by decision of Samruk-Kazyna Board of Directors dated 03.07.2019 No.161.</w:t>
      </w:r>
    </w:p>
    <w:p w:rsidR="00191691" w:rsidRPr="008A27F2" w:rsidRDefault="00191691" w:rsidP="00191691">
      <w:pPr>
        <w:spacing w:after="0" w:line="240" w:lineRule="auto"/>
        <w:jc w:val="both"/>
        <w:rPr>
          <w:rFonts w:ascii="Times New Roman" w:hAnsi="Times New Roman" w:cs="Times New Roman"/>
          <w:bCs/>
          <w:sz w:val="28"/>
          <w:szCs w:val="28"/>
          <w:lang w:val="en-US"/>
        </w:rPr>
      </w:pPr>
    </w:p>
    <w:p w:rsidR="00191691" w:rsidRPr="008A27F2" w:rsidRDefault="00191691" w:rsidP="00191691">
      <w:pPr>
        <w:spacing w:after="0" w:line="240" w:lineRule="auto"/>
        <w:jc w:val="both"/>
        <w:rPr>
          <w:rFonts w:ascii="Times New Roman" w:hAnsi="Times New Roman" w:cs="Times New Roman"/>
          <w:bCs/>
          <w:sz w:val="28"/>
          <w:szCs w:val="28"/>
          <w:lang w:val="en-US"/>
        </w:rPr>
      </w:pPr>
      <w:r w:rsidRPr="008A27F2">
        <w:rPr>
          <w:rFonts w:ascii="Times New Roman" w:hAnsi="Times New Roman" w:cs="Times New Roman"/>
          <w:b/>
          <w:bCs/>
          <w:sz w:val="28"/>
          <w:szCs w:val="28"/>
          <w:lang w:val="en-US"/>
        </w:rPr>
        <w:t>Subject</w:t>
      </w:r>
      <w:r w:rsidRPr="008A27F2">
        <w:rPr>
          <w:rFonts w:ascii="Times New Roman" w:hAnsi="Times New Roman" w:cs="Times New Roman"/>
          <w:bCs/>
          <w:sz w:val="28"/>
          <w:szCs w:val="28"/>
          <w:lang w:val="en-US"/>
        </w:rPr>
        <w:t xml:space="preserve">: </w:t>
      </w:r>
      <w:r w:rsidR="00AD162C" w:rsidRPr="008A27F2">
        <w:rPr>
          <w:rFonts w:ascii="Times New Roman" w:hAnsi="Times New Roman" w:cs="Times New Roman"/>
          <w:bCs/>
          <w:sz w:val="28"/>
          <w:szCs w:val="28"/>
          <w:lang w:val="en-US"/>
        </w:rPr>
        <w:t>services on assessment of</w:t>
      </w:r>
      <w:r w:rsidRPr="008A27F2">
        <w:rPr>
          <w:rFonts w:ascii="Times New Roman" w:hAnsi="Times New Roman" w:cs="Times New Roman"/>
          <w:bCs/>
          <w:sz w:val="28"/>
          <w:szCs w:val="28"/>
          <w:lang w:val="en-US"/>
        </w:rPr>
        <w:t xml:space="preserve"> the ma</w:t>
      </w:r>
      <w:r w:rsidR="00AD162C" w:rsidRPr="008A27F2">
        <w:rPr>
          <w:rFonts w:ascii="Times New Roman" w:hAnsi="Times New Roman" w:cs="Times New Roman"/>
          <w:bCs/>
          <w:sz w:val="28"/>
          <w:szCs w:val="28"/>
          <w:lang w:val="en-US"/>
        </w:rPr>
        <w:t xml:space="preserve">rket value of up to 100% of participation </w:t>
      </w:r>
      <w:r w:rsidRPr="008A27F2">
        <w:rPr>
          <w:rFonts w:ascii="Times New Roman" w:hAnsi="Times New Roman" w:cs="Times New Roman"/>
          <w:bCs/>
          <w:sz w:val="28"/>
          <w:szCs w:val="28"/>
          <w:lang w:val="en-US"/>
        </w:rPr>
        <w:t xml:space="preserve">share in the authorized capitals of Kazakhstan Solar Silicon LLP, MC KazSilicon LLP, Astana Solar LLP related to the sale of Kazakhstan Solar Silicon LLP, MC KazSilicon </w:t>
      </w:r>
      <w:r w:rsidR="00AD162C" w:rsidRPr="008A27F2">
        <w:rPr>
          <w:rFonts w:ascii="Times New Roman" w:hAnsi="Times New Roman" w:cs="Times New Roman"/>
          <w:bCs/>
          <w:sz w:val="28"/>
          <w:szCs w:val="28"/>
          <w:lang w:val="en-US"/>
        </w:rPr>
        <w:t>LLP and</w:t>
      </w:r>
      <w:r w:rsidRPr="008A27F2">
        <w:rPr>
          <w:rFonts w:ascii="Times New Roman" w:hAnsi="Times New Roman" w:cs="Times New Roman"/>
          <w:bCs/>
          <w:sz w:val="28"/>
          <w:szCs w:val="28"/>
          <w:lang w:val="en-US"/>
        </w:rPr>
        <w:t xml:space="preserve"> Astana Solar LLP (hereinafter - the Services).</w:t>
      </w:r>
    </w:p>
    <w:p w:rsidR="00191691" w:rsidRPr="008A27F2" w:rsidRDefault="00191691" w:rsidP="00191691">
      <w:pPr>
        <w:spacing w:after="0" w:line="240" w:lineRule="auto"/>
        <w:jc w:val="both"/>
        <w:rPr>
          <w:rFonts w:ascii="Times New Roman" w:hAnsi="Times New Roman" w:cs="Times New Roman"/>
          <w:bCs/>
          <w:sz w:val="28"/>
          <w:szCs w:val="28"/>
          <w:lang w:val="en-US"/>
        </w:rPr>
      </w:pPr>
    </w:p>
    <w:p w:rsidR="00191691" w:rsidRPr="008A27F2" w:rsidRDefault="00191691" w:rsidP="00191691">
      <w:pPr>
        <w:spacing w:after="0" w:line="240" w:lineRule="auto"/>
        <w:jc w:val="both"/>
        <w:rPr>
          <w:rFonts w:ascii="Times New Roman" w:hAnsi="Times New Roman" w:cs="Times New Roman"/>
          <w:bCs/>
          <w:sz w:val="28"/>
          <w:szCs w:val="28"/>
          <w:lang w:val="en-US"/>
        </w:rPr>
      </w:pPr>
      <w:r w:rsidRPr="008A27F2">
        <w:rPr>
          <w:rFonts w:ascii="Times New Roman" w:hAnsi="Times New Roman" w:cs="Times New Roman"/>
          <w:b/>
          <w:bCs/>
          <w:sz w:val="28"/>
          <w:szCs w:val="28"/>
          <w:lang w:val="en-US"/>
        </w:rPr>
        <w:t xml:space="preserve">Term of the Services: </w:t>
      </w:r>
      <w:r w:rsidRPr="008A27F2">
        <w:rPr>
          <w:rFonts w:ascii="Times New Roman" w:hAnsi="Times New Roman" w:cs="Times New Roman"/>
          <w:bCs/>
          <w:sz w:val="28"/>
          <w:szCs w:val="28"/>
          <w:lang w:val="en-US"/>
        </w:rPr>
        <w:t xml:space="preserve">Contractor is to commence rendering the Services on the date following the date of signing the Agreement by the authorized parties. Upon receipt </w:t>
      </w:r>
      <w:r w:rsidRPr="008A27F2">
        <w:rPr>
          <w:rFonts w:ascii="Times New Roman" w:hAnsi="Times New Roman" w:cs="Times New Roman"/>
          <w:bCs/>
          <w:sz w:val="28"/>
          <w:szCs w:val="28"/>
          <w:lang w:val="en-US"/>
        </w:rPr>
        <w:lastRenderedPageBreak/>
        <w:t>of the Customer’s order, the Contractor is to render the Services within the term specified in Appendix 1 to this Request for Proposals.</w:t>
      </w:r>
    </w:p>
    <w:p w:rsidR="00191691" w:rsidRPr="008A27F2" w:rsidRDefault="00191691" w:rsidP="00191691">
      <w:pPr>
        <w:spacing w:after="0" w:line="240" w:lineRule="auto"/>
        <w:jc w:val="both"/>
        <w:rPr>
          <w:rFonts w:ascii="Times New Roman" w:hAnsi="Times New Roman" w:cs="Times New Roman"/>
          <w:b/>
          <w:bCs/>
          <w:sz w:val="28"/>
          <w:szCs w:val="28"/>
          <w:lang w:val="en-US"/>
        </w:rPr>
      </w:pPr>
    </w:p>
    <w:p w:rsidR="00191691" w:rsidRPr="008A27F2" w:rsidRDefault="00191691" w:rsidP="00191691">
      <w:pPr>
        <w:spacing w:after="0" w:line="240" w:lineRule="auto"/>
        <w:jc w:val="both"/>
        <w:rPr>
          <w:rFonts w:ascii="Times New Roman" w:hAnsi="Times New Roman" w:cs="Times New Roman"/>
          <w:bCs/>
          <w:sz w:val="28"/>
          <w:szCs w:val="28"/>
          <w:lang w:val="en-GB"/>
        </w:rPr>
      </w:pPr>
      <w:r w:rsidRPr="008A27F2">
        <w:rPr>
          <w:rFonts w:ascii="Times New Roman" w:hAnsi="Times New Roman" w:cs="Times New Roman"/>
          <w:b/>
          <w:bCs/>
          <w:sz w:val="28"/>
          <w:szCs w:val="28"/>
          <w:lang w:val="en-GB"/>
        </w:rPr>
        <w:t xml:space="preserve">Customer (name and location): </w:t>
      </w:r>
      <w:r w:rsidRPr="008A27F2">
        <w:rPr>
          <w:rFonts w:ascii="Times New Roman" w:hAnsi="Times New Roman" w:cs="Times New Roman"/>
          <w:bCs/>
          <w:sz w:val="28"/>
          <w:szCs w:val="28"/>
          <w:lang w:val="en-GB"/>
        </w:rPr>
        <w:t>NAC Kazatomprom JSC, No. 17/12, E-10 Str., Nur-Sultan, office of NAC Kazatomprom JSC.</w:t>
      </w:r>
    </w:p>
    <w:p w:rsidR="00191691" w:rsidRPr="008A27F2" w:rsidRDefault="00191691" w:rsidP="00191691">
      <w:pPr>
        <w:spacing w:after="0" w:line="240" w:lineRule="auto"/>
        <w:jc w:val="both"/>
        <w:rPr>
          <w:rFonts w:ascii="Times New Roman" w:hAnsi="Times New Roman" w:cs="Times New Roman"/>
          <w:bCs/>
          <w:sz w:val="28"/>
          <w:szCs w:val="28"/>
          <w:lang w:val="en-US"/>
        </w:rPr>
      </w:pPr>
    </w:p>
    <w:p w:rsidR="00191691" w:rsidRPr="008A27F2" w:rsidRDefault="00191691" w:rsidP="00191691">
      <w:pPr>
        <w:spacing w:after="0" w:line="240" w:lineRule="auto"/>
        <w:jc w:val="both"/>
        <w:rPr>
          <w:rFonts w:ascii="Times New Roman" w:hAnsi="Times New Roman" w:cs="Times New Roman"/>
          <w:bCs/>
          <w:sz w:val="28"/>
          <w:szCs w:val="28"/>
          <w:lang w:val="en-GB"/>
        </w:rPr>
      </w:pPr>
      <w:r w:rsidRPr="008A27F2">
        <w:rPr>
          <w:rFonts w:ascii="Times New Roman" w:hAnsi="Times New Roman" w:cs="Times New Roman"/>
          <w:b/>
          <w:bCs/>
          <w:sz w:val="28"/>
          <w:szCs w:val="28"/>
          <w:lang w:val="en-GB"/>
        </w:rPr>
        <w:t xml:space="preserve">E-mail and telephones for applications of potential consultants: </w:t>
      </w:r>
      <w:hyperlink r:id="rId5" w:history="1">
        <w:r w:rsidRPr="008A27F2">
          <w:rPr>
            <w:rStyle w:val="a4"/>
            <w:rFonts w:ascii="Times New Roman" w:hAnsi="Times New Roman" w:cs="Times New Roman"/>
            <w:bCs/>
            <w:sz w:val="28"/>
            <w:szCs w:val="28"/>
            <w:lang w:val="en-GB"/>
          </w:rPr>
          <w:t>darstanov@kazatomprom.kz</w:t>
        </w:r>
      </w:hyperlink>
      <w:r w:rsidRPr="008A27F2">
        <w:rPr>
          <w:rFonts w:ascii="Times New Roman" w:hAnsi="Times New Roman" w:cs="Times New Roman"/>
          <w:bCs/>
          <w:sz w:val="28"/>
          <w:szCs w:val="28"/>
          <w:lang w:val="en-GB"/>
        </w:rPr>
        <w:t xml:space="preserve">; </w:t>
      </w:r>
      <w:hyperlink r:id="rId6" w:history="1">
        <w:r w:rsidRPr="008A27F2">
          <w:rPr>
            <w:rStyle w:val="a4"/>
            <w:rFonts w:ascii="Times New Roman" w:hAnsi="Times New Roman" w:cs="Times New Roman"/>
            <w:bCs/>
            <w:sz w:val="28"/>
            <w:szCs w:val="28"/>
            <w:lang w:val="en-GB"/>
          </w:rPr>
          <w:t>dabduova@kazatomprom.kz; 8-701-555-88-31</w:t>
        </w:r>
      </w:hyperlink>
      <w:r w:rsidRPr="008A27F2">
        <w:rPr>
          <w:rFonts w:ascii="Times New Roman" w:hAnsi="Times New Roman" w:cs="Times New Roman"/>
          <w:bCs/>
          <w:sz w:val="28"/>
          <w:szCs w:val="28"/>
          <w:lang w:val="en-GB"/>
        </w:rPr>
        <w:t>; 8-701-555-42-17.</w:t>
      </w:r>
    </w:p>
    <w:p w:rsidR="00191691" w:rsidRPr="008A27F2" w:rsidRDefault="00191691" w:rsidP="00191691">
      <w:pPr>
        <w:spacing w:after="0" w:line="240" w:lineRule="auto"/>
        <w:jc w:val="both"/>
        <w:rPr>
          <w:rFonts w:ascii="Times New Roman" w:hAnsi="Times New Roman" w:cs="Times New Roman"/>
          <w:bCs/>
          <w:sz w:val="28"/>
          <w:szCs w:val="28"/>
          <w:lang w:val="en-GB"/>
        </w:rPr>
      </w:pPr>
    </w:p>
    <w:p w:rsidR="00191691" w:rsidRPr="008A27F2" w:rsidRDefault="00191691" w:rsidP="00191691">
      <w:pPr>
        <w:spacing w:after="0" w:line="240" w:lineRule="auto"/>
        <w:jc w:val="both"/>
        <w:rPr>
          <w:rFonts w:ascii="Times New Roman" w:hAnsi="Times New Roman" w:cs="Times New Roman"/>
          <w:bCs/>
          <w:sz w:val="28"/>
          <w:szCs w:val="28"/>
          <w:lang w:val="en-GB"/>
        </w:rPr>
      </w:pPr>
      <w:r w:rsidRPr="008A27F2">
        <w:rPr>
          <w:rFonts w:ascii="Times New Roman" w:hAnsi="Times New Roman" w:cs="Times New Roman"/>
          <w:b/>
          <w:bCs/>
          <w:sz w:val="28"/>
          <w:szCs w:val="28"/>
          <w:lang w:val="en-GB"/>
        </w:rPr>
        <w:t>Organizer</w:t>
      </w:r>
      <w:r w:rsidRPr="008A27F2">
        <w:rPr>
          <w:rFonts w:ascii="Times New Roman" w:hAnsi="Times New Roman" w:cs="Times New Roman"/>
          <w:b/>
          <w:bCs/>
          <w:sz w:val="28"/>
          <w:szCs w:val="28"/>
          <w:lang w:val="en-US"/>
        </w:rPr>
        <w:t xml:space="preserve"> of</w:t>
      </w:r>
      <w:r w:rsidRPr="008A27F2">
        <w:rPr>
          <w:rFonts w:ascii="Times New Roman" w:hAnsi="Times New Roman" w:cs="Times New Roman"/>
          <w:b/>
          <w:bCs/>
          <w:sz w:val="28"/>
          <w:szCs w:val="28"/>
          <w:lang w:val="en-GB"/>
        </w:rPr>
        <w:t xml:space="preserve"> </w:t>
      </w:r>
      <w:r w:rsidRPr="008A27F2">
        <w:rPr>
          <w:rFonts w:ascii="Times New Roman" w:hAnsi="Times New Roman" w:cs="Times New Roman"/>
          <w:b/>
          <w:bCs/>
          <w:sz w:val="28"/>
          <w:szCs w:val="28"/>
          <w:lang w:val="en-US"/>
        </w:rPr>
        <w:t>the</w:t>
      </w:r>
      <w:r w:rsidRPr="008A27F2">
        <w:rPr>
          <w:rFonts w:ascii="Times New Roman" w:hAnsi="Times New Roman" w:cs="Times New Roman"/>
          <w:b/>
          <w:bCs/>
          <w:sz w:val="28"/>
          <w:szCs w:val="28"/>
          <w:lang w:val="en-GB"/>
        </w:rPr>
        <w:t xml:space="preserve"> </w:t>
      </w:r>
      <w:r w:rsidRPr="008A27F2">
        <w:rPr>
          <w:rFonts w:ascii="Times New Roman" w:hAnsi="Times New Roman" w:cs="Times New Roman"/>
          <w:b/>
          <w:bCs/>
          <w:sz w:val="28"/>
          <w:szCs w:val="28"/>
          <w:lang w:val="en-US"/>
        </w:rPr>
        <w:t>request</w:t>
      </w:r>
      <w:r w:rsidRPr="008A27F2">
        <w:rPr>
          <w:rFonts w:ascii="Times New Roman" w:hAnsi="Times New Roman" w:cs="Times New Roman"/>
          <w:b/>
          <w:bCs/>
          <w:sz w:val="28"/>
          <w:szCs w:val="28"/>
          <w:lang w:val="en-GB"/>
        </w:rPr>
        <w:t xml:space="preserve"> </w:t>
      </w:r>
      <w:r w:rsidRPr="008A27F2">
        <w:rPr>
          <w:rFonts w:ascii="Times New Roman" w:hAnsi="Times New Roman" w:cs="Times New Roman"/>
          <w:b/>
          <w:bCs/>
          <w:sz w:val="28"/>
          <w:szCs w:val="28"/>
          <w:lang w:val="en-US"/>
        </w:rPr>
        <w:t>for</w:t>
      </w:r>
      <w:r w:rsidRPr="008A27F2">
        <w:rPr>
          <w:rFonts w:ascii="Times New Roman" w:hAnsi="Times New Roman" w:cs="Times New Roman"/>
          <w:b/>
          <w:bCs/>
          <w:sz w:val="28"/>
          <w:szCs w:val="28"/>
          <w:lang w:val="en-GB"/>
        </w:rPr>
        <w:t xml:space="preserve"> </w:t>
      </w:r>
      <w:r w:rsidRPr="008A27F2">
        <w:rPr>
          <w:rFonts w:ascii="Times New Roman" w:hAnsi="Times New Roman" w:cs="Times New Roman"/>
          <w:b/>
          <w:bCs/>
          <w:sz w:val="28"/>
          <w:szCs w:val="28"/>
          <w:lang w:val="en-US"/>
        </w:rPr>
        <w:t>proposals</w:t>
      </w:r>
      <w:r w:rsidRPr="008A27F2">
        <w:rPr>
          <w:rFonts w:ascii="Times New Roman" w:hAnsi="Times New Roman" w:cs="Times New Roman"/>
          <w:b/>
          <w:bCs/>
          <w:sz w:val="28"/>
          <w:szCs w:val="28"/>
          <w:lang w:val="en-GB"/>
        </w:rPr>
        <w:t xml:space="preserve"> (</w:t>
      </w:r>
      <w:r w:rsidRPr="008A27F2">
        <w:rPr>
          <w:rFonts w:ascii="Times New Roman" w:hAnsi="Times New Roman" w:cs="Times New Roman"/>
          <w:b/>
          <w:bCs/>
          <w:sz w:val="28"/>
          <w:szCs w:val="28"/>
          <w:lang w:val="en-US"/>
        </w:rPr>
        <w:t xml:space="preserve">name and location): </w:t>
      </w:r>
      <w:r w:rsidRPr="008A27F2">
        <w:rPr>
          <w:rFonts w:ascii="Times New Roman" w:hAnsi="Times New Roman" w:cs="Times New Roman"/>
          <w:bCs/>
          <w:sz w:val="28"/>
          <w:szCs w:val="28"/>
          <w:lang w:val="en-GB"/>
        </w:rPr>
        <w:t xml:space="preserve">NAC Kazatomprom JSC, </w:t>
      </w:r>
    </w:p>
    <w:p w:rsidR="00191691" w:rsidRPr="008A27F2" w:rsidRDefault="00191691" w:rsidP="00191691">
      <w:pPr>
        <w:spacing w:after="0" w:line="240" w:lineRule="auto"/>
        <w:jc w:val="both"/>
        <w:rPr>
          <w:rFonts w:ascii="Times New Roman" w:hAnsi="Times New Roman" w:cs="Times New Roman"/>
          <w:bCs/>
          <w:sz w:val="28"/>
          <w:szCs w:val="28"/>
          <w:lang w:val="en-GB"/>
        </w:rPr>
      </w:pPr>
      <w:r w:rsidRPr="008A27F2">
        <w:rPr>
          <w:rFonts w:ascii="Times New Roman" w:hAnsi="Times New Roman" w:cs="Times New Roman"/>
          <w:bCs/>
          <w:sz w:val="28"/>
          <w:szCs w:val="28"/>
          <w:lang w:val="en-GB"/>
        </w:rPr>
        <w:t>No. 17/12, E-10 Str., Nur-Sultan, office of NAC Kazatomprom JSC.</w:t>
      </w:r>
    </w:p>
    <w:p w:rsidR="00191691" w:rsidRPr="008A27F2" w:rsidRDefault="00191691" w:rsidP="00191691">
      <w:pPr>
        <w:spacing w:after="0" w:line="240" w:lineRule="auto"/>
        <w:jc w:val="both"/>
        <w:rPr>
          <w:rFonts w:ascii="Times New Roman" w:hAnsi="Times New Roman" w:cs="Times New Roman"/>
          <w:b/>
          <w:bCs/>
          <w:sz w:val="28"/>
          <w:szCs w:val="28"/>
          <w:lang w:val="en-GB"/>
        </w:rPr>
      </w:pPr>
    </w:p>
    <w:p w:rsidR="00191691" w:rsidRPr="008A27F2" w:rsidRDefault="00191691" w:rsidP="00191691">
      <w:pPr>
        <w:spacing w:after="0" w:line="240" w:lineRule="auto"/>
        <w:jc w:val="both"/>
        <w:rPr>
          <w:rFonts w:ascii="Times New Roman" w:hAnsi="Times New Roman" w:cs="Times New Roman"/>
          <w:b/>
          <w:bCs/>
          <w:sz w:val="28"/>
          <w:szCs w:val="28"/>
          <w:lang w:val="en-GB"/>
        </w:rPr>
      </w:pPr>
      <w:r w:rsidRPr="008A27F2">
        <w:rPr>
          <w:rFonts w:ascii="Times New Roman" w:hAnsi="Times New Roman" w:cs="Times New Roman"/>
          <w:b/>
          <w:bCs/>
          <w:sz w:val="28"/>
          <w:szCs w:val="28"/>
          <w:lang w:val="en-GB"/>
        </w:rPr>
        <w:t xml:space="preserve">Proposals from potential Consultants will be received until </w:t>
      </w:r>
      <w:r w:rsidR="00CF463A" w:rsidRPr="008A27F2">
        <w:rPr>
          <w:rFonts w:ascii="Times New Roman" w:hAnsi="Times New Roman" w:cs="Times New Roman"/>
          <w:b/>
          <w:bCs/>
          <w:sz w:val="28"/>
          <w:szCs w:val="28"/>
          <w:lang w:val="en-US"/>
        </w:rPr>
        <w:t xml:space="preserve">13:00 </w:t>
      </w:r>
      <w:r w:rsidR="00AD162C" w:rsidRPr="008A27F2">
        <w:rPr>
          <w:rFonts w:ascii="Times New Roman" w:hAnsi="Times New Roman" w:cs="Times New Roman"/>
          <w:b/>
          <w:bCs/>
          <w:sz w:val="28"/>
          <w:szCs w:val="28"/>
          <w:lang w:val="en-GB"/>
        </w:rPr>
        <w:t>o’clock on</w:t>
      </w:r>
      <w:r w:rsidRPr="008A27F2">
        <w:rPr>
          <w:rFonts w:ascii="Times New Roman" w:hAnsi="Times New Roman" w:cs="Times New Roman"/>
          <w:b/>
          <w:bCs/>
          <w:sz w:val="28"/>
          <w:szCs w:val="28"/>
          <w:lang w:val="en-GB"/>
        </w:rPr>
        <w:t xml:space="preserve"> </w:t>
      </w:r>
      <w:r w:rsidR="00CF463A" w:rsidRPr="008A27F2">
        <w:rPr>
          <w:rFonts w:ascii="Times New Roman" w:hAnsi="Times New Roman" w:cs="Times New Roman"/>
          <w:b/>
          <w:bCs/>
          <w:iCs/>
          <w:sz w:val="28"/>
          <w:szCs w:val="28"/>
          <w:lang w:val="en-GB"/>
        </w:rPr>
        <w:t>May 21</w:t>
      </w:r>
      <w:r w:rsidRPr="008A27F2">
        <w:rPr>
          <w:rFonts w:ascii="Times New Roman" w:hAnsi="Times New Roman" w:cs="Times New Roman"/>
          <w:b/>
          <w:bCs/>
          <w:sz w:val="28"/>
          <w:szCs w:val="28"/>
          <w:lang w:val="en-GB"/>
        </w:rPr>
        <w:t>, 2020 at:</w:t>
      </w:r>
    </w:p>
    <w:p w:rsidR="00191691" w:rsidRPr="008A27F2" w:rsidRDefault="00191691" w:rsidP="00191691">
      <w:pPr>
        <w:spacing w:after="0" w:line="240" w:lineRule="auto"/>
        <w:jc w:val="both"/>
        <w:rPr>
          <w:rFonts w:ascii="Times New Roman" w:hAnsi="Times New Roman" w:cs="Times New Roman"/>
          <w:b/>
          <w:bCs/>
          <w:sz w:val="28"/>
          <w:szCs w:val="28"/>
          <w:lang w:val="en-GB"/>
        </w:rPr>
      </w:pPr>
      <w:r w:rsidRPr="008A27F2">
        <w:rPr>
          <w:rFonts w:ascii="Times New Roman" w:hAnsi="Times New Roman" w:cs="Times New Roman"/>
          <w:b/>
          <w:bCs/>
          <w:sz w:val="28"/>
          <w:szCs w:val="28"/>
          <w:lang w:val="en-GB"/>
        </w:rPr>
        <w:t xml:space="preserve"> </w:t>
      </w:r>
      <w:r w:rsidRPr="008A27F2">
        <w:rPr>
          <w:rFonts w:ascii="Times New Roman" w:hAnsi="Times New Roman" w:cs="Times New Roman"/>
          <w:bCs/>
          <w:sz w:val="28"/>
          <w:szCs w:val="28"/>
          <w:lang w:val="en-GB"/>
        </w:rPr>
        <w:t>No.17/12, E-10 Str., Nur-Sultan, office of NAC Kazatomprom JSC</w:t>
      </w:r>
      <w:r w:rsidRPr="008A27F2">
        <w:rPr>
          <w:rFonts w:ascii="Times New Roman" w:hAnsi="Times New Roman" w:cs="Times New Roman"/>
          <w:b/>
          <w:bCs/>
          <w:sz w:val="28"/>
          <w:szCs w:val="28"/>
          <w:lang w:val="en-GB"/>
        </w:rPr>
        <w:t xml:space="preserve"> </w:t>
      </w:r>
    </w:p>
    <w:p w:rsidR="00191691" w:rsidRPr="008A27F2" w:rsidRDefault="00191691" w:rsidP="00191691">
      <w:pPr>
        <w:spacing w:after="0" w:line="240" w:lineRule="auto"/>
        <w:jc w:val="both"/>
        <w:rPr>
          <w:rFonts w:ascii="Times New Roman" w:hAnsi="Times New Roman" w:cs="Times New Roman"/>
          <w:b/>
          <w:bCs/>
          <w:sz w:val="28"/>
          <w:szCs w:val="28"/>
          <w:lang w:val="en-GB"/>
        </w:rPr>
      </w:pPr>
    </w:p>
    <w:p w:rsidR="00191691" w:rsidRPr="008A27F2" w:rsidRDefault="00191691" w:rsidP="00191691">
      <w:pPr>
        <w:spacing w:after="0" w:line="240" w:lineRule="auto"/>
        <w:jc w:val="both"/>
        <w:rPr>
          <w:rFonts w:ascii="Times New Roman" w:hAnsi="Times New Roman" w:cs="Times New Roman"/>
          <w:bCs/>
          <w:sz w:val="28"/>
          <w:szCs w:val="28"/>
          <w:lang w:val="en-GB"/>
        </w:rPr>
      </w:pPr>
      <w:r w:rsidRPr="008A27F2">
        <w:rPr>
          <w:rFonts w:ascii="Times New Roman" w:hAnsi="Times New Roman" w:cs="Times New Roman"/>
          <w:b/>
          <w:bCs/>
          <w:sz w:val="28"/>
          <w:szCs w:val="28"/>
          <w:lang w:val="en-GB"/>
        </w:rPr>
        <w:t>Proposals</w:t>
      </w:r>
      <w:r w:rsidRPr="008A27F2">
        <w:rPr>
          <w:rFonts w:ascii="Times New Roman" w:hAnsi="Times New Roman" w:cs="Times New Roman"/>
          <w:b/>
          <w:bCs/>
          <w:sz w:val="28"/>
          <w:szCs w:val="28"/>
          <w:lang w:val="en-US"/>
        </w:rPr>
        <w:t xml:space="preserve"> </w:t>
      </w:r>
      <w:r w:rsidRPr="008A27F2">
        <w:rPr>
          <w:rFonts w:ascii="Times New Roman" w:hAnsi="Times New Roman" w:cs="Times New Roman"/>
          <w:b/>
          <w:bCs/>
          <w:sz w:val="28"/>
          <w:szCs w:val="28"/>
          <w:lang w:val="en-GB"/>
        </w:rPr>
        <w:t xml:space="preserve">validity: </w:t>
      </w:r>
      <w:r w:rsidRPr="008A27F2">
        <w:rPr>
          <w:rFonts w:ascii="Times New Roman" w:hAnsi="Times New Roman" w:cs="Times New Roman"/>
          <w:bCs/>
          <w:sz w:val="28"/>
          <w:szCs w:val="28"/>
          <w:lang w:val="en-GB"/>
        </w:rPr>
        <w:t>45 calendar days from the date of opening the envelopes.</w:t>
      </w:r>
    </w:p>
    <w:p w:rsidR="00191691" w:rsidRPr="008A27F2" w:rsidRDefault="00191691" w:rsidP="00191691">
      <w:pPr>
        <w:spacing w:after="0" w:line="240" w:lineRule="auto"/>
        <w:jc w:val="both"/>
        <w:rPr>
          <w:rFonts w:ascii="Times New Roman" w:hAnsi="Times New Roman" w:cs="Times New Roman"/>
          <w:b/>
          <w:bCs/>
          <w:sz w:val="28"/>
          <w:szCs w:val="28"/>
          <w:lang w:val="en-GB"/>
        </w:rPr>
      </w:pPr>
      <w:r w:rsidRPr="008A27F2">
        <w:rPr>
          <w:rFonts w:ascii="Times New Roman" w:hAnsi="Times New Roman" w:cs="Times New Roman"/>
          <w:b/>
          <w:bCs/>
          <w:sz w:val="28"/>
          <w:szCs w:val="28"/>
          <w:lang w:val="en-GB"/>
        </w:rPr>
        <w:t xml:space="preserve"> </w:t>
      </w:r>
    </w:p>
    <w:p w:rsidR="00191691" w:rsidRPr="008A27F2" w:rsidRDefault="00191691" w:rsidP="00191691">
      <w:pPr>
        <w:spacing w:after="0" w:line="240" w:lineRule="auto"/>
        <w:ind w:right="-4"/>
        <w:jc w:val="both"/>
        <w:rPr>
          <w:rFonts w:ascii="Times New Roman" w:hAnsi="Times New Roman" w:cs="Times New Roman"/>
          <w:bCs/>
          <w:sz w:val="28"/>
          <w:szCs w:val="28"/>
          <w:lang w:val="en-GB"/>
        </w:rPr>
      </w:pPr>
      <w:r w:rsidRPr="008A27F2">
        <w:rPr>
          <w:rFonts w:ascii="Times New Roman" w:hAnsi="Times New Roman" w:cs="Times New Roman"/>
          <w:b/>
          <w:bCs/>
          <w:sz w:val="28"/>
          <w:szCs w:val="28"/>
          <w:lang w:val="en-GB"/>
        </w:rPr>
        <w:t xml:space="preserve">The </w:t>
      </w:r>
      <w:r w:rsidR="00AD162C" w:rsidRPr="008A27F2">
        <w:rPr>
          <w:rFonts w:ascii="Times New Roman" w:hAnsi="Times New Roman" w:cs="Times New Roman"/>
          <w:b/>
          <w:bCs/>
          <w:sz w:val="28"/>
          <w:szCs w:val="28"/>
          <w:lang w:val="en-GB"/>
        </w:rPr>
        <w:t xml:space="preserve">envelopes with </w:t>
      </w:r>
      <w:r w:rsidRPr="008A27F2">
        <w:rPr>
          <w:rFonts w:ascii="Times New Roman" w:hAnsi="Times New Roman" w:cs="Times New Roman"/>
          <w:b/>
          <w:bCs/>
          <w:sz w:val="28"/>
          <w:szCs w:val="28"/>
          <w:lang w:val="en-GB"/>
        </w:rPr>
        <w:t>proposals of potential consultants will be opened at</w:t>
      </w:r>
      <w:r w:rsidRPr="008A27F2">
        <w:rPr>
          <w:rFonts w:ascii="Times New Roman" w:hAnsi="Times New Roman" w:cs="Times New Roman"/>
          <w:b/>
          <w:bCs/>
          <w:iCs/>
          <w:sz w:val="28"/>
          <w:szCs w:val="28"/>
          <w:lang w:val="en-GB"/>
        </w:rPr>
        <w:t xml:space="preserve"> </w:t>
      </w:r>
      <w:r w:rsidR="00CF463A" w:rsidRPr="008A27F2">
        <w:rPr>
          <w:rFonts w:ascii="Times New Roman" w:hAnsi="Times New Roman" w:cs="Times New Roman"/>
          <w:b/>
          <w:bCs/>
          <w:iCs/>
          <w:sz w:val="28"/>
          <w:szCs w:val="28"/>
          <w:lang w:val="en-GB"/>
        </w:rPr>
        <w:t>15:00</w:t>
      </w:r>
      <w:r w:rsidRPr="008A27F2">
        <w:rPr>
          <w:rFonts w:ascii="Times New Roman" w:hAnsi="Times New Roman" w:cs="Times New Roman"/>
          <w:b/>
          <w:bCs/>
          <w:iCs/>
          <w:sz w:val="28"/>
          <w:szCs w:val="28"/>
          <w:lang w:val="en-GB"/>
        </w:rPr>
        <w:t xml:space="preserve"> o’clock on </w:t>
      </w:r>
      <w:r w:rsidR="00CF463A" w:rsidRPr="008A27F2">
        <w:rPr>
          <w:rFonts w:ascii="Times New Roman" w:hAnsi="Times New Roman" w:cs="Times New Roman"/>
          <w:b/>
          <w:bCs/>
          <w:iCs/>
          <w:sz w:val="28"/>
          <w:szCs w:val="28"/>
          <w:lang w:val="en-GB"/>
        </w:rPr>
        <w:t xml:space="preserve">May 21, </w:t>
      </w:r>
      <w:r w:rsidRPr="008A27F2">
        <w:rPr>
          <w:rFonts w:ascii="Times New Roman" w:hAnsi="Times New Roman" w:cs="Times New Roman"/>
          <w:b/>
          <w:bCs/>
          <w:iCs/>
          <w:sz w:val="28"/>
          <w:szCs w:val="28"/>
          <w:lang w:val="en-US"/>
        </w:rPr>
        <w:t>2020 at</w:t>
      </w:r>
      <w:r w:rsidRPr="008A27F2">
        <w:rPr>
          <w:rFonts w:ascii="Times New Roman" w:hAnsi="Times New Roman" w:cs="Times New Roman"/>
          <w:b/>
          <w:bCs/>
          <w:sz w:val="28"/>
          <w:szCs w:val="28"/>
          <w:lang w:val="en-GB"/>
        </w:rPr>
        <w:t xml:space="preserve">: </w:t>
      </w:r>
      <w:r w:rsidRPr="008A27F2">
        <w:rPr>
          <w:rFonts w:ascii="Times New Roman" w:hAnsi="Times New Roman" w:cs="Times New Roman"/>
          <w:bCs/>
          <w:sz w:val="28"/>
          <w:szCs w:val="28"/>
          <w:lang w:val="en-GB"/>
        </w:rPr>
        <w:t>No. 17/12, E-10 Str., Nur-Sultan, office of NAC Kazatomprom JSC</w:t>
      </w:r>
      <w:r w:rsidRPr="008A27F2">
        <w:rPr>
          <w:rFonts w:ascii="Times New Roman" w:hAnsi="Times New Roman" w:cs="Times New Roman"/>
          <w:bCs/>
          <w:iCs/>
          <w:sz w:val="28"/>
          <w:szCs w:val="28"/>
          <w:lang w:val="en-GB"/>
        </w:rPr>
        <w:t xml:space="preserve"> </w:t>
      </w:r>
    </w:p>
    <w:p w:rsidR="00191691" w:rsidRPr="008A27F2" w:rsidRDefault="00191691" w:rsidP="00191691">
      <w:pPr>
        <w:spacing w:after="0" w:line="240" w:lineRule="auto"/>
        <w:ind w:right="-4"/>
        <w:jc w:val="both"/>
        <w:rPr>
          <w:rFonts w:ascii="Times New Roman" w:hAnsi="Times New Roman" w:cs="Times New Roman"/>
          <w:b/>
          <w:bCs/>
          <w:iCs/>
          <w:sz w:val="28"/>
          <w:szCs w:val="28"/>
          <w:lang w:val="en-GB"/>
        </w:rPr>
      </w:pPr>
    </w:p>
    <w:p w:rsidR="00191691" w:rsidRPr="008A27F2" w:rsidRDefault="00191691" w:rsidP="00191691">
      <w:pPr>
        <w:spacing w:after="0" w:line="240" w:lineRule="auto"/>
        <w:ind w:right="-4"/>
        <w:jc w:val="both"/>
        <w:rPr>
          <w:rFonts w:ascii="Times New Roman" w:hAnsi="Times New Roman" w:cs="Times New Roman"/>
          <w:bCs/>
          <w:iCs/>
          <w:sz w:val="28"/>
          <w:szCs w:val="28"/>
          <w:lang w:val="en-GB"/>
        </w:rPr>
      </w:pPr>
      <w:r w:rsidRPr="008A27F2">
        <w:rPr>
          <w:rFonts w:ascii="Times New Roman" w:hAnsi="Times New Roman" w:cs="Times New Roman"/>
          <w:b/>
          <w:bCs/>
          <w:iCs/>
          <w:sz w:val="28"/>
          <w:szCs w:val="28"/>
          <w:lang w:val="en-GB"/>
        </w:rPr>
        <w:t>Registration of potential consultants (their authorised representatives) will take place un</w:t>
      </w:r>
      <w:r w:rsidRPr="008A27F2">
        <w:rPr>
          <w:rFonts w:ascii="Times New Roman" w:hAnsi="Times New Roman" w:cs="Times New Roman"/>
          <w:b/>
          <w:bCs/>
          <w:sz w:val="28"/>
          <w:szCs w:val="28"/>
          <w:lang w:val="en-GB"/>
        </w:rPr>
        <w:t>til</w:t>
      </w:r>
      <w:r w:rsidR="00CF463A" w:rsidRPr="008A27F2">
        <w:rPr>
          <w:rFonts w:ascii="Times New Roman" w:hAnsi="Times New Roman" w:cs="Times New Roman"/>
          <w:b/>
          <w:bCs/>
          <w:sz w:val="28"/>
          <w:szCs w:val="28"/>
          <w:lang w:val="en-GB"/>
        </w:rPr>
        <w:t xml:space="preserve"> 13:00</w:t>
      </w:r>
      <w:r w:rsidR="00AD162C" w:rsidRPr="008A27F2">
        <w:rPr>
          <w:rFonts w:ascii="Times New Roman" w:hAnsi="Times New Roman" w:cs="Times New Roman"/>
          <w:b/>
          <w:bCs/>
          <w:sz w:val="28"/>
          <w:szCs w:val="28"/>
          <w:lang w:val="en-GB"/>
        </w:rPr>
        <w:t xml:space="preserve"> o’clock on</w:t>
      </w:r>
      <w:r w:rsidRPr="008A27F2">
        <w:rPr>
          <w:rFonts w:ascii="Times New Roman" w:hAnsi="Times New Roman" w:cs="Times New Roman"/>
          <w:b/>
          <w:bCs/>
          <w:sz w:val="28"/>
          <w:szCs w:val="28"/>
          <w:lang w:val="en-GB"/>
        </w:rPr>
        <w:t xml:space="preserve"> </w:t>
      </w:r>
      <w:r w:rsidR="00CF463A" w:rsidRPr="008A27F2">
        <w:rPr>
          <w:rFonts w:ascii="Times New Roman" w:hAnsi="Times New Roman" w:cs="Times New Roman"/>
          <w:b/>
          <w:bCs/>
          <w:iCs/>
          <w:sz w:val="28"/>
          <w:szCs w:val="28"/>
          <w:lang w:val="en-GB"/>
        </w:rPr>
        <w:t xml:space="preserve">May 21, </w:t>
      </w:r>
      <w:r w:rsidRPr="008A27F2">
        <w:rPr>
          <w:rFonts w:ascii="Times New Roman" w:hAnsi="Times New Roman" w:cs="Times New Roman"/>
          <w:b/>
          <w:bCs/>
          <w:sz w:val="28"/>
          <w:szCs w:val="28"/>
          <w:lang w:val="en-GB"/>
        </w:rPr>
        <w:t xml:space="preserve">2020 </w:t>
      </w:r>
      <w:r w:rsidRPr="008A27F2">
        <w:rPr>
          <w:rFonts w:ascii="Times New Roman" w:hAnsi="Times New Roman" w:cs="Times New Roman"/>
          <w:bCs/>
          <w:iCs/>
          <w:sz w:val="28"/>
          <w:szCs w:val="28"/>
          <w:lang w:val="en-GB"/>
        </w:rPr>
        <w:t>at:</w:t>
      </w:r>
      <w:r w:rsidRPr="008A27F2">
        <w:rPr>
          <w:rFonts w:ascii="Times New Roman" w:hAnsi="Times New Roman" w:cs="Times New Roman"/>
          <w:b/>
          <w:bCs/>
          <w:sz w:val="28"/>
          <w:szCs w:val="28"/>
          <w:lang w:val="en-GB"/>
        </w:rPr>
        <w:t xml:space="preserve"> </w:t>
      </w:r>
      <w:r w:rsidRPr="008A27F2">
        <w:rPr>
          <w:rFonts w:ascii="Times New Roman" w:hAnsi="Times New Roman" w:cs="Times New Roman"/>
          <w:bCs/>
          <w:sz w:val="28"/>
          <w:szCs w:val="28"/>
          <w:lang w:val="en-GB"/>
        </w:rPr>
        <w:t>No.</w:t>
      </w:r>
      <w:r w:rsidRPr="008A27F2">
        <w:rPr>
          <w:rFonts w:ascii="Times New Roman" w:hAnsi="Times New Roman" w:cs="Times New Roman"/>
          <w:b/>
          <w:bCs/>
          <w:sz w:val="28"/>
          <w:szCs w:val="28"/>
          <w:lang w:val="en-GB"/>
        </w:rPr>
        <w:t xml:space="preserve"> </w:t>
      </w:r>
      <w:r w:rsidRPr="008A27F2">
        <w:rPr>
          <w:rFonts w:ascii="Times New Roman" w:hAnsi="Times New Roman" w:cs="Times New Roman"/>
          <w:bCs/>
          <w:iCs/>
          <w:sz w:val="28"/>
          <w:szCs w:val="28"/>
          <w:lang w:val="en-GB"/>
        </w:rPr>
        <w:t>17/12, E-10 Str., Nur-Sultan, office of NAC Kazatomprom JSC.</w:t>
      </w:r>
    </w:p>
    <w:p w:rsidR="00AD162C" w:rsidRPr="008A27F2" w:rsidRDefault="00AD162C" w:rsidP="00191691">
      <w:pPr>
        <w:jc w:val="both"/>
        <w:rPr>
          <w:rFonts w:ascii="Times New Roman" w:hAnsi="Times New Roman" w:cs="Times New Roman"/>
          <w:bCs/>
          <w:iCs/>
          <w:sz w:val="28"/>
          <w:szCs w:val="28"/>
          <w:lang w:val="en-GB"/>
        </w:rPr>
      </w:pPr>
    </w:p>
    <w:p w:rsidR="00191691" w:rsidRPr="008A27F2" w:rsidRDefault="00191691" w:rsidP="00191691">
      <w:pPr>
        <w:jc w:val="both"/>
        <w:rPr>
          <w:rFonts w:ascii="Times New Roman" w:hAnsi="Times New Roman" w:cs="Times New Roman"/>
          <w:sz w:val="28"/>
          <w:szCs w:val="28"/>
          <w:lang w:val="en-US"/>
        </w:rPr>
      </w:pPr>
      <w:r w:rsidRPr="008A27F2">
        <w:rPr>
          <w:rFonts w:ascii="Times New Roman" w:hAnsi="Times New Roman" w:cs="Times New Roman"/>
          <w:sz w:val="28"/>
          <w:szCs w:val="28"/>
          <w:lang w:val="en-US"/>
        </w:rPr>
        <w:t>In view of the Decree of the President of the Republic of Kazakhstan dated March 15, 2020 No. 285 “On the imposition of a state of emergency in the Republic of Kazakhstan”, the proposals can be submitted and accepted via e-mail.</w:t>
      </w:r>
    </w:p>
    <w:p w:rsidR="00191691" w:rsidRPr="008A27F2" w:rsidRDefault="00191691" w:rsidP="00191691">
      <w:pPr>
        <w:jc w:val="both"/>
        <w:rPr>
          <w:rFonts w:ascii="Times New Roman" w:hAnsi="Times New Roman" w:cs="Times New Roman"/>
          <w:sz w:val="28"/>
          <w:szCs w:val="28"/>
          <w:lang w:val="en-US"/>
        </w:rPr>
      </w:pPr>
      <w:r w:rsidRPr="008A27F2">
        <w:rPr>
          <w:rFonts w:ascii="Times New Roman" w:hAnsi="Times New Roman" w:cs="Times New Roman"/>
          <w:sz w:val="28"/>
          <w:szCs w:val="28"/>
          <w:lang w:val="en-US"/>
        </w:rPr>
        <w:t>Electronic versions of the documents must be of appropriate quality and easy to review and must be sent to the e-mail address specified in this Request for Proposals, or can be stored on a reliable cloud storage. All electronic files must be archived in ZIP format and protected by a password. Electronic password must be provided not earlier than 10 minutes before the opening of the archived files specified in this Request for Proposals.</w:t>
      </w:r>
    </w:p>
    <w:p w:rsidR="00191691" w:rsidRPr="008A27F2" w:rsidRDefault="00AD162C" w:rsidP="00191691">
      <w:pPr>
        <w:spacing w:after="0" w:line="240" w:lineRule="auto"/>
        <w:ind w:right="-4"/>
        <w:jc w:val="both"/>
        <w:rPr>
          <w:rFonts w:ascii="Times New Roman" w:hAnsi="Times New Roman" w:cs="Times New Roman"/>
          <w:bCs/>
          <w:iCs/>
          <w:sz w:val="28"/>
          <w:szCs w:val="28"/>
          <w:lang w:val="en-GB"/>
        </w:rPr>
      </w:pPr>
      <w:r w:rsidRPr="008A27F2">
        <w:rPr>
          <w:rFonts w:ascii="Times New Roman" w:hAnsi="Times New Roman" w:cs="Times New Roman"/>
          <w:b/>
          <w:bCs/>
          <w:iCs/>
          <w:sz w:val="28"/>
          <w:szCs w:val="28"/>
          <w:lang w:val="en-US"/>
        </w:rPr>
        <w:t>S</w:t>
      </w:r>
      <w:r w:rsidR="00191691" w:rsidRPr="008A27F2">
        <w:rPr>
          <w:rFonts w:ascii="Times New Roman" w:hAnsi="Times New Roman" w:cs="Times New Roman"/>
          <w:b/>
          <w:bCs/>
          <w:iCs/>
          <w:sz w:val="28"/>
          <w:szCs w:val="28"/>
          <w:lang w:val="en-GB"/>
        </w:rPr>
        <w:t>cope of subcontracted services</w:t>
      </w:r>
      <w:r w:rsidR="00191691" w:rsidRPr="008A27F2">
        <w:rPr>
          <w:rFonts w:ascii="Times New Roman" w:hAnsi="Times New Roman" w:cs="Times New Roman"/>
          <w:bCs/>
          <w:iCs/>
          <w:sz w:val="28"/>
          <w:szCs w:val="28"/>
          <w:lang w:val="en-GB"/>
        </w:rPr>
        <w:t xml:space="preserve">: in the course of the services provided for in this Request for Proposals, the Consultant should be entitled to involve subcontractors or external professional consultants (with the exception of consultants attracted by the Customer directly), provided the scope of subcontracted services </w:t>
      </w:r>
      <w:r w:rsidRPr="008A27F2">
        <w:rPr>
          <w:rFonts w:ascii="Times New Roman" w:hAnsi="Times New Roman" w:cs="Times New Roman"/>
          <w:bCs/>
          <w:iCs/>
          <w:sz w:val="28"/>
          <w:szCs w:val="28"/>
          <w:lang w:val="en-GB"/>
        </w:rPr>
        <w:t>does</w:t>
      </w:r>
      <w:r w:rsidR="00191691" w:rsidRPr="008A27F2">
        <w:rPr>
          <w:rFonts w:ascii="Times New Roman" w:hAnsi="Times New Roman" w:cs="Times New Roman"/>
          <w:bCs/>
          <w:iCs/>
          <w:sz w:val="28"/>
          <w:szCs w:val="28"/>
          <w:lang w:val="en-GB"/>
        </w:rPr>
        <w:t xml:space="preserve"> not exceed 30 % of the total scope of Services.</w:t>
      </w:r>
    </w:p>
    <w:p w:rsidR="00191691" w:rsidRPr="008A27F2" w:rsidRDefault="00191691" w:rsidP="00191691">
      <w:pPr>
        <w:spacing w:after="0" w:line="240" w:lineRule="auto"/>
        <w:ind w:right="-4"/>
        <w:jc w:val="both"/>
        <w:rPr>
          <w:rFonts w:ascii="Times New Roman" w:hAnsi="Times New Roman" w:cs="Times New Roman"/>
          <w:bCs/>
          <w:iCs/>
          <w:sz w:val="28"/>
          <w:szCs w:val="28"/>
          <w:lang w:val="en-GB"/>
        </w:rPr>
      </w:pPr>
    </w:p>
    <w:p w:rsidR="00191691" w:rsidRPr="008A27F2" w:rsidRDefault="00191691" w:rsidP="00191691">
      <w:pPr>
        <w:spacing w:after="0" w:line="240" w:lineRule="auto"/>
        <w:ind w:right="-4"/>
        <w:jc w:val="both"/>
        <w:rPr>
          <w:rFonts w:ascii="Times New Roman" w:hAnsi="Times New Roman" w:cs="Times New Roman"/>
          <w:bCs/>
          <w:iCs/>
          <w:sz w:val="28"/>
          <w:szCs w:val="28"/>
          <w:lang w:val="en-GB"/>
        </w:rPr>
      </w:pPr>
      <w:r w:rsidRPr="008A27F2">
        <w:rPr>
          <w:rFonts w:ascii="Times New Roman" w:hAnsi="Times New Roman" w:cs="Times New Roman"/>
          <w:b/>
          <w:bCs/>
          <w:iCs/>
          <w:sz w:val="28"/>
          <w:szCs w:val="28"/>
          <w:lang w:val="en-GB"/>
        </w:rPr>
        <w:t>The amount allocated for procurement of services</w:t>
      </w:r>
      <w:r w:rsidRPr="008A27F2">
        <w:rPr>
          <w:rFonts w:ascii="Times New Roman" w:hAnsi="Times New Roman" w:cs="Times New Roman"/>
          <w:bCs/>
          <w:iCs/>
          <w:sz w:val="28"/>
          <w:szCs w:val="28"/>
          <w:lang w:val="en-GB"/>
        </w:rPr>
        <w:t xml:space="preserve">: not more than KZT </w:t>
      </w:r>
      <w:r w:rsidR="00CF463A" w:rsidRPr="008A27F2">
        <w:rPr>
          <w:rFonts w:ascii="Times New Roman" w:hAnsi="Times New Roman" w:cs="Times New Roman"/>
          <w:bCs/>
          <w:iCs/>
          <w:sz w:val="28"/>
          <w:szCs w:val="28"/>
          <w:lang w:val="en-GB"/>
        </w:rPr>
        <w:t>25 000 000</w:t>
      </w:r>
      <w:r w:rsidRPr="008A27F2">
        <w:rPr>
          <w:rFonts w:ascii="Times New Roman" w:hAnsi="Times New Roman" w:cs="Times New Roman"/>
          <w:bCs/>
          <w:iCs/>
          <w:sz w:val="28"/>
          <w:szCs w:val="28"/>
          <w:lang w:val="en-GB"/>
        </w:rPr>
        <w:t xml:space="preserve"> (</w:t>
      </w:r>
      <w:r w:rsidR="00CF463A" w:rsidRPr="008A27F2">
        <w:rPr>
          <w:rFonts w:ascii="Times New Roman" w:hAnsi="Times New Roman" w:cs="Times New Roman"/>
          <w:bCs/>
          <w:iCs/>
          <w:sz w:val="28"/>
          <w:szCs w:val="28"/>
          <w:lang w:val="en-GB"/>
        </w:rPr>
        <w:t>twenty five million</w:t>
      </w:r>
      <w:r w:rsidRPr="008A27F2">
        <w:rPr>
          <w:rFonts w:ascii="Times New Roman" w:hAnsi="Times New Roman" w:cs="Times New Roman"/>
          <w:bCs/>
          <w:iCs/>
          <w:sz w:val="28"/>
          <w:szCs w:val="28"/>
          <w:lang w:val="en-GB"/>
        </w:rPr>
        <w:t>).</w:t>
      </w:r>
    </w:p>
    <w:p w:rsidR="00191691" w:rsidRPr="008A27F2" w:rsidRDefault="00191691" w:rsidP="00191691">
      <w:pPr>
        <w:spacing w:after="0" w:line="240" w:lineRule="auto"/>
        <w:ind w:right="-4" w:firstLine="709"/>
        <w:jc w:val="both"/>
        <w:rPr>
          <w:rFonts w:ascii="Times New Roman" w:hAnsi="Times New Roman" w:cs="Times New Roman"/>
          <w:bCs/>
          <w:iCs/>
          <w:sz w:val="28"/>
          <w:szCs w:val="28"/>
          <w:lang w:val="en-GB"/>
        </w:rPr>
      </w:pPr>
    </w:p>
    <w:p w:rsidR="002E2CCE" w:rsidRPr="008A27F2" w:rsidRDefault="002E2CCE" w:rsidP="00191691">
      <w:pPr>
        <w:spacing w:after="0" w:line="240" w:lineRule="auto"/>
        <w:ind w:right="-4" w:firstLine="709"/>
        <w:jc w:val="both"/>
        <w:rPr>
          <w:rFonts w:ascii="Times New Roman" w:hAnsi="Times New Roman" w:cs="Times New Roman"/>
          <w:bCs/>
          <w:iCs/>
          <w:sz w:val="28"/>
          <w:szCs w:val="28"/>
          <w:lang w:val="en-GB"/>
        </w:rPr>
      </w:pPr>
    </w:p>
    <w:p w:rsidR="00191691" w:rsidRPr="008A27F2" w:rsidRDefault="00191691" w:rsidP="00191691">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I. Requirements to the potential consultant</w:t>
      </w:r>
    </w:p>
    <w:p w:rsidR="00191691" w:rsidRPr="008A27F2" w:rsidRDefault="00191691" w:rsidP="00191691">
      <w:pPr>
        <w:widowControl w:val="0"/>
        <w:tabs>
          <w:tab w:val="left" w:pos="0"/>
        </w:tabs>
        <w:spacing w:after="0" w:line="240" w:lineRule="auto"/>
        <w:jc w:val="both"/>
        <w:rPr>
          <w:rFonts w:ascii="Times New Roman" w:hAnsi="Times New Roman" w:cs="Times New Roman"/>
          <w:b/>
          <w:bCs/>
          <w:sz w:val="28"/>
          <w:szCs w:val="28"/>
          <w:lang w:val="en-US"/>
        </w:rPr>
      </w:pPr>
      <w:r w:rsidRPr="008A27F2">
        <w:rPr>
          <w:rFonts w:ascii="Times New Roman" w:hAnsi="Times New Roman" w:cs="Times New Roman"/>
          <w:sz w:val="28"/>
          <w:szCs w:val="28"/>
          <w:lang w:val="en-GB"/>
        </w:rPr>
        <w:t>1. Requirements to the potential consultant are specified in Technical Specification (Appendix No.1 hereto).</w:t>
      </w:r>
    </w:p>
    <w:p w:rsidR="00191691" w:rsidRPr="008A27F2" w:rsidRDefault="00191691" w:rsidP="00191691">
      <w:pPr>
        <w:spacing w:after="0" w:line="240" w:lineRule="auto"/>
        <w:ind w:right="-4" w:firstLine="709"/>
        <w:jc w:val="both"/>
        <w:rPr>
          <w:rFonts w:ascii="Times New Roman" w:hAnsi="Times New Roman" w:cs="Times New Roman"/>
          <w:bCs/>
          <w:iCs/>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 xml:space="preserve">II. </w:t>
      </w:r>
      <w:r w:rsidR="00AD162C" w:rsidRPr="008A27F2">
        <w:rPr>
          <w:rFonts w:ascii="Times New Roman" w:hAnsi="Times New Roman" w:cs="Times New Roman"/>
          <w:b/>
          <w:sz w:val="28"/>
          <w:szCs w:val="28"/>
          <w:lang w:val="en-GB"/>
        </w:rPr>
        <w:t xml:space="preserve">Execution and submission of </w:t>
      </w:r>
      <w:r w:rsidRPr="008A27F2">
        <w:rPr>
          <w:rFonts w:ascii="Times New Roman" w:hAnsi="Times New Roman" w:cs="Times New Roman"/>
          <w:b/>
          <w:sz w:val="28"/>
          <w:szCs w:val="28"/>
          <w:lang w:val="en-GB"/>
        </w:rPr>
        <w:t>proposal</w:t>
      </w:r>
      <w:r w:rsidR="00AD162C" w:rsidRPr="008A27F2">
        <w:rPr>
          <w:rFonts w:ascii="Times New Roman" w:hAnsi="Times New Roman" w:cs="Times New Roman"/>
          <w:b/>
          <w:sz w:val="28"/>
          <w:szCs w:val="28"/>
          <w:lang w:val="en-GB"/>
        </w:rPr>
        <w:t>s</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2. Proposal of a potential consultant (hereinafter - the Proposal) is presented by a potential consultant in a sealed envelope before the deadline for submission of Proposals specified in the Request for Proposals. The P</w:t>
      </w:r>
      <w:r w:rsidR="00AD162C" w:rsidRPr="008A27F2">
        <w:rPr>
          <w:rFonts w:ascii="Times New Roman" w:hAnsi="Times New Roman" w:cs="Times New Roman"/>
          <w:sz w:val="28"/>
          <w:szCs w:val="28"/>
          <w:lang w:val="en-GB"/>
        </w:rPr>
        <w:t xml:space="preserve">roposal must be stitched, </w:t>
      </w:r>
      <w:r w:rsidRPr="008A27F2">
        <w:rPr>
          <w:rFonts w:ascii="Times New Roman" w:hAnsi="Times New Roman" w:cs="Times New Roman"/>
          <w:sz w:val="28"/>
          <w:szCs w:val="28"/>
          <w:lang w:val="en-GB"/>
        </w:rPr>
        <w:t xml:space="preserve">sheets </w:t>
      </w:r>
      <w:r w:rsidR="00AD162C" w:rsidRPr="008A27F2">
        <w:rPr>
          <w:rFonts w:ascii="Times New Roman" w:hAnsi="Times New Roman" w:cs="Times New Roman"/>
          <w:sz w:val="28"/>
          <w:szCs w:val="28"/>
          <w:lang w:val="en-GB"/>
        </w:rPr>
        <w:t xml:space="preserve">must be </w:t>
      </w:r>
      <w:r w:rsidRPr="008A27F2">
        <w:rPr>
          <w:rFonts w:ascii="Times New Roman" w:hAnsi="Times New Roman" w:cs="Times New Roman"/>
          <w:sz w:val="28"/>
          <w:szCs w:val="28"/>
          <w:lang w:val="en-GB"/>
        </w:rPr>
        <w:t xml:space="preserve">numbered, </w:t>
      </w:r>
      <w:r w:rsidR="00AD162C" w:rsidRPr="008A27F2">
        <w:rPr>
          <w:rFonts w:ascii="Times New Roman" w:hAnsi="Times New Roman" w:cs="Times New Roman"/>
          <w:sz w:val="28"/>
          <w:szCs w:val="28"/>
          <w:lang w:val="en-GB"/>
        </w:rPr>
        <w:t>and the</w:t>
      </w:r>
      <w:r w:rsidRPr="008A27F2">
        <w:rPr>
          <w:rFonts w:ascii="Times New Roman" w:hAnsi="Times New Roman" w:cs="Times New Roman"/>
          <w:sz w:val="28"/>
          <w:szCs w:val="28"/>
          <w:lang w:val="en-GB"/>
        </w:rPr>
        <w:t xml:space="preserve"> last page </w:t>
      </w:r>
      <w:r w:rsidR="00AD162C" w:rsidRPr="008A27F2">
        <w:rPr>
          <w:rFonts w:ascii="Times New Roman" w:hAnsi="Times New Roman" w:cs="Times New Roman"/>
          <w:sz w:val="28"/>
          <w:szCs w:val="28"/>
          <w:lang w:val="en-GB"/>
        </w:rPr>
        <w:t>must be</w:t>
      </w:r>
      <w:r w:rsidRPr="008A27F2">
        <w:rPr>
          <w:rFonts w:ascii="Times New Roman" w:hAnsi="Times New Roman" w:cs="Times New Roman"/>
          <w:sz w:val="28"/>
          <w:szCs w:val="28"/>
          <w:lang w:val="en-GB"/>
        </w:rPr>
        <w:t xml:space="preserve"> certified by the seal of the potential consultant (if available) and the signature of the authorized representative of the potential consultant.</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On the face of the sealed envelope of the Proposal, the potential consultant should indicate the following:</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 </w:t>
      </w:r>
      <w:r w:rsidR="002E2CCE" w:rsidRPr="008A27F2">
        <w:rPr>
          <w:rFonts w:ascii="Times New Roman" w:hAnsi="Times New Roman" w:cs="Times New Roman"/>
          <w:sz w:val="28"/>
          <w:szCs w:val="28"/>
          <w:lang w:val="en-GB"/>
        </w:rPr>
        <w:t>Full</w:t>
      </w:r>
      <w:r w:rsidRPr="008A27F2">
        <w:rPr>
          <w:rFonts w:ascii="Times New Roman" w:hAnsi="Times New Roman" w:cs="Times New Roman"/>
          <w:sz w:val="28"/>
          <w:szCs w:val="28"/>
          <w:lang w:val="en-GB"/>
        </w:rPr>
        <w:t xml:space="preserve"> name and mailing address of the potential consultant;</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 </w:t>
      </w:r>
      <w:r w:rsidR="002E2CCE" w:rsidRPr="008A27F2">
        <w:rPr>
          <w:rFonts w:ascii="Times New Roman" w:hAnsi="Times New Roman" w:cs="Times New Roman"/>
          <w:sz w:val="28"/>
          <w:szCs w:val="28"/>
          <w:lang w:val="en-GB"/>
        </w:rPr>
        <w:t>Full</w:t>
      </w:r>
      <w:r w:rsidRPr="008A27F2">
        <w:rPr>
          <w:rFonts w:ascii="Times New Roman" w:hAnsi="Times New Roman" w:cs="Times New Roman"/>
          <w:sz w:val="28"/>
          <w:szCs w:val="28"/>
          <w:lang w:val="en-GB"/>
        </w:rPr>
        <w:t xml:space="preserve"> name and mailing address of </w:t>
      </w:r>
      <w:r w:rsidRPr="008A27F2">
        <w:rPr>
          <w:rFonts w:ascii="Times New Roman" w:hAnsi="Times New Roman" w:cs="Times New Roman"/>
          <w:sz w:val="28"/>
          <w:szCs w:val="28"/>
          <w:lang w:val="en-US"/>
        </w:rPr>
        <w:t xml:space="preserve">the </w:t>
      </w:r>
      <w:r w:rsidRPr="008A27F2">
        <w:rPr>
          <w:rFonts w:ascii="Times New Roman" w:hAnsi="Times New Roman" w:cs="Times New Roman"/>
          <w:sz w:val="28"/>
          <w:szCs w:val="28"/>
          <w:lang w:val="en-GB"/>
        </w:rPr>
        <w:t xml:space="preserve">customer/organizer of the request for </w:t>
      </w:r>
      <w:r w:rsidR="002E2CCE" w:rsidRPr="008A27F2">
        <w:rPr>
          <w:rFonts w:ascii="Times New Roman" w:hAnsi="Times New Roman" w:cs="Times New Roman"/>
          <w:sz w:val="28"/>
          <w:szCs w:val="28"/>
          <w:lang w:val="en-GB"/>
        </w:rPr>
        <w:t>proposals, which</w:t>
      </w:r>
      <w:r w:rsidRPr="008A27F2">
        <w:rPr>
          <w:rFonts w:ascii="Times New Roman" w:hAnsi="Times New Roman" w:cs="Times New Roman"/>
          <w:sz w:val="28"/>
          <w:szCs w:val="28"/>
          <w:lang w:val="en-GB"/>
        </w:rPr>
        <w:t xml:space="preserve"> shall correspond to similar data given in the request for proposals;</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3. The organizer of the request for proposals shall enter the data about potential consultants who have submitted their envelopes with proposals before the expiration of the prescribed period into the Registration Book in a chronological order.</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4. </w:t>
      </w:r>
      <w:r w:rsidR="002110CA" w:rsidRPr="008A27F2">
        <w:rPr>
          <w:rFonts w:ascii="Times New Roman" w:hAnsi="Times New Roman" w:cs="Times New Roman"/>
          <w:sz w:val="28"/>
          <w:szCs w:val="28"/>
          <w:lang w:val="en-GB"/>
        </w:rPr>
        <w:t>The p</w:t>
      </w:r>
      <w:r w:rsidRPr="008A27F2">
        <w:rPr>
          <w:rFonts w:ascii="Times New Roman" w:hAnsi="Times New Roman" w:cs="Times New Roman"/>
          <w:sz w:val="28"/>
          <w:szCs w:val="28"/>
          <w:lang w:val="en-GB"/>
        </w:rPr>
        <w:t xml:space="preserve">roposal must be </w:t>
      </w:r>
      <w:r w:rsidR="002110CA" w:rsidRPr="008A27F2">
        <w:rPr>
          <w:rFonts w:ascii="Times New Roman" w:hAnsi="Times New Roman" w:cs="Times New Roman"/>
          <w:sz w:val="28"/>
          <w:szCs w:val="28"/>
          <w:lang w:val="en-GB"/>
        </w:rPr>
        <w:t xml:space="preserve">executed </w:t>
      </w:r>
      <w:r w:rsidRPr="008A27F2">
        <w:rPr>
          <w:rFonts w:ascii="Times New Roman" w:hAnsi="Times New Roman" w:cs="Times New Roman"/>
          <w:sz w:val="28"/>
          <w:szCs w:val="28"/>
          <w:lang w:val="en-GB"/>
        </w:rPr>
        <w:t xml:space="preserve">on the language of the request of proposals. A proposal may contain the documents </w:t>
      </w:r>
      <w:r w:rsidR="002110CA" w:rsidRPr="008A27F2">
        <w:rPr>
          <w:rFonts w:ascii="Times New Roman" w:hAnsi="Times New Roman" w:cs="Times New Roman"/>
          <w:sz w:val="28"/>
          <w:szCs w:val="28"/>
          <w:lang w:val="en-GB"/>
        </w:rPr>
        <w:t>i</w:t>
      </w:r>
      <w:r w:rsidRPr="008A27F2">
        <w:rPr>
          <w:rFonts w:ascii="Times New Roman" w:hAnsi="Times New Roman" w:cs="Times New Roman"/>
          <w:sz w:val="28"/>
          <w:szCs w:val="28"/>
          <w:lang w:val="en-GB"/>
        </w:rPr>
        <w:t xml:space="preserve">n the other language, provided they </w:t>
      </w:r>
      <w:r w:rsidR="002110CA" w:rsidRPr="008A27F2">
        <w:rPr>
          <w:rFonts w:ascii="Times New Roman" w:hAnsi="Times New Roman" w:cs="Times New Roman"/>
          <w:sz w:val="28"/>
          <w:szCs w:val="28"/>
          <w:lang w:val="en-GB"/>
        </w:rPr>
        <w:t>are</w:t>
      </w:r>
      <w:r w:rsidRPr="008A27F2">
        <w:rPr>
          <w:rFonts w:ascii="Times New Roman" w:hAnsi="Times New Roman" w:cs="Times New Roman"/>
          <w:sz w:val="28"/>
          <w:szCs w:val="28"/>
          <w:lang w:val="en-GB"/>
        </w:rPr>
        <w:t xml:space="preserve"> </w:t>
      </w:r>
      <w:r w:rsidR="002110CA" w:rsidRPr="008A27F2">
        <w:rPr>
          <w:rFonts w:ascii="Times New Roman" w:hAnsi="Times New Roman" w:cs="Times New Roman"/>
          <w:sz w:val="28"/>
          <w:szCs w:val="28"/>
          <w:lang w:val="en-GB"/>
        </w:rPr>
        <w:t xml:space="preserve">followed </w:t>
      </w:r>
      <w:r w:rsidRPr="008A27F2">
        <w:rPr>
          <w:rFonts w:ascii="Times New Roman" w:hAnsi="Times New Roman" w:cs="Times New Roman"/>
          <w:sz w:val="28"/>
          <w:szCs w:val="28"/>
          <w:lang w:val="en-GB"/>
        </w:rPr>
        <w:t xml:space="preserve">by notarial translation to the language of this request for proposals, and in such a case </w:t>
      </w:r>
      <w:r w:rsidRPr="008A27F2">
        <w:rPr>
          <w:rFonts w:ascii="Times New Roman" w:hAnsi="Times New Roman" w:cs="Times New Roman"/>
          <w:sz w:val="28"/>
          <w:szCs w:val="28"/>
          <w:lang w:val="en-US"/>
        </w:rPr>
        <w:t xml:space="preserve">the </w:t>
      </w:r>
      <w:r w:rsidRPr="008A27F2">
        <w:rPr>
          <w:rFonts w:ascii="Times New Roman" w:hAnsi="Times New Roman" w:cs="Times New Roman"/>
          <w:sz w:val="28"/>
          <w:szCs w:val="28"/>
          <w:lang w:val="en-GB"/>
        </w:rPr>
        <w:t>translation will prevail.</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The Proposal </w:t>
      </w:r>
      <w:r w:rsidR="002110CA" w:rsidRPr="008A27F2">
        <w:rPr>
          <w:rFonts w:ascii="Times New Roman" w:hAnsi="Times New Roman" w:cs="Times New Roman"/>
          <w:sz w:val="28"/>
          <w:szCs w:val="28"/>
          <w:lang w:val="en-US"/>
        </w:rPr>
        <w:t xml:space="preserve">validity </w:t>
      </w:r>
      <w:r w:rsidR="002110CA" w:rsidRPr="008A27F2">
        <w:rPr>
          <w:rFonts w:ascii="Times New Roman" w:hAnsi="Times New Roman" w:cs="Times New Roman"/>
          <w:sz w:val="28"/>
          <w:szCs w:val="28"/>
          <w:lang w:val="en-GB"/>
        </w:rPr>
        <w:t xml:space="preserve">period shall correspond with </w:t>
      </w:r>
      <w:r w:rsidRPr="008A27F2">
        <w:rPr>
          <w:rFonts w:ascii="Times New Roman" w:hAnsi="Times New Roman" w:cs="Times New Roman"/>
          <w:sz w:val="28"/>
          <w:szCs w:val="28"/>
          <w:lang w:val="en-GB"/>
        </w:rPr>
        <w:t>or</w:t>
      </w:r>
      <w:r w:rsidR="002110CA" w:rsidRPr="008A27F2">
        <w:rPr>
          <w:rFonts w:ascii="Times New Roman" w:hAnsi="Times New Roman" w:cs="Times New Roman"/>
          <w:sz w:val="28"/>
          <w:szCs w:val="28"/>
          <w:lang w:val="en-GB"/>
        </w:rPr>
        <w:t xml:space="preserve"> be</w:t>
      </w:r>
      <w:r w:rsidRPr="008A27F2">
        <w:rPr>
          <w:rFonts w:ascii="Times New Roman" w:hAnsi="Times New Roman" w:cs="Times New Roman"/>
          <w:sz w:val="28"/>
          <w:szCs w:val="28"/>
          <w:lang w:val="en-GB"/>
        </w:rPr>
        <w:t xml:space="preserve"> less than the period specified in the request for proposals.</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5. Submission of more than one Proposal </w:t>
      </w:r>
      <w:r w:rsidR="002110CA" w:rsidRPr="008A27F2">
        <w:rPr>
          <w:rFonts w:ascii="Times New Roman" w:hAnsi="Times New Roman" w:cs="Times New Roman"/>
          <w:sz w:val="28"/>
          <w:szCs w:val="28"/>
          <w:lang w:val="en-GB"/>
        </w:rPr>
        <w:t xml:space="preserve">under </w:t>
      </w:r>
      <w:r w:rsidRPr="008A27F2">
        <w:rPr>
          <w:rFonts w:ascii="Times New Roman" w:hAnsi="Times New Roman" w:cs="Times New Roman"/>
          <w:sz w:val="28"/>
          <w:szCs w:val="28"/>
          <w:lang w:val="en-GB"/>
        </w:rPr>
        <w:t xml:space="preserve">one request for proposals by one potential consultant, as well as the participation of one potential consultant in several legal entities acting on the basis of a joint activity agreement (consortium) that submitted Proposals </w:t>
      </w:r>
      <w:r w:rsidR="002110CA" w:rsidRPr="008A27F2">
        <w:rPr>
          <w:rFonts w:ascii="Times New Roman" w:hAnsi="Times New Roman" w:cs="Times New Roman"/>
          <w:sz w:val="28"/>
          <w:szCs w:val="28"/>
          <w:lang w:val="en-GB"/>
        </w:rPr>
        <w:t xml:space="preserve">under </w:t>
      </w:r>
      <w:r w:rsidRPr="008A27F2">
        <w:rPr>
          <w:rFonts w:ascii="Times New Roman" w:hAnsi="Times New Roman" w:cs="Times New Roman"/>
          <w:sz w:val="28"/>
          <w:szCs w:val="28"/>
          <w:lang w:val="en-GB"/>
        </w:rPr>
        <w:t>one request for proposals, is not allowed.</w:t>
      </w:r>
    </w:p>
    <w:p w:rsidR="00191691" w:rsidRPr="008A27F2" w:rsidRDefault="00191691" w:rsidP="00191691">
      <w:pPr>
        <w:spacing w:after="0" w:line="240" w:lineRule="auto"/>
        <w:ind w:firstLine="708"/>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In the case provided for in the first part of this clause, all Proposals submitted by the same potential consultant and (or) legal entities acting on the basis of a joint activity agreement (consortium), where the same potential consultant is a participant, shall be rejected based on the recommendation of the working body.</w:t>
      </w: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2E2CCE">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III. Content of the p</w:t>
      </w:r>
      <w:r w:rsidR="002E2CCE" w:rsidRPr="008A27F2">
        <w:rPr>
          <w:rFonts w:ascii="Times New Roman" w:hAnsi="Times New Roman" w:cs="Times New Roman"/>
          <w:b/>
          <w:sz w:val="28"/>
          <w:szCs w:val="28"/>
          <w:lang w:val="en-GB"/>
        </w:rPr>
        <w:t xml:space="preserve">otential Consultant’s proposal </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6. The proposal of a potential consultant is a form of </w:t>
      </w:r>
      <w:r w:rsidR="002110CA" w:rsidRPr="008A27F2">
        <w:rPr>
          <w:rFonts w:ascii="Times New Roman" w:hAnsi="Times New Roman" w:cs="Times New Roman"/>
          <w:sz w:val="28"/>
          <w:szCs w:val="28"/>
          <w:lang w:val="en-GB"/>
        </w:rPr>
        <w:t xml:space="preserve">its </w:t>
      </w:r>
      <w:r w:rsidRPr="008A27F2">
        <w:rPr>
          <w:rFonts w:ascii="Times New Roman" w:hAnsi="Times New Roman" w:cs="Times New Roman"/>
          <w:sz w:val="28"/>
          <w:szCs w:val="28"/>
          <w:lang w:val="en-GB"/>
        </w:rPr>
        <w:t xml:space="preserve">consent to provide Services in accordance with the requirements and conditions specified in this request for proposals. </w:t>
      </w:r>
    </w:p>
    <w:p w:rsidR="00191691" w:rsidRPr="008A27F2" w:rsidRDefault="002E2CCE"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7. The Proposal shall comprise the following</w:t>
      </w:r>
      <w:r w:rsidR="00191691" w:rsidRPr="008A27F2">
        <w:rPr>
          <w:rFonts w:ascii="Times New Roman" w:hAnsi="Times New Roman" w:cs="Times New Roman"/>
          <w:sz w:val="28"/>
          <w:szCs w:val="28"/>
          <w:lang w:val="en-GB"/>
        </w:rPr>
        <w:t>:</w:t>
      </w:r>
    </w:p>
    <w:p w:rsidR="00191691" w:rsidRPr="008A27F2" w:rsidRDefault="002110CA" w:rsidP="00191691">
      <w:pPr>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lastRenderedPageBreak/>
        <w:t>1) P</w:t>
      </w:r>
      <w:r w:rsidR="00191691" w:rsidRPr="008A27F2">
        <w:rPr>
          <w:rFonts w:ascii="Times New Roman" w:hAnsi="Times New Roman" w:cs="Times New Roman"/>
          <w:sz w:val="28"/>
          <w:szCs w:val="28"/>
          <w:lang w:val="en-GB"/>
        </w:rPr>
        <w:t>roposal completed and signed by the potential consultant (according to Appendix 4 hereto);</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2) </w:t>
      </w:r>
      <w:r w:rsidR="002E2CCE" w:rsidRPr="008A27F2">
        <w:rPr>
          <w:rFonts w:ascii="Times New Roman" w:hAnsi="Times New Roman" w:cs="Times New Roman"/>
          <w:sz w:val="28"/>
          <w:szCs w:val="28"/>
          <w:lang w:val="en-GB"/>
        </w:rPr>
        <w:t>C</w:t>
      </w:r>
      <w:r w:rsidRPr="008A27F2">
        <w:rPr>
          <w:rFonts w:ascii="Times New Roman" w:hAnsi="Times New Roman" w:cs="Times New Roman"/>
          <w:sz w:val="28"/>
          <w:szCs w:val="28"/>
          <w:lang w:val="en-GB"/>
        </w:rPr>
        <w:t>opy of a certificate of state registration (re-registration) of a legal entity or a notarized copy of the said document or a certificate of state registration (re-registration) of a legal entity;</w:t>
      </w:r>
    </w:p>
    <w:p w:rsidR="00191691" w:rsidRPr="008A27F2" w:rsidRDefault="00191691" w:rsidP="00191691">
      <w:pPr>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3) </w:t>
      </w:r>
      <w:r w:rsidR="002E2CCE" w:rsidRPr="008A27F2">
        <w:rPr>
          <w:rFonts w:ascii="Times New Roman" w:hAnsi="Times New Roman" w:cs="Times New Roman"/>
          <w:sz w:val="28"/>
          <w:szCs w:val="28"/>
          <w:lang w:val="en-GB"/>
        </w:rPr>
        <w:t>N</w:t>
      </w:r>
      <w:r w:rsidRPr="008A27F2">
        <w:rPr>
          <w:rFonts w:ascii="Times New Roman" w:hAnsi="Times New Roman" w:cs="Times New Roman"/>
          <w:sz w:val="28"/>
          <w:szCs w:val="28"/>
          <w:lang w:val="en-GB"/>
        </w:rPr>
        <w:t>otarized copy of the charter (foreign legal entities to submit constituent documents with a notarized translation into the state or Russian language);</w:t>
      </w:r>
    </w:p>
    <w:p w:rsidR="00191691" w:rsidRPr="008A27F2" w:rsidRDefault="00191691" w:rsidP="00191691">
      <w:pPr>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4) </w:t>
      </w:r>
      <w:r w:rsidR="002E2CCE" w:rsidRPr="008A27F2">
        <w:rPr>
          <w:rFonts w:ascii="Times New Roman" w:hAnsi="Times New Roman" w:cs="Times New Roman"/>
          <w:sz w:val="28"/>
          <w:szCs w:val="28"/>
          <w:lang w:val="en-GB"/>
        </w:rPr>
        <w:t>T</w:t>
      </w:r>
      <w:r w:rsidRPr="008A27F2">
        <w:rPr>
          <w:rFonts w:ascii="Times New Roman" w:hAnsi="Times New Roman" w:cs="Times New Roman"/>
          <w:sz w:val="28"/>
          <w:szCs w:val="28"/>
          <w:lang w:val="en-GB"/>
        </w:rPr>
        <w:t>echnical specification of a potential consultant, which shall comply with the requirements set forth in Appendix 1 hereto;</w:t>
      </w:r>
    </w:p>
    <w:p w:rsidR="00191691" w:rsidRPr="008A27F2" w:rsidRDefault="002E2CCE" w:rsidP="00191691">
      <w:pPr>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5) P</w:t>
      </w:r>
      <w:r w:rsidR="00191691" w:rsidRPr="008A27F2">
        <w:rPr>
          <w:rFonts w:ascii="Times New Roman" w:hAnsi="Times New Roman" w:cs="Times New Roman"/>
          <w:sz w:val="28"/>
          <w:szCs w:val="28"/>
          <w:lang w:val="en-GB"/>
        </w:rPr>
        <w:t>rice quotation in the form of Appendix No.2 hereto;</w:t>
      </w:r>
    </w:p>
    <w:p w:rsidR="00191691" w:rsidRPr="008A27F2" w:rsidRDefault="002E2CCE" w:rsidP="00191691">
      <w:pPr>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6) P</w:t>
      </w:r>
      <w:r w:rsidR="00191691" w:rsidRPr="008A27F2">
        <w:rPr>
          <w:rFonts w:ascii="Times New Roman" w:hAnsi="Times New Roman" w:cs="Times New Roman"/>
          <w:sz w:val="28"/>
          <w:szCs w:val="28"/>
          <w:lang w:val="en-GB"/>
        </w:rPr>
        <w:t>ower of attorney to the person(s) representing the potential consultant for the right to sign proposals and documents contained in the proposal, except for the Chief Executive Officer of the potential consultant, who has the right to act on behalf of the potential consultant without a power of attorney, in accordance with the potential consultant’s charter;</w:t>
      </w:r>
    </w:p>
    <w:p w:rsidR="00191691" w:rsidRPr="008A27F2" w:rsidRDefault="002E2CCE"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7) N</w:t>
      </w:r>
      <w:r w:rsidR="00191691" w:rsidRPr="008A27F2">
        <w:rPr>
          <w:rFonts w:ascii="Times New Roman" w:hAnsi="Times New Roman" w:cs="Times New Roman"/>
          <w:sz w:val="28"/>
          <w:szCs w:val="28"/>
          <w:lang w:val="en-GB"/>
        </w:rPr>
        <w:t>otarized copies of documents confirming that the potential consultant meets the requirements specified in the request for proposals (technical specification);</w:t>
      </w:r>
    </w:p>
    <w:p w:rsidR="00191691" w:rsidRPr="008A27F2" w:rsidRDefault="002E2CCE"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8) C</w:t>
      </w:r>
      <w:r w:rsidR="00191691" w:rsidRPr="008A27F2">
        <w:rPr>
          <w:rFonts w:ascii="Times New Roman" w:hAnsi="Times New Roman" w:cs="Times New Roman"/>
          <w:sz w:val="28"/>
          <w:szCs w:val="28"/>
          <w:lang w:val="en-GB"/>
        </w:rPr>
        <w:t>onfirmation that a potential consultant, or in case of a proposal from the legal entities acting on the basis of a joint activity agreement (consortium) - any legal entity that is a part of such consortium, or in case the Proposal specifies subcontractors - any such subcontractors, have no actual and (or) potential conflict of interest in providing the required services, or an information stating there is actual and (or) potential conflict of interests with indication of measures on its elimination, minimization and (or) prevention;</w:t>
      </w:r>
    </w:p>
    <w:p w:rsidR="00191691" w:rsidRPr="008A27F2" w:rsidRDefault="002E2CCE"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9) U</w:t>
      </w:r>
      <w:r w:rsidR="00191691" w:rsidRPr="008A27F2">
        <w:rPr>
          <w:rFonts w:ascii="Times New Roman" w:hAnsi="Times New Roman" w:cs="Times New Roman"/>
          <w:sz w:val="28"/>
          <w:szCs w:val="28"/>
          <w:lang w:val="en-GB"/>
        </w:rPr>
        <w:t xml:space="preserve">nified scanned version of all attached documents (in PDF) on an electronic </w:t>
      </w:r>
      <w:r w:rsidR="00191691" w:rsidRPr="008A27F2">
        <w:rPr>
          <w:rFonts w:ascii="Times New Roman" w:hAnsi="Times New Roman" w:cs="Times New Roman"/>
          <w:sz w:val="28"/>
          <w:szCs w:val="28"/>
          <w:lang w:val="en-US"/>
        </w:rPr>
        <w:t>media</w:t>
      </w:r>
      <w:r w:rsidR="00191691" w:rsidRPr="008A27F2">
        <w:rPr>
          <w:rFonts w:ascii="Times New Roman" w:hAnsi="Times New Roman" w:cs="Times New Roman"/>
          <w:sz w:val="28"/>
          <w:szCs w:val="28"/>
          <w:lang w:val="en-GB"/>
        </w:rPr>
        <w:t>.</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8. In case of participation of legal entities acting on the basis of a joint activity agreement (consortium) as a potential consultant, the Proposal shall contain:</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1) copies of the power </w:t>
      </w:r>
      <w:r w:rsidR="008C2E74" w:rsidRPr="008A27F2">
        <w:rPr>
          <w:rFonts w:ascii="Times New Roman" w:hAnsi="Times New Roman" w:cs="Times New Roman"/>
          <w:sz w:val="28"/>
          <w:szCs w:val="28"/>
          <w:lang w:val="en-GB"/>
        </w:rPr>
        <w:t>of attorney issued to the person</w:t>
      </w:r>
      <w:r w:rsidRPr="008A27F2">
        <w:rPr>
          <w:rFonts w:ascii="Times New Roman" w:hAnsi="Times New Roman" w:cs="Times New Roman"/>
          <w:sz w:val="28"/>
          <w:szCs w:val="28"/>
          <w:lang w:val="en-GB"/>
        </w:rPr>
        <w:t>(s) representing the potential consultant for the right to sign the Proposal, and (or) to the person (s) representing the interests of legal entities acting on the basis of the joint activity agreement (consortium) for the right to sign the Proposal;</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2) </w:t>
      </w:r>
      <w:r w:rsidR="002E2CCE" w:rsidRPr="008A27F2">
        <w:rPr>
          <w:rFonts w:ascii="Times New Roman" w:hAnsi="Times New Roman" w:cs="Times New Roman"/>
          <w:sz w:val="28"/>
          <w:szCs w:val="28"/>
          <w:lang w:val="en-GB"/>
        </w:rPr>
        <w:t>Copies</w:t>
      </w:r>
      <w:r w:rsidRPr="008A27F2">
        <w:rPr>
          <w:rFonts w:ascii="Times New Roman" w:hAnsi="Times New Roman" w:cs="Times New Roman"/>
          <w:sz w:val="28"/>
          <w:szCs w:val="28"/>
          <w:lang w:val="en-GB"/>
        </w:rPr>
        <w:t xml:space="preserve"> of documents confirming the compliance of a potential consultant, legal entities acting on the basis of a joint activity agreement (consortium) and (or) subcontract</w:t>
      </w:r>
      <w:r w:rsidR="0066752E" w:rsidRPr="008A27F2">
        <w:rPr>
          <w:rFonts w:ascii="Times New Roman" w:hAnsi="Times New Roman" w:cs="Times New Roman"/>
          <w:sz w:val="28"/>
          <w:szCs w:val="28"/>
          <w:lang w:val="en-GB"/>
        </w:rPr>
        <w:t>ors of a potential consultant with</w:t>
      </w:r>
      <w:r w:rsidRPr="008A27F2">
        <w:rPr>
          <w:rFonts w:ascii="Times New Roman" w:hAnsi="Times New Roman" w:cs="Times New Roman"/>
          <w:sz w:val="28"/>
          <w:szCs w:val="28"/>
          <w:lang w:val="en-GB"/>
        </w:rPr>
        <w:t xml:space="preserve"> the requirements of the request for proposals;</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3) </w:t>
      </w:r>
      <w:r w:rsidR="002E2CCE" w:rsidRPr="008A27F2">
        <w:rPr>
          <w:rFonts w:ascii="Times New Roman" w:hAnsi="Times New Roman" w:cs="Times New Roman"/>
          <w:sz w:val="28"/>
          <w:szCs w:val="28"/>
          <w:lang w:val="en-GB"/>
        </w:rPr>
        <w:t>Copies</w:t>
      </w:r>
      <w:r w:rsidRPr="008A27F2">
        <w:rPr>
          <w:rFonts w:ascii="Times New Roman" w:hAnsi="Times New Roman" w:cs="Times New Roman"/>
          <w:sz w:val="28"/>
          <w:szCs w:val="28"/>
          <w:lang w:val="en-GB"/>
        </w:rPr>
        <w:t xml:space="preserve"> of a joint activity agreement (consortium agreement), in case of submission of a proposal by legal entities acting on the basis of a joint activity agreement (consortium);</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GB"/>
        </w:rPr>
      </w:pPr>
      <w:r w:rsidRPr="008A27F2">
        <w:rPr>
          <w:rFonts w:ascii="Times New Roman" w:hAnsi="Times New Roman" w:cs="Times New Roman"/>
          <w:sz w:val="28"/>
          <w:szCs w:val="28"/>
          <w:lang w:val="en-GB"/>
        </w:rPr>
        <w:t xml:space="preserve">4) </w:t>
      </w:r>
      <w:r w:rsidR="002E2CCE" w:rsidRPr="008A27F2">
        <w:rPr>
          <w:rFonts w:ascii="Times New Roman" w:hAnsi="Times New Roman" w:cs="Times New Roman"/>
          <w:sz w:val="28"/>
          <w:szCs w:val="28"/>
          <w:lang w:val="en-GB"/>
        </w:rPr>
        <w:t>Other</w:t>
      </w:r>
      <w:r w:rsidRPr="008A27F2">
        <w:rPr>
          <w:rFonts w:ascii="Times New Roman" w:hAnsi="Times New Roman" w:cs="Times New Roman"/>
          <w:sz w:val="28"/>
          <w:szCs w:val="28"/>
          <w:lang w:val="en-GB"/>
        </w:rPr>
        <w:t xml:space="preserve"> documents </w:t>
      </w:r>
      <w:r w:rsidR="0066752E" w:rsidRPr="008A27F2">
        <w:rPr>
          <w:rFonts w:ascii="Times New Roman" w:hAnsi="Times New Roman" w:cs="Times New Roman"/>
          <w:sz w:val="28"/>
          <w:szCs w:val="28"/>
          <w:lang w:val="en-GB"/>
        </w:rPr>
        <w:t>deemed</w:t>
      </w:r>
      <w:r w:rsidRPr="008A27F2">
        <w:rPr>
          <w:rFonts w:ascii="Times New Roman" w:hAnsi="Times New Roman" w:cs="Times New Roman"/>
          <w:sz w:val="28"/>
          <w:szCs w:val="28"/>
          <w:lang w:val="en-GB"/>
        </w:rPr>
        <w:t xml:space="preserve"> significant for the selection of the consultant.</w:t>
      </w: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US" w:eastAsia="ru-RU"/>
        </w:rPr>
      </w:pPr>
    </w:p>
    <w:p w:rsidR="00191691" w:rsidRPr="008A27F2" w:rsidRDefault="00191691" w:rsidP="00191691">
      <w:pPr>
        <w:widowControl w:val="0"/>
        <w:tabs>
          <w:tab w:val="left" w:pos="0"/>
        </w:tabs>
        <w:spacing w:after="0" w:line="240" w:lineRule="auto"/>
        <w:ind w:firstLine="709"/>
        <w:jc w:val="both"/>
        <w:rPr>
          <w:rFonts w:ascii="Times New Roman" w:eastAsia="Calibri" w:hAnsi="Times New Roman" w:cs="Times New Roman"/>
          <w:sz w:val="28"/>
          <w:szCs w:val="28"/>
          <w:lang w:val="en-US" w:eastAsia="ru-RU"/>
        </w:rPr>
      </w:pP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rPr>
      </w:pPr>
      <w:r w:rsidRPr="008A27F2">
        <w:rPr>
          <w:rFonts w:ascii="Times New Roman" w:hAnsi="Times New Roman" w:cs="Times New Roman"/>
          <w:b/>
          <w:sz w:val="28"/>
          <w:szCs w:val="28"/>
          <w:lang w:val="en-GB"/>
        </w:rPr>
        <w:t>IV. Change of Proposals and withdrawal</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lastRenderedPageBreak/>
        <w:t>9. If necessary, the potential consultant changes or withdraws its Proposal at any time before the expiration of the deadline for the submission of Proposals. Changes and/or additions to the submitted Proposal are made by replacing the previously submitted Proposal.</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No changes and/or additions or withdrawal of the Proposal is allowed after the expiration of the deadline for submission of proposals </w:t>
      </w:r>
      <w:r w:rsidR="0066752E" w:rsidRPr="008A27F2">
        <w:rPr>
          <w:rFonts w:ascii="Times New Roman" w:hAnsi="Times New Roman" w:cs="Times New Roman"/>
          <w:sz w:val="28"/>
          <w:szCs w:val="28"/>
          <w:lang w:val="en-GB"/>
        </w:rPr>
        <w:t>specified</w:t>
      </w:r>
      <w:r w:rsidRPr="008A27F2">
        <w:rPr>
          <w:rFonts w:ascii="Times New Roman" w:hAnsi="Times New Roman" w:cs="Times New Roman"/>
          <w:sz w:val="28"/>
          <w:szCs w:val="28"/>
          <w:lang w:val="en-GB"/>
        </w:rPr>
        <w:t xml:space="preserve"> in the request for proposals. </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10. Notice of withdrawal of the Proposal shall be made </w:t>
      </w:r>
      <w:r w:rsidR="0066752E" w:rsidRPr="008A27F2">
        <w:rPr>
          <w:rFonts w:ascii="Times New Roman" w:hAnsi="Times New Roman" w:cs="Times New Roman"/>
          <w:sz w:val="28"/>
          <w:szCs w:val="28"/>
          <w:lang w:val="en-US"/>
        </w:rPr>
        <w:t>as an</w:t>
      </w:r>
      <w:r w:rsidRPr="008A27F2">
        <w:rPr>
          <w:rFonts w:ascii="Times New Roman" w:hAnsi="Times New Roman" w:cs="Times New Roman"/>
          <w:sz w:val="28"/>
          <w:szCs w:val="28"/>
          <w:lang w:val="en-GB"/>
        </w:rPr>
        <w:t xml:space="preserve"> application </w:t>
      </w:r>
      <w:r w:rsidR="0066752E" w:rsidRPr="008A27F2">
        <w:rPr>
          <w:rFonts w:ascii="Times New Roman" w:hAnsi="Times New Roman" w:cs="Times New Roman"/>
          <w:sz w:val="28"/>
          <w:szCs w:val="28"/>
          <w:lang w:val="en-GB"/>
        </w:rPr>
        <w:t xml:space="preserve">of optional form </w:t>
      </w:r>
      <w:r w:rsidRPr="008A27F2">
        <w:rPr>
          <w:rFonts w:ascii="Times New Roman" w:hAnsi="Times New Roman" w:cs="Times New Roman"/>
          <w:sz w:val="28"/>
          <w:szCs w:val="28"/>
          <w:lang w:val="en-GB"/>
        </w:rPr>
        <w:t>addressed to the organizer, signed by the potential consultant and sealed (if available).</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eastAsia="ru-RU"/>
        </w:rPr>
      </w:pP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rPr>
      </w:pPr>
      <w:r w:rsidRPr="008A27F2">
        <w:rPr>
          <w:rFonts w:ascii="Times New Roman" w:hAnsi="Times New Roman" w:cs="Times New Roman"/>
          <w:b/>
          <w:sz w:val="28"/>
          <w:szCs w:val="28"/>
          <w:lang w:val="en-GB"/>
        </w:rPr>
        <w:t>V. Opening of envelopes with Proposals</w:t>
      </w:r>
    </w:p>
    <w:p w:rsidR="00191691" w:rsidRPr="008A27F2" w:rsidRDefault="00191691" w:rsidP="00191691">
      <w:pPr>
        <w:spacing w:after="0" w:line="240" w:lineRule="auto"/>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b/>
        <w:t>11. The working body opens the Proposals on the day, time and place indicated in the request for proposals.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T</w:t>
      </w:r>
      <w:r w:rsidRPr="008A27F2">
        <w:rPr>
          <w:rFonts w:ascii="Times New Roman" w:hAnsi="Times New Roman" w:cs="Times New Roman"/>
          <w:sz w:val="28"/>
          <w:szCs w:val="28"/>
          <w:lang w:val="en-US"/>
        </w:rPr>
        <w:t xml:space="preserve">he </w:t>
      </w:r>
      <w:r w:rsidRPr="008A27F2">
        <w:rPr>
          <w:rFonts w:ascii="Times New Roman" w:hAnsi="Times New Roman" w:cs="Times New Roman"/>
          <w:sz w:val="28"/>
          <w:szCs w:val="28"/>
          <w:lang w:val="en-GB"/>
        </w:rPr>
        <w:t>proposals submitted before the deadline specified in the request for proposals are subject to opening. Proposals submitted after the deadline shall not be opened and will be returned to the potential consultant.</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Representatives of potential consultants are entitled to attend the opening of Proposals, if there are documents confirming their authority.</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12. The Proposals opening </w:t>
      </w:r>
      <w:r w:rsidR="005F5BD2" w:rsidRPr="008A27F2">
        <w:rPr>
          <w:rFonts w:ascii="Times New Roman" w:hAnsi="Times New Roman" w:cs="Times New Roman"/>
          <w:sz w:val="28"/>
          <w:szCs w:val="28"/>
          <w:lang w:val="en-GB"/>
        </w:rPr>
        <w:t xml:space="preserve">protocol </w:t>
      </w:r>
      <w:r w:rsidRPr="008A27F2">
        <w:rPr>
          <w:rFonts w:ascii="Times New Roman" w:hAnsi="Times New Roman" w:cs="Times New Roman"/>
          <w:sz w:val="28"/>
          <w:szCs w:val="28"/>
          <w:lang w:val="en-GB"/>
        </w:rPr>
        <w:t>is signed on a per-page basis by all present members of the Committee on the date of the Committee’s meeting.</w:t>
      </w:r>
    </w:p>
    <w:p w:rsidR="00191691" w:rsidRPr="008A27F2" w:rsidRDefault="00191691" w:rsidP="00191691">
      <w:pPr>
        <w:spacing w:after="0" w:line="240" w:lineRule="auto"/>
        <w:jc w:val="both"/>
        <w:rPr>
          <w:rFonts w:ascii="Times New Roman" w:eastAsia="Times New Roman" w:hAnsi="Times New Roman" w:cs="Times New Roman"/>
          <w:sz w:val="28"/>
          <w:szCs w:val="28"/>
          <w:lang w:val="en-GB" w:eastAsia="ru-RU"/>
        </w:rPr>
      </w:pPr>
    </w:p>
    <w:p w:rsidR="00191691" w:rsidRPr="008A27F2" w:rsidRDefault="00191691" w:rsidP="00191691">
      <w:pPr>
        <w:spacing w:after="0" w:line="240" w:lineRule="auto"/>
        <w:jc w:val="center"/>
        <w:rPr>
          <w:rFonts w:ascii="Times New Roman" w:hAnsi="Times New Roman" w:cs="Times New Roman"/>
          <w:b/>
          <w:sz w:val="28"/>
          <w:szCs w:val="28"/>
          <w:lang w:val="en-GB"/>
        </w:rPr>
      </w:pPr>
      <w:r w:rsidRPr="008A27F2">
        <w:rPr>
          <w:rFonts w:ascii="Times New Roman" w:hAnsi="Times New Roman" w:cs="Times New Roman"/>
          <w:b/>
          <w:sz w:val="28"/>
          <w:szCs w:val="28"/>
          <w:lang w:val="en-GB"/>
        </w:rPr>
        <w:t xml:space="preserve">VI. Information on the assets </w:t>
      </w: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rPr>
      </w:pPr>
      <w:r w:rsidRPr="008A27F2">
        <w:rPr>
          <w:rFonts w:ascii="Times New Roman" w:hAnsi="Times New Roman" w:cs="Times New Roman"/>
          <w:b/>
          <w:sz w:val="28"/>
          <w:szCs w:val="28"/>
          <w:lang w:val="en-GB"/>
        </w:rPr>
        <w:t>(or) reference to publicly available sources of information on the assets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13. Information on the assets is available on the following publicly available sources of information:</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Kazatomprom website - http: //www.kazatomprom.kz/</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1</w:t>
      </w:r>
      <w:r w:rsidRPr="008A27F2">
        <w:rPr>
          <w:rFonts w:ascii="Times New Roman" w:hAnsi="Times New Roman" w:cs="Times New Roman"/>
          <w:sz w:val="28"/>
          <w:szCs w:val="28"/>
          <w:lang w:val="en-US"/>
        </w:rPr>
        <w:t>4</w:t>
      </w:r>
      <w:r w:rsidRPr="008A27F2">
        <w:rPr>
          <w:rFonts w:ascii="Times New Roman" w:hAnsi="Times New Roman" w:cs="Times New Roman"/>
          <w:sz w:val="28"/>
          <w:szCs w:val="28"/>
          <w:lang w:val="en-GB"/>
        </w:rPr>
        <w:t>. Explanations on the content of the request for proposals and/or additional information on the assets are provided on the basis of a written request to the organizer of the request for proposals.</w:t>
      </w:r>
    </w:p>
    <w:p w:rsidR="00191691" w:rsidRPr="008A27F2" w:rsidRDefault="00191691" w:rsidP="00191691">
      <w:pPr>
        <w:spacing w:after="0" w:line="240" w:lineRule="auto"/>
        <w:jc w:val="both"/>
        <w:rPr>
          <w:rFonts w:ascii="Times New Roman" w:eastAsia="Times New Roman" w:hAnsi="Times New Roman" w:cs="Times New Roman"/>
          <w:sz w:val="28"/>
          <w:szCs w:val="28"/>
          <w:lang w:val="en-GB" w:eastAsia="ru-RU"/>
        </w:rPr>
      </w:pP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rPr>
      </w:pPr>
      <w:r w:rsidRPr="008A27F2">
        <w:rPr>
          <w:rFonts w:ascii="Times New Roman" w:hAnsi="Times New Roman" w:cs="Times New Roman"/>
          <w:b/>
          <w:sz w:val="28"/>
          <w:szCs w:val="28"/>
          <w:lang w:val="en-GB"/>
        </w:rPr>
        <w:t xml:space="preserve">VII. Order of review </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1</w:t>
      </w:r>
      <w:r w:rsidRPr="008A27F2">
        <w:rPr>
          <w:rFonts w:ascii="Times New Roman" w:hAnsi="Times New Roman" w:cs="Times New Roman"/>
          <w:sz w:val="28"/>
          <w:szCs w:val="28"/>
          <w:lang w:val="en-US"/>
        </w:rPr>
        <w:t>5</w:t>
      </w:r>
      <w:r w:rsidRPr="008A27F2">
        <w:rPr>
          <w:rFonts w:ascii="Times New Roman" w:hAnsi="Times New Roman" w:cs="Times New Roman"/>
          <w:sz w:val="28"/>
          <w:szCs w:val="28"/>
          <w:lang w:val="en-GB"/>
        </w:rPr>
        <w:t xml:space="preserve">. The Committee shall, within three working days from the date of signing the </w:t>
      </w:r>
      <w:r w:rsidR="005F5BD2" w:rsidRPr="008A27F2">
        <w:rPr>
          <w:rFonts w:ascii="Times New Roman" w:hAnsi="Times New Roman" w:cs="Times New Roman"/>
          <w:sz w:val="28"/>
          <w:szCs w:val="28"/>
          <w:lang w:val="en-GB"/>
        </w:rPr>
        <w:t>Protocol of o</w:t>
      </w:r>
      <w:r w:rsidRPr="008A27F2">
        <w:rPr>
          <w:rFonts w:ascii="Times New Roman" w:hAnsi="Times New Roman" w:cs="Times New Roman"/>
          <w:sz w:val="28"/>
          <w:szCs w:val="28"/>
          <w:lang w:val="en-GB"/>
        </w:rPr>
        <w:t>pening</w:t>
      </w:r>
      <w:r w:rsidR="005F5BD2" w:rsidRPr="008A27F2">
        <w:rPr>
          <w:rFonts w:ascii="Times New Roman" w:hAnsi="Times New Roman" w:cs="Times New Roman"/>
          <w:sz w:val="28"/>
          <w:szCs w:val="28"/>
          <w:lang w:val="en-GB"/>
        </w:rPr>
        <w:t xml:space="preserve"> the Proposals</w:t>
      </w:r>
      <w:r w:rsidRPr="008A27F2">
        <w:rPr>
          <w:rFonts w:ascii="Times New Roman" w:hAnsi="Times New Roman" w:cs="Times New Roman"/>
          <w:sz w:val="28"/>
          <w:szCs w:val="28"/>
          <w:lang w:val="en-GB"/>
        </w:rPr>
        <w:t>, review the documents for their compliance with the terms and requirements of this request for proposals.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16. The Committee rejects the Proposal in the following cases: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1) </w:t>
      </w:r>
      <w:r w:rsidR="002E2CCE" w:rsidRPr="008A27F2">
        <w:rPr>
          <w:rFonts w:ascii="Times New Roman" w:hAnsi="Times New Roman" w:cs="Times New Roman"/>
          <w:sz w:val="28"/>
          <w:szCs w:val="28"/>
          <w:lang w:val="en-GB"/>
        </w:rPr>
        <w:t>If</w:t>
      </w:r>
      <w:r w:rsidRPr="008A27F2">
        <w:rPr>
          <w:rFonts w:ascii="Times New Roman" w:hAnsi="Times New Roman" w:cs="Times New Roman"/>
          <w:sz w:val="28"/>
          <w:szCs w:val="28"/>
          <w:lang w:val="en-GB"/>
        </w:rPr>
        <w:t xml:space="preserve"> documents attached to the Proposal do not comply with the terms of the request for proposals;</w:t>
      </w:r>
    </w:p>
    <w:p w:rsidR="00191691" w:rsidRPr="008A27F2" w:rsidRDefault="002E2CCE" w:rsidP="00191691">
      <w:pPr>
        <w:spacing w:after="0" w:line="240" w:lineRule="auto"/>
        <w:ind w:firstLine="709"/>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2) I</w:t>
      </w:r>
      <w:r w:rsidR="00191691" w:rsidRPr="008A27F2">
        <w:rPr>
          <w:rFonts w:ascii="Times New Roman" w:hAnsi="Times New Roman" w:cs="Times New Roman"/>
          <w:sz w:val="28"/>
          <w:szCs w:val="28"/>
          <w:lang w:val="en-GB"/>
        </w:rPr>
        <w:t>f potential consultant or legal entities acting on the basis of a joint activity agreement (consortium) or potential consultant’s subcontractor fail to meet the requirements of the request for proposals;</w:t>
      </w:r>
    </w:p>
    <w:p w:rsidR="00191691" w:rsidRPr="008A27F2" w:rsidRDefault="00191691" w:rsidP="00191691">
      <w:pPr>
        <w:spacing w:after="0" w:line="240" w:lineRule="auto"/>
        <w:ind w:firstLine="709"/>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 xml:space="preserve">3) </w:t>
      </w:r>
      <w:r w:rsidR="002E2CCE" w:rsidRPr="008A27F2">
        <w:rPr>
          <w:rFonts w:ascii="Times New Roman" w:hAnsi="Times New Roman" w:cs="Times New Roman"/>
          <w:sz w:val="28"/>
          <w:szCs w:val="28"/>
          <w:lang w:val="en-GB"/>
        </w:rPr>
        <w:t>If</w:t>
      </w:r>
      <w:r w:rsidRPr="008A27F2">
        <w:rPr>
          <w:rFonts w:ascii="Times New Roman" w:hAnsi="Times New Roman" w:cs="Times New Roman"/>
          <w:sz w:val="28"/>
          <w:szCs w:val="28"/>
          <w:lang w:val="en-GB"/>
        </w:rPr>
        <w:t xml:space="preserve"> inaccurate and/or false information is found in the Proposal provided for in clause 5 hereof;</w:t>
      </w:r>
    </w:p>
    <w:p w:rsidR="00191691" w:rsidRPr="008A27F2" w:rsidRDefault="002E2CCE" w:rsidP="00191691">
      <w:pPr>
        <w:spacing w:after="0" w:line="240" w:lineRule="auto"/>
        <w:ind w:firstLine="709"/>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4) I</w:t>
      </w:r>
      <w:r w:rsidR="00191691" w:rsidRPr="008A27F2">
        <w:rPr>
          <w:rFonts w:ascii="Times New Roman" w:hAnsi="Times New Roman" w:cs="Times New Roman"/>
          <w:sz w:val="28"/>
          <w:szCs w:val="28"/>
          <w:lang w:val="en-GB"/>
        </w:rPr>
        <w:t xml:space="preserve">f persons specified in sub-clause 9) of clause 7 hereof have actual and/or potential conflict of interest in providing the required services, and/or if, on the </w:t>
      </w:r>
      <w:r w:rsidR="00191691" w:rsidRPr="008A27F2">
        <w:rPr>
          <w:rFonts w:ascii="Times New Roman" w:hAnsi="Times New Roman" w:cs="Times New Roman"/>
          <w:sz w:val="28"/>
          <w:szCs w:val="28"/>
          <w:lang w:val="en-GB"/>
        </w:rPr>
        <w:lastRenderedPageBreak/>
        <w:t>opinion of the Committee, the proposed measures to eliminate, minimize and/or prevent conflict of interest are not enough, or if there is no data in the proposal, specified by sub-clause 9) of clause 7 hereof;</w:t>
      </w:r>
    </w:p>
    <w:p w:rsidR="00191691" w:rsidRPr="008A27F2" w:rsidRDefault="002E2CCE" w:rsidP="00191691">
      <w:pPr>
        <w:spacing w:after="0" w:line="240" w:lineRule="auto"/>
        <w:ind w:firstLine="709"/>
        <w:jc w:val="both"/>
        <w:rPr>
          <w:rFonts w:ascii="Times New Roman" w:hAnsi="Times New Roman" w:cs="Times New Roman"/>
          <w:sz w:val="28"/>
          <w:szCs w:val="28"/>
          <w:lang w:val="en-US"/>
        </w:rPr>
      </w:pPr>
      <w:r w:rsidRPr="008A27F2">
        <w:rPr>
          <w:rFonts w:ascii="Times New Roman" w:hAnsi="Times New Roman" w:cs="Times New Roman"/>
          <w:sz w:val="28"/>
          <w:szCs w:val="28"/>
          <w:lang w:val="en-GB"/>
        </w:rPr>
        <w:t>5) I</w:t>
      </w:r>
      <w:r w:rsidR="00191691" w:rsidRPr="008A27F2">
        <w:rPr>
          <w:rFonts w:ascii="Times New Roman" w:hAnsi="Times New Roman" w:cs="Times New Roman"/>
          <w:sz w:val="28"/>
          <w:szCs w:val="28"/>
          <w:lang w:val="en-GB"/>
        </w:rPr>
        <w:t>f a potential consultant or its subcontractor (co-contractor) or a legal entity included in the consortium is in the List of unreliable potential suppliers of the Holding and (or) in the Register of unscrupulous participants in public procurement and (or) in the List of false enterprises.</w:t>
      </w:r>
      <w:r w:rsidR="00191691" w:rsidRPr="008A27F2">
        <w:rPr>
          <w:rFonts w:ascii="Times New Roman" w:hAnsi="Times New Roman" w:cs="Times New Roman"/>
          <w:sz w:val="28"/>
          <w:szCs w:val="28"/>
          <w:lang w:val="en-US"/>
        </w:rPr>
        <w:t xml:space="preserve"> </w:t>
      </w:r>
    </w:p>
    <w:p w:rsidR="00191691" w:rsidRPr="008A27F2" w:rsidRDefault="00191691" w:rsidP="00191691">
      <w:pPr>
        <w:spacing w:after="0" w:line="240" w:lineRule="auto"/>
        <w:ind w:firstLine="709"/>
        <w:jc w:val="both"/>
        <w:rPr>
          <w:rFonts w:ascii="Times New Roman" w:hAnsi="Times New Roman" w:cs="Times New Roman"/>
          <w:sz w:val="28"/>
          <w:szCs w:val="28"/>
          <w:lang w:val="en-GB"/>
        </w:rPr>
      </w:pPr>
      <w:r w:rsidRPr="008A27F2">
        <w:rPr>
          <w:rFonts w:ascii="Times New Roman" w:hAnsi="Times New Roman" w:cs="Times New Roman"/>
          <w:sz w:val="28"/>
          <w:szCs w:val="28"/>
          <w:lang w:val="en-GB"/>
        </w:rPr>
        <w:t>Rejection of proposals for other reasons is not allowed.</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US" w:eastAsia="ru-RU"/>
        </w:rPr>
      </w:pP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rPr>
      </w:pPr>
      <w:r w:rsidRPr="008A27F2">
        <w:rPr>
          <w:rFonts w:ascii="Times New Roman" w:hAnsi="Times New Roman" w:cs="Times New Roman"/>
          <w:b/>
          <w:sz w:val="28"/>
          <w:szCs w:val="28"/>
          <w:lang w:val="en-GB"/>
        </w:rPr>
        <w:t>VIII. Conclusion of a co</w:t>
      </w:r>
      <w:r w:rsidR="00DB2A71" w:rsidRPr="008A27F2">
        <w:rPr>
          <w:rFonts w:ascii="Times New Roman" w:hAnsi="Times New Roman" w:cs="Times New Roman"/>
          <w:b/>
          <w:sz w:val="28"/>
          <w:szCs w:val="28"/>
          <w:lang w:val="en-GB"/>
        </w:rPr>
        <w:t>ntract based on the results of the</w:t>
      </w:r>
      <w:r w:rsidRPr="008A27F2">
        <w:rPr>
          <w:rFonts w:ascii="Times New Roman" w:hAnsi="Times New Roman" w:cs="Times New Roman"/>
          <w:b/>
          <w:sz w:val="28"/>
          <w:szCs w:val="28"/>
          <w:lang w:val="en-GB"/>
        </w:rPr>
        <w:t xml:space="preserve"> request for proposals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 xml:space="preserve">17. The contract is concluded in accordance with the draft </w:t>
      </w:r>
      <w:r w:rsidR="00DB2A71" w:rsidRPr="008A27F2">
        <w:rPr>
          <w:rFonts w:ascii="Times New Roman" w:hAnsi="Times New Roman" w:cs="Times New Roman"/>
          <w:sz w:val="28"/>
          <w:szCs w:val="28"/>
          <w:lang w:val="en-GB"/>
        </w:rPr>
        <w:t xml:space="preserve">enclosed to </w:t>
      </w:r>
      <w:r w:rsidRPr="008A27F2">
        <w:rPr>
          <w:rFonts w:ascii="Times New Roman" w:hAnsi="Times New Roman" w:cs="Times New Roman"/>
          <w:sz w:val="28"/>
          <w:szCs w:val="28"/>
          <w:lang w:val="en-GB"/>
        </w:rPr>
        <w:t>the request for proposal (Appendix 3).</w:t>
      </w:r>
    </w:p>
    <w:p w:rsidR="00191691" w:rsidRPr="008A27F2" w:rsidRDefault="00191691" w:rsidP="00191691">
      <w:pPr>
        <w:spacing w:after="0" w:line="240" w:lineRule="auto"/>
        <w:jc w:val="center"/>
        <w:rPr>
          <w:rFonts w:ascii="Times New Roman" w:eastAsia="Times New Roman" w:hAnsi="Times New Roman" w:cs="Times New Roman"/>
          <w:b/>
          <w:sz w:val="28"/>
          <w:szCs w:val="28"/>
          <w:lang w:val="en-GB" w:eastAsia="ru-RU"/>
        </w:rPr>
      </w:pP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Appendices to request for proposals:</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Appendix 1 Specification</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Appendix 2 Price quotation of a potential consultant;</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Appendix 3 Draft Contract;</w:t>
      </w:r>
    </w:p>
    <w:p w:rsidR="00191691" w:rsidRPr="008A27F2" w:rsidRDefault="00191691" w:rsidP="00191691">
      <w:pPr>
        <w:spacing w:after="0" w:line="240" w:lineRule="auto"/>
        <w:ind w:firstLine="709"/>
        <w:jc w:val="both"/>
        <w:rPr>
          <w:rFonts w:ascii="Times New Roman" w:eastAsia="Times New Roman" w:hAnsi="Times New Roman" w:cs="Times New Roman"/>
          <w:sz w:val="28"/>
          <w:szCs w:val="28"/>
          <w:lang w:val="en-GB"/>
        </w:rPr>
      </w:pPr>
      <w:r w:rsidRPr="008A27F2">
        <w:rPr>
          <w:rFonts w:ascii="Times New Roman" w:hAnsi="Times New Roman" w:cs="Times New Roman"/>
          <w:sz w:val="28"/>
          <w:szCs w:val="28"/>
          <w:lang w:val="en-GB"/>
        </w:rPr>
        <w:t>Appendix 4 Proposal Form.</w:t>
      </w:r>
    </w:p>
    <w:p w:rsidR="00191691" w:rsidRPr="008A27F2" w:rsidRDefault="00191691"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647DB5" w:rsidRPr="008A27F2" w:rsidRDefault="00647DB5" w:rsidP="00191691">
      <w:pPr>
        <w:pStyle w:val="a3"/>
        <w:widowControl w:val="0"/>
        <w:spacing w:after="0" w:line="240" w:lineRule="auto"/>
        <w:ind w:left="5670"/>
        <w:jc w:val="both"/>
        <w:rPr>
          <w:b/>
          <w:sz w:val="28"/>
          <w:szCs w:val="28"/>
          <w:lang w:val="en-US"/>
        </w:rPr>
      </w:pPr>
    </w:p>
    <w:p w:rsidR="00191691" w:rsidRPr="008A27F2" w:rsidRDefault="00191691" w:rsidP="00191691">
      <w:pPr>
        <w:pStyle w:val="a3"/>
        <w:widowControl w:val="0"/>
        <w:spacing w:after="0" w:line="240" w:lineRule="auto"/>
        <w:ind w:left="5670"/>
        <w:jc w:val="right"/>
        <w:rPr>
          <w:b/>
          <w:sz w:val="28"/>
          <w:szCs w:val="28"/>
          <w:lang w:val="en-US"/>
        </w:rPr>
      </w:pPr>
    </w:p>
    <w:p w:rsidR="00191691" w:rsidRPr="008A27F2" w:rsidRDefault="00191691" w:rsidP="00191691">
      <w:pPr>
        <w:tabs>
          <w:tab w:val="left" w:pos="540"/>
        </w:tabs>
        <w:spacing w:after="0" w:line="240" w:lineRule="auto"/>
        <w:jc w:val="right"/>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Appendix 1</w:t>
      </w:r>
    </w:p>
    <w:p w:rsidR="00191691" w:rsidRPr="008A27F2" w:rsidRDefault="00191691" w:rsidP="00191691">
      <w:pPr>
        <w:tabs>
          <w:tab w:val="left" w:pos="540"/>
        </w:tabs>
        <w:spacing w:after="0" w:line="240" w:lineRule="auto"/>
        <w:jc w:val="right"/>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lastRenderedPageBreak/>
        <w:t>to Request for Proposals</w:t>
      </w:r>
    </w:p>
    <w:p w:rsidR="00191691" w:rsidRPr="008A27F2" w:rsidRDefault="00191691" w:rsidP="00191691">
      <w:pPr>
        <w:tabs>
          <w:tab w:val="left" w:pos="540"/>
        </w:tabs>
        <w:spacing w:after="0" w:line="240" w:lineRule="auto"/>
        <w:jc w:val="center"/>
        <w:rPr>
          <w:rFonts w:ascii="Times New Roman" w:hAnsi="Times New Roman" w:cs="Times New Roman"/>
          <w:b/>
          <w:spacing w:val="-2"/>
          <w:sz w:val="28"/>
          <w:szCs w:val="28"/>
          <w:lang w:val="en-US"/>
        </w:rPr>
      </w:pPr>
    </w:p>
    <w:p w:rsidR="00191691" w:rsidRPr="008A27F2" w:rsidRDefault="00191691" w:rsidP="00191691">
      <w:pPr>
        <w:tabs>
          <w:tab w:val="left" w:pos="540"/>
        </w:tabs>
        <w:spacing w:after="0" w:line="240" w:lineRule="auto"/>
        <w:jc w:val="center"/>
        <w:rPr>
          <w:rFonts w:ascii="Times New Roman" w:hAnsi="Times New Roman" w:cs="Times New Roman"/>
          <w:b/>
          <w:spacing w:val="-2"/>
          <w:sz w:val="28"/>
          <w:szCs w:val="28"/>
          <w:lang w:val="en-US"/>
        </w:rPr>
      </w:pPr>
    </w:p>
    <w:p w:rsidR="00191691" w:rsidRPr="008A27F2" w:rsidRDefault="00191691" w:rsidP="00191691">
      <w:pPr>
        <w:tabs>
          <w:tab w:val="left" w:pos="540"/>
        </w:tabs>
        <w:spacing w:after="0" w:line="240" w:lineRule="auto"/>
        <w:jc w:val="center"/>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SPECIFICATION</w:t>
      </w:r>
    </w:p>
    <w:p w:rsidR="00647DB5" w:rsidRPr="008A27F2" w:rsidRDefault="00191691" w:rsidP="00191691">
      <w:pPr>
        <w:tabs>
          <w:tab w:val="left" w:pos="540"/>
        </w:tabs>
        <w:spacing w:after="0" w:line="240" w:lineRule="auto"/>
        <w:jc w:val="center"/>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 xml:space="preserve">for assessment of the market value </w:t>
      </w:r>
    </w:p>
    <w:p w:rsidR="00191691" w:rsidRPr="008A27F2" w:rsidRDefault="00191691" w:rsidP="00191691">
      <w:pPr>
        <w:tabs>
          <w:tab w:val="left" w:pos="540"/>
        </w:tabs>
        <w:spacing w:after="0" w:line="240" w:lineRule="auto"/>
        <w:jc w:val="center"/>
        <w:rPr>
          <w:rFonts w:ascii="Times New Roman" w:eastAsia="Calibri" w:hAnsi="Times New Roman" w:cs="Times New Roman"/>
          <w:b/>
          <w:sz w:val="28"/>
          <w:szCs w:val="28"/>
          <w:lang w:val="kk-KZ"/>
        </w:rPr>
      </w:pPr>
      <w:r w:rsidRPr="008A27F2">
        <w:rPr>
          <w:rFonts w:ascii="Times New Roman" w:hAnsi="Times New Roman" w:cs="Times New Roman"/>
          <w:b/>
          <w:spacing w:val="-2"/>
          <w:sz w:val="28"/>
          <w:szCs w:val="28"/>
          <w:lang w:val="en-US"/>
        </w:rPr>
        <w:t xml:space="preserve">of up to 100% of participation share in the charter capitals of </w:t>
      </w:r>
    </w:p>
    <w:p w:rsidR="00191691" w:rsidRPr="008A27F2" w:rsidRDefault="00191691" w:rsidP="00191691">
      <w:pPr>
        <w:tabs>
          <w:tab w:val="left" w:pos="540"/>
        </w:tabs>
        <w:spacing w:after="0" w:line="240" w:lineRule="auto"/>
        <w:jc w:val="center"/>
        <w:rPr>
          <w:rFonts w:ascii="Times New Roman" w:hAnsi="Times New Roman" w:cs="Times New Roman"/>
          <w:b/>
          <w:spacing w:val="-2"/>
          <w:sz w:val="28"/>
          <w:szCs w:val="28"/>
          <w:lang w:val="en-US"/>
        </w:rPr>
      </w:pPr>
      <w:r w:rsidRPr="008A27F2">
        <w:rPr>
          <w:rFonts w:ascii="Times New Roman" w:eastAsia="Calibri" w:hAnsi="Times New Roman" w:cs="Times New Roman"/>
          <w:b/>
          <w:sz w:val="28"/>
          <w:szCs w:val="28"/>
          <w:lang w:val="kk-KZ"/>
        </w:rPr>
        <w:t xml:space="preserve">Kazakhstan Solar Silicon </w:t>
      </w:r>
      <w:r w:rsidRPr="008A27F2">
        <w:rPr>
          <w:rFonts w:ascii="Times New Roman" w:eastAsia="Calibri" w:hAnsi="Times New Roman" w:cs="Times New Roman"/>
          <w:b/>
          <w:sz w:val="28"/>
          <w:szCs w:val="28"/>
          <w:lang w:val="en-US"/>
        </w:rPr>
        <w:t>LLP</w:t>
      </w:r>
      <w:r w:rsidRPr="008A27F2">
        <w:rPr>
          <w:rFonts w:ascii="Times New Roman" w:eastAsia="Calibri" w:hAnsi="Times New Roman" w:cs="Times New Roman"/>
          <w:b/>
          <w:sz w:val="28"/>
          <w:szCs w:val="28"/>
          <w:lang w:val="kk-KZ"/>
        </w:rPr>
        <w:t>, М</w:t>
      </w:r>
      <w:r w:rsidRPr="008A27F2">
        <w:rPr>
          <w:rFonts w:ascii="Times New Roman" w:eastAsia="Calibri" w:hAnsi="Times New Roman" w:cs="Times New Roman"/>
          <w:b/>
          <w:sz w:val="28"/>
          <w:szCs w:val="28"/>
          <w:lang w:val="en-US"/>
        </w:rPr>
        <w:t>C</w:t>
      </w:r>
      <w:r w:rsidRPr="008A27F2">
        <w:rPr>
          <w:rFonts w:ascii="Times New Roman" w:eastAsia="Calibri" w:hAnsi="Times New Roman" w:cs="Times New Roman"/>
          <w:b/>
          <w:sz w:val="28"/>
          <w:szCs w:val="28"/>
          <w:lang w:val="kk-KZ"/>
        </w:rPr>
        <w:t xml:space="preserve"> KazSilicon</w:t>
      </w:r>
      <w:r w:rsidRPr="008A27F2">
        <w:rPr>
          <w:rFonts w:ascii="Times New Roman" w:eastAsia="Calibri" w:hAnsi="Times New Roman" w:cs="Times New Roman"/>
          <w:b/>
          <w:sz w:val="28"/>
          <w:szCs w:val="28"/>
          <w:lang w:val="en-US"/>
        </w:rPr>
        <w:t xml:space="preserve"> LLP</w:t>
      </w:r>
      <w:r w:rsidRPr="008A27F2">
        <w:rPr>
          <w:rFonts w:ascii="Times New Roman" w:eastAsia="Calibri" w:hAnsi="Times New Roman" w:cs="Times New Roman"/>
          <w:b/>
          <w:sz w:val="28"/>
          <w:szCs w:val="28"/>
          <w:lang w:val="kk-KZ"/>
        </w:rPr>
        <w:t>, Astana Solar</w:t>
      </w:r>
      <w:r w:rsidRPr="008A27F2">
        <w:rPr>
          <w:rFonts w:ascii="Times New Roman" w:eastAsia="Calibri" w:hAnsi="Times New Roman" w:cs="Times New Roman"/>
          <w:b/>
          <w:sz w:val="28"/>
          <w:szCs w:val="28"/>
          <w:lang w:val="en-US"/>
        </w:rPr>
        <w:t xml:space="preserve"> LLP</w:t>
      </w:r>
      <w:r w:rsidRPr="008A27F2">
        <w:rPr>
          <w:rFonts w:ascii="Times New Roman" w:hAnsi="Times New Roman" w:cs="Times New Roman"/>
          <w:b/>
          <w:sz w:val="28"/>
          <w:szCs w:val="28"/>
          <w:lang w:val="en-US"/>
        </w:rPr>
        <w:t xml:space="preserve"> </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1. Subject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subject of the assessment is the market value of 25%, 49%, 50%, 51%, 75% and 100% of participation share in the charter capitals of </w:t>
      </w:r>
      <w:r w:rsidR="00C00A7F" w:rsidRPr="008A27F2">
        <w:rPr>
          <w:rFonts w:ascii="Times New Roman" w:eastAsia="Calibri" w:hAnsi="Times New Roman" w:cs="Times New Roman"/>
          <w:sz w:val="28"/>
          <w:szCs w:val="28"/>
          <w:lang w:val="kk-KZ"/>
        </w:rPr>
        <w:t>Kaza</w:t>
      </w:r>
      <w:r w:rsidRPr="008A27F2">
        <w:rPr>
          <w:rFonts w:ascii="Times New Roman" w:eastAsia="Calibri" w:hAnsi="Times New Roman" w:cs="Times New Roman"/>
          <w:sz w:val="28"/>
          <w:szCs w:val="28"/>
          <w:lang w:val="kk-KZ"/>
        </w:rPr>
        <w:t xml:space="preserve">khstan Solar Silicon </w:t>
      </w:r>
      <w:r w:rsidRPr="008A27F2">
        <w:rPr>
          <w:rFonts w:ascii="Times New Roman" w:eastAsia="Calibri" w:hAnsi="Times New Roman" w:cs="Times New Roman"/>
          <w:sz w:val="28"/>
          <w:szCs w:val="28"/>
          <w:lang w:val="en-US"/>
        </w:rPr>
        <w:t>LLP</w:t>
      </w:r>
      <w:r w:rsidRPr="008A27F2">
        <w:rPr>
          <w:rFonts w:ascii="Times New Roman" w:eastAsia="Calibri" w:hAnsi="Times New Roman" w:cs="Times New Roman"/>
          <w:sz w:val="28"/>
          <w:szCs w:val="28"/>
          <w:lang w:val="kk-KZ"/>
        </w:rPr>
        <w:t>, М</w:t>
      </w:r>
      <w:r w:rsidRPr="008A27F2">
        <w:rPr>
          <w:rFonts w:ascii="Times New Roman" w:eastAsia="Calibri" w:hAnsi="Times New Roman" w:cs="Times New Roman"/>
          <w:sz w:val="28"/>
          <w:szCs w:val="28"/>
          <w:lang w:val="en-US"/>
        </w:rPr>
        <w:t>C</w:t>
      </w:r>
      <w:r w:rsidRPr="008A27F2">
        <w:rPr>
          <w:rFonts w:ascii="Times New Roman" w:eastAsia="Calibri" w:hAnsi="Times New Roman" w:cs="Times New Roman"/>
          <w:sz w:val="28"/>
          <w:szCs w:val="28"/>
          <w:lang w:val="kk-KZ"/>
        </w:rPr>
        <w:t xml:space="preserve"> KazSilicon</w:t>
      </w:r>
      <w:r w:rsidRPr="008A27F2">
        <w:rPr>
          <w:rFonts w:ascii="Times New Roman" w:eastAsia="Calibri" w:hAnsi="Times New Roman" w:cs="Times New Roman"/>
          <w:sz w:val="28"/>
          <w:szCs w:val="28"/>
          <w:lang w:val="en-US"/>
        </w:rPr>
        <w:t xml:space="preserve"> LLP</w:t>
      </w:r>
      <w:r w:rsidRPr="008A27F2">
        <w:rPr>
          <w:rFonts w:ascii="Times New Roman" w:eastAsia="Calibri" w:hAnsi="Times New Roman" w:cs="Times New Roman"/>
          <w:sz w:val="28"/>
          <w:szCs w:val="28"/>
          <w:lang w:val="kk-KZ"/>
        </w:rPr>
        <w:t xml:space="preserve">, Astana Solar </w:t>
      </w:r>
      <w:r w:rsidRPr="008A27F2">
        <w:rPr>
          <w:rFonts w:ascii="Times New Roman" w:eastAsia="Calibri" w:hAnsi="Times New Roman" w:cs="Times New Roman"/>
          <w:sz w:val="28"/>
          <w:szCs w:val="28"/>
          <w:lang w:val="en-US"/>
        </w:rPr>
        <w:t>LLP</w:t>
      </w:r>
      <w:r w:rsidRPr="008A27F2">
        <w:rPr>
          <w:rFonts w:ascii="Times New Roman" w:hAnsi="Times New Roman" w:cs="Times New Roman"/>
          <w:spacing w:val="-2"/>
          <w:sz w:val="28"/>
          <w:szCs w:val="28"/>
          <w:lang w:val="en-US"/>
        </w:rPr>
        <w: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2. Date of assessment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assessment will be conducted as of 31 March 2020.</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3. The purpose</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assessment will be conducted for the sale of 100% participation share of NAC Kazatomprom JSC in the charter capitals of </w:t>
      </w:r>
      <w:r w:rsidRPr="008A27F2">
        <w:rPr>
          <w:rFonts w:ascii="Times New Roman" w:eastAsia="Calibri" w:hAnsi="Times New Roman" w:cs="Times New Roman"/>
          <w:sz w:val="28"/>
          <w:szCs w:val="28"/>
          <w:lang w:val="kk-KZ"/>
        </w:rPr>
        <w:t xml:space="preserve">Kazakhstan Solar Silicon </w:t>
      </w:r>
      <w:r w:rsidRPr="008A27F2">
        <w:rPr>
          <w:rFonts w:ascii="Times New Roman" w:eastAsia="Calibri" w:hAnsi="Times New Roman" w:cs="Times New Roman"/>
          <w:sz w:val="28"/>
          <w:szCs w:val="28"/>
          <w:lang w:val="en-US"/>
        </w:rPr>
        <w:t>LLP</w:t>
      </w:r>
      <w:r w:rsidRPr="008A27F2">
        <w:rPr>
          <w:rFonts w:ascii="Times New Roman" w:eastAsia="Calibri" w:hAnsi="Times New Roman" w:cs="Times New Roman"/>
          <w:sz w:val="28"/>
          <w:szCs w:val="28"/>
          <w:lang w:val="kk-KZ"/>
        </w:rPr>
        <w:t>, М</w:t>
      </w:r>
      <w:r w:rsidRPr="008A27F2">
        <w:rPr>
          <w:rFonts w:ascii="Times New Roman" w:eastAsia="Calibri" w:hAnsi="Times New Roman" w:cs="Times New Roman"/>
          <w:sz w:val="28"/>
          <w:szCs w:val="28"/>
          <w:lang w:val="en-US"/>
        </w:rPr>
        <w:t>C</w:t>
      </w:r>
      <w:r w:rsidRPr="008A27F2">
        <w:rPr>
          <w:rFonts w:ascii="Times New Roman" w:eastAsia="Calibri" w:hAnsi="Times New Roman" w:cs="Times New Roman"/>
          <w:sz w:val="28"/>
          <w:szCs w:val="28"/>
          <w:lang w:val="kk-KZ"/>
        </w:rPr>
        <w:t xml:space="preserve"> </w:t>
      </w:r>
      <w:r w:rsidRPr="008A27F2">
        <w:rPr>
          <w:rFonts w:ascii="Times New Roman" w:eastAsia="Calibri" w:hAnsi="Times New Roman" w:cs="Times New Roman"/>
          <w:sz w:val="28"/>
          <w:szCs w:val="28"/>
          <w:lang w:val="en-US"/>
        </w:rPr>
        <w:t>K</w:t>
      </w:r>
      <w:r w:rsidRPr="008A27F2">
        <w:rPr>
          <w:rFonts w:ascii="Times New Roman" w:eastAsia="Calibri" w:hAnsi="Times New Roman" w:cs="Times New Roman"/>
          <w:sz w:val="28"/>
          <w:szCs w:val="28"/>
          <w:lang w:val="kk-KZ"/>
        </w:rPr>
        <w:t>azSilico</w:t>
      </w:r>
      <w:r w:rsidRPr="008A27F2">
        <w:rPr>
          <w:rFonts w:ascii="Times New Roman" w:eastAsia="Calibri" w:hAnsi="Times New Roman" w:cs="Times New Roman"/>
          <w:sz w:val="28"/>
          <w:szCs w:val="28"/>
          <w:lang w:val="en-US"/>
        </w:rPr>
        <w:t>n LLP</w:t>
      </w:r>
      <w:r w:rsidRPr="008A27F2">
        <w:rPr>
          <w:rFonts w:ascii="Times New Roman" w:eastAsia="Calibri" w:hAnsi="Times New Roman" w:cs="Times New Roman"/>
          <w:sz w:val="28"/>
          <w:szCs w:val="28"/>
          <w:lang w:val="kk-KZ"/>
        </w:rPr>
        <w:t>, Astana Solar</w:t>
      </w:r>
      <w:r w:rsidRPr="008A27F2">
        <w:rPr>
          <w:rFonts w:ascii="Times New Roman" w:eastAsia="Calibri" w:hAnsi="Times New Roman" w:cs="Times New Roman"/>
          <w:sz w:val="28"/>
          <w:szCs w:val="28"/>
          <w:lang w:val="en-US"/>
        </w:rPr>
        <w:t xml:space="preserve"> LLP</w:t>
      </w:r>
      <w:r w:rsidRPr="008A27F2">
        <w:rPr>
          <w:rFonts w:ascii="Times New Roman" w:hAnsi="Times New Roman" w:cs="Times New Roman"/>
          <w:spacing w:val="-2"/>
          <w:sz w:val="28"/>
          <w:szCs w:val="28"/>
          <w:lang w:val="en-US"/>
        </w:rPr>
        <w:t xml:space="preserve"> in accordance with the decree of the Government of the Republic of Kazakhstan "On some privatization issues for 2016-2020" dated 30.12.2015 No.1141.</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4.</w:t>
      </w:r>
      <w:r w:rsidRPr="008A27F2">
        <w:rPr>
          <w:rFonts w:ascii="Times New Roman" w:hAnsi="Times New Roman" w:cs="Times New Roman"/>
          <w:spacing w:val="-2"/>
          <w:sz w:val="28"/>
          <w:szCs w:val="28"/>
          <w:lang w:val="en-US"/>
        </w:rPr>
        <w:t xml:space="preserve"> </w:t>
      </w:r>
      <w:r w:rsidRPr="008A27F2">
        <w:rPr>
          <w:rFonts w:ascii="Times New Roman" w:hAnsi="Times New Roman" w:cs="Times New Roman"/>
          <w:b/>
          <w:spacing w:val="-2"/>
          <w:sz w:val="28"/>
          <w:szCs w:val="28"/>
          <w:lang w:val="en-US"/>
        </w:rPr>
        <w:t>Assessment stand</w:t>
      </w:r>
      <w:r w:rsidR="00647DB5" w:rsidRPr="008A27F2">
        <w:rPr>
          <w:rFonts w:ascii="Times New Roman" w:hAnsi="Times New Roman" w:cs="Times New Roman"/>
          <w:b/>
          <w:spacing w:val="-2"/>
          <w:sz w:val="28"/>
          <w:szCs w:val="28"/>
          <w:lang w:val="en-US"/>
        </w:rPr>
        <w:t>ards and type of property value</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assessment should be made in accordance with the International </w:t>
      </w:r>
      <w:r w:rsidR="00DB2A71" w:rsidRPr="008A27F2">
        <w:rPr>
          <w:rFonts w:ascii="Times New Roman" w:hAnsi="Times New Roman" w:cs="Times New Roman"/>
          <w:spacing w:val="-2"/>
          <w:sz w:val="28"/>
          <w:szCs w:val="28"/>
          <w:lang w:val="en-US"/>
        </w:rPr>
        <w:t xml:space="preserve">Valuation </w:t>
      </w:r>
      <w:r w:rsidRPr="008A27F2">
        <w:rPr>
          <w:rFonts w:ascii="Times New Roman" w:hAnsi="Times New Roman" w:cs="Times New Roman"/>
          <w:spacing w:val="-2"/>
          <w:sz w:val="28"/>
          <w:szCs w:val="28"/>
          <w:lang w:val="en-US"/>
        </w:rPr>
        <w:t xml:space="preserve">Standards and the applicable legislation of the Republic of Kazakhstan on the basis of the </w:t>
      </w:r>
      <w:r w:rsidR="00647DB5" w:rsidRPr="008A27F2">
        <w:rPr>
          <w:rFonts w:ascii="Times New Roman" w:hAnsi="Times New Roman" w:cs="Times New Roman"/>
          <w:spacing w:val="-2"/>
          <w:sz w:val="28"/>
          <w:szCs w:val="28"/>
          <w:lang w:val="en-US"/>
        </w:rPr>
        <w:t>following regulatory documents: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Regulatory legal acts of the Republic of Kazak</w:t>
      </w:r>
      <w:r w:rsidR="00647DB5" w:rsidRPr="008A27F2">
        <w:rPr>
          <w:rFonts w:ascii="Times New Roman" w:hAnsi="Times New Roman" w:cs="Times New Roman"/>
          <w:spacing w:val="-2"/>
          <w:sz w:val="28"/>
          <w:szCs w:val="28"/>
          <w:lang w:val="en-US"/>
        </w:rPr>
        <w:t>hstan and assessment standards: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Law of the Republic of Kazakhstan dated 10.01.2018. No. 133-VIZRK "On assessment activities in the Republic of Kazakhstan";</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requirements for the form and content of the assessment report, approved by Order of the Minister of Finance of the Republic of Kazakhstan dated 03.05.2018 No. 501;</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valuation standard "Basic Terms and Definitions", approved by order of the Minister of Justice as of 28.01.2010. No. 26;</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standard “Valuation of the value of movable property”, approved by Order of the Minister of Justice of the Republic of Kazakhstan dated 05.05.2018 No. 519;</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standard “Valuation of the value of real estate”, approved by Order of the Minister of Justice of the Republic of Kazakhstan dated 05.05.2018, No. 519;</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standard “Bases and types of value”, approved by Order of the Minister of Justice of the Republic of Kazakhstan dated 05.05.2018 No. 519;</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International Valuation Standards (IVS, 2017);</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IVS 1 Market value as a basis for valuation;</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IVS 2 Valuation bases other than market values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IVS 3 Valuation Reporting;</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lastRenderedPageBreak/>
        <w:t>as well as other regulatory legal acts</w:t>
      </w:r>
      <w:r w:rsidR="00647DB5" w:rsidRPr="008A27F2">
        <w:rPr>
          <w:rFonts w:ascii="Times New Roman" w:hAnsi="Times New Roman" w:cs="Times New Roman"/>
          <w:spacing w:val="-2"/>
          <w:sz w:val="28"/>
          <w:szCs w:val="28"/>
          <w:lang w:val="en-US"/>
        </w:rPr>
        <w:t xml:space="preserve"> governing valuation activities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Assessor Information</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assessor of the Valuation Object un</w:t>
      </w:r>
      <w:r w:rsidR="00647DB5" w:rsidRPr="008A27F2">
        <w:rPr>
          <w:rFonts w:ascii="Times New Roman" w:hAnsi="Times New Roman" w:cs="Times New Roman"/>
          <w:spacing w:val="-2"/>
          <w:sz w:val="28"/>
          <w:szCs w:val="28"/>
          <w:lang w:val="en-US"/>
        </w:rPr>
        <w:t>der this Terms of Reference is: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_________________________ [full name] (hereinafter referred to as the "Assessor");</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Employment contract with the Contractor No. _____ as of ___ ________ 201_;</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Certificate of assessor No. ________, issued by ___ ___________ 201_ by the Chamber of Assessors "Self-regulatory organization "Chamber of Professional Independent Assessors" (hereinafter - the" Chamber");</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 Certificate of membership in the Chamber of </w:t>
      </w:r>
      <w:r w:rsidR="007E27CC" w:rsidRPr="008A27F2">
        <w:rPr>
          <w:rFonts w:ascii="Times New Roman" w:hAnsi="Times New Roman" w:cs="Times New Roman"/>
          <w:spacing w:val="-2"/>
          <w:sz w:val="28"/>
          <w:szCs w:val="28"/>
          <w:lang w:val="en-US"/>
        </w:rPr>
        <w:t>A</w:t>
      </w:r>
      <w:r w:rsidRPr="008A27F2">
        <w:rPr>
          <w:rFonts w:ascii="Times New Roman" w:hAnsi="Times New Roman" w:cs="Times New Roman"/>
          <w:spacing w:val="-2"/>
          <w:sz w:val="28"/>
          <w:szCs w:val="28"/>
          <w:lang w:val="en-US"/>
        </w:rPr>
        <w:t xml:space="preserve">ssessors "Self-regulatory organization </w:t>
      </w:r>
      <w:r w:rsidR="00DB2A71" w:rsidRPr="008A27F2">
        <w:rPr>
          <w:rFonts w:ascii="Times New Roman" w:hAnsi="Times New Roman" w:cs="Times New Roman"/>
          <w:spacing w:val="-2"/>
          <w:sz w:val="28"/>
          <w:szCs w:val="28"/>
          <w:lang w:val="en-US"/>
        </w:rPr>
        <w:t>"Chamber of Professional I</w:t>
      </w:r>
      <w:r w:rsidRPr="008A27F2">
        <w:rPr>
          <w:rFonts w:ascii="Times New Roman" w:hAnsi="Times New Roman" w:cs="Times New Roman"/>
          <w:spacing w:val="-2"/>
          <w:sz w:val="28"/>
          <w:szCs w:val="28"/>
          <w:lang w:val="en-US"/>
        </w:rPr>
        <w:t xml:space="preserve">ndependent </w:t>
      </w:r>
      <w:r w:rsidR="00DB2A71" w:rsidRPr="008A27F2">
        <w:rPr>
          <w:rFonts w:ascii="Times New Roman" w:hAnsi="Times New Roman" w:cs="Times New Roman"/>
          <w:spacing w:val="-2"/>
          <w:sz w:val="28"/>
          <w:szCs w:val="28"/>
          <w:lang w:val="en-US"/>
        </w:rPr>
        <w:t>A</w:t>
      </w:r>
      <w:r w:rsidRPr="008A27F2">
        <w:rPr>
          <w:rFonts w:ascii="Times New Roman" w:hAnsi="Times New Roman" w:cs="Times New Roman"/>
          <w:spacing w:val="-2"/>
          <w:sz w:val="28"/>
          <w:szCs w:val="28"/>
          <w:lang w:val="en-US"/>
        </w:rPr>
        <w:t>ssessors" No. _____ as of  ___ _________ 201_;</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 The </w:t>
      </w:r>
      <w:r w:rsidR="007E27CC" w:rsidRPr="008A27F2">
        <w:rPr>
          <w:rFonts w:ascii="Times New Roman" w:hAnsi="Times New Roman" w:cs="Times New Roman"/>
          <w:spacing w:val="-2"/>
          <w:sz w:val="28"/>
          <w:szCs w:val="28"/>
          <w:lang w:val="en-US"/>
        </w:rPr>
        <w:t xml:space="preserve">civil liability insurance </w:t>
      </w:r>
      <w:r w:rsidRPr="008A27F2">
        <w:rPr>
          <w:rFonts w:ascii="Times New Roman" w:hAnsi="Times New Roman" w:cs="Times New Roman"/>
          <w:spacing w:val="-2"/>
          <w:sz w:val="28"/>
          <w:szCs w:val="28"/>
          <w:lang w:val="en-US"/>
        </w:rPr>
        <w:t>contract for harm in the implementation of valuation activities No. _____ as of ___ ___________ 201_</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5. Duration of services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Within 30 (thirty) business days from the date of signing the relevant </w:t>
      </w:r>
      <w:r w:rsidR="00DB2A71" w:rsidRPr="008A27F2">
        <w:rPr>
          <w:rFonts w:ascii="Times New Roman" w:hAnsi="Times New Roman" w:cs="Times New Roman"/>
          <w:spacing w:val="-2"/>
          <w:sz w:val="28"/>
          <w:szCs w:val="28"/>
          <w:lang w:val="en-US"/>
        </w:rPr>
        <w:t xml:space="preserve">Agreement </w:t>
      </w:r>
      <w:r w:rsidRPr="008A27F2">
        <w:rPr>
          <w:rFonts w:ascii="Times New Roman" w:hAnsi="Times New Roman" w:cs="Times New Roman"/>
          <w:spacing w:val="-2"/>
          <w:sz w:val="28"/>
          <w:szCs w:val="28"/>
          <w:lang w:val="en-US"/>
        </w:rPr>
        <w:t>by the Parties in accordance with the calendar schedule.</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At that, the Contractor shall commence providing the services on the date following the date of the Contract.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6. Requirements for the assessment report.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results of the </w:t>
      </w:r>
      <w:r w:rsidR="00DB2A71" w:rsidRPr="008A27F2">
        <w:rPr>
          <w:rFonts w:ascii="Times New Roman" w:hAnsi="Times New Roman" w:cs="Times New Roman"/>
          <w:spacing w:val="-2"/>
          <w:sz w:val="28"/>
          <w:szCs w:val="28"/>
          <w:lang w:val="en-US"/>
        </w:rPr>
        <w:t xml:space="preserve">assessment </w:t>
      </w:r>
      <w:r w:rsidRPr="008A27F2">
        <w:rPr>
          <w:rFonts w:ascii="Times New Roman" w:hAnsi="Times New Roman" w:cs="Times New Roman"/>
          <w:spacing w:val="-2"/>
          <w:sz w:val="28"/>
          <w:szCs w:val="28"/>
          <w:lang w:val="en-US"/>
        </w:rPr>
        <w:t>must be presented i</w:t>
      </w:r>
      <w:r w:rsidR="00DB2A71" w:rsidRPr="008A27F2">
        <w:rPr>
          <w:rFonts w:ascii="Times New Roman" w:hAnsi="Times New Roman" w:cs="Times New Roman"/>
          <w:spacing w:val="-2"/>
          <w:sz w:val="28"/>
          <w:szCs w:val="28"/>
          <w:lang w:val="en-US"/>
        </w:rPr>
        <w:t xml:space="preserve">n the form of the report with the assessment </w:t>
      </w:r>
      <w:r w:rsidRPr="008A27F2">
        <w:rPr>
          <w:rFonts w:ascii="Times New Roman" w:hAnsi="Times New Roman" w:cs="Times New Roman"/>
          <w:spacing w:val="-2"/>
          <w:sz w:val="28"/>
          <w:szCs w:val="28"/>
          <w:lang w:val="en-US"/>
        </w:rPr>
        <w:t>conclusion (hereinafter – the Assessment Report); the number of hard copies of the Assessment Report shall be three (3).</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form and the content of the Assessment Report </w:t>
      </w:r>
      <w:r w:rsidR="00DB2A71" w:rsidRPr="008A27F2">
        <w:rPr>
          <w:rFonts w:ascii="Times New Roman" w:hAnsi="Times New Roman" w:cs="Times New Roman"/>
          <w:spacing w:val="-2"/>
          <w:sz w:val="28"/>
          <w:szCs w:val="28"/>
          <w:lang w:val="en-US"/>
        </w:rPr>
        <w:t>must</w:t>
      </w:r>
      <w:r w:rsidRPr="008A27F2">
        <w:rPr>
          <w:rFonts w:ascii="Times New Roman" w:hAnsi="Times New Roman" w:cs="Times New Roman"/>
          <w:spacing w:val="-2"/>
          <w:sz w:val="28"/>
          <w:szCs w:val="28"/>
          <w:lang w:val="en-US"/>
        </w:rPr>
        <w:t xml:space="preserve"> comply with the requirements of IVS and the RoK legislation.</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report should contain clear and con</w:t>
      </w:r>
      <w:r w:rsidR="00DB2A71" w:rsidRPr="008A27F2">
        <w:rPr>
          <w:rFonts w:ascii="Times New Roman" w:hAnsi="Times New Roman" w:cs="Times New Roman"/>
          <w:spacing w:val="-2"/>
          <w:sz w:val="28"/>
          <w:szCs w:val="28"/>
          <w:lang w:val="en-US"/>
        </w:rPr>
        <w:t>cise conclusions about the cost that do not allow any</w:t>
      </w:r>
      <w:r w:rsidRPr="008A27F2">
        <w:rPr>
          <w:rFonts w:ascii="Times New Roman" w:hAnsi="Times New Roman" w:cs="Times New Roman"/>
          <w:spacing w:val="-2"/>
          <w:sz w:val="28"/>
          <w:szCs w:val="28"/>
          <w:lang w:val="en-US"/>
        </w:rPr>
        <w:t xml:space="preserve"> ambiguous interpretation.</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assessment report should describe the purpose of the work and the scope of the survey</w:t>
      </w:r>
      <w:r w:rsidR="00DB2A71" w:rsidRPr="008A27F2">
        <w:rPr>
          <w:rFonts w:ascii="Times New Roman" w:hAnsi="Times New Roman" w:cs="Times New Roman"/>
          <w:spacing w:val="-2"/>
          <w:sz w:val="28"/>
          <w:szCs w:val="28"/>
          <w:lang w:val="en-US"/>
        </w:rPr>
        <w:t xml:space="preserve"> </w:t>
      </w:r>
      <w:r w:rsidR="00634E94" w:rsidRPr="008A27F2">
        <w:rPr>
          <w:rFonts w:ascii="Times New Roman" w:hAnsi="Times New Roman" w:cs="Times New Roman"/>
          <w:spacing w:val="-2"/>
          <w:sz w:val="28"/>
          <w:szCs w:val="28"/>
          <w:lang w:val="en-US"/>
        </w:rPr>
        <w:t>conducted to</w:t>
      </w:r>
      <w:r w:rsidRPr="008A27F2">
        <w:rPr>
          <w:rFonts w:ascii="Times New Roman" w:hAnsi="Times New Roman" w:cs="Times New Roman"/>
          <w:spacing w:val="-2"/>
          <w:sz w:val="28"/>
          <w:szCs w:val="28"/>
          <w:lang w:val="en-US"/>
        </w:rPr>
        <w:t xml:space="preserve"> obtain the result.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assessment report should include a description of the analyzed information and data, the assessment approaches and procedures used, as well as reasoning justifying the analysis, opinions and conclusions </w:t>
      </w:r>
      <w:r w:rsidR="000D69B4" w:rsidRPr="008A27F2">
        <w:rPr>
          <w:rFonts w:ascii="Times New Roman" w:hAnsi="Times New Roman" w:cs="Times New Roman"/>
          <w:spacing w:val="-2"/>
          <w:sz w:val="28"/>
          <w:szCs w:val="28"/>
          <w:lang w:val="en-US"/>
        </w:rPr>
        <w:t>of</w:t>
      </w:r>
      <w:r w:rsidRPr="008A27F2">
        <w:rPr>
          <w:rFonts w:ascii="Times New Roman" w:hAnsi="Times New Roman" w:cs="Times New Roman"/>
          <w:spacing w:val="-2"/>
          <w:sz w:val="28"/>
          <w:szCs w:val="28"/>
          <w:lang w:val="en-US"/>
        </w:rPr>
        <w:t xml:space="preserve"> the report.</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assessment report should contain a definition of the valuation base and include the wording of all assumptions and restrictive conditions on which the conclusion of value depends.</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lastRenderedPageBreak/>
        <w:t xml:space="preserve">The sheets of the Assessment Report, except for the front </w:t>
      </w:r>
      <w:r w:rsidR="000D69B4" w:rsidRPr="008A27F2">
        <w:rPr>
          <w:rFonts w:ascii="Times New Roman" w:hAnsi="Times New Roman" w:cs="Times New Roman"/>
          <w:spacing w:val="-2"/>
          <w:sz w:val="28"/>
          <w:szCs w:val="28"/>
          <w:lang w:val="en-US"/>
        </w:rPr>
        <w:t>sheet</w:t>
      </w:r>
      <w:r w:rsidRPr="008A27F2">
        <w:rPr>
          <w:rFonts w:ascii="Times New Roman" w:hAnsi="Times New Roman" w:cs="Times New Roman"/>
          <w:spacing w:val="-2"/>
          <w:sz w:val="28"/>
          <w:szCs w:val="28"/>
          <w:lang w:val="en-US"/>
        </w:rPr>
        <w:t>, must be numbered, stitched and initialed by the assessor.</w:t>
      </w: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assessment report should be prepared in Russian language (on paper and electronic media).</w:t>
      </w: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p>
    <w:p w:rsidR="00191691" w:rsidRPr="008A27F2" w:rsidRDefault="00191691" w:rsidP="00191691">
      <w:pPr>
        <w:tabs>
          <w:tab w:val="left" w:pos="540"/>
        </w:tabs>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7. Qualification requirements for the applicants:</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p>
    <w:p w:rsidR="000D69B4" w:rsidRPr="008A27F2" w:rsidRDefault="000D69B4"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w:t>
      </w:r>
      <w:r w:rsidR="00191691" w:rsidRPr="008A27F2">
        <w:rPr>
          <w:rFonts w:ascii="Times New Roman" w:hAnsi="Times New Roman" w:cs="Times New Roman"/>
          <w:spacing w:val="-2"/>
          <w:sz w:val="28"/>
          <w:szCs w:val="28"/>
          <w:lang w:val="en-US"/>
        </w:rPr>
        <w:t xml:space="preserve"> certificate of an </w:t>
      </w:r>
      <w:r w:rsidRPr="008A27F2">
        <w:rPr>
          <w:rFonts w:ascii="Times New Roman" w:hAnsi="Times New Roman" w:cs="Times New Roman"/>
          <w:spacing w:val="-2"/>
          <w:sz w:val="28"/>
          <w:szCs w:val="28"/>
          <w:lang w:val="en-US"/>
        </w:rPr>
        <w:t>assessor</w:t>
      </w:r>
      <w:r w:rsidR="00191691" w:rsidRPr="008A27F2">
        <w:rPr>
          <w:rFonts w:ascii="Times New Roman" w:hAnsi="Times New Roman" w:cs="Times New Roman"/>
          <w:spacing w:val="-2"/>
          <w:sz w:val="28"/>
          <w:szCs w:val="28"/>
          <w:lang w:val="en-US"/>
        </w:rPr>
        <w:t xml:space="preserve"> confirmed by the supporting documents (certificate for the valuation of property and intellectual property);</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at least 5 years of experience in the</w:t>
      </w:r>
      <w:r w:rsidR="000D69B4" w:rsidRPr="008A27F2">
        <w:rPr>
          <w:rFonts w:ascii="Times New Roman" w:hAnsi="Times New Roman" w:cs="Times New Roman"/>
          <w:spacing w:val="-2"/>
          <w:sz w:val="28"/>
          <w:szCs w:val="28"/>
          <w:lang w:val="en-US"/>
        </w:rPr>
        <w:t xml:space="preserve"> Kazakhstan</w:t>
      </w:r>
      <w:r w:rsidRPr="008A27F2">
        <w:rPr>
          <w:rFonts w:ascii="Times New Roman" w:hAnsi="Times New Roman" w:cs="Times New Roman"/>
          <w:spacing w:val="-2"/>
          <w:sz w:val="28"/>
          <w:szCs w:val="28"/>
          <w:lang w:val="en-US"/>
        </w:rPr>
        <w:t xml:space="preserve"> market (acts of acceptance and delivery of services rendered and / or letters of recommendation);</w:t>
      </w:r>
      <w:r w:rsidR="000D69B4" w:rsidRPr="008A27F2">
        <w:rPr>
          <w:rFonts w:ascii="Times New Roman" w:hAnsi="Times New Roman" w:cs="Times New Roman"/>
          <w:spacing w:val="-2"/>
          <w:sz w:val="28"/>
          <w:szCs w:val="28"/>
          <w:lang w:val="en-US"/>
        </w:rPr>
        <w:t xml:space="preserve"> </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successful work experience with NAC Kazatomprom JSC for the last 5 years;</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successful work experience with subsequent approval of the results of work with PricewaterhouseCoopers auditors or other similar companies;</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composition of the team that will carry out the assessment, indicating the project supervisor;</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the team must have at least two qualified assessors - full-time employees (certificate of assessor) who have been working with a potential supplier for at least two years before the date of submission of the application (notarized copies of employment books and / or statements from an individual pension account), having at least five years of experience in providing consulting services for assessing the value of companies with the provision of supporting documents (letters of recommendation and / or acts of acceptance and delivery of the services provided confirming participation in the assessment projects);</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membership of a potential supplier in the Chamber of </w:t>
      </w:r>
      <w:r w:rsidR="000D69B4" w:rsidRPr="008A27F2">
        <w:rPr>
          <w:rFonts w:ascii="Times New Roman" w:hAnsi="Times New Roman" w:cs="Times New Roman"/>
          <w:spacing w:val="-2"/>
          <w:sz w:val="28"/>
          <w:szCs w:val="28"/>
          <w:lang w:val="en-US"/>
        </w:rPr>
        <w:t>Assessor</w:t>
      </w:r>
      <w:r w:rsidRPr="008A27F2">
        <w:rPr>
          <w:rFonts w:ascii="Times New Roman" w:hAnsi="Times New Roman" w:cs="Times New Roman"/>
          <w:spacing w:val="-2"/>
          <w:sz w:val="28"/>
          <w:szCs w:val="28"/>
          <w:lang w:val="en-US"/>
        </w:rPr>
        <w:t>s of the Republic of Kazakhstan with the provision of supporting documents;</w:t>
      </w:r>
    </w:p>
    <w:p w:rsidR="000D69B4"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 contract of compulsory civil liability insurance of a potential supplier in the implementation of valuation activities with the provision of supporting documents;</w:t>
      </w:r>
    </w:p>
    <w:p w:rsidR="00191691" w:rsidRPr="008A27F2" w:rsidRDefault="00191691" w:rsidP="00191691">
      <w:pPr>
        <w:pStyle w:val="a5"/>
        <w:numPr>
          <w:ilvl w:val="0"/>
          <w:numId w:val="1"/>
        </w:num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project supervisor on the part of the potential supplier who is a permanent directly hired employee of the potential supplier (a notarized copy of the employment book and / or an extract from the individual pension account) must be a qualified assessor in accordance with the requirements of the legislation of the Republic of Kazakhstan in the field of valuation (certificate of an assessor), must have at least five years of experience in providing consulting services in assessing the value of companies, securities, shares (deposits), in the authorized capitals of legal entities, intellectual property, the value of intangible assets, movable and immovable property, as well as in the assessment of enterprises as a property complex (letters of recommendation and / or acts of acceptance </w:t>
      </w:r>
      <w:r w:rsidR="000D69B4" w:rsidRPr="008A27F2">
        <w:rPr>
          <w:rFonts w:ascii="Times New Roman" w:hAnsi="Times New Roman" w:cs="Times New Roman"/>
          <w:spacing w:val="-2"/>
          <w:sz w:val="28"/>
          <w:szCs w:val="28"/>
          <w:lang w:val="en-US"/>
        </w:rPr>
        <w:t xml:space="preserve">and delivery </w:t>
      </w:r>
      <w:r w:rsidRPr="008A27F2">
        <w:rPr>
          <w:rFonts w:ascii="Times New Roman" w:hAnsi="Times New Roman" w:cs="Times New Roman"/>
          <w:spacing w:val="-2"/>
          <w:sz w:val="28"/>
          <w:szCs w:val="28"/>
          <w:lang w:val="en-US"/>
        </w:rPr>
        <w:t>of the services provided, confirming the participation of the project supervisor in the assessment projects).</w:t>
      </w:r>
    </w:p>
    <w:p w:rsidR="000D69B4" w:rsidRPr="008A27F2" w:rsidRDefault="000D69B4"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lastRenderedPageBreak/>
        <w:t xml:space="preserve">A mandatory requirement for the project supervisor is the availability of </w:t>
      </w:r>
      <w:r w:rsidR="00CF463A" w:rsidRPr="008A27F2">
        <w:rPr>
          <w:rFonts w:ascii="Times New Roman" w:hAnsi="Times New Roman" w:cs="Times New Roman"/>
          <w:spacing w:val="-2"/>
          <w:sz w:val="28"/>
          <w:szCs w:val="28"/>
          <w:lang w:val="en-US"/>
        </w:rPr>
        <w:t>one</w:t>
      </w:r>
      <w:r w:rsidRPr="008A27F2">
        <w:rPr>
          <w:rFonts w:ascii="Times New Roman" w:hAnsi="Times New Roman" w:cs="Times New Roman"/>
          <w:spacing w:val="-2"/>
          <w:sz w:val="28"/>
          <w:szCs w:val="28"/>
          <w:lang w:val="en-US"/>
        </w:rPr>
        <w:t xml:space="preserve"> (or more) of the following </w:t>
      </w:r>
      <w:r w:rsidR="00CF463A" w:rsidRPr="008A27F2">
        <w:rPr>
          <w:rFonts w:ascii="Times New Roman" w:hAnsi="Times New Roman" w:cs="Times New Roman"/>
          <w:spacing w:val="-2"/>
          <w:sz w:val="28"/>
          <w:szCs w:val="28"/>
          <w:lang w:val="en-US"/>
        </w:rPr>
        <w:t>qualifications: CFA, ASA, RICS</w:t>
      </w:r>
      <w:r w:rsidRPr="008A27F2">
        <w:rPr>
          <w:rFonts w:ascii="Times New Roman" w:hAnsi="Times New Roman" w:cs="Times New Roman"/>
          <w:spacing w:val="-2"/>
          <w:sz w:val="28"/>
          <w:szCs w:val="28"/>
          <w:lang w:val="en-US"/>
        </w:rPr>
        <w:t>, confirmed by the supporting documents.</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team must have at least </w:t>
      </w:r>
      <w:r w:rsidR="00CF463A" w:rsidRPr="008A27F2">
        <w:rPr>
          <w:rFonts w:ascii="Times New Roman" w:hAnsi="Times New Roman" w:cs="Times New Roman"/>
          <w:spacing w:val="-2"/>
          <w:sz w:val="28"/>
          <w:szCs w:val="28"/>
          <w:lang w:val="en-US"/>
        </w:rPr>
        <w:t xml:space="preserve">two </w:t>
      </w:r>
      <w:r w:rsidRPr="008A27F2">
        <w:rPr>
          <w:rFonts w:ascii="Times New Roman" w:hAnsi="Times New Roman" w:cs="Times New Roman"/>
          <w:spacing w:val="-2"/>
          <w:sz w:val="28"/>
          <w:szCs w:val="28"/>
          <w:lang w:val="en-US"/>
        </w:rPr>
        <w:t>experts with CFA qualification, confirmed by the supporting documents.</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The team must have at least </w:t>
      </w:r>
      <w:r w:rsidR="00CF463A" w:rsidRPr="008A27F2">
        <w:rPr>
          <w:rFonts w:ascii="Times New Roman" w:hAnsi="Times New Roman" w:cs="Times New Roman"/>
          <w:spacing w:val="-2"/>
          <w:sz w:val="28"/>
          <w:szCs w:val="28"/>
          <w:lang w:val="en-US"/>
        </w:rPr>
        <w:t>two</w:t>
      </w:r>
      <w:r w:rsidRPr="008A27F2">
        <w:rPr>
          <w:rFonts w:ascii="Times New Roman" w:hAnsi="Times New Roman" w:cs="Times New Roman"/>
          <w:spacing w:val="-2"/>
          <w:sz w:val="28"/>
          <w:szCs w:val="28"/>
          <w:lang w:val="en-US"/>
        </w:rPr>
        <w:t xml:space="preserve"> experts with ACCA / CPA qualifications confirmed by the supporting documents.</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As part of the application for participation in the request for proposals, a potential supplier must attach apostilled notarized electronic copies of the relevant qualification certificates, as well as a summary with a description of the valuation projects and work experience.</w:t>
      </w:r>
    </w:p>
    <w:p w:rsidR="00191691" w:rsidRPr="008A27F2" w:rsidRDefault="00191691" w:rsidP="00191691">
      <w:pPr>
        <w:tabs>
          <w:tab w:val="left" w:pos="708"/>
          <w:tab w:val="left" w:pos="993"/>
        </w:tabs>
        <w:suppressAutoHyphens/>
        <w:autoSpaceDE w:val="0"/>
        <w:spacing w:after="0" w:line="240" w:lineRule="auto"/>
        <w:ind w:left="556"/>
        <w:jc w:val="both"/>
        <w:rPr>
          <w:rFonts w:ascii="Times New Roman" w:hAnsi="Times New Roman" w:cs="Times New Roman"/>
          <w:spacing w:val="-2"/>
          <w:sz w:val="28"/>
          <w:szCs w:val="28"/>
          <w:lang w:val="en-US"/>
        </w:rPr>
      </w:pP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b/>
          <w:spacing w:val="-2"/>
          <w:sz w:val="28"/>
          <w:szCs w:val="28"/>
          <w:lang w:val="en-US"/>
        </w:rPr>
      </w:pPr>
      <w:r w:rsidRPr="008A27F2">
        <w:rPr>
          <w:rFonts w:ascii="Times New Roman" w:hAnsi="Times New Roman" w:cs="Times New Roman"/>
          <w:b/>
          <w:spacing w:val="-2"/>
          <w:sz w:val="28"/>
          <w:szCs w:val="28"/>
          <w:lang w:val="en-US"/>
        </w:rPr>
        <w:t>8. Requirements for the organization of the services provided:</w:t>
      </w:r>
    </w:p>
    <w:p w:rsidR="00191691" w:rsidRPr="008A27F2" w:rsidRDefault="00634E94"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1) T</w:t>
      </w:r>
      <w:r w:rsidR="00191691" w:rsidRPr="008A27F2">
        <w:rPr>
          <w:rFonts w:ascii="Times New Roman" w:hAnsi="Times New Roman" w:cs="Times New Roman"/>
          <w:spacing w:val="-2"/>
          <w:sz w:val="28"/>
          <w:szCs w:val="28"/>
          <w:lang w:val="en-US"/>
        </w:rPr>
        <w:t xml:space="preserve">he potential supplier must make a reasonable selection of the basic principles, approaches and methods for establishing the market value of the valuation </w:t>
      </w:r>
      <w:r w:rsidR="001D0B96" w:rsidRPr="008A27F2">
        <w:rPr>
          <w:rFonts w:ascii="Times New Roman" w:hAnsi="Times New Roman" w:cs="Times New Roman"/>
          <w:spacing w:val="-2"/>
          <w:sz w:val="28"/>
          <w:szCs w:val="28"/>
          <w:lang w:val="en-US"/>
        </w:rPr>
        <w:t>su</w:t>
      </w:r>
      <w:r w:rsidR="00191691" w:rsidRPr="008A27F2">
        <w:rPr>
          <w:rFonts w:ascii="Times New Roman" w:hAnsi="Times New Roman" w:cs="Times New Roman"/>
          <w:spacing w:val="-2"/>
          <w:sz w:val="28"/>
          <w:szCs w:val="28"/>
          <w:lang w:val="en-US"/>
        </w:rPr>
        <w:t>bject based on the purpose of the valuation, the type of value to be determined, the specifics and technical and technological parameters and other conditions related to the valued object;</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2) </w:t>
      </w:r>
      <w:r w:rsidR="00634E94" w:rsidRPr="008A27F2">
        <w:rPr>
          <w:rFonts w:ascii="Times New Roman" w:hAnsi="Times New Roman" w:cs="Times New Roman"/>
          <w:spacing w:val="-2"/>
          <w:sz w:val="28"/>
          <w:szCs w:val="28"/>
          <w:lang w:val="en-US"/>
        </w:rPr>
        <w:t>When</w:t>
      </w:r>
      <w:r w:rsidRPr="008A27F2">
        <w:rPr>
          <w:rFonts w:ascii="Times New Roman" w:hAnsi="Times New Roman" w:cs="Times New Roman"/>
          <w:spacing w:val="-2"/>
          <w:sz w:val="28"/>
          <w:szCs w:val="28"/>
          <w:lang w:val="en-US"/>
        </w:rPr>
        <w:t xml:space="preserve"> choosing and applying assessment methods, the potential supplier must comply with the following basic requirements:</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b/>
      </w:r>
      <w:r w:rsidR="001D0B96" w:rsidRPr="008A27F2">
        <w:rPr>
          <w:rFonts w:ascii="Times New Roman" w:hAnsi="Times New Roman" w:cs="Times New Roman"/>
          <w:spacing w:val="-2"/>
          <w:sz w:val="28"/>
          <w:szCs w:val="28"/>
          <w:lang w:val="en-US"/>
        </w:rPr>
        <w:t xml:space="preserve">- </w:t>
      </w:r>
      <w:r w:rsidRPr="008A27F2">
        <w:rPr>
          <w:rFonts w:ascii="Times New Roman" w:hAnsi="Times New Roman" w:cs="Times New Roman"/>
          <w:spacing w:val="-2"/>
          <w:sz w:val="28"/>
          <w:szCs w:val="28"/>
          <w:lang w:val="en-US"/>
        </w:rPr>
        <w:t>identify the purpose of the valuation and the type of determined value;</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b/>
      </w:r>
      <w:r w:rsidR="001D0B96" w:rsidRPr="008A27F2">
        <w:rPr>
          <w:rFonts w:ascii="Times New Roman" w:hAnsi="Times New Roman" w:cs="Times New Roman"/>
          <w:spacing w:val="-2"/>
          <w:sz w:val="28"/>
          <w:szCs w:val="28"/>
          <w:lang w:val="en-US"/>
        </w:rPr>
        <w:t xml:space="preserve">- </w:t>
      </w:r>
      <w:r w:rsidRPr="008A27F2">
        <w:rPr>
          <w:rFonts w:ascii="Times New Roman" w:hAnsi="Times New Roman" w:cs="Times New Roman"/>
          <w:spacing w:val="-2"/>
          <w:sz w:val="28"/>
          <w:szCs w:val="28"/>
          <w:lang w:val="en-US"/>
        </w:rPr>
        <w:t>substantiate the valuation method;</w:t>
      </w:r>
    </w:p>
    <w:p w:rsidR="00191691" w:rsidRPr="008A27F2" w:rsidRDefault="001D0B96" w:rsidP="00191691">
      <w:pPr>
        <w:tabs>
          <w:tab w:val="left" w:pos="708"/>
          <w:tab w:val="left" w:pos="993"/>
        </w:tabs>
        <w:suppressAutoHyphens/>
        <w:autoSpaceDE w:val="0"/>
        <w:spacing w:after="0" w:line="240" w:lineRule="auto"/>
        <w:ind w:left="708"/>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 </w:t>
      </w:r>
      <w:r w:rsidR="00191691" w:rsidRPr="008A27F2">
        <w:rPr>
          <w:rFonts w:ascii="Times New Roman" w:hAnsi="Times New Roman" w:cs="Times New Roman"/>
          <w:spacing w:val="-2"/>
          <w:sz w:val="28"/>
          <w:szCs w:val="28"/>
          <w:lang w:val="en-US"/>
        </w:rPr>
        <w:t>provide a comprehensive and clear presentation in the valuation report of reliable data, calculated indicators and reasonable results, not allowing their ambiguous interpretation;</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ab/>
      </w:r>
      <w:r w:rsidR="001D0B96" w:rsidRPr="008A27F2">
        <w:rPr>
          <w:rFonts w:ascii="Times New Roman" w:hAnsi="Times New Roman" w:cs="Times New Roman"/>
          <w:spacing w:val="-2"/>
          <w:sz w:val="28"/>
          <w:szCs w:val="28"/>
          <w:lang w:val="en-US"/>
        </w:rPr>
        <w:t xml:space="preserve">- </w:t>
      </w:r>
      <w:r w:rsidRPr="008A27F2">
        <w:rPr>
          <w:rFonts w:ascii="Times New Roman" w:hAnsi="Times New Roman" w:cs="Times New Roman"/>
          <w:spacing w:val="-2"/>
          <w:sz w:val="28"/>
          <w:szCs w:val="28"/>
          <w:lang w:val="en-US"/>
        </w:rPr>
        <w:t>determine the total value of the valuation object;</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3) </w:t>
      </w:r>
      <w:r w:rsidR="00634E94" w:rsidRPr="008A27F2">
        <w:rPr>
          <w:rFonts w:ascii="Times New Roman" w:hAnsi="Times New Roman" w:cs="Times New Roman"/>
          <w:spacing w:val="-2"/>
          <w:sz w:val="28"/>
          <w:szCs w:val="28"/>
          <w:lang w:val="en-US"/>
        </w:rPr>
        <w:t>A</w:t>
      </w:r>
      <w:r w:rsidRPr="008A27F2">
        <w:rPr>
          <w:rFonts w:ascii="Times New Roman" w:hAnsi="Times New Roman" w:cs="Times New Roman"/>
          <w:spacing w:val="-2"/>
          <w:sz w:val="28"/>
          <w:szCs w:val="28"/>
          <w:lang w:val="en-US"/>
        </w:rPr>
        <w:t xml:space="preserve"> potential supplier must necessarily visit the valuation object to take photos and video shooting, with the mandatory inclusion of materials in the assessment report;</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4) </w:t>
      </w:r>
      <w:r w:rsidR="00634E94" w:rsidRPr="008A27F2">
        <w:rPr>
          <w:rFonts w:ascii="Times New Roman" w:hAnsi="Times New Roman" w:cs="Times New Roman"/>
          <w:spacing w:val="-2"/>
          <w:sz w:val="28"/>
          <w:szCs w:val="28"/>
          <w:lang w:val="en-US"/>
        </w:rPr>
        <w:t>All</w:t>
      </w:r>
      <w:r w:rsidRPr="008A27F2">
        <w:rPr>
          <w:rFonts w:ascii="Times New Roman" w:hAnsi="Times New Roman" w:cs="Times New Roman"/>
          <w:spacing w:val="-2"/>
          <w:sz w:val="28"/>
          <w:szCs w:val="28"/>
          <w:lang w:val="en-US"/>
        </w:rPr>
        <w:t xml:space="preserve"> activities carried out within the provision of services must be carried out by employees of a potential supplier; subcontracting of any part of the services is unacceptable;</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5) </w:t>
      </w:r>
      <w:r w:rsidR="00634E94" w:rsidRPr="008A27F2">
        <w:rPr>
          <w:rFonts w:ascii="Times New Roman" w:hAnsi="Times New Roman" w:cs="Times New Roman"/>
          <w:spacing w:val="-2"/>
          <w:sz w:val="28"/>
          <w:szCs w:val="28"/>
          <w:lang w:val="en-US"/>
        </w:rPr>
        <w:t>The</w:t>
      </w:r>
      <w:r w:rsidRPr="008A27F2">
        <w:rPr>
          <w:rFonts w:ascii="Times New Roman" w:hAnsi="Times New Roman" w:cs="Times New Roman"/>
          <w:spacing w:val="-2"/>
          <w:sz w:val="28"/>
          <w:szCs w:val="28"/>
          <w:lang w:val="en-US"/>
        </w:rPr>
        <w:t xml:space="preserve"> composition of the team of the potential supplier during the provision of services may be changed only upon the agreement with the customer;</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6) </w:t>
      </w:r>
      <w:r w:rsidR="00634E94" w:rsidRPr="008A27F2">
        <w:rPr>
          <w:rFonts w:ascii="Times New Roman" w:hAnsi="Times New Roman" w:cs="Times New Roman"/>
          <w:spacing w:val="-2"/>
          <w:sz w:val="28"/>
          <w:szCs w:val="28"/>
          <w:lang w:val="en-US"/>
        </w:rPr>
        <w:t>All</w:t>
      </w:r>
      <w:r w:rsidRPr="008A27F2">
        <w:rPr>
          <w:rFonts w:ascii="Times New Roman" w:hAnsi="Times New Roman" w:cs="Times New Roman"/>
          <w:spacing w:val="-2"/>
          <w:sz w:val="28"/>
          <w:szCs w:val="28"/>
          <w:lang w:val="en-US"/>
        </w:rPr>
        <w:t xml:space="preserve"> documents developed as part of the procured services must be agreed with the customer, certified by the signature of the chief executive officer of the potential supplier and sealed;</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pacing w:val="-2"/>
          <w:sz w:val="28"/>
          <w:szCs w:val="28"/>
          <w:lang w:val="en-US"/>
        </w:rPr>
      </w:pPr>
      <w:r w:rsidRPr="008A27F2">
        <w:rPr>
          <w:rFonts w:ascii="Times New Roman" w:hAnsi="Times New Roman" w:cs="Times New Roman"/>
          <w:spacing w:val="-2"/>
          <w:sz w:val="28"/>
          <w:szCs w:val="28"/>
          <w:lang w:val="en-US"/>
        </w:rPr>
        <w:t xml:space="preserve">7) </w:t>
      </w:r>
      <w:r w:rsidR="00634E94" w:rsidRPr="008A27F2">
        <w:rPr>
          <w:rFonts w:ascii="Times New Roman" w:hAnsi="Times New Roman" w:cs="Times New Roman"/>
          <w:spacing w:val="-2"/>
          <w:sz w:val="28"/>
          <w:szCs w:val="28"/>
          <w:lang w:val="en-US"/>
        </w:rPr>
        <w:t>If</w:t>
      </w:r>
      <w:r w:rsidRPr="008A27F2">
        <w:rPr>
          <w:rFonts w:ascii="Times New Roman" w:hAnsi="Times New Roman" w:cs="Times New Roman"/>
          <w:spacing w:val="-2"/>
          <w:sz w:val="28"/>
          <w:szCs w:val="28"/>
          <w:lang w:val="en-US"/>
        </w:rPr>
        <w:t xml:space="preserve"> the potential supplier is recognized as complying with the conditions of the request for proposals, the potential supplier (as the Supplier) must agree with the customer (as with the Customer) the calendar schedule of the project.</w:t>
      </w:r>
    </w:p>
    <w:p w:rsidR="00191691" w:rsidRPr="008A27F2" w:rsidRDefault="00191691" w:rsidP="00191691">
      <w:pPr>
        <w:tabs>
          <w:tab w:val="left" w:pos="708"/>
          <w:tab w:val="left" w:pos="993"/>
        </w:tabs>
        <w:suppressAutoHyphens/>
        <w:autoSpaceDE w:val="0"/>
        <w:spacing w:after="0" w:line="240" w:lineRule="auto"/>
        <w:jc w:val="both"/>
        <w:rPr>
          <w:rFonts w:ascii="Times New Roman" w:hAnsi="Times New Roman" w:cs="Times New Roman"/>
          <w:sz w:val="28"/>
          <w:szCs w:val="28"/>
          <w:lang w:val="en-US"/>
        </w:rPr>
      </w:pPr>
      <w:r w:rsidRPr="008A27F2">
        <w:rPr>
          <w:rFonts w:ascii="Times New Roman" w:hAnsi="Times New Roman" w:cs="Times New Roman"/>
          <w:spacing w:val="-2"/>
          <w:sz w:val="28"/>
          <w:szCs w:val="28"/>
          <w:lang w:val="en-US"/>
        </w:rPr>
        <w:t xml:space="preserve">8) </w:t>
      </w:r>
      <w:r w:rsidR="00634E94" w:rsidRPr="008A27F2">
        <w:rPr>
          <w:rFonts w:ascii="Times New Roman" w:hAnsi="Times New Roman" w:cs="Times New Roman"/>
          <w:spacing w:val="-2"/>
          <w:sz w:val="28"/>
          <w:szCs w:val="28"/>
          <w:lang w:val="en-US"/>
        </w:rPr>
        <w:t>At</w:t>
      </w:r>
      <w:r w:rsidRPr="008A27F2">
        <w:rPr>
          <w:rFonts w:ascii="Times New Roman" w:hAnsi="Times New Roman" w:cs="Times New Roman"/>
          <w:spacing w:val="-2"/>
          <w:sz w:val="28"/>
          <w:szCs w:val="28"/>
          <w:lang w:val="en-US"/>
        </w:rPr>
        <w:t xml:space="preserve"> the request of the customer, the potential supplier must update the valuation r</w:t>
      </w:r>
      <w:r w:rsidR="001D0B96" w:rsidRPr="008A27F2">
        <w:rPr>
          <w:rFonts w:ascii="Times New Roman" w:hAnsi="Times New Roman" w:cs="Times New Roman"/>
          <w:spacing w:val="-2"/>
          <w:sz w:val="28"/>
          <w:szCs w:val="28"/>
          <w:lang w:val="en-US"/>
        </w:rPr>
        <w:t>eport upon the expiration of its</w:t>
      </w:r>
      <w:r w:rsidRPr="008A27F2">
        <w:rPr>
          <w:rFonts w:ascii="Times New Roman" w:hAnsi="Times New Roman" w:cs="Times New Roman"/>
          <w:spacing w:val="-2"/>
          <w:sz w:val="28"/>
          <w:szCs w:val="28"/>
          <w:lang w:val="en-US"/>
        </w:rPr>
        <w:t xml:space="preserve"> validity at its own expense by the end of the current year.</w:t>
      </w: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jc w:val="center"/>
        <w:rPr>
          <w:rFonts w:ascii="Times New Roman" w:hAnsi="Times New Roman" w:cs="Times New Roman"/>
          <w:b/>
          <w:sz w:val="28"/>
          <w:szCs w:val="28"/>
          <w:lang w:val="en-US"/>
        </w:rPr>
      </w:pPr>
    </w:p>
    <w:p w:rsidR="00191691" w:rsidRPr="008A27F2" w:rsidRDefault="00191691" w:rsidP="00191691">
      <w:pPr>
        <w:spacing w:after="0" w:line="240" w:lineRule="auto"/>
        <w:rPr>
          <w:rFonts w:ascii="Times New Roman" w:hAnsi="Times New Roman" w:cs="Times New Roman"/>
          <w:b/>
          <w:sz w:val="28"/>
          <w:szCs w:val="28"/>
          <w:lang w:val="en-US"/>
        </w:rPr>
      </w:pPr>
    </w:p>
    <w:p w:rsidR="00191691" w:rsidRPr="008A27F2" w:rsidRDefault="00191691" w:rsidP="00191691">
      <w:pPr>
        <w:pStyle w:val="a3"/>
        <w:widowControl w:val="0"/>
        <w:spacing w:after="0" w:line="240" w:lineRule="auto"/>
        <w:ind w:left="5670"/>
        <w:jc w:val="right"/>
        <w:rPr>
          <w:b/>
          <w:sz w:val="28"/>
          <w:szCs w:val="28"/>
          <w:lang w:val="en-US"/>
        </w:rPr>
      </w:pPr>
      <w:r w:rsidRPr="008A27F2">
        <w:rPr>
          <w:b/>
          <w:sz w:val="28"/>
          <w:szCs w:val="28"/>
          <w:lang w:val="en-US"/>
        </w:rPr>
        <w:t>Appendix 2</w:t>
      </w:r>
    </w:p>
    <w:p w:rsidR="00191691" w:rsidRPr="008A27F2" w:rsidRDefault="00191691" w:rsidP="00191691">
      <w:pPr>
        <w:pStyle w:val="a3"/>
        <w:widowControl w:val="0"/>
        <w:spacing w:after="0" w:line="240" w:lineRule="auto"/>
        <w:ind w:hanging="567"/>
        <w:jc w:val="right"/>
        <w:rPr>
          <w:rFonts w:eastAsia="Times New Roman"/>
          <w:b/>
          <w:sz w:val="28"/>
          <w:szCs w:val="28"/>
          <w:lang w:val="en-US" w:eastAsia="ru-RU"/>
        </w:rPr>
      </w:pP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r>
      <w:r w:rsidRPr="008A27F2">
        <w:rPr>
          <w:rFonts w:eastAsia="Times New Roman"/>
          <w:b/>
          <w:sz w:val="28"/>
          <w:szCs w:val="28"/>
          <w:lang w:val="en-US" w:eastAsia="ru-RU"/>
        </w:rPr>
        <w:tab/>
        <w:t>to Request for Proposals</w:t>
      </w:r>
    </w:p>
    <w:p w:rsidR="00191691" w:rsidRPr="008A27F2" w:rsidRDefault="00191691" w:rsidP="00191691">
      <w:pPr>
        <w:pStyle w:val="a3"/>
        <w:spacing w:after="0"/>
        <w:jc w:val="center"/>
        <w:rPr>
          <w:b/>
          <w:bCs/>
          <w:sz w:val="28"/>
          <w:szCs w:val="28"/>
          <w:lang w:val="en-US"/>
        </w:rPr>
      </w:pPr>
    </w:p>
    <w:p w:rsidR="00191691" w:rsidRPr="008A27F2" w:rsidRDefault="00191691" w:rsidP="00191691">
      <w:pPr>
        <w:pStyle w:val="a3"/>
        <w:spacing w:after="0"/>
        <w:jc w:val="center"/>
        <w:rPr>
          <w:b/>
          <w:bCs/>
          <w:sz w:val="28"/>
          <w:szCs w:val="28"/>
          <w:lang w:val="en-US"/>
        </w:rPr>
      </w:pPr>
      <w:r w:rsidRPr="008A27F2">
        <w:rPr>
          <w:b/>
          <w:bCs/>
          <w:sz w:val="28"/>
          <w:szCs w:val="28"/>
          <w:lang w:val="en-US"/>
        </w:rPr>
        <w:t xml:space="preserve">Potential Consultant’s Price Quotation </w:t>
      </w:r>
    </w:p>
    <w:p w:rsidR="00191691" w:rsidRPr="008A27F2" w:rsidRDefault="00191691" w:rsidP="00191691">
      <w:pPr>
        <w:pStyle w:val="a3"/>
        <w:spacing w:after="0"/>
        <w:jc w:val="center"/>
        <w:rPr>
          <w:bCs/>
          <w:sz w:val="28"/>
          <w:szCs w:val="28"/>
          <w:lang w:val="en-US"/>
        </w:rPr>
      </w:pPr>
      <w:r w:rsidRPr="008A27F2">
        <w:rPr>
          <w:bCs/>
          <w:sz w:val="28"/>
          <w:szCs w:val="28"/>
          <w:lang w:val="en-US"/>
        </w:rPr>
        <w:t xml:space="preserve">(name of the potential consultant) </w:t>
      </w:r>
    </w:p>
    <w:p w:rsidR="00191691" w:rsidRPr="008A27F2" w:rsidRDefault="00191691" w:rsidP="00191691">
      <w:pPr>
        <w:pStyle w:val="a3"/>
        <w:spacing w:after="0"/>
        <w:jc w:val="center"/>
        <w:rPr>
          <w:b/>
          <w:bCs/>
          <w:sz w:val="28"/>
          <w:szCs w:val="28"/>
          <w:lang w:val="en-US"/>
        </w:rPr>
      </w:pPr>
    </w:p>
    <w:tbl>
      <w:tblPr>
        <w:tblW w:w="5419" w:type="pct"/>
        <w:tblInd w:w="-572" w:type="dxa"/>
        <w:tblLayout w:type="fixed"/>
        <w:tblCellMar>
          <w:left w:w="0" w:type="dxa"/>
          <w:right w:w="0" w:type="dxa"/>
        </w:tblCellMar>
        <w:tblLook w:val="04A0" w:firstRow="1" w:lastRow="0" w:firstColumn="1" w:lastColumn="0" w:noHBand="0" w:noVBand="1"/>
      </w:tblPr>
      <w:tblGrid>
        <w:gridCol w:w="1719"/>
        <w:gridCol w:w="458"/>
        <w:gridCol w:w="379"/>
        <w:gridCol w:w="300"/>
        <w:gridCol w:w="18"/>
        <w:gridCol w:w="523"/>
        <w:gridCol w:w="448"/>
        <w:gridCol w:w="567"/>
        <w:gridCol w:w="381"/>
        <w:gridCol w:w="685"/>
        <w:gridCol w:w="510"/>
        <w:gridCol w:w="525"/>
        <w:gridCol w:w="577"/>
        <w:gridCol w:w="399"/>
        <w:gridCol w:w="571"/>
        <w:gridCol w:w="591"/>
        <w:gridCol w:w="707"/>
        <w:gridCol w:w="249"/>
        <w:gridCol w:w="278"/>
        <w:gridCol w:w="243"/>
      </w:tblGrid>
      <w:tr w:rsidR="00191691" w:rsidRPr="008A27F2" w:rsidTr="00EE0918">
        <w:trPr>
          <w:trHeight w:val="602"/>
        </w:trPr>
        <w:tc>
          <w:tcPr>
            <w:tcW w:w="84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691" w:rsidRPr="008A27F2" w:rsidRDefault="00191691" w:rsidP="00C0379F">
            <w:pPr>
              <w:pStyle w:val="a3"/>
              <w:widowControl w:val="0"/>
              <w:tabs>
                <w:tab w:val="left" w:pos="8294"/>
              </w:tabs>
              <w:spacing w:after="0" w:line="240" w:lineRule="auto"/>
              <w:jc w:val="center"/>
            </w:pPr>
            <w:r w:rsidRPr="008A27F2">
              <w:rPr>
                <w:b/>
                <w:bCs/>
                <w:lang w:val="en-US"/>
              </w:rPr>
              <w:t xml:space="preserve">Asset </w:t>
            </w:r>
            <w:r w:rsidRPr="008A27F2">
              <w:rPr>
                <w:b/>
                <w:bCs/>
              </w:rPr>
              <w:t xml:space="preserve"> </w:t>
            </w:r>
          </w:p>
        </w:tc>
        <w:tc>
          <w:tcPr>
            <w:tcW w:w="1049" w:type="pct"/>
            <w:gridSpan w:val="6"/>
            <w:tcBorders>
              <w:top w:val="single" w:sz="4" w:space="0" w:color="auto"/>
              <w:left w:val="single" w:sz="4" w:space="0" w:color="auto"/>
              <w:right w:val="single" w:sz="4" w:space="0" w:color="auto"/>
            </w:tcBorders>
          </w:tcPr>
          <w:p w:rsidR="00191691" w:rsidRPr="008A27F2" w:rsidRDefault="00191691" w:rsidP="00C0379F">
            <w:pPr>
              <w:pStyle w:val="a3"/>
              <w:widowControl w:val="0"/>
              <w:tabs>
                <w:tab w:val="left" w:pos="8294"/>
              </w:tabs>
              <w:spacing w:after="0" w:line="240" w:lineRule="auto"/>
              <w:jc w:val="center"/>
              <w:rPr>
                <w:b/>
                <w:bCs/>
                <w:lang w:val="en-US"/>
              </w:rPr>
            </w:pPr>
            <w:r w:rsidRPr="008A27F2">
              <w:rPr>
                <w:b/>
                <w:bCs/>
                <w:lang w:val="en-US"/>
              </w:rPr>
              <w:t>Analysis of the investment attractiveness</w:t>
            </w:r>
          </w:p>
        </w:tc>
        <w:tc>
          <w:tcPr>
            <w:tcW w:w="1317" w:type="pct"/>
            <w:gridSpan w:val="5"/>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pStyle w:val="a3"/>
              <w:widowControl w:val="0"/>
              <w:tabs>
                <w:tab w:val="left" w:pos="8294"/>
              </w:tabs>
              <w:spacing w:after="0" w:line="240" w:lineRule="auto"/>
              <w:jc w:val="center"/>
              <w:rPr>
                <w:b/>
                <w:bCs/>
              </w:rPr>
            </w:pPr>
            <w:r w:rsidRPr="008A27F2">
              <w:rPr>
                <w:b/>
                <w:bCs/>
                <w:lang w:val="en-US"/>
              </w:rPr>
              <w:t>Preparation for sale</w:t>
            </w:r>
          </w:p>
        </w:tc>
        <w:tc>
          <w:tcPr>
            <w:tcW w:w="1528" w:type="pct"/>
            <w:gridSpan w:val="6"/>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pStyle w:val="a3"/>
              <w:widowControl w:val="0"/>
              <w:tabs>
                <w:tab w:val="left" w:pos="8294"/>
              </w:tabs>
              <w:spacing w:after="0" w:line="240" w:lineRule="auto"/>
              <w:jc w:val="center"/>
              <w:rPr>
                <w:b/>
                <w:bCs/>
              </w:rPr>
            </w:pPr>
            <w:r w:rsidRPr="008A27F2">
              <w:rPr>
                <w:b/>
                <w:bCs/>
                <w:lang w:val="en-US"/>
              </w:rPr>
              <w:t>Sale (support)</w:t>
            </w:r>
          </w:p>
        </w:tc>
        <w:tc>
          <w:tcPr>
            <w:tcW w:w="258" w:type="pct"/>
            <w:gridSpan w:val="2"/>
            <w:tcBorders>
              <w:top w:val="single" w:sz="4" w:space="0" w:color="auto"/>
              <w:left w:val="single" w:sz="4" w:space="0" w:color="auto"/>
              <w:bottom w:val="single" w:sz="4" w:space="0" w:color="auto"/>
              <w:right w:val="single" w:sz="4" w:space="0" w:color="auto"/>
            </w:tcBorders>
          </w:tcPr>
          <w:p w:rsidR="00191691" w:rsidRPr="008A27F2" w:rsidRDefault="00191691" w:rsidP="00C0379F">
            <w:pPr>
              <w:pStyle w:val="a3"/>
              <w:widowControl w:val="0"/>
              <w:tabs>
                <w:tab w:val="left" w:pos="8294"/>
              </w:tabs>
              <w:spacing w:after="0" w:line="240" w:lineRule="auto"/>
              <w:jc w:val="center"/>
              <w:rPr>
                <w:b/>
                <w:bCs/>
                <w:sz w:val="28"/>
                <w:szCs w:val="28"/>
              </w:rPr>
            </w:pPr>
          </w:p>
        </w:tc>
      </w:tr>
      <w:tr w:rsidR="00191691" w:rsidRPr="008A27F2" w:rsidTr="00EE0918">
        <w:trPr>
          <w:cantSplit/>
          <w:trHeight w:val="2537"/>
        </w:trPr>
        <w:tc>
          <w:tcPr>
            <w:tcW w:w="84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1691" w:rsidRPr="008A27F2" w:rsidRDefault="00191691" w:rsidP="00C0379F">
            <w:pPr>
              <w:pStyle w:val="a3"/>
              <w:widowControl w:val="0"/>
              <w:tabs>
                <w:tab w:val="left" w:pos="8294"/>
              </w:tabs>
              <w:spacing w:after="0" w:line="240" w:lineRule="auto"/>
              <w:jc w:val="center"/>
              <w:rPr>
                <w:b/>
                <w:bCs/>
                <w:sz w:val="28"/>
                <w:szCs w:val="28"/>
              </w:rPr>
            </w:pPr>
          </w:p>
        </w:tc>
        <w:tc>
          <w:tcPr>
            <w:tcW w:w="226"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 xml:space="preserve">Analysis of market, economic and legal aspects </w:t>
            </w:r>
          </w:p>
        </w:tc>
        <w:tc>
          <w:tcPr>
            <w:tcW w:w="187"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jc w:val="center"/>
              <w:rPr>
                <w:b/>
                <w:bCs/>
                <w:sz w:val="18"/>
                <w:szCs w:val="18"/>
              </w:rPr>
            </w:pPr>
            <w:r w:rsidRPr="008A27F2">
              <w:rPr>
                <w:b/>
                <w:bCs/>
                <w:sz w:val="18"/>
                <w:szCs w:val="18"/>
              </w:rPr>
              <w:t xml:space="preserve">Brief financial analysis </w:t>
            </w:r>
          </w:p>
        </w:tc>
        <w:tc>
          <w:tcPr>
            <w:tcW w:w="157" w:type="pct"/>
            <w:gridSpan w:val="2"/>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rPr>
                <w:b/>
                <w:bCs/>
                <w:sz w:val="18"/>
                <w:szCs w:val="18"/>
              </w:rPr>
            </w:pPr>
            <w:r w:rsidRPr="008A27F2">
              <w:rPr>
                <w:b/>
                <w:bCs/>
                <w:sz w:val="18"/>
                <w:szCs w:val="18"/>
                <w:lang w:val="en-US"/>
              </w:rPr>
              <w:t xml:space="preserve">Analysis of companies’ forecasts </w:t>
            </w:r>
          </w:p>
        </w:tc>
        <w:tc>
          <w:tcPr>
            <w:tcW w:w="258" w:type="pct"/>
            <w:tcBorders>
              <w:top w:val="single" w:sz="4" w:space="0" w:color="auto"/>
              <w:left w:val="single" w:sz="4" w:space="0" w:color="auto"/>
              <w:bottom w:val="single" w:sz="4" w:space="0" w:color="auto"/>
              <w:right w:val="single" w:sz="4" w:space="0" w:color="auto"/>
            </w:tcBorders>
            <w:textDirection w:val="btLr"/>
          </w:tcPr>
          <w:p w:rsidR="00191691" w:rsidRPr="008A27F2" w:rsidRDefault="00191691"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 xml:space="preserve">Development of proposals on the method, terms and conditions of sale </w:t>
            </w:r>
          </w:p>
        </w:tc>
        <w:tc>
          <w:tcPr>
            <w:tcW w:w="221"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Preparation of the long list of potential investors</w:t>
            </w:r>
          </w:p>
        </w:tc>
        <w:tc>
          <w:tcPr>
            <w:tcW w:w="280"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D0B96"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Assessment of asset</w:t>
            </w:r>
            <w:r w:rsidR="00191691" w:rsidRPr="008A27F2">
              <w:rPr>
                <w:b/>
                <w:bCs/>
                <w:sz w:val="18"/>
                <w:szCs w:val="18"/>
                <w:lang w:val="en-US"/>
              </w:rPr>
              <w:t>, forming the initial price</w:t>
            </w:r>
          </w:p>
        </w:tc>
        <w:tc>
          <w:tcPr>
            <w:tcW w:w="188"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rPr>
            </w:pPr>
            <w:r w:rsidRPr="008A27F2">
              <w:rPr>
                <w:b/>
                <w:bCs/>
                <w:sz w:val="18"/>
                <w:szCs w:val="18"/>
                <w:lang w:val="en-US"/>
              </w:rPr>
              <w:t>Development of financial model</w:t>
            </w:r>
          </w:p>
        </w:tc>
        <w:tc>
          <w:tcPr>
            <w:tcW w:w="338"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rPr>
            </w:pPr>
            <w:r w:rsidRPr="008A27F2">
              <w:rPr>
                <w:b/>
                <w:bCs/>
                <w:sz w:val="18"/>
                <w:szCs w:val="18"/>
                <w:lang w:val="en-US"/>
              </w:rPr>
              <w:t>Preparation of information memorandum</w:t>
            </w:r>
          </w:p>
        </w:tc>
        <w:tc>
          <w:tcPr>
            <w:tcW w:w="252"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lang w:val="en-US"/>
              </w:rPr>
            </w:pPr>
            <w:r w:rsidRPr="008A27F2">
              <w:rPr>
                <w:b/>
                <w:bCs/>
                <w:sz w:val="18"/>
                <w:szCs w:val="18"/>
                <w:lang w:val="en-US"/>
              </w:rPr>
              <w:t>Development of the detailed plan of a transaction</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lang w:val="en-US"/>
              </w:rPr>
            </w:pPr>
            <w:r w:rsidRPr="008A27F2">
              <w:rPr>
                <w:b/>
                <w:bCs/>
                <w:sz w:val="18"/>
                <w:szCs w:val="18"/>
                <w:lang w:val="en-US"/>
              </w:rPr>
              <w:t>Filling and maintenance of the data room</w:t>
            </w: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6D1866">
            <w:pPr>
              <w:pStyle w:val="a3"/>
              <w:widowControl w:val="0"/>
              <w:tabs>
                <w:tab w:val="left" w:pos="8294"/>
              </w:tabs>
              <w:spacing w:after="0" w:line="240" w:lineRule="auto"/>
              <w:ind w:left="113" w:right="113"/>
              <w:rPr>
                <w:b/>
                <w:bCs/>
                <w:sz w:val="18"/>
                <w:szCs w:val="18"/>
                <w:lang w:val="en-US"/>
              </w:rPr>
            </w:pPr>
            <w:r w:rsidRPr="008A27F2">
              <w:rPr>
                <w:b/>
                <w:bCs/>
                <w:sz w:val="18"/>
                <w:szCs w:val="18"/>
                <w:lang w:val="en-US"/>
              </w:rPr>
              <w:t>S</w:t>
            </w:r>
            <w:r w:rsidR="00647DB5" w:rsidRPr="008A27F2">
              <w:rPr>
                <w:b/>
                <w:bCs/>
                <w:sz w:val="18"/>
                <w:szCs w:val="18"/>
                <w:lang w:val="en-US"/>
              </w:rPr>
              <w:t xml:space="preserve">upport in coordination with </w:t>
            </w:r>
            <w:r w:rsidR="00EE0918" w:rsidRPr="008A27F2">
              <w:rPr>
                <w:b/>
                <w:bCs/>
                <w:sz w:val="18"/>
                <w:szCs w:val="18"/>
                <w:lang w:val="en-US"/>
              </w:rPr>
              <w:t>S</w:t>
            </w:r>
            <w:r w:rsidR="006D1866" w:rsidRPr="008A27F2">
              <w:rPr>
                <w:b/>
                <w:bCs/>
                <w:sz w:val="18"/>
                <w:szCs w:val="18"/>
                <w:lang w:val="en-US"/>
              </w:rPr>
              <w:t xml:space="preserve">tate </w:t>
            </w:r>
            <w:r w:rsidR="00EE0918" w:rsidRPr="008A27F2">
              <w:rPr>
                <w:b/>
                <w:bCs/>
                <w:sz w:val="18"/>
                <w:szCs w:val="18"/>
                <w:lang w:val="en-US"/>
              </w:rPr>
              <w:t>C</w:t>
            </w:r>
            <w:r w:rsidR="006D1866" w:rsidRPr="008A27F2">
              <w:rPr>
                <w:b/>
                <w:bCs/>
                <w:sz w:val="18"/>
                <w:szCs w:val="18"/>
                <w:lang w:val="en-US"/>
              </w:rPr>
              <w:t xml:space="preserve">ommittee for </w:t>
            </w:r>
            <w:r w:rsidR="00EE0918" w:rsidRPr="008A27F2">
              <w:rPr>
                <w:b/>
                <w:bCs/>
                <w:sz w:val="18"/>
                <w:szCs w:val="18"/>
                <w:lang w:val="en-US"/>
              </w:rPr>
              <w:t>Modernization of the RoK Economics</w:t>
            </w:r>
            <w:r w:rsidR="006D1866" w:rsidRPr="008A27F2">
              <w:rPr>
                <w:b/>
                <w:bCs/>
                <w:sz w:val="18"/>
                <w:szCs w:val="18"/>
                <w:lang w:val="en-US"/>
              </w:rPr>
              <w:t xml:space="preserve"> </w:t>
            </w:r>
          </w:p>
        </w:tc>
        <w:tc>
          <w:tcPr>
            <w:tcW w:w="197"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lang w:val="en-US"/>
              </w:rPr>
            </w:pPr>
            <w:r w:rsidRPr="008A27F2">
              <w:rPr>
                <w:b/>
                <w:bCs/>
                <w:sz w:val="18"/>
                <w:szCs w:val="18"/>
                <w:lang w:val="en-US"/>
              </w:rPr>
              <w:t>Preparation of the announcement of tender</w:t>
            </w:r>
          </w:p>
        </w:tc>
        <w:tc>
          <w:tcPr>
            <w:tcW w:w="282"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ind w:left="113" w:right="113"/>
              <w:jc w:val="center"/>
              <w:rPr>
                <w:b/>
                <w:bCs/>
                <w:sz w:val="18"/>
                <w:szCs w:val="18"/>
                <w:lang w:val="en-US"/>
              </w:rPr>
            </w:pPr>
            <w:r w:rsidRPr="008A27F2">
              <w:rPr>
                <w:b/>
                <w:bCs/>
                <w:sz w:val="18"/>
                <w:szCs w:val="18"/>
                <w:lang w:val="en-US"/>
              </w:rPr>
              <w:t>Negotiations with investors and determining their interests</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 xml:space="preserve">Development of tender documentation, qualification requirements and investment obligations </w:t>
            </w:r>
          </w:p>
        </w:tc>
        <w:tc>
          <w:tcPr>
            <w:tcW w:w="349" w:type="pct"/>
            <w:tcBorders>
              <w:top w:val="single" w:sz="4" w:space="0" w:color="auto"/>
              <w:left w:val="single" w:sz="4" w:space="0" w:color="auto"/>
              <w:bottom w:val="single" w:sz="4" w:space="0" w:color="auto"/>
              <w:right w:val="single" w:sz="4" w:space="0" w:color="auto"/>
            </w:tcBorders>
            <w:textDirection w:val="btLr"/>
          </w:tcPr>
          <w:p w:rsidR="00191691" w:rsidRPr="008A27F2" w:rsidRDefault="00191691" w:rsidP="001D0B96">
            <w:pPr>
              <w:pStyle w:val="a3"/>
              <w:widowControl w:val="0"/>
              <w:tabs>
                <w:tab w:val="left" w:pos="8294"/>
              </w:tabs>
              <w:spacing w:after="0" w:line="240" w:lineRule="auto"/>
              <w:jc w:val="center"/>
              <w:rPr>
                <w:b/>
                <w:bCs/>
                <w:sz w:val="18"/>
                <w:szCs w:val="18"/>
                <w:lang w:val="en-US"/>
              </w:rPr>
            </w:pPr>
            <w:r w:rsidRPr="008A27F2">
              <w:rPr>
                <w:b/>
                <w:bCs/>
                <w:sz w:val="18"/>
                <w:szCs w:val="18"/>
                <w:lang w:val="en-US"/>
              </w:rPr>
              <w:t>Structuring the purchase and sale tra</w:t>
            </w:r>
            <w:r w:rsidR="001D0B96" w:rsidRPr="008A27F2">
              <w:rPr>
                <w:b/>
                <w:bCs/>
                <w:sz w:val="18"/>
                <w:szCs w:val="18"/>
                <w:lang w:val="en-US"/>
              </w:rPr>
              <w:t>nsaction, the development of purchase and sale contract</w:t>
            </w:r>
          </w:p>
        </w:tc>
        <w:tc>
          <w:tcPr>
            <w:tcW w:w="122" w:type="pct"/>
            <w:tcBorders>
              <w:top w:val="single" w:sz="4" w:space="0" w:color="auto"/>
              <w:left w:val="single" w:sz="4" w:space="0" w:color="auto"/>
              <w:bottom w:val="single" w:sz="4" w:space="0" w:color="auto"/>
              <w:right w:val="single" w:sz="4" w:space="0" w:color="auto"/>
            </w:tcBorders>
            <w:textDirection w:val="btLr"/>
            <w:vAlign w:val="center"/>
          </w:tcPr>
          <w:p w:rsidR="00191691" w:rsidRPr="008A27F2" w:rsidRDefault="00191691" w:rsidP="00C0379F">
            <w:pPr>
              <w:pStyle w:val="a3"/>
              <w:widowControl w:val="0"/>
              <w:tabs>
                <w:tab w:val="left" w:pos="8294"/>
              </w:tabs>
              <w:spacing w:after="0" w:line="240" w:lineRule="auto"/>
              <w:jc w:val="center"/>
              <w:rPr>
                <w:b/>
                <w:bCs/>
                <w:sz w:val="18"/>
                <w:szCs w:val="18"/>
                <w:lang w:val="en-US"/>
              </w:rPr>
            </w:pPr>
            <w:r w:rsidRPr="008A27F2">
              <w:rPr>
                <w:b/>
                <w:bCs/>
                <w:sz w:val="18"/>
                <w:szCs w:val="18"/>
                <w:lang w:val="en-US"/>
              </w:rPr>
              <w:t>Legal support of transaction</w:t>
            </w:r>
          </w:p>
        </w:tc>
        <w:tc>
          <w:tcPr>
            <w:tcW w:w="137" w:type="pct"/>
            <w:tcBorders>
              <w:top w:val="single" w:sz="4" w:space="0" w:color="auto"/>
              <w:left w:val="single" w:sz="4" w:space="0" w:color="auto"/>
              <w:bottom w:val="single" w:sz="4" w:space="0" w:color="auto"/>
              <w:right w:val="single" w:sz="4" w:space="0" w:color="auto"/>
            </w:tcBorders>
            <w:textDirection w:val="btLr"/>
          </w:tcPr>
          <w:p w:rsidR="00191691" w:rsidRPr="008A27F2" w:rsidRDefault="00191691" w:rsidP="00C0379F">
            <w:pPr>
              <w:pStyle w:val="a3"/>
              <w:widowControl w:val="0"/>
              <w:tabs>
                <w:tab w:val="left" w:pos="8294"/>
              </w:tabs>
              <w:spacing w:after="0" w:line="240" w:lineRule="auto"/>
              <w:jc w:val="center"/>
              <w:rPr>
                <w:b/>
                <w:bCs/>
                <w:sz w:val="18"/>
                <w:szCs w:val="18"/>
              </w:rPr>
            </w:pPr>
            <w:r w:rsidRPr="008A27F2">
              <w:rPr>
                <w:b/>
                <w:bCs/>
                <w:sz w:val="18"/>
                <w:szCs w:val="18"/>
                <w:lang w:val="en-US"/>
              </w:rPr>
              <w:t>Quantity of services</w:t>
            </w:r>
          </w:p>
        </w:tc>
        <w:tc>
          <w:tcPr>
            <w:tcW w:w="121" w:type="pct"/>
            <w:tcBorders>
              <w:top w:val="single" w:sz="4" w:space="0" w:color="auto"/>
              <w:left w:val="single" w:sz="4" w:space="0" w:color="auto"/>
              <w:bottom w:val="single" w:sz="4" w:space="0" w:color="auto"/>
              <w:right w:val="single" w:sz="4" w:space="0" w:color="auto"/>
            </w:tcBorders>
            <w:textDirection w:val="btLr"/>
          </w:tcPr>
          <w:p w:rsidR="00191691" w:rsidRPr="008A27F2" w:rsidRDefault="00191691" w:rsidP="00C0379F">
            <w:pPr>
              <w:pStyle w:val="a3"/>
              <w:widowControl w:val="0"/>
              <w:tabs>
                <w:tab w:val="left" w:pos="8294"/>
              </w:tabs>
              <w:spacing w:after="0" w:line="240" w:lineRule="auto"/>
              <w:jc w:val="center"/>
              <w:rPr>
                <w:b/>
                <w:bCs/>
                <w:sz w:val="18"/>
                <w:szCs w:val="18"/>
              </w:rPr>
            </w:pPr>
            <w:r w:rsidRPr="008A27F2">
              <w:rPr>
                <w:b/>
                <w:bCs/>
                <w:sz w:val="18"/>
                <w:szCs w:val="18"/>
                <w:lang w:val="en-US"/>
              </w:rPr>
              <w:t>Price for the company</w:t>
            </w:r>
          </w:p>
        </w:tc>
      </w:tr>
      <w:tr w:rsidR="00191691" w:rsidRPr="0053676C"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691" w:rsidRPr="008A27F2" w:rsidRDefault="00191691" w:rsidP="00C0379F">
            <w:pPr>
              <w:pStyle w:val="a3"/>
              <w:widowControl w:val="0"/>
              <w:spacing w:after="0" w:line="240" w:lineRule="auto"/>
              <w:rPr>
                <w:lang w:val="en-US"/>
              </w:rPr>
            </w:pPr>
            <w:r w:rsidRPr="008A27F2">
              <w:rPr>
                <w:rFonts w:eastAsia="Times New Roman"/>
                <w:spacing w:val="-2"/>
                <w:lang w:val="en-US" w:eastAsia="ru-RU"/>
              </w:rPr>
              <w:t xml:space="preserve">100% participation share in </w:t>
            </w:r>
            <w:r w:rsidR="00C00A7F" w:rsidRPr="008A27F2">
              <w:rPr>
                <w:rFonts w:eastAsia="Calibri"/>
                <w:lang w:val="kk-KZ"/>
              </w:rPr>
              <w:t>Kaza</w:t>
            </w:r>
            <w:r w:rsidRPr="008A27F2">
              <w:rPr>
                <w:rFonts w:eastAsia="Calibri"/>
                <w:lang w:val="kk-KZ"/>
              </w:rPr>
              <w:t xml:space="preserve">khstan Solar Silicon, </w:t>
            </w:r>
            <w:r w:rsidRPr="008A27F2">
              <w:rPr>
                <w:rFonts w:eastAsia="Calibri"/>
                <w:lang w:val="en-US"/>
              </w:rPr>
              <w:t xml:space="preserve">MC </w:t>
            </w:r>
            <w:r w:rsidRPr="008A27F2">
              <w:rPr>
                <w:rFonts w:eastAsia="Calibri"/>
                <w:lang w:val="kk-KZ"/>
              </w:rPr>
              <w:t xml:space="preserve">KazSilicon, Astana Sola </w:t>
            </w:r>
            <w:r w:rsidRPr="008A27F2">
              <w:rPr>
                <w:rFonts w:eastAsia="Calibri"/>
                <w:lang w:val="en-US"/>
              </w:rPr>
              <w:t>LLPs</w:t>
            </w: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rPr>
                <w:rFonts w:ascii="Times New Roman" w:hAnsi="Times New Roman" w:cs="Times New Roman"/>
                <w:b/>
                <w:sz w:val="24"/>
                <w:szCs w:val="24"/>
                <w:lang w:val="en-US"/>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37"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1"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r>
      <w:tr w:rsidR="00191691" w:rsidRPr="0053676C"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691" w:rsidRPr="008A27F2" w:rsidRDefault="00191691" w:rsidP="00C0379F">
            <w:pPr>
              <w:pStyle w:val="a3"/>
              <w:widowControl w:val="0"/>
              <w:spacing w:after="0" w:line="240" w:lineRule="auto"/>
              <w:rPr>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37"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1"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r>
      <w:tr w:rsidR="00191691" w:rsidRPr="0053676C"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691" w:rsidRPr="008A27F2" w:rsidRDefault="00191691" w:rsidP="00C0379F">
            <w:pPr>
              <w:pStyle w:val="a3"/>
              <w:widowControl w:val="0"/>
              <w:spacing w:after="0" w:line="240" w:lineRule="auto"/>
              <w:rPr>
                <w:lang w:val="en-US"/>
              </w:rPr>
            </w:pP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37"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21" w:type="pct"/>
            <w:tcBorders>
              <w:top w:val="single" w:sz="4" w:space="0" w:color="auto"/>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r>
      <w:tr w:rsidR="00191691" w:rsidRPr="008A27F2"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691" w:rsidRPr="008A27F2" w:rsidRDefault="00191691" w:rsidP="00C0379F">
            <w:pPr>
              <w:pStyle w:val="a3"/>
              <w:widowControl w:val="0"/>
              <w:spacing w:after="0" w:line="240" w:lineRule="auto"/>
              <w:rPr>
                <w:b/>
                <w:lang w:val="en-US"/>
              </w:rPr>
            </w:pPr>
            <w:r w:rsidRPr="008A27F2">
              <w:rPr>
                <w:b/>
                <w:lang w:val="en-US"/>
              </w:rPr>
              <w:t xml:space="preserve">Quantity of services </w:t>
            </w: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lang w:val="en-US"/>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8" w:type="pct"/>
            <w:gridSpan w:val="2"/>
            <w:vMerge w:val="restart"/>
            <w:tcBorders>
              <w:top w:val="single" w:sz="4" w:space="0" w:color="auto"/>
              <w:left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rPr>
            </w:pPr>
          </w:p>
          <w:p w:rsidR="00191691" w:rsidRPr="008A27F2" w:rsidRDefault="00191691" w:rsidP="00EE0918">
            <w:pPr>
              <w:widowControl w:val="0"/>
              <w:spacing w:after="0" w:line="240" w:lineRule="auto"/>
              <w:jc w:val="center"/>
              <w:rPr>
                <w:rFonts w:ascii="Times New Roman" w:hAnsi="Times New Roman" w:cs="Times New Roman"/>
                <w:b/>
                <w:sz w:val="20"/>
                <w:szCs w:val="20"/>
              </w:rPr>
            </w:pPr>
            <w:r w:rsidRPr="008A27F2">
              <w:rPr>
                <w:rFonts w:ascii="Times New Roman" w:hAnsi="Times New Roman" w:cs="Times New Roman"/>
                <w:b/>
                <w:sz w:val="20"/>
                <w:szCs w:val="20"/>
                <w:lang w:val="en-US"/>
              </w:rPr>
              <w:t>TOTAL</w:t>
            </w:r>
            <w:r w:rsidRPr="008A27F2">
              <w:rPr>
                <w:rFonts w:ascii="Times New Roman" w:hAnsi="Times New Roman" w:cs="Times New Roman"/>
                <w:b/>
                <w:sz w:val="20"/>
                <w:szCs w:val="20"/>
              </w:rPr>
              <w:t>*</w:t>
            </w:r>
          </w:p>
        </w:tc>
      </w:tr>
      <w:tr w:rsidR="00191691" w:rsidRPr="008A27F2"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691" w:rsidRPr="008A27F2" w:rsidRDefault="00191691" w:rsidP="00C0379F">
            <w:pPr>
              <w:pStyle w:val="a3"/>
              <w:widowControl w:val="0"/>
              <w:spacing w:after="0" w:line="240" w:lineRule="auto"/>
              <w:rPr>
                <w:b/>
                <w:lang w:val="kk-KZ"/>
              </w:rPr>
            </w:pPr>
            <w:r w:rsidRPr="008A27F2">
              <w:rPr>
                <w:b/>
                <w:lang w:val="kk-KZ"/>
              </w:rPr>
              <w:t xml:space="preserve">Price </w:t>
            </w:r>
            <w:r w:rsidRPr="008A27F2">
              <w:rPr>
                <w:b/>
                <w:lang w:val="en-US"/>
              </w:rPr>
              <w:t>per service</w:t>
            </w: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8" w:type="pct"/>
            <w:gridSpan w:val="2"/>
            <w:vMerge/>
            <w:tcBorders>
              <w:left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r>
      <w:tr w:rsidR="00191691" w:rsidRPr="008A27F2" w:rsidTr="00EE0918">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691" w:rsidRPr="008A27F2" w:rsidRDefault="00191691" w:rsidP="00C0379F">
            <w:pPr>
              <w:pStyle w:val="a3"/>
              <w:widowControl w:val="0"/>
              <w:spacing w:after="0" w:line="240" w:lineRule="auto"/>
              <w:rPr>
                <w:b/>
                <w:lang w:val="kk-KZ"/>
              </w:rPr>
            </w:pPr>
            <w:r w:rsidRPr="008A27F2">
              <w:rPr>
                <w:b/>
                <w:lang w:val="kk-KZ"/>
              </w:rPr>
              <w:t>Total for service</w:t>
            </w:r>
          </w:p>
        </w:tc>
        <w:tc>
          <w:tcPr>
            <w:tcW w:w="226"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8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8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122" w:type="pct"/>
            <w:tcBorders>
              <w:top w:val="single" w:sz="4" w:space="0" w:color="auto"/>
              <w:left w:val="single" w:sz="4" w:space="0" w:color="auto"/>
              <w:bottom w:val="single" w:sz="4" w:space="0" w:color="auto"/>
              <w:right w:val="single" w:sz="4" w:space="0" w:color="auto"/>
            </w:tcBorders>
            <w:vAlign w:val="center"/>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c>
          <w:tcPr>
            <w:tcW w:w="258" w:type="pct"/>
            <w:gridSpan w:val="2"/>
            <w:vMerge/>
            <w:tcBorders>
              <w:left w:val="single" w:sz="4" w:space="0" w:color="auto"/>
              <w:bottom w:val="single" w:sz="4" w:space="0" w:color="auto"/>
              <w:right w:val="single" w:sz="4" w:space="0" w:color="auto"/>
            </w:tcBorders>
          </w:tcPr>
          <w:p w:rsidR="00191691" w:rsidRPr="008A27F2" w:rsidRDefault="00191691" w:rsidP="00C0379F">
            <w:pPr>
              <w:widowControl w:val="0"/>
              <w:spacing w:after="0" w:line="240" w:lineRule="auto"/>
              <w:jc w:val="center"/>
              <w:rPr>
                <w:rFonts w:ascii="Times New Roman" w:hAnsi="Times New Roman" w:cs="Times New Roman"/>
                <w:b/>
                <w:sz w:val="24"/>
                <w:szCs w:val="24"/>
              </w:rPr>
            </w:pPr>
          </w:p>
        </w:tc>
      </w:tr>
    </w:tbl>
    <w:p w:rsidR="00191691" w:rsidRPr="008A27F2" w:rsidRDefault="00191691" w:rsidP="00191691">
      <w:pPr>
        <w:pStyle w:val="a3"/>
        <w:spacing w:after="0"/>
        <w:rPr>
          <w:b/>
          <w:bCs/>
          <w:lang w:val="en-US"/>
        </w:rPr>
      </w:pPr>
      <w:r w:rsidRPr="008A27F2">
        <w:rPr>
          <w:b/>
          <w:bCs/>
          <w:lang w:val="en-US"/>
        </w:rPr>
        <w:t xml:space="preserve">* </w:t>
      </w:r>
      <w:r w:rsidRPr="008A27F2">
        <w:rPr>
          <w:bCs/>
          <w:lang w:val="en-US"/>
        </w:rPr>
        <w:t>Price in KZT without VAT including all expenses of the potential supplier for provision of</w:t>
      </w:r>
      <w:r w:rsidR="001D0B96" w:rsidRPr="008A27F2">
        <w:rPr>
          <w:bCs/>
          <w:lang w:val="en-US"/>
        </w:rPr>
        <w:t xml:space="preserve"> services in accordance with Annex 1 to Request for P</w:t>
      </w:r>
      <w:r w:rsidRPr="008A27F2">
        <w:rPr>
          <w:bCs/>
          <w:lang w:val="en-US"/>
        </w:rPr>
        <w:t xml:space="preserve">roposals, including overhead expenses (accommodation, catering, per diem, cost of </w:t>
      </w:r>
      <w:r w:rsidR="001D0B96" w:rsidRPr="008A27F2">
        <w:rPr>
          <w:bCs/>
          <w:lang w:val="en-US"/>
        </w:rPr>
        <w:t>air tickets</w:t>
      </w:r>
      <w:r w:rsidRPr="008A27F2">
        <w:rPr>
          <w:bCs/>
          <w:lang w:val="en-US"/>
        </w:rPr>
        <w:t>, local transport and cost of communication) to be incurred by the consultant.</w:t>
      </w:r>
    </w:p>
    <w:p w:rsidR="00191691" w:rsidRPr="008A27F2" w:rsidRDefault="00191691" w:rsidP="00191691">
      <w:pPr>
        <w:pStyle w:val="a3"/>
        <w:spacing w:after="0"/>
        <w:rPr>
          <w:b/>
          <w:lang w:val="en-US"/>
        </w:rPr>
      </w:pPr>
    </w:p>
    <w:p w:rsidR="008A1D6F" w:rsidRPr="008A27F2" w:rsidRDefault="00191691" w:rsidP="00191691">
      <w:pPr>
        <w:rPr>
          <w:rFonts w:ascii="Times New Roman" w:hAnsi="Times New Roman" w:cs="Times New Roman"/>
          <w:b/>
          <w:sz w:val="24"/>
          <w:szCs w:val="24"/>
          <w:lang w:val="en-US"/>
        </w:rPr>
      </w:pPr>
      <w:r w:rsidRPr="008A27F2">
        <w:rPr>
          <w:rFonts w:ascii="Times New Roman" w:hAnsi="Times New Roman" w:cs="Times New Roman"/>
          <w:b/>
          <w:sz w:val="24"/>
          <w:szCs w:val="24"/>
          <w:lang w:val="en-US"/>
        </w:rPr>
        <w:t>(Signature)                                       (full name, position)</w:t>
      </w:r>
    </w:p>
    <w:p w:rsidR="002E2CCE" w:rsidRPr="008A27F2" w:rsidRDefault="002E2CCE" w:rsidP="00191691">
      <w:pPr>
        <w:rPr>
          <w:rFonts w:ascii="Times New Roman" w:hAnsi="Times New Roman" w:cs="Times New Roman"/>
          <w:b/>
          <w:sz w:val="24"/>
          <w:szCs w:val="24"/>
          <w:lang w:val="en-US"/>
        </w:rPr>
      </w:pPr>
    </w:p>
    <w:p w:rsidR="003A5DD2" w:rsidRPr="008A27F2" w:rsidRDefault="003A5DD2" w:rsidP="00191691">
      <w:pPr>
        <w:rPr>
          <w:rFonts w:ascii="Times New Roman" w:hAnsi="Times New Roman" w:cs="Times New Roman"/>
          <w:b/>
          <w:sz w:val="24"/>
          <w:szCs w:val="24"/>
          <w:lang w:val="en-US"/>
        </w:rPr>
      </w:pPr>
    </w:p>
    <w:p w:rsidR="007E27CC" w:rsidRPr="008A27F2" w:rsidRDefault="007E27CC" w:rsidP="00191691">
      <w:pPr>
        <w:rPr>
          <w:rFonts w:ascii="Times New Roman" w:hAnsi="Times New Roman" w:cs="Times New Roman"/>
          <w:b/>
          <w:sz w:val="24"/>
          <w:szCs w:val="24"/>
          <w:lang w:val="en-US"/>
        </w:rPr>
      </w:pPr>
    </w:p>
    <w:p w:rsidR="0092148E" w:rsidRPr="008A27F2" w:rsidRDefault="0092148E" w:rsidP="0092148E">
      <w:pPr>
        <w:pStyle w:val="a3"/>
        <w:widowControl w:val="0"/>
        <w:spacing w:after="0" w:line="240" w:lineRule="auto"/>
        <w:ind w:left="5670"/>
        <w:jc w:val="right"/>
        <w:rPr>
          <w:b/>
          <w:lang w:val="en-US"/>
        </w:rPr>
      </w:pPr>
      <w:r w:rsidRPr="008A27F2">
        <w:rPr>
          <w:b/>
          <w:lang w:val="en-US"/>
        </w:rPr>
        <w:lastRenderedPageBreak/>
        <w:t>Appendix 3</w:t>
      </w:r>
    </w:p>
    <w:p w:rsidR="0092148E" w:rsidRPr="008A27F2" w:rsidRDefault="0092148E" w:rsidP="0092148E">
      <w:pPr>
        <w:pStyle w:val="a3"/>
        <w:widowControl w:val="0"/>
        <w:spacing w:after="0" w:line="240" w:lineRule="auto"/>
        <w:ind w:hanging="567"/>
        <w:jc w:val="right"/>
        <w:rPr>
          <w:rFonts w:eastAsia="Times New Roman"/>
          <w:b/>
          <w:lang w:val="en-US" w:eastAsia="ru-RU"/>
        </w:rPr>
      </w:pP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r>
      <w:r w:rsidRPr="008A27F2">
        <w:rPr>
          <w:rFonts w:eastAsia="Times New Roman"/>
          <w:b/>
          <w:lang w:val="en-US" w:eastAsia="ru-RU"/>
        </w:rPr>
        <w:tab/>
        <w:t>to Request for Proposals</w:t>
      </w:r>
    </w:p>
    <w:p w:rsidR="0092148E" w:rsidRPr="008A27F2" w:rsidRDefault="0092148E" w:rsidP="0092148E">
      <w:pPr>
        <w:spacing w:after="0" w:line="240" w:lineRule="auto"/>
        <w:jc w:val="center"/>
        <w:outlineLvl w:val="1"/>
        <w:rPr>
          <w:rFonts w:ascii="Times New Roman" w:eastAsia="Times New Roman" w:hAnsi="Times New Roman" w:cs="Times New Roman"/>
          <w:b/>
          <w:bCs/>
          <w:sz w:val="24"/>
          <w:szCs w:val="28"/>
          <w:lang w:val="en-US" w:eastAsia="ru-RU"/>
        </w:rPr>
      </w:pPr>
    </w:p>
    <w:p w:rsidR="0092148E" w:rsidRPr="008A27F2" w:rsidRDefault="0092148E" w:rsidP="0092148E">
      <w:pPr>
        <w:spacing w:after="0" w:line="240" w:lineRule="auto"/>
        <w:jc w:val="center"/>
        <w:outlineLvl w:val="1"/>
        <w:rPr>
          <w:rFonts w:ascii="Times New Roman" w:eastAsia="Times New Roman" w:hAnsi="Times New Roman" w:cs="Times New Roman"/>
          <w:b/>
          <w:bCs/>
          <w:sz w:val="24"/>
          <w:szCs w:val="24"/>
          <w:lang w:val="en-US" w:eastAsia="ru-RU"/>
        </w:rPr>
      </w:pPr>
      <w:r w:rsidRPr="008A27F2">
        <w:rPr>
          <w:rFonts w:ascii="Times New Roman" w:eastAsia="Times New Roman" w:hAnsi="Times New Roman" w:cs="Times New Roman"/>
          <w:b/>
          <w:bCs/>
          <w:sz w:val="24"/>
          <w:szCs w:val="24"/>
          <w:lang w:val="en-US" w:eastAsia="ru-RU"/>
        </w:rPr>
        <w:t xml:space="preserve">Single-source Contract No. ___  </w:t>
      </w:r>
    </w:p>
    <w:p w:rsidR="0092148E" w:rsidRPr="008A27F2" w:rsidRDefault="0092148E" w:rsidP="0092148E">
      <w:pPr>
        <w:spacing w:after="0" w:line="240" w:lineRule="auto"/>
        <w:jc w:val="center"/>
        <w:outlineLvl w:val="1"/>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b/>
          <w:bCs/>
          <w:sz w:val="24"/>
          <w:szCs w:val="24"/>
          <w:lang w:val="en-US" w:eastAsia="ru-RU"/>
        </w:rPr>
        <w:t xml:space="preserve">for procurement of services on assessment of a market value of a participation share in the authorized capitals of Kazakhstan Solar Silicon LLP, </w:t>
      </w:r>
      <w:r w:rsidRPr="008A27F2">
        <w:rPr>
          <w:rFonts w:ascii="Times New Roman" w:eastAsia="Times New Roman" w:hAnsi="Times New Roman" w:cs="Times New Roman"/>
          <w:b/>
          <w:bCs/>
          <w:sz w:val="24"/>
          <w:szCs w:val="24"/>
          <w:lang w:eastAsia="ru-RU"/>
        </w:rPr>
        <w:t>М</w:t>
      </w:r>
      <w:r w:rsidRPr="008A27F2">
        <w:rPr>
          <w:rFonts w:ascii="Times New Roman" w:eastAsia="Times New Roman" w:hAnsi="Times New Roman" w:cs="Times New Roman"/>
          <w:b/>
          <w:bCs/>
          <w:sz w:val="24"/>
          <w:szCs w:val="24"/>
          <w:lang w:val="en-US" w:eastAsia="ru-RU"/>
        </w:rPr>
        <w:t>C KazSilicon LLP, Astana Solar LLP</w:t>
      </w:r>
    </w:p>
    <w:p w:rsidR="0092148E" w:rsidRPr="008A27F2" w:rsidRDefault="0092148E" w:rsidP="0092148E">
      <w:pPr>
        <w:spacing w:after="0" w:line="240" w:lineRule="auto"/>
        <w:jc w:val="center"/>
        <w:outlineLvl w:val="1"/>
        <w:rPr>
          <w:rFonts w:ascii="Times New Roman" w:eastAsia="Times New Roman" w:hAnsi="Times New Roman" w:cs="Times New Roman"/>
          <w:b/>
          <w:sz w:val="24"/>
          <w:szCs w:val="28"/>
          <w:lang w:val="en-US" w:eastAsia="ru-RU"/>
        </w:rPr>
      </w:pPr>
    </w:p>
    <w:p w:rsidR="0092148E" w:rsidRPr="008A27F2" w:rsidRDefault="0092148E" w:rsidP="0092148E">
      <w:pPr>
        <w:spacing w:after="0" w:line="240" w:lineRule="auto"/>
        <w:jc w:val="center"/>
        <w:outlineLvl w:val="1"/>
        <w:rPr>
          <w:rFonts w:ascii="Times New Roman" w:eastAsia="Times New Roman" w:hAnsi="Times New Roman" w:cs="Times New Roman"/>
          <w:b/>
          <w:bCs/>
          <w:sz w:val="24"/>
          <w:szCs w:val="28"/>
          <w:lang w:val="en-US" w:eastAsia="ru-RU"/>
        </w:rPr>
      </w:pPr>
    </w:p>
    <w:p w:rsidR="0092148E" w:rsidRPr="008A27F2" w:rsidRDefault="0092148E" w:rsidP="0092148E">
      <w:pPr>
        <w:tabs>
          <w:tab w:val="left" w:pos="708"/>
        </w:tabs>
        <w:suppressAutoHyphens/>
        <w:spacing w:after="0" w:line="240" w:lineRule="auto"/>
        <w:jc w:val="both"/>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sz w:val="24"/>
          <w:szCs w:val="24"/>
          <w:lang w:val="en-US" w:eastAsia="ru-RU"/>
        </w:rPr>
        <w:t xml:space="preserve">        Nur-Sultan                                                                  </w:t>
      </w:r>
      <w:r w:rsidRPr="008A27F2">
        <w:rPr>
          <w:rFonts w:ascii="Times New Roman" w:eastAsia="Times New Roman" w:hAnsi="Times New Roman" w:cs="Times New Roman"/>
          <w:b/>
          <w:sz w:val="24"/>
          <w:szCs w:val="24"/>
          <w:lang w:val="en-US" w:eastAsia="ru-RU"/>
        </w:rPr>
        <w:tab/>
        <w:t xml:space="preserve">             </w:t>
      </w:r>
      <w:r w:rsidRPr="008A27F2">
        <w:rPr>
          <w:rFonts w:ascii="Times New Roman" w:eastAsia="Times New Roman" w:hAnsi="Times New Roman" w:cs="Times New Roman"/>
          <w:b/>
          <w:sz w:val="24"/>
          <w:szCs w:val="24"/>
          <w:lang w:val="kk-KZ" w:eastAsia="ru-RU"/>
        </w:rPr>
        <w:t xml:space="preserve">           </w:t>
      </w:r>
      <w:r w:rsidRPr="008A27F2">
        <w:rPr>
          <w:rFonts w:ascii="Times New Roman" w:eastAsia="Times New Roman" w:hAnsi="Times New Roman" w:cs="Times New Roman"/>
          <w:b/>
          <w:sz w:val="24"/>
          <w:szCs w:val="24"/>
          <w:lang w:val="en-US" w:eastAsia="ru-RU"/>
        </w:rPr>
        <w:t xml:space="preserve">    ____________ 2020</w:t>
      </w:r>
    </w:p>
    <w:p w:rsidR="0092148E" w:rsidRPr="008A27F2" w:rsidRDefault="0092148E" w:rsidP="0092148E">
      <w:pPr>
        <w:tabs>
          <w:tab w:val="left" w:pos="708"/>
        </w:tabs>
        <w:suppressAutoHyphens/>
        <w:spacing w:after="0" w:line="240" w:lineRule="auto"/>
        <w:jc w:val="both"/>
        <w:rPr>
          <w:rFonts w:ascii="Times New Roman" w:eastAsia="Times New Roman" w:hAnsi="Times New Roman" w:cs="Times New Roman"/>
          <w:b/>
          <w:i/>
          <w:color w:val="FF0000"/>
          <w:sz w:val="24"/>
          <w:szCs w:val="24"/>
          <w:lang w:val="en-US" w:eastAsia="ru-RU"/>
        </w:rPr>
      </w:pPr>
    </w:p>
    <w:p w:rsidR="0092148E" w:rsidRPr="008A27F2" w:rsidRDefault="0092148E" w:rsidP="0092148E">
      <w:pPr>
        <w:tabs>
          <w:tab w:val="left" w:pos="708"/>
        </w:tabs>
        <w:suppressAutoHyphens/>
        <w:spacing w:after="0" w:line="240" w:lineRule="auto"/>
        <w:jc w:val="both"/>
        <w:rPr>
          <w:rFonts w:ascii="Times New Roman" w:eastAsia="Times New Roman" w:hAnsi="Times New Roman" w:cs="Times New Roman"/>
          <w:sz w:val="24"/>
          <w:szCs w:val="24"/>
          <w:lang w:val="kk-KZ" w:eastAsia="ru-RU"/>
        </w:rPr>
      </w:pPr>
      <w:r w:rsidRPr="008A27F2">
        <w:rPr>
          <w:rFonts w:ascii="Times New Roman" w:eastAsia="Times New Roman" w:hAnsi="Times New Roman" w:cs="Times New Roman"/>
          <w:b/>
          <w:sz w:val="24"/>
          <w:szCs w:val="24"/>
          <w:lang w:val="kk-KZ" w:eastAsia="ru-RU"/>
        </w:rPr>
        <w:t xml:space="preserve">National Atomic Company Kazatomprom Joint Stock Company, </w:t>
      </w:r>
      <w:r w:rsidRPr="008A27F2">
        <w:rPr>
          <w:rFonts w:ascii="Times New Roman" w:eastAsia="Times New Roman" w:hAnsi="Times New Roman" w:cs="Times New Roman"/>
          <w:sz w:val="24"/>
          <w:szCs w:val="24"/>
          <w:lang w:val="en-US" w:eastAsia="ru-RU"/>
        </w:rPr>
        <w:t xml:space="preserve">hereinafter referred to as  the </w:t>
      </w:r>
      <w:r w:rsidRPr="008A27F2">
        <w:rPr>
          <w:rFonts w:ascii="Times New Roman" w:eastAsia="Times New Roman" w:hAnsi="Times New Roman" w:cs="Times New Roman"/>
          <w:b/>
          <w:sz w:val="24"/>
          <w:szCs w:val="24"/>
          <w:lang w:val="en-US" w:eastAsia="ru-RU"/>
        </w:rPr>
        <w:t>Customer</w:t>
      </w:r>
      <w:r w:rsidRPr="008A27F2">
        <w:rPr>
          <w:rFonts w:ascii="Times New Roman" w:eastAsia="Times New Roman" w:hAnsi="Times New Roman" w:cs="Times New Roman"/>
          <w:sz w:val="24"/>
          <w:szCs w:val="24"/>
          <w:lang w:val="kk-KZ" w:eastAsia="ru-RU"/>
        </w:rPr>
        <w:t>,</w:t>
      </w:r>
      <w:r w:rsidRPr="008A27F2">
        <w:rPr>
          <w:rFonts w:ascii="Times New Roman" w:eastAsia="Times New Roman" w:hAnsi="Times New Roman" w:cs="Times New Roman"/>
          <w:sz w:val="24"/>
          <w:szCs w:val="24"/>
          <w:lang w:val="en-US" w:eastAsia="ru-RU"/>
        </w:rPr>
        <w:t xml:space="preserve"> represented by ______________ </w:t>
      </w:r>
      <w:r w:rsidRPr="008A27F2">
        <w:rPr>
          <w:rFonts w:ascii="Times New Roman" w:eastAsia="Times New Roman" w:hAnsi="Times New Roman" w:cs="Times New Roman"/>
          <w:sz w:val="24"/>
          <w:szCs w:val="24"/>
          <w:lang w:val="kk-KZ" w:eastAsia="ru-RU"/>
        </w:rPr>
        <w:t xml:space="preserve">acting on the basis </w:t>
      </w:r>
      <w:r w:rsidRPr="008A27F2">
        <w:rPr>
          <w:rFonts w:ascii="Times New Roman" w:eastAsia="Times New Roman" w:hAnsi="Times New Roman" w:cs="Times New Roman"/>
          <w:sz w:val="24"/>
          <w:szCs w:val="24"/>
          <w:lang w:val="en-US" w:eastAsia="ru-RU"/>
        </w:rPr>
        <w:t xml:space="preserve">of </w:t>
      </w:r>
      <w:r w:rsidRPr="008A27F2">
        <w:rPr>
          <w:rFonts w:ascii="Times New Roman" w:eastAsia="Times New Roman" w:hAnsi="Times New Roman" w:cs="Times New Roman"/>
          <w:sz w:val="24"/>
          <w:szCs w:val="24"/>
          <w:lang w:val="kk-KZ" w:eastAsia="ru-RU"/>
        </w:rPr>
        <w:t xml:space="preserve"> ________________________, </w:t>
      </w:r>
      <w:r w:rsidRPr="008A27F2">
        <w:rPr>
          <w:rFonts w:ascii="Times New Roman" w:eastAsia="Times New Roman" w:hAnsi="Times New Roman" w:cs="Times New Roman"/>
          <w:sz w:val="24"/>
          <w:szCs w:val="24"/>
          <w:lang w:val="en-US" w:eastAsia="ru-RU"/>
        </w:rPr>
        <w:t>on the one part</w:t>
      </w:r>
      <w:r w:rsidRPr="008A27F2">
        <w:rPr>
          <w:rFonts w:ascii="Times New Roman" w:eastAsia="Times New Roman" w:hAnsi="Times New Roman" w:cs="Times New Roman"/>
          <w:sz w:val="24"/>
          <w:szCs w:val="24"/>
          <w:lang w:val="kk-KZ" w:eastAsia="ru-RU"/>
        </w:rPr>
        <w:t xml:space="preserve">, </w:t>
      </w:r>
      <w:r w:rsidRPr="008A27F2">
        <w:rPr>
          <w:rFonts w:ascii="Times New Roman" w:eastAsia="Times New Roman" w:hAnsi="Times New Roman" w:cs="Times New Roman"/>
          <w:sz w:val="24"/>
          <w:szCs w:val="24"/>
          <w:lang w:val="en-US" w:eastAsia="ru-RU"/>
        </w:rPr>
        <w:t>and</w:t>
      </w:r>
    </w:p>
    <w:p w:rsidR="0092148E" w:rsidRPr="008A27F2" w:rsidRDefault="0092148E" w:rsidP="000026B2">
      <w:pPr>
        <w:pStyle w:val="Numberedr"/>
        <w:numPr>
          <w:ilvl w:val="0"/>
          <w:numId w:val="0"/>
        </w:numPr>
        <w:tabs>
          <w:tab w:val="left" w:pos="708"/>
        </w:tabs>
        <w:suppressAutoHyphens/>
        <w:spacing w:after="0"/>
        <w:rPr>
          <w:rFonts w:ascii="Times New Roman" w:hAnsi="Times New Roman"/>
          <w:sz w:val="24"/>
          <w:szCs w:val="24"/>
          <w:lang w:val="en-US" w:eastAsia="ru-RU"/>
        </w:rPr>
      </w:pPr>
      <w:r w:rsidRPr="008A27F2">
        <w:rPr>
          <w:rFonts w:ascii="Times New Roman" w:hAnsi="Times New Roman"/>
          <w:b/>
          <w:sz w:val="24"/>
          <w:szCs w:val="24"/>
          <w:lang w:val="kk-KZ" w:eastAsia="ru-RU"/>
        </w:rPr>
        <w:tab/>
        <w:t>_______________________________________________________</w:t>
      </w:r>
      <w:r w:rsidRPr="008A27F2">
        <w:rPr>
          <w:rFonts w:ascii="Times New Roman" w:hAnsi="Times New Roman"/>
          <w:sz w:val="24"/>
          <w:szCs w:val="24"/>
          <w:lang w:val="kk-KZ" w:eastAsia="ru-RU"/>
        </w:rPr>
        <w:t xml:space="preserve">, hereinafter referred to as </w:t>
      </w:r>
      <w:r w:rsidRPr="008A27F2">
        <w:rPr>
          <w:rFonts w:ascii="Times New Roman" w:hAnsi="Times New Roman"/>
          <w:sz w:val="24"/>
          <w:szCs w:val="24"/>
          <w:lang w:val="en-US" w:eastAsia="ru-RU"/>
        </w:rPr>
        <w:t xml:space="preserve">the </w:t>
      </w:r>
      <w:r w:rsidRPr="008A27F2">
        <w:rPr>
          <w:rFonts w:ascii="Times New Roman" w:hAnsi="Times New Roman"/>
          <w:b/>
          <w:sz w:val="24"/>
          <w:szCs w:val="24"/>
          <w:lang w:val="en-US" w:eastAsia="ru-RU"/>
        </w:rPr>
        <w:t>Contractor</w:t>
      </w:r>
      <w:r w:rsidRPr="008A27F2">
        <w:rPr>
          <w:rFonts w:ascii="Times New Roman" w:hAnsi="Times New Roman"/>
          <w:sz w:val="24"/>
          <w:szCs w:val="24"/>
          <w:lang w:val="en-US" w:eastAsia="ru-RU"/>
        </w:rPr>
        <w:t xml:space="preserve">, </w:t>
      </w:r>
      <w:r w:rsidRPr="008A27F2">
        <w:rPr>
          <w:rFonts w:ascii="Times New Roman" w:hAnsi="Times New Roman"/>
          <w:sz w:val="24"/>
          <w:szCs w:val="24"/>
          <w:lang w:val="kk-KZ" w:eastAsia="ru-RU"/>
        </w:rPr>
        <w:t xml:space="preserve"> acting on the basis </w:t>
      </w:r>
      <w:r w:rsidRPr="008A27F2">
        <w:rPr>
          <w:rFonts w:ascii="Times New Roman" w:hAnsi="Times New Roman"/>
          <w:sz w:val="24"/>
          <w:szCs w:val="24"/>
          <w:lang w:val="en-US" w:eastAsia="ru-RU"/>
        </w:rPr>
        <w:t xml:space="preserve">of </w:t>
      </w:r>
      <w:r w:rsidRPr="008A27F2">
        <w:rPr>
          <w:rFonts w:ascii="Times New Roman" w:hAnsi="Times New Roman"/>
          <w:sz w:val="24"/>
          <w:szCs w:val="24"/>
          <w:lang w:val="kk-KZ" w:eastAsia="ru-RU"/>
        </w:rPr>
        <w:t>__________________________</w:t>
      </w:r>
      <w:r w:rsidRPr="008A27F2">
        <w:rPr>
          <w:rFonts w:ascii="Times New Roman" w:hAnsi="Times New Roman"/>
          <w:sz w:val="24"/>
          <w:szCs w:val="24"/>
          <w:lang w:val="kk-KZ"/>
        </w:rPr>
        <w:t>,</w:t>
      </w:r>
      <w:r w:rsidRPr="008A27F2">
        <w:rPr>
          <w:rFonts w:ascii="Times New Roman" w:hAnsi="Times New Roman"/>
          <w:b/>
          <w:i/>
          <w:sz w:val="24"/>
          <w:szCs w:val="24"/>
          <w:lang w:val="kk-KZ"/>
        </w:rPr>
        <w:t xml:space="preserve"> </w:t>
      </w:r>
      <w:r w:rsidRPr="008A27F2">
        <w:rPr>
          <w:rFonts w:ascii="Times New Roman" w:hAnsi="Times New Roman"/>
          <w:sz w:val="24"/>
          <w:szCs w:val="24"/>
          <w:lang w:val="en-US" w:eastAsia="ru-RU"/>
        </w:rPr>
        <w:t xml:space="preserve">represented </w:t>
      </w:r>
      <w:r w:rsidRPr="008A27F2">
        <w:rPr>
          <w:rFonts w:ascii="Times New Roman" w:hAnsi="Times New Roman"/>
          <w:sz w:val="24"/>
          <w:szCs w:val="24"/>
          <w:lang w:val="kk-KZ" w:eastAsia="ru-RU"/>
        </w:rPr>
        <w:t>by __________________________________________________,</w:t>
      </w:r>
      <w:r w:rsidRPr="008A27F2">
        <w:rPr>
          <w:rFonts w:ascii="Times New Roman" w:hAnsi="Times New Roman"/>
          <w:color w:val="FF0000"/>
          <w:sz w:val="24"/>
          <w:szCs w:val="24"/>
          <w:lang w:val="kk-KZ" w:eastAsia="ru-RU"/>
        </w:rPr>
        <w:t xml:space="preserve"> </w:t>
      </w:r>
      <w:r w:rsidRPr="008A27F2">
        <w:rPr>
          <w:rFonts w:ascii="Times New Roman" w:hAnsi="Times New Roman"/>
          <w:sz w:val="24"/>
          <w:szCs w:val="24"/>
          <w:lang w:val="kk-KZ" w:eastAsia="ru-RU"/>
        </w:rPr>
        <w:t>on the other part, together jointly referred to as</w:t>
      </w:r>
      <w:r w:rsidRPr="008A27F2">
        <w:rPr>
          <w:rFonts w:ascii="Times New Roman" w:hAnsi="Times New Roman"/>
          <w:sz w:val="24"/>
          <w:szCs w:val="24"/>
          <w:lang w:val="en-US" w:eastAsia="ru-RU"/>
        </w:rPr>
        <w:t xml:space="preserve"> the Parties</w:t>
      </w:r>
      <w:r w:rsidRPr="008A27F2">
        <w:rPr>
          <w:rFonts w:ascii="Times New Roman" w:hAnsi="Times New Roman"/>
          <w:sz w:val="24"/>
          <w:szCs w:val="24"/>
          <w:lang w:val="kk-KZ" w:eastAsia="ru-RU"/>
        </w:rPr>
        <w:t xml:space="preserve">, </w:t>
      </w:r>
      <w:r w:rsidRPr="008A27F2">
        <w:rPr>
          <w:rFonts w:ascii="Times New Roman" w:hAnsi="Times New Roman"/>
          <w:sz w:val="24"/>
          <w:szCs w:val="24"/>
          <w:lang w:val="en-US" w:eastAsia="ru-RU"/>
        </w:rPr>
        <w:t xml:space="preserve">and separately as the Party, </w:t>
      </w:r>
      <w:r w:rsidRPr="008A27F2">
        <w:rPr>
          <w:rFonts w:ascii="Times New Roman" w:hAnsi="Times New Roman"/>
          <w:sz w:val="24"/>
          <w:szCs w:val="24"/>
          <w:lang w:val="kk-KZ" w:eastAsia="ru-RU"/>
        </w:rPr>
        <w:t xml:space="preserve">guided by </w:t>
      </w:r>
      <w:r w:rsidRPr="008A27F2">
        <w:rPr>
          <w:rFonts w:ascii="Times New Roman" w:hAnsi="Times New Roman"/>
          <w:sz w:val="24"/>
          <w:szCs w:val="24"/>
          <w:lang w:val="en-US" w:eastAsia="ru-RU"/>
        </w:rPr>
        <w:t>sub-</w:t>
      </w:r>
      <w:r w:rsidRPr="008A27F2">
        <w:rPr>
          <w:rFonts w:ascii="Times New Roman" w:hAnsi="Times New Roman"/>
          <w:sz w:val="24"/>
          <w:szCs w:val="24"/>
          <w:lang w:val="kk-KZ" w:eastAsia="ru-RU"/>
        </w:rPr>
        <w:t>clause</w:t>
      </w:r>
      <w:r w:rsidRPr="008A27F2">
        <w:rPr>
          <w:rFonts w:ascii="Times New Roman" w:hAnsi="Times New Roman"/>
          <w:sz w:val="24"/>
          <w:szCs w:val="24"/>
          <w:lang w:val="en-US" w:eastAsia="ru-RU"/>
        </w:rPr>
        <w:t xml:space="preserve">__ of clause ___of </w:t>
      </w:r>
      <w:r w:rsidRPr="008A27F2">
        <w:rPr>
          <w:rFonts w:ascii="Times New Roman" w:hAnsi="Times New Roman"/>
          <w:sz w:val="24"/>
          <w:szCs w:val="24"/>
          <w:lang w:val="kk-KZ" w:eastAsia="ru-RU"/>
        </w:rPr>
        <w:t xml:space="preserve">article </w:t>
      </w:r>
      <w:r w:rsidRPr="008A27F2">
        <w:rPr>
          <w:rFonts w:ascii="Times New Roman" w:hAnsi="Times New Roman"/>
          <w:sz w:val="24"/>
          <w:szCs w:val="24"/>
          <w:lang w:val="en-US" w:eastAsia="ru-RU"/>
        </w:rPr>
        <w:t>__</w:t>
      </w:r>
      <w:r w:rsidRPr="008A27F2">
        <w:rPr>
          <w:rFonts w:ascii="Times New Roman" w:hAnsi="Times New Roman"/>
          <w:sz w:val="24"/>
          <w:szCs w:val="24"/>
          <w:lang w:val="kk-KZ" w:eastAsia="ru-RU"/>
        </w:rPr>
        <w:t>of the Procurement Procedure of SWF Samruk-Kazyna JSC and organizations where fifty and more percent of voting shares (participat</w:t>
      </w:r>
      <w:r w:rsidRPr="008A27F2">
        <w:rPr>
          <w:rFonts w:ascii="Times New Roman" w:hAnsi="Times New Roman"/>
          <w:sz w:val="24"/>
          <w:szCs w:val="24"/>
          <w:lang w:val="en-US" w:eastAsia="ru-RU"/>
        </w:rPr>
        <w:t>ory interests</w:t>
      </w:r>
      <w:r w:rsidRPr="008A27F2">
        <w:rPr>
          <w:rFonts w:ascii="Times New Roman" w:hAnsi="Times New Roman"/>
          <w:sz w:val="24"/>
          <w:szCs w:val="24"/>
          <w:lang w:val="kk-KZ" w:eastAsia="ru-RU"/>
        </w:rPr>
        <w:t>) directly o</w:t>
      </w:r>
      <w:r w:rsidRPr="008A27F2">
        <w:rPr>
          <w:rFonts w:ascii="Times New Roman" w:hAnsi="Times New Roman"/>
          <w:sz w:val="24"/>
          <w:szCs w:val="24"/>
          <w:lang w:val="en-US" w:eastAsia="ru-RU"/>
        </w:rPr>
        <w:t>r</w:t>
      </w:r>
      <w:r w:rsidRPr="008A27F2">
        <w:rPr>
          <w:rFonts w:ascii="Times New Roman" w:hAnsi="Times New Roman"/>
          <w:sz w:val="24"/>
          <w:szCs w:val="24"/>
          <w:lang w:val="kk-KZ" w:eastAsia="ru-RU"/>
        </w:rPr>
        <w:t xml:space="preserve"> indirectly belong to Samruk-Kazyna on the right of ownership or </w:t>
      </w:r>
      <w:r w:rsidRPr="008A27F2">
        <w:rPr>
          <w:rFonts w:ascii="Times New Roman" w:hAnsi="Times New Roman"/>
          <w:sz w:val="24"/>
          <w:szCs w:val="24"/>
          <w:lang w:val="en-US" w:eastAsia="ru-RU"/>
        </w:rPr>
        <w:t xml:space="preserve">under </w:t>
      </w:r>
      <w:r w:rsidRPr="008A27F2">
        <w:rPr>
          <w:rFonts w:ascii="Times New Roman" w:hAnsi="Times New Roman"/>
          <w:sz w:val="24"/>
          <w:szCs w:val="24"/>
          <w:lang w:val="kk-KZ" w:eastAsia="ru-RU"/>
        </w:rPr>
        <w:t>trust</w:t>
      </w:r>
      <w:r w:rsidRPr="008A27F2">
        <w:rPr>
          <w:rFonts w:ascii="Times New Roman" w:hAnsi="Times New Roman"/>
          <w:sz w:val="24"/>
          <w:szCs w:val="24"/>
          <w:lang w:val="en-US" w:eastAsia="ru-RU"/>
        </w:rPr>
        <w:t xml:space="preserve"> management approved by decision of the Board of Directors of Samruk-Kazyna (Minut</w:t>
      </w:r>
      <w:r w:rsidR="000026B2" w:rsidRPr="008A27F2">
        <w:rPr>
          <w:rFonts w:ascii="Times New Roman" w:hAnsi="Times New Roman"/>
          <w:sz w:val="24"/>
          <w:szCs w:val="24"/>
          <w:lang w:val="en-US" w:eastAsia="ru-RU"/>
        </w:rPr>
        <w:t xml:space="preserve">es No.161) dated July 03, 2019, </w:t>
      </w:r>
      <w:r w:rsidRPr="008A27F2">
        <w:rPr>
          <w:rFonts w:ascii="Times New Roman" w:hAnsi="Times New Roman"/>
          <w:sz w:val="24"/>
          <w:szCs w:val="24"/>
          <w:lang w:val="kk-KZ" w:eastAsia="ru-RU"/>
        </w:rPr>
        <w:t xml:space="preserve">Procurement Management Standard </w:t>
      </w:r>
      <w:r w:rsidR="000026B2" w:rsidRPr="008A27F2">
        <w:rPr>
          <w:rFonts w:ascii="Times New Roman" w:hAnsi="Times New Roman"/>
          <w:sz w:val="24"/>
          <w:szCs w:val="24"/>
          <w:lang w:val="en-US" w:eastAsia="ru-RU"/>
        </w:rPr>
        <w:t xml:space="preserve">of </w:t>
      </w:r>
      <w:r w:rsidRPr="008A27F2">
        <w:rPr>
          <w:rFonts w:ascii="Times New Roman" w:hAnsi="Times New Roman"/>
          <w:sz w:val="24"/>
          <w:szCs w:val="24"/>
          <w:lang w:val="kk-KZ" w:eastAsia="ru-RU"/>
        </w:rPr>
        <w:t>SWF Samruk-Kazyna JSC and organizations where fifty and more percent of voting shares (</w:t>
      </w:r>
      <w:r w:rsidRPr="008A27F2">
        <w:rPr>
          <w:rFonts w:ascii="Times New Roman" w:hAnsi="Times New Roman"/>
          <w:sz w:val="24"/>
          <w:szCs w:val="24"/>
          <w:lang w:val="en-US" w:eastAsia="ru-RU"/>
        </w:rPr>
        <w:t>participatory interests</w:t>
      </w:r>
      <w:r w:rsidRPr="008A27F2">
        <w:rPr>
          <w:rFonts w:ascii="Times New Roman" w:hAnsi="Times New Roman"/>
          <w:sz w:val="24"/>
          <w:szCs w:val="24"/>
          <w:lang w:val="kk-KZ" w:eastAsia="ru-RU"/>
        </w:rPr>
        <w:t>) directly o</w:t>
      </w:r>
      <w:r w:rsidRPr="008A27F2">
        <w:rPr>
          <w:rFonts w:ascii="Times New Roman" w:hAnsi="Times New Roman"/>
          <w:sz w:val="24"/>
          <w:szCs w:val="24"/>
          <w:lang w:val="en-US" w:eastAsia="ru-RU"/>
        </w:rPr>
        <w:t>r</w:t>
      </w:r>
      <w:r w:rsidRPr="008A27F2">
        <w:rPr>
          <w:rFonts w:ascii="Times New Roman" w:hAnsi="Times New Roman"/>
          <w:sz w:val="24"/>
          <w:szCs w:val="24"/>
          <w:lang w:val="kk-KZ" w:eastAsia="ru-RU"/>
        </w:rPr>
        <w:t xml:space="preserve"> indirectly belong to Samruk-Kazyna on the right of ownership or </w:t>
      </w:r>
      <w:r w:rsidRPr="008A27F2">
        <w:rPr>
          <w:rFonts w:ascii="Times New Roman" w:hAnsi="Times New Roman"/>
          <w:sz w:val="24"/>
          <w:szCs w:val="24"/>
          <w:lang w:val="en-US" w:eastAsia="ru-RU"/>
        </w:rPr>
        <w:t xml:space="preserve">under </w:t>
      </w:r>
      <w:r w:rsidRPr="008A27F2">
        <w:rPr>
          <w:rFonts w:ascii="Times New Roman" w:hAnsi="Times New Roman"/>
          <w:sz w:val="24"/>
          <w:szCs w:val="24"/>
          <w:lang w:val="kk-KZ" w:eastAsia="ru-RU"/>
        </w:rPr>
        <w:t>trust</w:t>
      </w:r>
      <w:r w:rsidRPr="008A27F2">
        <w:rPr>
          <w:rFonts w:ascii="Times New Roman" w:hAnsi="Times New Roman"/>
          <w:sz w:val="24"/>
          <w:szCs w:val="24"/>
          <w:lang w:val="en-US" w:eastAsia="ru-RU"/>
        </w:rPr>
        <w:t xml:space="preserve"> management</w:t>
      </w:r>
      <w:r w:rsidRPr="008A27F2">
        <w:rPr>
          <w:rFonts w:ascii="Times New Roman" w:hAnsi="Times New Roman"/>
          <w:sz w:val="24"/>
          <w:szCs w:val="24"/>
          <w:lang w:val="kk-KZ" w:eastAsia="ru-RU"/>
        </w:rPr>
        <w:t xml:space="preserve">, approved by decision No.31/19 of Samruk-Kazyna </w:t>
      </w:r>
      <w:r w:rsidRPr="008A27F2">
        <w:rPr>
          <w:rFonts w:ascii="Times New Roman" w:hAnsi="Times New Roman"/>
          <w:sz w:val="24"/>
          <w:szCs w:val="24"/>
          <w:lang w:val="en-US" w:eastAsia="ru-RU"/>
        </w:rPr>
        <w:t xml:space="preserve">Management </w:t>
      </w:r>
      <w:r w:rsidRPr="008A27F2">
        <w:rPr>
          <w:rFonts w:ascii="Times New Roman" w:hAnsi="Times New Roman"/>
          <w:sz w:val="24"/>
          <w:szCs w:val="24"/>
          <w:lang w:val="kk-KZ" w:eastAsia="ru-RU"/>
        </w:rPr>
        <w:t xml:space="preserve">Board dated </w:t>
      </w:r>
      <w:r w:rsidRPr="008A27F2">
        <w:rPr>
          <w:rFonts w:ascii="Times New Roman" w:hAnsi="Times New Roman"/>
          <w:sz w:val="24"/>
          <w:szCs w:val="24"/>
          <w:lang w:val="en-US" w:eastAsia="ru-RU"/>
        </w:rPr>
        <w:t xml:space="preserve">September </w:t>
      </w:r>
      <w:r w:rsidRPr="008A27F2">
        <w:rPr>
          <w:rFonts w:ascii="Times New Roman" w:hAnsi="Times New Roman"/>
          <w:sz w:val="24"/>
          <w:szCs w:val="24"/>
          <w:lang w:val="kk-KZ" w:eastAsia="ru-RU"/>
        </w:rPr>
        <w:t>09</w:t>
      </w:r>
      <w:r w:rsidRPr="008A27F2">
        <w:rPr>
          <w:rFonts w:ascii="Times New Roman" w:hAnsi="Times New Roman"/>
          <w:sz w:val="24"/>
          <w:szCs w:val="24"/>
          <w:lang w:val="en-US" w:eastAsia="ru-RU"/>
        </w:rPr>
        <w:t xml:space="preserve">, </w:t>
      </w:r>
      <w:r w:rsidRPr="008A27F2">
        <w:rPr>
          <w:rFonts w:ascii="Times New Roman" w:hAnsi="Times New Roman"/>
          <w:sz w:val="24"/>
          <w:szCs w:val="24"/>
          <w:lang w:val="kk-KZ" w:eastAsia="ru-RU"/>
        </w:rPr>
        <w:t xml:space="preserve">2019 (hereinafter – the </w:t>
      </w:r>
      <w:r w:rsidRPr="008A27F2">
        <w:rPr>
          <w:rFonts w:ascii="Times New Roman" w:hAnsi="Times New Roman"/>
          <w:sz w:val="24"/>
          <w:szCs w:val="24"/>
          <w:lang w:val="en-US" w:eastAsia="ru-RU"/>
        </w:rPr>
        <w:t>Standard</w:t>
      </w:r>
      <w:r w:rsidRPr="008A27F2">
        <w:rPr>
          <w:rFonts w:ascii="Times New Roman" w:hAnsi="Times New Roman"/>
          <w:sz w:val="24"/>
          <w:szCs w:val="24"/>
          <w:lang w:val="kk-KZ" w:eastAsia="ru-RU"/>
        </w:rPr>
        <w:t xml:space="preserve">), </w:t>
      </w:r>
      <w:r w:rsidRPr="008A27F2">
        <w:rPr>
          <w:rFonts w:ascii="Times New Roman" w:hAnsi="Times New Roman"/>
          <w:sz w:val="24"/>
          <w:szCs w:val="24"/>
          <w:lang w:val="en-US" w:eastAsia="ru-RU"/>
        </w:rPr>
        <w:t xml:space="preserve">and based on the decision of NAC Kazatomprom JSC, </w:t>
      </w:r>
      <w:r w:rsidRPr="008A27F2">
        <w:rPr>
          <w:rFonts w:ascii="Times New Roman" w:hAnsi="Times New Roman"/>
          <w:sz w:val="24"/>
          <w:szCs w:val="24"/>
          <w:lang w:val="kk-KZ" w:eastAsia="ru-RU"/>
        </w:rPr>
        <w:t xml:space="preserve">concluded this </w:t>
      </w:r>
      <w:r w:rsidRPr="008A27F2">
        <w:rPr>
          <w:rFonts w:ascii="Times New Roman" w:hAnsi="Times New Roman"/>
          <w:sz w:val="24"/>
          <w:szCs w:val="24"/>
          <w:lang w:val="en-US" w:eastAsia="ru-RU"/>
        </w:rPr>
        <w:t>Single-source Contract for procurement of services (hereinafter – the Contract) on the following.</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4"/>
          <w:lang w:eastAsia="ru-RU"/>
        </w:rPr>
      </w:pPr>
      <w:r w:rsidRPr="008A27F2">
        <w:rPr>
          <w:rFonts w:ascii="Times New Roman" w:eastAsia="Times New Roman" w:hAnsi="Times New Roman" w:cs="Times New Roman"/>
          <w:b/>
          <w:bCs/>
          <w:sz w:val="24"/>
          <w:szCs w:val="24"/>
          <w:lang w:eastAsia="ru-RU"/>
        </w:rPr>
        <w:t xml:space="preserve">1. </w:t>
      </w:r>
      <w:r w:rsidRPr="008A27F2">
        <w:rPr>
          <w:rFonts w:ascii="Times New Roman" w:eastAsia="Times New Roman" w:hAnsi="Times New Roman" w:cs="Times New Roman"/>
          <w:b/>
          <w:bCs/>
          <w:sz w:val="24"/>
          <w:szCs w:val="24"/>
          <w:lang w:val="en-US" w:eastAsia="ru-RU"/>
        </w:rPr>
        <w:t>Scope of Contract</w:t>
      </w:r>
    </w:p>
    <w:p w:rsidR="0092148E" w:rsidRPr="008A27F2" w:rsidRDefault="0092148E" w:rsidP="0092148E">
      <w:pPr>
        <w:pStyle w:val="a5"/>
        <w:numPr>
          <w:ilvl w:val="1"/>
          <w:numId w:val="12"/>
        </w:numPr>
        <w:spacing w:after="0" w:line="315" w:lineRule="atLeast"/>
        <w:ind w:left="0" w:firstLine="0"/>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t xml:space="preserve">The Contractor shall render services </w:t>
      </w:r>
      <w:r w:rsidR="000026B2" w:rsidRPr="008A27F2">
        <w:rPr>
          <w:rFonts w:ascii="Times New Roman" w:eastAsia="Times New Roman" w:hAnsi="Times New Roman" w:cs="Times New Roman"/>
          <w:sz w:val="24"/>
          <w:szCs w:val="24"/>
          <w:lang w:val="en-US" w:eastAsia="ru-RU"/>
        </w:rPr>
        <w:t xml:space="preserve">(hereinafter referred to as the Services) </w:t>
      </w:r>
      <w:r w:rsidRPr="008A27F2">
        <w:rPr>
          <w:rFonts w:ascii="Times New Roman" w:eastAsia="Times New Roman" w:hAnsi="Times New Roman" w:cs="Times New Roman"/>
          <w:sz w:val="24"/>
          <w:szCs w:val="24"/>
          <w:lang w:val="en-US" w:eastAsia="ru-RU"/>
        </w:rPr>
        <w:t>in accordance with Appendices Nos. 1</w:t>
      </w:r>
      <w:r w:rsidR="000026B2" w:rsidRPr="008A27F2">
        <w:rPr>
          <w:rFonts w:ascii="Times New Roman" w:eastAsia="Times New Roman" w:hAnsi="Times New Roman" w:cs="Times New Roman"/>
          <w:sz w:val="24"/>
          <w:szCs w:val="24"/>
          <w:lang w:val="en-US" w:eastAsia="ru-RU"/>
        </w:rPr>
        <w:t xml:space="preserve"> </w:t>
      </w:r>
      <w:r w:rsidRPr="008A27F2">
        <w:rPr>
          <w:rFonts w:ascii="Times New Roman" w:eastAsia="Times New Roman" w:hAnsi="Times New Roman" w:cs="Times New Roman"/>
          <w:sz w:val="24"/>
          <w:szCs w:val="24"/>
          <w:lang w:val="en-US" w:eastAsia="ru-RU"/>
        </w:rPr>
        <w:t xml:space="preserve">and 2, which are integral parts of this Contract, and the Customer shall accept and pay for the Services rendered under the terms of this Contract, provided that the Contractor properly fulfills his obligations hereunder.  </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t>1.2.</w:t>
      </w:r>
      <w:r w:rsidRPr="008A27F2">
        <w:rPr>
          <w:rFonts w:ascii="Times New Roman" w:eastAsia="Times New Roman" w:hAnsi="Times New Roman" w:cs="Times New Roman"/>
          <w:sz w:val="24"/>
          <w:szCs w:val="24"/>
          <w:lang w:val="en-US" w:eastAsia="ru-RU"/>
        </w:rPr>
        <w:tab/>
        <w:t>The Contractor shall start rendering Services under this Contract within ___ (</w:t>
      </w:r>
      <w:r w:rsidRPr="008A27F2">
        <w:rPr>
          <w:rFonts w:ascii="Times New Roman" w:eastAsia="Times New Roman" w:hAnsi="Times New Roman" w:cs="Times New Roman"/>
          <w:i/>
          <w:sz w:val="24"/>
          <w:szCs w:val="24"/>
          <w:lang w:val="en-US" w:eastAsia="ru-RU"/>
        </w:rPr>
        <w:t>in words</w:t>
      </w:r>
      <w:r w:rsidRPr="008A27F2">
        <w:rPr>
          <w:rFonts w:ascii="Times New Roman" w:eastAsia="Times New Roman" w:hAnsi="Times New Roman" w:cs="Times New Roman"/>
          <w:sz w:val="24"/>
          <w:szCs w:val="24"/>
          <w:lang w:val="en-US" w:eastAsia="ru-RU"/>
        </w:rPr>
        <w:t>) calendar days from the date _________________ / _____________________ (</w:t>
      </w:r>
      <w:r w:rsidRPr="008A27F2">
        <w:rPr>
          <w:rFonts w:ascii="Times New Roman" w:eastAsia="Times New Roman" w:hAnsi="Times New Roman" w:cs="Times New Roman"/>
          <w:i/>
          <w:sz w:val="24"/>
          <w:szCs w:val="24"/>
          <w:lang w:val="en-US" w:eastAsia="ru-RU"/>
        </w:rPr>
        <w:t>indicate the date of Services provision, if a specific calendar date is determined</w:t>
      </w:r>
      <w:r w:rsidRPr="008A27F2">
        <w:rPr>
          <w:rFonts w:ascii="Times New Roman" w:eastAsia="Times New Roman" w:hAnsi="Times New Roman" w:cs="Times New Roman"/>
          <w:sz w:val="24"/>
          <w:szCs w:val="24"/>
          <w:lang w:val="en-US" w:eastAsia="ru-RU"/>
        </w:rPr>
        <w:t>) (start date of Services provision under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4"/>
          <w:lang w:val="en-US" w:eastAsia="ru-RU"/>
        </w:rPr>
        <w:t>1.3.</w:t>
      </w:r>
      <w:r w:rsidRPr="008A27F2">
        <w:rPr>
          <w:rFonts w:ascii="Times New Roman" w:eastAsia="Times New Roman" w:hAnsi="Times New Roman" w:cs="Times New Roman"/>
          <w:sz w:val="24"/>
          <w:szCs w:val="24"/>
          <w:lang w:val="en-US" w:eastAsia="ru-RU"/>
        </w:rPr>
        <w:tab/>
      </w:r>
      <w:r w:rsidRPr="008A27F2">
        <w:rPr>
          <w:rFonts w:ascii="Times New Roman" w:eastAsia="Times New Roman" w:hAnsi="Times New Roman" w:cs="Times New Roman"/>
          <w:sz w:val="24"/>
          <w:szCs w:val="28"/>
          <w:lang w:val="en-US" w:eastAsia="ru-RU"/>
        </w:rPr>
        <w:t>The term for provision of the Services under this Contract is ______ (</w:t>
      </w:r>
      <w:r w:rsidRPr="008A27F2">
        <w:rPr>
          <w:rFonts w:ascii="Times New Roman" w:eastAsia="Times New Roman" w:hAnsi="Times New Roman" w:cs="Times New Roman"/>
          <w:i/>
          <w:sz w:val="24"/>
          <w:szCs w:val="28"/>
          <w:lang w:val="en-US" w:eastAsia="ru-RU"/>
        </w:rPr>
        <w:t>in words</w:t>
      </w:r>
      <w:r w:rsidRPr="008A27F2">
        <w:rPr>
          <w:rFonts w:ascii="Times New Roman" w:eastAsia="Times New Roman" w:hAnsi="Times New Roman" w:cs="Times New Roman"/>
          <w:sz w:val="24"/>
          <w:szCs w:val="28"/>
          <w:lang w:val="en-US" w:eastAsia="ru-RU"/>
        </w:rPr>
        <w:t>) calendar days from the date _______________________ / ______________ (</w:t>
      </w:r>
      <w:r w:rsidRPr="008A27F2">
        <w:rPr>
          <w:rFonts w:ascii="Times New Roman" w:eastAsia="Times New Roman" w:hAnsi="Times New Roman" w:cs="Times New Roman"/>
          <w:i/>
          <w:sz w:val="24"/>
          <w:szCs w:val="28"/>
          <w:lang w:val="en-US" w:eastAsia="ru-RU"/>
        </w:rPr>
        <w:t>indicate the period of Services provision, if it is determined).</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8"/>
          <w:lang w:val="en-US" w:eastAsia="ru-RU"/>
        </w:rPr>
        <w:t xml:space="preserve">1.4. </w:t>
      </w:r>
      <w:r w:rsidRPr="008A27F2">
        <w:rPr>
          <w:rFonts w:ascii="Times New Roman" w:eastAsia="Times New Roman" w:hAnsi="Times New Roman" w:cs="Times New Roman"/>
          <w:sz w:val="24"/>
          <w:szCs w:val="24"/>
          <w:lang w:val="en-US" w:eastAsia="ru-RU"/>
        </w:rPr>
        <w:t xml:space="preserve">Services are deemed to have been provided by the Contractor fully and properly after the original Report on assessment of a market value of a 100% </w:t>
      </w:r>
      <w:r w:rsidR="000026B2" w:rsidRPr="008A27F2">
        <w:rPr>
          <w:rFonts w:ascii="Times New Roman" w:eastAsia="Times New Roman" w:hAnsi="Times New Roman" w:cs="Times New Roman"/>
          <w:sz w:val="24"/>
          <w:szCs w:val="24"/>
          <w:lang w:val="en-US" w:eastAsia="ru-RU"/>
        </w:rPr>
        <w:t xml:space="preserve">participation share </w:t>
      </w:r>
      <w:r w:rsidRPr="008A27F2">
        <w:rPr>
          <w:rFonts w:ascii="Times New Roman" w:eastAsia="Times New Roman" w:hAnsi="Times New Roman" w:cs="Times New Roman"/>
          <w:sz w:val="24"/>
          <w:szCs w:val="24"/>
          <w:lang w:val="en-US" w:eastAsia="ru-RU"/>
        </w:rPr>
        <w:t>in the authorized capital</w:t>
      </w:r>
      <w:r w:rsidR="000026B2" w:rsidRPr="008A27F2">
        <w:rPr>
          <w:rFonts w:ascii="Times New Roman" w:eastAsia="Times New Roman" w:hAnsi="Times New Roman" w:cs="Times New Roman"/>
          <w:sz w:val="24"/>
          <w:szCs w:val="24"/>
          <w:lang w:val="en-US" w:eastAsia="ru-RU"/>
        </w:rPr>
        <w:t>s</w:t>
      </w:r>
      <w:r w:rsidRPr="008A27F2">
        <w:rPr>
          <w:rFonts w:ascii="Times New Roman" w:eastAsia="Times New Roman" w:hAnsi="Times New Roman" w:cs="Times New Roman"/>
          <w:sz w:val="24"/>
          <w:szCs w:val="24"/>
          <w:lang w:val="en-US" w:eastAsia="ru-RU"/>
        </w:rPr>
        <w:t xml:space="preserve"> of Kazakhstan Solar Silicon LLP, MC KazSilicon LLP, Astana Solar LLP (hereinafter the Report) was executed in writing and submitted to the Customer; it shall be approved in accordance with the established procedure and shall meet the requirements of the legislation of the Republic of Kazakhstan, as well as after the authorized representatives of the Parties have signed the Certificate of Services rendered and the Contractor has provided an invoice. </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t>1.5. In this Contract the below terms will have the following meanings:</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lastRenderedPageBreak/>
        <w:t>1.5.1.</w:t>
      </w:r>
      <w:r w:rsidRPr="008A27F2">
        <w:rPr>
          <w:rFonts w:ascii="Times New Roman" w:eastAsia="Times New Roman" w:hAnsi="Times New Roman" w:cs="Times New Roman"/>
          <w:sz w:val="24"/>
          <w:szCs w:val="24"/>
          <w:lang w:val="en-US" w:eastAsia="ru-RU"/>
        </w:rPr>
        <w:tab/>
        <w:t>Contract means this agreement between the Customer and the Contractor made in writing and signed by the Parties with all Appendices and additions thereto, as well as with all necessary documentation referenced herein.</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t>1.5.2.</w:t>
      </w:r>
      <w:r w:rsidRPr="008A27F2">
        <w:rPr>
          <w:rFonts w:ascii="Times New Roman" w:eastAsia="Times New Roman" w:hAnsi="Times New Roman" w:cs="Times New Roman"/>
          <w:sz w:val="24"/>
          <w:szCs w:val="24"/>
          <w:lang w:val="en-US" w:eastAsia="ru-RU"/>
        </w:rPr>
        <w:tab/>
        <w:t>Total amount of the Contract is the price which shall be paid to the Contractor under this Contract for full and proper performance of all his obligations hereunder.</w:t>
      </w:r>
    </w:p>
    <w:p w:rsidR="0092148E" w:rsidRPr="008A27F2" w:rsidRDefault="0092148E" w:rsidP="0092148E">
      <w:pPr>
        <w:spacing w:after="0" w:line="315" w:lineRule="atLeast"/>
        <w:jc w:val="both"/>
        <w:rPr>
          <w:rFonts w:ascii="Times New Roman" w:eastAsia="Times New Roman" w:hAnsi="Times New Roman" w:cs="Times New Roman"/>
          <w:sz w:val="24"/>
          <w:szCs w:val="24"/>
          <w:lang w:val="en-US" w:eastAsia="ru-RU"/>
        </w:rPr>
      </w:pPr>
      <w:r w:rsidRPr="008A27F2">
        <w:rPr>
          <w:rFonts w:ascii="Times New Roman" w:eastAsia="Times New Roman" w:hAnsi="Times New Roman" w:cs="Times New Roman"/>
          <w:sz w:val="24"/>
          <w:szCs w:val="24"/>
          <w:lang w:val="en-US" w:eastAsia="ru-RU"/>
        </w:rPr>
        <w:t>1.5.3.</w:t>
      </w:r>
      <w:r w:rsidRPr="008A27F2">
        <w:rPr>
          <w:rFonts w:ascii="Times New Roman" w:eastAsia="Times New Roman" w:hAnsi="Times New Roman" w:cs="Times New Roman"/>
          <w:sz w:val="24"/>
          <w:szCs w:val="24"/>
          <w:lang w:val="en-US" w:eastAsia="ru-RU"/>
        </w:rPr>
        <w:tab/>
        <w:t>Services mean the services on _________________ provided by the Contractor to the Customer in accordance with the terms of this Contract and Appendices thereto.</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1.5.4.</w:t>
      </w:r>
      <w:r w:rsidRPr="008A27F2">
        <w:rPr>
          <w:rFonts w:ascii="Times New Roman" w:eastAsia="Times New Roman" w:hAnsi="Times New Roman" w:cs="Times New Roman"/>
          <w:sz w:val="24"/>
          <w:szCs w:val="28"/>
          <w:lang w:val="en-US" w:eastAsia="ru-RU"/>
        </w:rPr>
        <w:tab/>
        <w:t>Deficiencies - a service or part of services provided in violation of the terms of this Contract, including flaws, errors and inaccuracies.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1.5.5.   </w:t>
      </w:r>
      <w:r w:rsidRPr="008A27F2">
        <w:rPr>
          <w:rFonts w:ascii="Times New Roman" w:eastAsia="Times New Roman" w:hAnsi="Times New Roman" w:cs="Times New Roman"/>
          <w:color w:val="000000" w:themeColor="text1"/>
          <w:sz w:val="24"/>
          <w:szCs w:val="28"/>
          <w:lang w:val="en-US" w:eastAsia="ru-RU"/>
        </w:rPr>
        <w:t>Industrial safety is a management system that includes processes in the field of health, safety and environment and radiation and nuclear safety, electrical safety, transportation process safety.</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2. Total amount of Contract and payment order</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2.1. The total amount of this Contract is [</w:t>
      </w:r>
      <w:r w:rsidRPr="008A27F2">
        <w:rPr>
          <w:rFonts w:ascii="Times New Roman" w:eastAsia="Times New Roman" w:hAnsi="Times New Roman" w:cs="Times New Roman"/>
          <w:b/>
          <w:sz w:val="24"/>
          <w:szCs w:val="28"/>
          <w:lang w:val="en-US" w:eastAsia="ru-RU"/>
        </w:rPr>
        <w:t>Contract amount</w:t>
      </w:r>
      <w:r w:rsidRPr="008A27F2">
        <w:rPr>
          <w:rFonts w:ascii="Times New Roman" w:eastAsia="Times New Roman" w:hAnsi="Times New Roman" w:cs="Times New Roman"/>
          <w:sz w:val="24"/>
          <w:szCs w:val="28"/>
          <w:lang w:val="en-US" w:eastAsia="ru-RU"/>
        </w:rPr>
        <w:t>] ([</w:t>
      </w:r>
      <w:r w:rsidRPr="008A27F2">
        <w:rPr>
          <w:rFonts w:ascii="Times New Roman" w:eastAsia="Times New Roman" w:hAnsi="Times New Roman" w:cs="Times New Roman"/>
          <w:b/>
          <w:sz w:val="24"/>
          <w:szCs w:val="28"/>
          <w:lang w:val="en-US" w:eastAsia="ru-RU"/>
        </w:rPr>
        <w:t>Contract amount in words</w:t>
      </w:r>
      <w:r w:rsidRPr="008A27F2">
        <w:rPr>
          <w:rFonts w:ascii="Times New Roman" w:eastAsia="Times New Roman" w:hAnsi="Times New Roman" w:cs="Times New Roman"/>
          <w:sz w:val="24"/>
          <w:szCs w:val="28"/>
          <w:lang w:val="en-US" w:eastAsia="ru-RU"/>
        </w:rPr>
        <w:t>]) tenge, including VAT / excluding VAT, and includes all costs associated with the provision of services, as well as all taxes and fees stipulated by the legislation of the Republic of Kazakhst</w:t>
      </w:r>
      <w:r w:rsidR="000026B2" w:rsidRPr="008A27F2">
        <w:rPr>
          <w:rFonts w:ascii="Times New Roman" w:eastAsia="Times New Roman" w:hAnsi="Times New Roman" w:cs="Times New Roman"/>
          <w:sz w:val="24"/>
          <w:szCs w:val="28"/>
          <w:lang w:val="en-US" w:eastAsia="ru-RU"/>
        </w:rPr>
        <w:t xml:space="preserve">an and cannot be changed until </w:t>
      </w:r>
      <w:r w:rsidRPr="008A27F2">
        <w:rPr>
          <w:rFonts w:ascii="Times New Roman" w:eastAsia="Times New Roman" w:hAnsi="Times New Roman" w:cs="Times New Roman"/>
          <w:sz w:val="24"/>
          <w:szCs w:val="28"/>
          <w:lang w:val="en-US" w:eastAsia="ru-RU"/>
        </w:rPr>
        <w:t xml:space="preserve">fulfillment by the Parties of </w:t>
      </w:r>
      <w:r w:rsidR="000026B2" w:rsidRPr="008A27F2">
        <w:rPr>
          <w:rFonts w:ascii="Times New Roman" w:eastAsia="Times New Roman" w:hAnsi="Times New Roman" w:cs="Times New Roman"/>
          <w:sz w:val="24"/>
          <w:szCs w:val="28"/>
          <w:lang w:val="en-US" w:eastAsia="ru-RU"/>
        </w:rPr>
        <w:t xml:space="preserve">all </w:t>
      </w:r>
      <w:r w:rsidRPr="008A27F2">
        <w:rPr>
          <w:rFonts w:ascii="Times New Roman" w:eastAsia="Times New Roman" w:hAnsi="Times New Roman" w:cs="Times New Roman"/>
          <w:sz w:val="24"/>
          <w:szCs w:val="28"/>
          <w:lang w:val="en-US" w:eastAsia="ru-RU"/>
        </w:rPr>
        <w:t>their obligations hereunder, with the exception of cases provided for by this Contract and the Standard.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2.2. The cost per unit of Service is given in Appendix No.1 hereto and is not subject to increase during the </w:t>
      </w:r>
      <w:r w:rsidR="000026B2" w:rsidRPr="008A27F2">
        <w:rPr>
          <w:rFonts w:ascii="Times New Roman" w:eastAsia="Times New Roman" w:hAnsi="Times New Roman" w:cs="Times New Roman"/>
          <w:sz w:val="24"/>
          <w:szCs w:val="28"/>
          <w:lang w:val="en-US" w:eastAsia="ru-RU"/>
        </w:rPr>
        <w:t xml:space="preserve">validity </w:t>
      </w:r>
      <w:r w:rsidRPr="008A27F2">
        <w:rPr>
          <w:rFonts w:ascii="Times New Roman" w:eastAsia="Times New Roman" w:hAnsi="Times New Roman" w:cs="Times New Roman"/>
          <w:sz w:val="24"/>
          <w:szCs w:val="28"/>
          <w:lang w:val="en-US" w:eastAsia="ru-RU"/>
        </w:rPr>
        <w:t>term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2.3. Payment for the Services fully and properly rendered by the Contractor is made by the Customer by a wire transfer to the Contractor’s bank account specified in Section 16 hereof in accordance with clause 2.4. hereof.</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2.4. Payment, including the final one, under the Contract is made no later than 30 (thirty) calendar days from the date of submission of the following documents: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2.4.1. Certificate of </w:t>
      </w:r>
      <w:r w:rsidR="000026B2" w:rsidRPr="008A27F2">
        <w:rPr>
          <w:rFonts w:ascii="Times New Roman" w:eastAsia="Times New Roman" w:hAnsi="Times New Roman" w:cs="Times New Roman"/>
          <w:sz w:val="24"/>
          <w:szCs w:val="28"/>
          <w:lang w:val="en-US" w:eastAsia="ru-RU"/>
        </w:rPr>
        <w:t>S</w:t>
      </w:r>
      <w:r w:rsidRPr="008A27F2">
        <w:rPr>
          <w:rFonts w:ascii="Times New Roman" w:eastAsia="Times New Roman" w:hAnsi="Times New Roman" w:cs="Times New Roman"/>
          <w:sz w:val="24"/>
          <w:szCs w:val="28"/>
          <w:lang w:val="en-US" w:eastAsia="ru-RU"/>
        </w:rPr>
        <w:t>ervices rendered signed by the Parties;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2.4.2. Electronic invoice through the E-invoicing Information System with a separate VAT line</w:t>
      </w:r>
      <w:r w:rsidR="00C8139E" w:rsidRPr="008A27F2">
        <w:rPr>
          <w:rFonts w:ascii="Times New Roman" w:eastAsia="Times New Roman" w:hAnsi="Times New Roman" w:cs="Times New Roman"/>
          <w:sz w:val="24"/>
          <w:szCs w:val="28"/>
          <w:lang w:val="en-US" w:eastAsia="ru-RU"/>
        </w:rPr>
        <w: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2.4.3. Report on local content in Services;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2.4.4.</w:t>
      </w:r>
      <w:r w:rsidRPr="008A27F2">
        <w:rPr>
          <w:lang w:val="en-US"/>
        </w:rPr>
        <w:t xml:space="preserve"> </w:t>
      </w:r>
      <w:r w:rsidRPr="008A27F2">
        <w:rPr>
          <w:rFonts w:ascii="Times New Roman" w:eastAsia="Times New Roman" w:hAnsi="Times New Roman" w:cs="Times New Roman"/>
          <w:sz w:val="24"/>
          <w:szCs w:val="28"/>
          <w:lang w:val="en-US" w:eastAsia="ru-RU"/>
        </w:rPr>
        <w:t xml:space="preserve">Reports on purchased goods from </w:t>
      </w:r>
      <w:r w:rsidR="00C8139E" w:rsidRPr="008A27F2">
        <w:rPr>
          <w:rFonts w:ascii="Times New Roman" w:eastAsia="Times New Roman" w:hAnsi="Times New Roman" w:cs="Times New Roman"/>
          <w:sz w:val="24"/>
          <w:szCs w:val="28"/>
          <w:lang w:val="en-US" w:eastAsia="ru-RU"/>
        </w:rPr>
        <w:t xml:space="preserve">goods </w:t>
      </w:r>
      <w:r w:rsidRPr="008A27F2">
        <w:rPr>
          <w:rFonts w:ascii="Times New Roman" w:eastAsia="Times New Roman" w:hAnsi="Times New Roman" w:cs="Times New Roman"/>
          <w:sz w:val="24"/>
          <w:szCs w:val="28"/>
          <w:lang w:val="en-US" w:eastAsia="ru-RU"/>
        </w:rPr>
        <w:t>producers; (</w:t>
      </w:r>
      <w:r w:rsidRPr="008A27F2">
        <w:rPr>
          <w:rFonts w:ascii="Times New Roman" w:eastAsia="Times New Roman" w:hAnsi="Times New Roman" w:cs="Times New Roman"/>
          <w:i/>
          <w:sz w:val="24"/>
          <w:szCs w:val="28"/>
          <w:lang w:val="en-US" w:eastAsia="ru-RU"/>
        </w:rPr>
        <w:t>this paragraph is applied to the procurement of services involving the use of these goods</w:t>
      </w:r>
      <w:r w:rsidRPr="008A27F2">
        <w:rPr>
          <w:rFonts w:ascii="Times New Roman" w:eastAsia="Times New Roman" w:hAnsi="Times New Roman" w:cs="Times New Roman"/>
          <w:sz w:val="24"/>
          <w:szCs w:val="28"/>
          <w:lang w:val="en-US" w:eastAsia="ru-RU"/>
        </w:rPr>
        <w: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2.4.5.</w:t>
      </w:r>
      <w:r w:rsidRPr="008A27F2">
        <w:rPr>
          <w:lang w:val="en-US"/>
        </w:rPr>
        <w:t xml:space="preserve"> </w:t>
      </w:r>
      <w:r w:rsidRPr="008A27F2">
        <w:rPr>
          <w:rFonts w:ascii="Times New Roman" w:eastAsia="Times New Roman" w:hAnsi="Times New Roman" w:cs="Times New Roman"/>
          <w:sz w:val="24"/>
          <w:szCs w:val="28"/>
          <w:lang w:val="en-US" w:eastAsia="ru-RU"/>
        </w:rPr>
        <w:t>Report on the Services rendered (included as necessary or other necessary documents confirming the quality and completeness of the Services rendered).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2.5.</w:t>
      </w:r>
      <w:r w:rsidRPr="008A27F2">
        <w:rPr>
          <w:lang w:val="en-US"/>
        </w:rPr>
        <w:t xml:space="preserve"> </w:t>
      </w:r>
      <w:r w:rsidRPr="008A27F2">
        <w:rPr>
          <w:rFonts w:ascii="Times New Roman" w:eastAsia="Times New Roman" w:hAnsi="Times New Roman" w:cs="Times New Roman"/>
          <w:sz w:val="24"/>
          <w:szCs w:val="28"/>
          <w:lang w:val="en-US" w:eastAsia="ru-RU"/>
        </w:rPr>
        <w:t>If the cost of the actually rendered Services does not reach the total amount of this Contract, the Contractor is not entitled to demand from the Customer payment of the remaining part of the total amount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2.6. The Customer is not responsible for late payment related to the late submission of a set of documents for payment.</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 xml:space="preserve">3. Terms, conditions and place of Services </w:t>
      </w:r>
      <w:r w:rsidR="00C8139E" w:rsidRPr="008A27F2">
        <w:rPr>
          <w:rFonts w:ascii="Times New Roman" w:eastAsia="Times New Roman" w:hAnsi="Times New Roman" w:cs="Times New Roman"/>
          <w:b/>
          <w:bCs/>
          <w:sz w:val="24"/>
          <w:szCs w:val="28"/>
          <w:lang w:val="en-US" w:eastAsia="ru-RU"/>
        </w:rPr>
        <w:t>provision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3.1 The terms, conditions, scope and place of Services provision are determined in accordance with Appendices Nos. 1, 2 hereto.</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3.2 Services are accepted by the Customer in terms of volume and quality by the certificate of services rendered (hereinafter - the Certificate of Services rendered) in accordance with Appendix </w:t>
      </w:r>
      <w:r w:rsidR="00C8139E" w:rsidRPr="008A27F2">
        <w:rPr>
          <w:rFonts w:ascii="Times New Roman" w:eastAsia="Times New Roman" w:hAnsi="Times New Roman" w:cs="Times New Roman"/>
          <w:sz w:val="24"/>
          <w:szCs w:val="28"/>
          <w:lang w:val="en-US" w:eastAsia="ru-RU"/>
        </w:rPr>
        <w:lastRenderedPageBreak/>
        <w:t>No.</w:t>
      </w:r>
      <w:r w:rsidRPr="008A27F2">
        <w:rPr>
          <w:rFonts w:ascii="Times New Roman" w:eastAsia="Times New Roman" w:hAnsi="Times New Roman" w:cs="Times New Roman"/>
          <w:sz w:val="24"/>
          <w:szCs w:val="28"/>
          <w:lang w:val="en-US" w:eastAsia="ru-RU"/>
        </w:rPr>
        <w:t>5 hereto. The date of Services provision shall be the date of signing of the Certificate of Services rendered by the Customer.</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4. Rights and obligations</w:t>
      </w:r>
    </w:p>
    <w:p w:rsidR="0092148E" w:rsidRPr="008A27F2" w:rsidRDefault="0092148E" w:rsidP="0092148E">
      <w:pPr>
        <w:spacing w:after="0" w:line="315" w:lineRule="atLeast"/>
        <w:jc w:val="both"/>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b/>
          <w:sz w:val="24"/>
          <w:szCs w:val="28"/>
          <w:lang w:val="en-US" w:eastAsia="ru-RU"/>
        </w:rPr>
        <w:t>4.1 The Contractor shall:</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 Render the Services in a proper way and in time as specified in this Contract, and in full scope and on the conditions provided for in this Contract and its Appendices.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4.1.2 Deliver the rendered Services under the Certificate of Services rendered, in the form approved in accordance with the legislation of the Republic of Kazakhstan, and issue an invoice in accordance with the current legislation of the Republic of Kazakhstan.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4.1.3 </w:t>
      </w:r>
      <w:r w:rsidRPr="008A27F2">
        <w:rPr>
          <w:rFonts w:ascii="Times New Roman" w:eastAsia="Times New Roman" w:hAnsi="Times New Roman" w:cs="Times New Roman"/>
          <w:bCs/>
          <w:color w:val="000000" w:themeColor="text1"/>
          <w:sz w:val="24"/>
          <w:szCs w:val="28"/>
          <w:lang w:val="en-US" w:eastAsia="ru-RU"/>
        </w:rPr>
        <w:t xml:space="preserve">Within </w:t>
      </w:r>
      <w:r w:rsidRPr="008A27F2">
        <w:rPr>
          <w:rFonts w:ascii="Times New Roman" w:eastAsia="Times New Roman" w:hAnsi="Times New Roman" w:cs="Times New Roman"/>
          <w:b/>
          <w:bCs/>
          <w:color w:val="000000" w:themeColor="text1"/>
          <w:sz w:val="24"/>
          <w:szCs w:val="28"/>
          <w:lang w:val="en-US" w:eastAsia="ru-RU"/>
        </w:rPr>
        <w:t>20 (twenty) business days</w:t>
      </w:r>
      <w:r w:rsidRPr="008A27F2">
        <w:rPr>
          <w:rFonts w:ascii="Times New Roman" w:eastAsia="Times New Roman" w:hAnsi="Times New Roman" w:cs="Times New Roman"/>
          <w:bCs/>
          <w:color w:val="000000" w:themeColor="text1"/>
          <w:sz w:val="24"/>
          <w:szCs w:val="28"/>
          <w:lang w:val="en-US" w:eastAsia="ru-RU"/>
        </w:rPr>
        <w:t xml:space="preserve"> from the date of signing of this Contract, provide a security for the execution of this Contract with a validity period until the Contractor fully fulfills his obligations hereunder in the amount of [Percentage of the security] % of the total cost of this Contract in the form of </w:t>
      </w:r>
      <w:r w:rsidRPr="008A27F2">
        <w:rPr>
          <w:rFonts w:ascii="Times New Roman" w:eastAsia="Times New Roman" w:hAnsi="Times New Roman" w:cs="Times New Roman"/>
          <w:bCs/>
          <w:i/>
          <w:color w:val="000000" w:themeColor="text1"/>
          <w:sz w:val="24"/>
          <w:szCs w:val="28"/>
          <w:lang w:val="en-US" w:eastAsia="ru-RU"/>
        </w:rPr>
        <w:t>a bank guarantee or a guaranteed cash payment</w:t>
      </w:r>
      <w:r w:rsidRPr="008A27F2">
        <w:rPr>
          <w:rFonts w:ascii="Times New Roman" w:eastAsia="Times New Roman" w:hAnsi="Times New Roman" w:cs="Times New Roman"/>
          <w:bCs/>
          <w:color w:val="000000" w:themeColor="text1"/>
          <w:sz w:val="24"/>
          <w:szCs w:val="28"/>
          <w:lang w:val="en-US" w:eastAsia="ru-RU"/>
        </w:rPr>
        <w:t>, which is deposited to the Customer’s bank account specified in Section 16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 A bank guarantee shall contain the following information: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4.1.4.1 The type of a bank guarantee (guarantee for the contract execution / guarantee for advance payment return).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4.1.4.2 Name of the bank.</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4.1.4.3 Number of the bank guarantee (guarantee obligation).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4.1.4.4 Date of the bank guarantee.</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4.1.4.5 Name of the Contractor.</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4.1.4.6 Number and date of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4.1.4.7 Scope of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4.1.4.8 Amount of the bank guarantee.</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4.1.4.9 Validity term of the bank guarantee.</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4.1.5 Provide local content in the Service</w:t>
      </w:r>
      <w:r w:rsidR="00C8139E" w:rsidRPr="008A27F2">
        <w:rPr>
          <w:rFonts w:ascii="Times New Roman" w:eastAsia="Times New Roman" w:hAnsi="Times New Roman" w:cs="Times New Roman"/>
          <w:sz w:val="24"/>
          <w:szCs w:val="28"/>
          <w:lang w:val="en-US" w:eastAsia="ru-RU"/>
        </w:rPr>
        <w:t>s</w:t>
      </w:r>
      <w:r w:rsidRPr="008A27F2">
        <w:rPr>
          <w:rFonts w:ascii="Times New Roman" w:eastAsia="Times New Roman" w:hAnsi="Times New Roman" w:cs="Times New Roman"/>
          <w:sz w:val="24"/>
          <w:szCs w:val="28"/>
          <w:lang w:val="en-US" w:eastAsia="ru-RU"/>
        </w:rPr>
        <w:t xml:space="preserve"> not less than [</w:t>
      </w:r>
      <w:r w:rsidRPr="008A27F2">
        <w:rPr>
          <w:rFonts w:ascii="Times New Roman" w:eastAsia="Times New Roman" w:hAnsi="Times New Roman" w:cs="Times New Roman"/>
          <w:b/>
          <w:sz w:val="24"/>
          <w:szCs w:val="28"/>
          <w:lang w:val="en-US" w:eastAsia="ru-RU"/>
        </w:rPr>
        <w:t>Percentage of the obligatory local content</w:t>
      </w:r>
      <w:r w:rsidRPr="008A27F2">
        <w:rPr>
          <w:rFonts w:ascii="Times New Roman" w:eastAsia="Times New Roman" w:hAnsi="Times New Roman" w:cs="Times New Roman"/>
          <w:sz w:val="24"/>
          <w:szCs w:val="28"/>
          <w:lang w:val="en-US" w:eastAsia="ru-RU"/>
        </w:rPr>
        <w:t>] % of the amount of this Contract.</w:t>
      </w:r>
    </w:p>
    <w:p w:rsidR="0092148E" w:rsidRPr="008A27F2" w:rsidRDefault="0092148E" w:rsidP="0092148E">
      <w:pPr>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4.1.6 Upon completion of the Services, together with the final Certificate of Services rendered, provide the Customer with the actual calculation of the share of local content in the Service</w:t>
      </w:r>
      <w:r w:rsidR="00C8139E" w:rsidRPr="008A27F2">
        <w:rPr>
          <w:rFonts w:ascii="Times New Roman" w:eastAsia="Times New Roman" w:hAnsi="Times New Roman" w:cs="Times New Roman"/>
          <w:sz w:val="24"/>
          <w:szCs w:val="28"/>
          <w:lang w:val="en-US" w:eastAsia="ru-RU"/>
        </w:rPr>
        <w:t>s</w:t>
      </w:r>
      <w:r w:rsidRPr="008A27F2">
        <w:rPr>
          <w:rFonts w:ascii="Times New Roman" w:eastAsia="Times New Roman" w:hAnsi="Times New Roman" w:cs="Times New Roman"/>
          <w:sz w:val="24"/>
          <w:szCs w:val="28"/>
          <w:lang w:val="en-US" w:eastAsia="ru-RU"/>
        </w:rPr>
        <w:t xml:space="preserve"> in the form in accordance with Appendix No.3 to this Contract, with copies of supporting documents attached.</w:t>
      </w:r>
    </w:p>
    <w:p w:rsidR="0092148E" w:rsidRPr="008A27F2" w:rsidRDefault="0092148E" w:rsidP="0092148E">
      <w:pPr>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4.1.7 Ensure the accuracy of the information provided regarding the local content in the Services. In case of providing false information, the Contractor shall be liable in accordance with the Standard and this Contract.</w:t>
      </w:r>
    </w:p>
    <w:p w:rsidR="0092148E" w:rsidRPr="008A27F2" w:rsidRDefault="0092148E" w:rsidP="0092148E">
      <w:pPr>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4.1.8. If there are goods of Kazakhstan origin used during provision of the Services under this Contract, </w:t>
      </w:r>
      <w:r w:rsidR="00C8139E" w:rsidRPr="008A27F2">
        <w:rPr>
          <w:rFonts w:ascii="Times New Roman" w:eastAsia="Times New Roman" w:hAnsi="Times New Roman" w:cs="Times New Roman"/>
          <w:sz w:val="24"/>
          <w:szCs w:val="28"/>
          <w:lang w:val="en-US" w:eastAsia="ru-RU"/>
        </w:rPr>
        <w:t xml:space="preserve">ensure </w:t>
      </w:r>
      <w:r w:rsidRPr="008A27F2">
        <w:rPr>
          <w:rFonts w:ascii="Times New Roman" w:eastAsia="Times New Roman" w:hAnsi="Times New Roman" w:cs="Times New Roman"/>
          <w:sz w:val="24"/>
          <w:szCs w:val="28"/>
          <w:lang w:val="en-US" w:eastAsia="ru-RU"/>
        </w:rPr>
        <w:t>acquiring these goods from goods producers.</w:t>
      </w:r>
    </w:p>
    <w:p w:rsidR="0092148E" w:rsidRPr="008A27F2" w:rsidRDefault="0092148E" w:rsidP="0092148E">
      <w:pPr>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4.1.9. Together with the final Certificate of Services rendered, provide reports on goods purchased from goods producers and used during provision of Services under this Contract.</w:t>
      </w:r>
    </w:p>
    <w:p w:rsidR="0092148E" w:rsidRPr="008A27F2" w:rsidRDefault="0092148E" w:rsidP="0092148E">
      <w:pPr>
        <w:tabs>
          <w:tab w:val="left" w:pos="709"/>
          <w:tab w:val="left" w:pos="851"/>
        </w:tabs>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4.1.10.</w:t>
      </w:r>
      <w:r w:rsidRPr="008A27F2">
        <w:rPr>
          <w:rFonts w:ascii="Times New Roman" w:eastAsia="Times New Roman" w:hAnsi="Times New Roman" w:cs="Times New Roman"/>
          <w:sz w:val="24"/>
          <w:szCs w:val="28"/>
          <w:lang w:val="en-US" w:eastAsia="ru-RU"/>
        </w:rPr>
        <w:tab/>
        <w:t>Provide the Customer with accurate and complete information about the Services rendered under this Contract.</w:t>
      </w:r>
    </w:p>
    <w:p w:rsidR="0092148E" w:rsidRPr="008A27F2" w:rsidRDefault="0092148E" w:rsidP="0092148E">
      <w:pPr>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4.1.11.</w:t>
      </w:r>
      <w:r w:rsidRPr="008A27F2">
        <w:rPr>
          <w:rFonts w:ascii="Times New Roman" w:eastAsia="Times New Roman" w:hAnsi="Times New Roman" w:cs="Times New Roman"/>
          <w:sz w:val="24"/>
          <w:szCs w:val="28"/>
          <w:lang w:val="en-US" w:eastAsia="ru-RU"/>
        </w:rPr>
        <w:tab/>
        <w:t>Bear the risk of accidental rise in the cost of the Services under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4.1.12.</w:t>
      </w:r>
      <w:r w:rsidRPr="008A27F2">
        <w:rPr>
          <w:rFonts w:ascii="Times New Roman" w:eastAsia="Times New Roman" w:hAnsi="Times New Roman" w:cs="Times New Roman"/>
          <w:sz w:val="24"/>
          <w:szCs w:val="28"/>
          <w:lang w:val="en-US" w:eastAsia="ru-RU"/>
        </w:rPr>
        <w:tab/>
        <w:t xml:space="preserve">Immediately warn the Customer and until the Customer gives any written instructions, suspend the Services, if any adverse effects for the Customer on the execution of his instructions on the method of Services rendering </w:t>
      </w:r>
      <w:r w:rsidR="00C8139E" w:rsidRPr="008A27F2">
        <w:rPr>
          <w:rFonts w:ascii="Times New Roman" w:eastAsia="Times New Roman" w:hAnsi="Times New Roman" w:cs="Times New Roman"/>
          <w:sz w:val="24"/>
          <w:szCs w:val="28"/>
          <w:lang w:val="en-US" w:eastAsia="ru-RU"/>
        </w:rPr>
        <w:t xml:space="preserve">have been </w:t>
      </w:r>
      <w:r w:rsidRPr="008A27F2">
        <w:rPr>
          <w:rFonts w:ascii="Times New Roman" w:eastAsia="Times New Roman" w:hAnsi="Times New Roman" w:cs="Times New Roman"/>
          <w:sz w:val="24"/>
          <w:szCs w:val="28"/>
          <w:lang w:val="en-US" w:eastAsia="ru-RU"/>
        </w:rPr>
        <w:t>identified.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lastRenderedPageBreak/>
        <w:t>4.1.13.</w:t>
      </w:r>
      <w:r w:rsidRPr="008A27F2">
        <w:rPr>
          <w:rFonts w:ascii="Times New Roman" w:eastAsia="Times New Roman" w:hAnsi="Times New Roman" w:cs="Times New Roman"/>
          <w:sz w:val="24"/>
          <w:szCs w:val="28"/>
          <w:lang w:val="en-US" w:eastAsia="ru-RU"/>
        </w:rPr>
        <w:tab/>
        <w:t>Immediately warn the Customer about all circumstances beyond his control that threaten the quality of the Services provided by the Contractor or make it impossible to provide the Services in time / within the time specified in paragraph 1.3. hereof.</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4.1.14.</w:t>
      </w:r>
      <w:r w:rsidRPr="008A27F2">
        <w:rPr>
          <w:rFonts w:ascii="Times New Roman" w:eastAsia="Times New Roman" w:hAnsi="Times New Roman" w:cs="Times New Roman"/>
          <w:sz w:val="24"/>
          <w:szCs w:val="28"/>
          <w:lang w:val="en-US" w:eastAsia="ru-RU"/>
        </w:rPr>
        <w:tab/>
        <w:t>At his own expense, eliminate the deficiencies identified by the Customer within the time agreed by the Parties.</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4.1.15. Follow the instructions of the Customer received during the provision of Services, if such instructions do not contradict the terms of this Contract.</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4.1.16.</w:t>
      </w:r>
      <w:r w:rsidRPr="008A27F2">
        <w:rPr>
          <w:rFonts w:ascii="Times New Roman" w:eastAsia="Times New Roman" w:hAnsi="Times New Roman" w:cs="Times New Roman"/>
          <w:sz w:val="24"/>
          <w:szCs w:val="28"/>
          <w:lang w:val="en-US" w:eastAsia="ru-RU"/>
        </w:rPr>
        <w:tab/>
        <w:t>Provide Services to the Customer personally.</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4.1.17.</w:t>
      </w:r>
      <w:r w:rsidRPr="008A27F2">
        <w:rPr>
          <w:rFonts w:ascii="Times New Roman" w:eastAsia="Times New Roman" w:hAnsi="Times New Roman" w:cs="Times New Roman"/>
          <w:sz w:val="24"/>
          <w:szCs w:val="28"/>
          <w:lang w:val="en-US" w:eastAsia="ru-RU"/>
        </w:rPr>
        <w:tab/>
        <w:t>Reimburse to the Customer the losses caused by improper fulfillment of the terms of this Contract, including as a result of violation of all warranties and representations under this Contract, as well as by other illegal actions.</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4.1.18.</w:t>
      </w:r>
      <w:r w:rsidRPr="008A27F2">
        <w:rPr>
          <w:rFonts w:ascii="Times New Roman" w:eastAsia="Times New Roman" w:hAnsi="Times New Roman" w:cs="Times New Roman"/>
          <w:sz w:val="24"/>
          <w:szCs w:val="28"/>
          <w:lang w:val="en-US" w:eastAsia="ru-RU"/>
        </w:rPr>
        <w:tab/>
        <w:t>Ensure the return of materials, including on paper and electronic media, provided by the Customer for use during the provision of Services.</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4.1.19.</w:t>
      </w:r>
      <w:r w:rsidRPr="008A27F2">
        <w:rPr>
          <w:rFonts w:ascii="Times New Roman" w:eastAsia="Times New Roman" w:hAnsi="Times New Roman" w:cs="Times New Roman"/>
          <w:sz w:val="24"/>
          <w:szCs w:val="28"/>
          <w:lang w:val="en-US" w:eastAsia="ru-RU"/>
        </w:rPr>
        <w:tab/>
        <w:t>Bear full responsibility before the Customer and state regulatory authorities for possible incidents resulting from non-compliance by the Contractor’s and (or) co-executors’ employees with the requirements of the safety, health and environment protection management system, with consequences for the Customer, the Contractor and (or) co-executors.</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4.1.20.</w:t>
      </w:r>
      <w:r w:rsidRPr="008A27F2">
        <w:rPr>
          <w:rFonts w:ascii="Times New Roman" w:eastAsia="Times New Roman" w:hAnsi="Times New Roman" w:cs="Times New Roman"/>
          <w:sz w:val="24"/>
          <w:szCs w:val="28"/>
          <w:lang w:val="en-US" w:eastAsia="ru-RU"/>
        </w:rPr>
        <w:tab/>
        <w:t xml:space="preserve"> In case of fines imposed by state regulatory authorities on the Customer for possible incidents resulting from the activities of the Contractor, be liable for payments for damage.</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4.1.21.</w:t>
      </w:r>
      <w:r w:rsidRPr="008A27F2">
        <w:rPr>
          <w:rFonts w:ascii="Times New Roman" w:eastAsia="Times New Roman" w:hAnsi="Times New Roman" w:cs="Times New Roman"/>
          <w:sz w:val="24"/>
          <w:szCs w:val="28"/>
          <w:lang w:val="en-US" w:eastAsia="ru-RU"/>
        </w:rPr>
        <w:tab/>
        <w:t>Ensure provision of Services in accordance with the legislation of the Republic of Kazakhstan and regulatory documents in the field of occupational safety, including in the field of labor protection, industrial safety, environmental protection, radiation and nuclear safety, electrical safety, the safety of the transportation process and internal regulatory documents on industrial safety of the Customer.</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4.1.22.</w:t>
      </w:r>
      <w:r w:rsidRPr="008A27F2">
        <w:rPr>
          <w:rFonts w:ascii="Times New Roman" w:eastAsia="Times New Roman" w:hAnsi="Times New Roman" w:cs="Times New Roman"/>
          <w:sz w:val="24"/>
          <w:szCs w:val="28"/>
          <w:lang w:val="en-US" w:eastAsia="ru-RU"/>
        </w:rPr>
        <w:tab/>
        <w:t>In cases that threaten human life and health, environmental pollution, or in case of non-compliance with the requirements and standards, the Contractor may be prohibited from working at the Customer’s facilities, or the scope of his Services may be reduced only to those Services that the Customer considers possible. At the same time, the Contractor shall be responsible for the timely provision of the Services in accordance with the terms of this Contract.</w:t>
      </w:r>
    </w:p>
    <w:p w:rsidR="0092148E" w:rsidRPr="008A27F2" w:rsidRDefault="0092148E" w:rsidP="0092148E">
      <w:pPr>
        <w:tabs>
          <w:tab w:val="left" w:pos="851"/>
        </w:tabs>
        <w:spacing w:after="0" w:line="315" w:lineRule="atLeast"/>
        <w:jc w:val="both"/>
        <w:rPr>
          <w:rFonts w:ascii="Times New Roman" w:eastAsia="Times New Roman" w:hAnsi="Times New Roman" w:cs="Times New Roman"/>
          <w:color w:val="000000" w:themeColor="text1"/>
          <w:sz w:val="24"/>
          <w:szCs w:val="28"/>
          <w:lang w:val="en-US" w:eastAsia="ru-RU"/>
        </w:rPr>
      </w:pPr>
      <w:r w:rsidRPr="008A27F2">
        <w:rPr>
          <w:rFonts w:ascii="Times New Roman" w:eastAsia="Times New Roman" w:hAnsi="Times New Roman" w:cs="Times New Roman"/>
          <w:color w:val="000000" w:themeColor="text1"/>
          <w:sz w:val="24"/>
          <w:szCs w:val="28"/>
          <w:lang w:val="en-US" w:eastAsia="ru-RU"/>
        </w:rPr>
        <w:t>4.1.23. Provide his staff with personal protective equipment and special clothing at the Customer’s facilities in accordance with the requirements of industrial safety.</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color w:val="000000" w:themeColor="text1"/>
          <w:sz w:val="24"/>
          <w:szCs w:val="28"/>
          <w:lang w:val="en-US" w:eastAsia="ru-RU"/>
        </w:rPr>
        <w:t>4.1.24. Independently obtain a permit for emissions into the environment, make payments to the budget in the established manner for emissions into the environment related to emissions of pollutants into the atmosphere, discharges of pollutants from waste water, for the disposal of production and consumption waste, for excess pollution of the environment, compensation for damage to the environment as a result of his business activities.</w:t>
      </w:r>
    </w:p>
    <w:p w:rsidR="0092148E" w:rsidRPr="008A27F2" w:rsidRDefault="0092148E" w:rsidP="0092148E">
      <w:pPr>
        <w:tabs>
          <w:tab w:val="left" w:pos="851"/>
        </w:tabs>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4.1.25.</w:t>
      </w:r>
      <w:r w:rsidRPr="008A27F2">
        <w:rPr>
          <w:rFonts w:ascii="Times New Roman" w:eastAsia="Times New Roman" w:hAnsi="Times New Roman" w:cs="Times New Roman"/>
          <w:sz w:val="24"/>
          <w:szCs w:val="28"/>
          <w:lang w:val="en-US" w:eastAsia="ru-RU"/>
        </w:rPr>
        <w:tab/>
        <w:t>Perform other duties stipulated and arising from the provisions of this Contract, the Standard and the legislation of the Republic of Kazakhstan, necessary for full and proper performance by the Contractor of his obligations hereunder.</w:t>
      </w:r>
    </w:p>
    <w:p w:rsidR="0092148E" w:rsidRPr="008A27F2" w:rsidRDefault="0092148E" w:rsidP="0092148E">
      <w:pPr>
        <w:spacing w:after="0" w:line="315" w:lineRule="atLeast"/>
        <w:jc w:val="both"/>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b/>
          <w:sz w:val="24"/>
          <w:szCs w:val="28"/>
          <w:lang w:val="en-US" w:eastAsia="ru-RU"/>
        </w:rPr>
        <w:t>4.2 The Customer shall:</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4.2.1 Accept the Services under the Certificate of Services rendered </w:t>
      </w:r>
      <w:r w:rsidRPr="008A27F2">
        <w:rPr>
          <w:rFonts w:ascii="Times New Roman" w:eastAsia="Times New Roman" w:hAnsi="Times New Roman" w:cs="Times New Roman"/>
          <w:b/>
          <w:sz w:val="24"/>
          <w:szCs w:val="28"/>
          <w:lang w:val="en-US" w:eastAsia="ru-RU"/>
        </w:rPr>
        <w:t>within 10 (ten) business days</w:t>
      </w:r>
      <w:r w:rsidRPr="008A27F2">
        <w:rPr>
          <w:rFonts w:ascii="Times New Roman" w:eastAsia="Times New Roman" w:hAnsi="Times New Roman" w:cs="Times New Roman"/>
          <w:sz w:val="24"/>
          <w:szCs w:val="28"/>
          <w:lang w:val="en-US" w:eastAsia="ru-RU"/>
        </w:rPr>
        <w:t xml:space="preserve"> after receipt </w:t>
      </w:r>
      <w:r w:rsidR="0030631C" w:rsidRPr="008A27F2">
        <w:rPr>
          <w:rFonts w:ascii="Times New Roman" w:eastAsia="Times New Roman" w:hAnsi="Times New Roman" w:cs="Times New Roman"/>
          <w:sz w:val="24"/>
          <w:szCs w:val="28"/>
          <w:lang w:val="en-US" w:eastAsia="ru-RU"/>
        </w:rPr>
        <w:t xml:space="preserve">thereof </w:t>
      </w:r>
      <w:r w:rsidRPr="008A27F2">
        <w:rPr>
          <w:rFonts w:ascii="Times New Roman" w:eastAsia="Times New Roman" w:hAnsi="Times New Roman" w:cs="Times New Roman"/>
          <w:sz w:val="24"/>
          <w:szCs w:val="28"/>
          <w:lang w:val="en-US" w:eastAsia="ru-RU"/>
        </w:rPr>
        <w:t>from the Contractor, or send a reasoned refusal to accept the rendered Services within the indicated period. If there are deficiencies in the Services rendered, send to the Contractor a list of deficiencies indicating the period for their elimination.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4.2.2 Sign the Certificate of Services rendered if there are no claims </w:t>
      </w:r>
      <w:r w:rsidRPr="008A27F2">
        <w:rPr>
          <w:rFonts w:ascii="Times New Roman" w:eastAsia="Times New Roman" w:hAnsi="Times New Roman" w:cs="Times New Roman"/>
          <w:b/>
          <w:sz w:val="24"/>
          <w:szCs w:val="28"/>
          <w:lang w:val="en-US" w:eastAsia="ru-RU"/>
        </w:rPr>
        <w:t xml:space="preserve">within 10 (ten) business days </w:t>
      </w:r>
      <w:r w:rsidRPr="008A27F2">
        <w:rPr>
          <w:rFonts w:ascii="Times New Roman" w:eastAsia="Times New Roman" w:hAnsi="Times New Roman" w:cs="Times New Roman"/>
          <w:sz w:val="24"/>
          <w:szCs w:val="28"/>
          <w:lang w:val="en-US" w:eastAsia="ru-RU"/>
        </w:rPr>
        <w:t xml:space="preserve">from the date of receipt </w:t>
      </w:r>
      <w:r w:rsidR="0030631C" w:rsidRPr="008A27F2">
        <w:rPr>
          <w:rFonts w:ascii="Times New Roman" w:eastAsia="Times New Roman" w:hAnsi="Times New Roman" w:cs="Times New Roman"/>
          <w:sz w:val="24"/>
          <w:szCs w:val="28"/>
          <w:lang w:val="en-US" w:eastAsia="ru-RU"/>
        </w:rPr>
        <w:t xml:space="preserve">thereof </w:t>
      </w:r>
      <w:r w:rsidRPr="008A27F2">
        <w:rPr>
          <w:rFonts w:ascii="Times New Roman" w:eastAsia="Times New Roman" w:hAnsi="Times New Roman" w:cs="Times New Roman"/>
          <w:sz w:val="24"/>
          <w:szCs w:val="28"/>
          <w:lang w:val="en-US" w:eastAsia="ru-RU"/>
        </w:rPr>
        <w:t>from the Contractor.</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lastRenderedPageBreak/>
        <w:t>4.2.3 Timely pay for fully and properly rendered Services in accordance with the terms of the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4.2.4 Return to the Contractor the security provided for the return of the advance payment (prepayment) </w:t>
      </w:r>
      <w:r w:rsidRPr="008A27F2">
        <w:rPr>
          <w:rFonts w:ascii="Times New Roman" w:eastAsia="Times New Roman" w:hAnsi="Times New Roman" w:cs="Times New Roman"/>
          <w:b/>
          <w:sz w:val="24"/>
          <w:szCs w:val="28"/>
          <w:lang w:val="en-US" w:eastAsia="ru-RU"/>
        </w:rPr>
        <w:t>within 10 (ten) business days</w:t>
      </w:r>
      <w:r w:rsidRPr="008A27F2">
        <w:rPr>
          <w:rFonts w:ascii="Times New Roman" w:eastAsia="Times New Roman" w:hAnsi="Times New Roman" w:cs="Times New Roman"/>
          <w:sz w:val="24"/>
          <w:szCs w:val="28"/>
          <w:lang w:val="en-US" w:eastAsia="ru-RU"/>
        </w:rPr>
        <w:t xml:space="preserve"> from the date of full and proper performance by him of his obligations under the Contract for the amount of the prepayment received from the Customer. The full and proper performance by the Contractor of his obligations under the Contract means the performance of the Services of due quality, in full and within the time limits established by this Contract, and accepted by the Customer in the manner established by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4.2.5 Return to the Contractor the security provided for the execution of the Contract </w:t>
      </w:r>
      <w:r w:rsidRPr="008A27F2">
        <w:rPr>
          <w:rFonts w:ascii="Times New Roman" w:eastAsia="Times New Roman" w:hAnsi="Times New Roman" w:cs="Times New Roman"/>
          <w:b/>
          <w:sz w:val="24"/>
          <w:szCs w:val="28"/>
          <w:lang w:val="en-US" w:eastAsia="ru-RU"/>
        </w:rPr>
        <w:t>within 10 (ten) business days</w:t>
      </w:r>
      <w:r w:rsidRPr="008A27F2">
        <w:rPr>
          <w:rFonts w:ascii="Times New Roman" w:eastAsia="Times New Roman" w:hAnsi="Times New Roman" w:cs="Times New Roman"/>
          <w:sz w:val="24"/>
          <w:szCs w:val="28"/>
          <w:lang w:val="en-US" w:eastAsia="ru-RU"/>
        </w:rPr>
        <w:t xml:space="preserve"> from the date of full and proper fulfillment by him of his obligations under the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4.2.6</w:t>
      </w:r>
      <w:r w:rsidRPr="008A27F2">
        <w:rPr>
          <w:rFonts w:ascii="Times New Roman" w:eastAsia="Times New Roman" w:hAnsi="Times New Roman" w:cs="Times New Roman"/>
          <w:sz w:val="24"/>
          <w:szCs w:val="28"/>
          <w:lang w:val="en-US" w:eastAsia="ru-RU"/>
        </w:rPr>
        <w:tab/>
        <w:t>If, in the course of control and supervision over the provision of the Services by the Contractor, deviations from the terms of this Contract are found that could impair the quality of the Services provided by the Contractor or other deficiencies, immediately notify the Contractor thereof in writing.</w:t>
      </w:r>
    </w:p>
    <w:p w:rsidR="0092148E" w:rsidRPr="008A27F2" w:rsidRDefault="0092148E" w:rsidP="0092148E">
      <w:pPr>
        <w:spacing w:after="0" w:line="315" w:lineRule="atLeast"/>
        <w:jc w:val="both"/>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b/>
          <w:sz w:val="24"/>
          <w:szCs w:val="28"/>
          <w:lang w:val="en-US" w:eastAsia="ru-RU"/>
        </w:rPr>
        <w:t>4.3 The Contractor shall have the right to:</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4.3.1 Demand payment from the Customer for fully and properly rendered Services.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4.3.2. By written agreement with the Customer, determine the methods of Services provision.</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4.3.3. With the written consent of the Customer, render the Services ahead of schedule upon reaching the required quality of the Services.</w:t>
      </w:r>
    </w:p>
    <w:p w:rsidR="0092148E" w:rsidRPr="008A27F2" w:rsidRDefault="0092148E" w:rsidP="0092148E">
      <w:pPr>
        <w:spacing w:after="0" w:line="315" w:lineRule="atLeast"/>
        <w:jc w:val="both"/>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b/>
          <w:sz w:val="24"/>
          <w:szCs w:val="28"/>
          <w:lang w:val="en-US" w:eastAsia="ru-RU"/>
        </w:rPr>
        <w:t>4.4 The Customer shall have the right to:</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4.4.1 Demand the high quality and timely Services specified in this Contract and its Appendices; demand the elimination of deficiencies in the Services rendered.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4.4.2 If the Contractor does not fulfill his obligations on elimination of deficiencies in the Services rendered, the requirements of contractual obligations, give a written order to stop the provision of the Services in whole or in part until elimination of violations.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4.4.3 Terminate the Contract on the grounds provided for in the legislation of the Republic of Kazakhstan, the Standard and (or) the Contract.</w:t>
      </w:r>
    </w:p>
    <w:p w:rsidR="0092148E" w:rsidRPr="008A27F2" w:rsidRDefault="0092148E" w:rsidP="0092148E">
      <w:pPr>
        <w:pStyle w:val="a5"/>
        <w:numPr>
          <w:ilvl w:val="0"/>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0"/>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1"/>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1"/>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1"/>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1"/>
          <w:numId w:val="13"/>
        </w:numPr>
        <w:tabs>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2"/>
          <w:numId w:val="13"/>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2"/>
          <w:numId w:val="13"/>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pStyle w:val="a5"/>
        <w:numPr>
          <w:ilvl w:val="2"/>
          <w:numId w:val="13"/>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eastAsia="ru-RU"/>
        </w:rPr>
      </w:pPr>
    </w:p>
    <w:p w:rsidR="0092148E" w:rsidRPr="008A27F2" w:rsidRDefault="0092148E" w:rsidP="0092148E">
      <w:pPr>
        <w:numPr>
          <w:ilvl w:val="2"/>
          <w:numId w:val="13"/>
        </w:numPr>
        <w:tabs>
          <w:tab w:val="clear" w:pos="720"/>
          <w:tab w:val="num" w:pos="0"/>
          <w:tab w:val="left" w:pos="426"/>
          <w:tab w:val="left" w:pos="993"/>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At any time, check the progress, quality and completeness of the Services provided by the Contractor, compliance with the deadline for the provision of Services.</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Refuse to execute this Contract and claim damages from the Contractor if the Contractor does not start providing Services within the time period specified in clause 1.2. hereof and/or renders the Services so slowly that their completion becomes clearly impossible within the time period specified in clause 1.3. hereof.</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If the Contractor fails to eliminate deficiencies in the Services, as well as if during the provision of the Services it becomes clear that the Services will not be provided by the Contractor in an appropriate manner, refuse to execute this Contract and claim damages.</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Refuse to execute this Contract and claim damages if the Contractor provides inaccurate information on the share of local content in the Services.</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Claim the amount of penalties (fines) accrued in case of non-performance and/or improper performance by the Contractor of his obligations in accordance with the terms of this Contract.</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color w:val="000000" w:themeColor="text1"/>
          <w:sz w:val="24"/>
          <w:szCs w:val="28"/>
          <w:lang w:val="en-US" w:eastAsia="ru-RU"/>
        </w:rPr>
        <w:t xml:space="preserve">At any time, check the progress and quality of the Services provided by the Contractor for compliance with occupational safety requirements, including regulatory legal acts of the Republic of Kazakhstan in the field of labor protection, industrial safety, environmental protection, radiation </w:t>
      </w:r>
      <w:r w:rsidRPr="008A27F2">
        <w:rPr>
          <w:rFonts w:ascii="Times New Roman" w:eastAsia="Times New Roman" w:hAnsi="Times New Roman" w:cs="Times New Roman"/>
          <w:color w:val="000000" w:themeColor="text1"/>
          <w:sz w:val="24"/>
          <w:szCs w:val="28"/>
          <w:lang w:val="en-US" w:eastAsia="ru-RU"/>
        </w:rPr>
        <w:lastRenderedPageBreak/>
        <w:t>and nuclear safety, electrical safety, transportation process safety and internal regulatory documents on the Customer safety.</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color w:val="000000" w:themeColor="text1"/>
          <w:sz w:val="24"/>
          <w:szCs w:val="28"/>
          <w:lang w:val="en-US" w:eastAsia="ru-RU"/>
        </w:rPr>
        <w:t>Suspend or prohibit the Contractor from rendering the Services at the Customer’s facilities in cases that threaten human life and health</w:t>
      </w:r>
      <w:r w:rsidR="0030631C" w:rsidRPr="008A27F2">
        <w:rPr>
          <w:rFonts w:ascii="Times New Roman" w:eastAsia="Times New Roman" w:hAnsi="Times New Roman" w:cs="Times New Roman"/>
          <w:color w:val="000000" w:themeColor="text1"/>
          <w:sz w:val="24"/>
          <w:szCs w:val="28"/>
          <w:lang w:val="en-US" w:eastAsia="ru-RU"/>
        </w:rPr>
        <w:t xml:space="preserve"> and </w:t>
      </w:r>
      <w:r w:rsidRPr="008A27F2">
        <w:rPr>
          <w:rFonts w:ascii="Times New Roman" w:eastAsia="Times New Roman" w:hAnsi="Times New Roman" w:cs="Times New Roman"/>
          <w:color w:val="000000" w:themeColor="text1"/>
          <w:sz w:val="24"/>
          <w:szCs w:val="28"/>
          <w:lang w:val="en-US" w:eastAsia="ru-RU"/>
        </w:rPr>
        <w:t>environment. At the same time, the Contractor is responsible for the timely provision of the Services in accordance with the terms of this Contract.</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Exercise other rights provided for and arising from the provisions of this Contract and the legislation of the Republic of Kazakhstan.</w:t>
      </w:r>
    </w:p>
    <w:p w:rsidR="0092148E" w:rsidRPr="008A27F2" w:rsidRDefault="0092148E" w:rsidP="0092148E">
      <w:pPr>
        <w:numPr>
          <w:ilvl w:val="2"/>
          <w:numId w:val="13"/>
        </w:numPr>
        <w:tabs>
          <w:tab w:val="clear" w:pos="720"/>
          <w:tab w:val="num" w:pos="0"/>
        </w:tabs>
        <w:spacing w:after="0" w:line="315" w:lineRule="atLeast"/>
        <w:ind w:left="0" w:firstLine="0"/>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After the Parties fulfill their obligations hereunder, the Parties undertake to sign a reconciliation act on the absence of mutual liabilities of the Parties under this Contract.</w:t>
      </w:r>
    </w:p>
    <w:p w:rsidR="0092148E" w:rsidRPr="008A27F2" w:rsidRDefault="0092148E" w:rsidP="0092148E">
      <w:pPr>
        <w:tabs>
          <w:tab w:val="left" w:pos="709"/>
        </w:tabs>
        <w:spacing w:after="0" w:line="315" w:lineRule="atLeast"/>
        <w:jc w:val="both"/>
        <w:rPr>
          <w:rFonts w:ascii="Times New Roman" w:eastAsia="Times New Roman" w:hAnsi="Times New Roman" w:cs="Times New Roman"/>
          <w:sz w:val="24"/>
          <w:szCs w:val="28"/>
          <w:lang w:val="en-US" w:eastAsia="ru-RU"/>
        </w:rPr>
      </w:pP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5. Procedure of delivery and acceptance</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5.1 After provision of the Services, the Contractor shall send to the Customer for signing the Certificate of Services rendered, in accordance with the terms of this Contract, as well as an invoice drawn up in accordance with the requirements of the tax legislation of the Republic of Kazakhstan.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5.2 The Customer, together with the Contractor, checks the quality of the Services rendered and, </w:t>
      </w:r>
      <w:r w:rsidRPr="008A27F2">
        <w:rPr>
          <w:rFonts w:ascii="Times New Roman" w:eastAsia="Times New Roman" w:hAnsi="Times New Roman" w:cs="Times New Roman"/>
          <w:b/>
          <w:sz w:val="24"/>
          <w:szCs w:val="28"/>
          <w:lang w:val="en-US" w:eastAsia="ru-RU"/>
        </w:rPr>
        <w:t>within 10 (ten) business days</w:t>
      </w:r>
      <w:r w:rsidRPr="008A27F2">
        <w:rPr>
          <w:rFonts w:ascii="Times New Roman" w:eastAsia="Times New Roman" w:hAnsi="Times New Roman" w:cs="Times New Roman"/>
          <w:sz w:val="24"/>
          <w:szCs w:val="28"/>
          <w:lang w:val="en-US" w:eastAsia="ru-RU"/>
        </w:rPr>
        <w:t>, accepts the Certificate of Services rendered and signs such Certificate.</w:t>
      </w:r>
    </w:p>
    <w:p w:rsidR="0092148E" w:rsidRPr="008A27F2" w:rsidRDefault="0092148E" w:rsidP="0092148E">
      <w:pPr>
        <w:spacing w:after="0" w:line="315" w:lineRule="atLeast"/>
        <w:jc w:val="both"/>
        <w:rPr>
          <w:rFonts w:ascii="Times New Roman" w:eastAsia="Times New Roman" w:hAnsi="Times New Roman" w:cs="Times New Roman"/>
          <w:b/>
          <w:sz w:val="24"/>
          <w:szCs w:val="28"/>
          <w:lang w:val="en-US" w:eastAsia="ru-RU"/>
        </w:rPr>
      </w:pPr>
      <w:r w:rsidRPr="008A27F2">
        <w:rPr>
          <w:rFonts w:ascii="Times New Roman" w:eastAsia="Times New Roman" w:hAnsi="Times New Roman" w:cs="Times New Roman"/>
          <w:sz w:val="24"/>
          <w:szCs w:val="28"/>
          <w:lang w:val="en-US" w:eastAsia="ru-RU"/>
        </w:rPr>
        <w:t xml:space="preserve">5.3 If the Customer finds deficiencies in the Services provided, as well as if the Contractor deviated from the terms of this Contract, the Customer shall notify the Contractor of the identified deficiencies in writing, and the Contractor shall eliminate all of these deficiencies </w:t>
      </w:r>
      <w:r w:rsidRPr="008A27F2">
        <w:rPr>
          <w:rFonts w:ascii="Times New Roman" w:eastAsia="Times New Roman" w:hAnsi="Times New Roman" w:cs="Times New Roman"/>
          <w:b/>
          <w:sz w:val="24"/>
          <w:szCs w:val="28"/>
          <w:lang w:val="en-US" w:eastAsia="ru-RU"/>
        </w:rPr>
        <w:t>within 5 (five) business days</w:t>
      </w:r>
      <w:r w:rsidRPr="008A27F2">
        <w:rPr>
          <w:rFonts w:ascii="Times New Roman" w:eastAsia="Times New Roman" w:hAnsi="Times New Roman" w:cs="Times New Roman"/>
          <w:sz w:val="24"/>
          <w:szCs w:val="28"/>
          <w:lang w:val="en-US" w:eastAsia="ru-RU"/>
        </w:rPr>
        <w:t>. After elimination of the deficiencies and/or disagreements, the authorized representatives of both Parties sign the Certificate of Services rendered.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5.4 The procedure of acceptance of Services is repeated until a result is obtained that meets the requirements of the Customer. In this case, the Services are deemed rendered from the date of elimination of the deficiencies and the signing of the corresponding Certificate of Services rendered, and the Customer’s obligation to pay for the Services under this Contract is extended for the duration of such a procedure. In the event the Contractor refuses to eliminate the deficiencies, the Customer has the right not to pay the cost of the Services.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5.5 If the deficiencies were not eliminated within the time periods specified in clause 5.3 hereof, the Customer has the right to apply the sanctions provided for in this Contract, and unilaterally refuse to execute this Contract and claim compensation for losses and expenses associated with such termination.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5.6.</w:t>
      </w:r>
      <w:r w:rsidRPr="008A27F2">
        <w:rPr>
          <w:rFonts w:ascii="Times New Roman" w:eastAsia="Times New Roman" w:hAnsi="Times New Roman" w:cs="Times New Roman"/>
          <w:sz w:val="24"/>
          <w:szCs w:val="28"/>
          <w:lang w:val="en-US" w:eastAsia="ru-RU"/>
        </w:rPr>
        <w:tab/>
        <w:t>The Customer, having discovered after accepting the Services that there are deviations from this Contract and/or other defects (shortcomings) that could not be identified during the usual method of acceptance, hidden defects including those that were deliberately hidden by the Contractor, shall notify the Contractor thereof within a reasonable time upon the discovery. In this case, the Contractor is responsible for such deviations / deficiencies in accordance with this Contract and the legislation of the Republic of Kazakhstan.</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6. Guarantees and Quality</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6.1 The quality of the Services rendered shall comply with the requirements of the Customer, as well as the state standards / established requirements in the legislation of the Republic of Kazakhstan in the relevant industry for the specified type of services, then in effect in the Republic of Kazakhstan.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lastRenderedPageBreak/>
        <w:t>6.2 The Contractor guarantees free of charge elimination of errors, shortcomings and other inconsistencies of Services with the Specification (Appendix No.2 hereto).</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6.3. The Contractor guarantees to the Customer that he has the relevant experience and qualification for rendering Services hereunder.</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6.4.</w:t>
      </w:r>
      <w:r w:rsidRPr="008A27F2">
        <w:rPr>
          <w:rFonts w:ascii="Times New Roman" w:eastAsia="Times New Roman" w:hAnsi="Times New Roman" w:cs="Times New Roman"/>
          <w:sz w:val="24"/>
          <w:szCs w:val="28"/>
          <w:lang w:val="en-US" w:eastAsia="ru-RU"/>
        </w:rPr>
        <w:tab/>
        <w:t>The Contractor hereby warrants that he has all the necessary rights, powers, licenses and permits for conclusion and proper execution of this Contract in accordance with the legislation of the Republic of Kazakhstan.</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7. Responsibilities of the Parties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7.1 For failure to fulfill and/or improper </w:t>
      </w:r>
      <w:r w:rsidR="0030631C" w:rsidRPr="008A27F2">
        <w:rPr>
          <w:rFonts w:ascii="Times New Roman" w:eastAsia="Times New Roman" w:hAnsi="Times New Roman" w:cs="Times New Roman"/>
          <w:sz w:val="24"/>
          <w:szCs w:val="28"/>
          <w:lang w:val="en-US" w:eastAsia="ru-RU"/>
        </w:rPr>
        <w:t xml:space="preserve">fulfilment </w:t>
      </w:r>
      <w:r w:rsidRPr="008A27F2">
        <w:rPr>
          <w:rFonts w:ascii="Times New Roman" w:eastAsia="Times New Roman" w:hAnsi="Times New Roman" w:cs="Times New Roman"/>
          <w:sz w:val="24"/>
          <w:szCs w:val="28"/>
          <w:lang w:val="en-US" w:eastAsia="ru-RU"/>
        </w:rPr>
        <w:t>of obligations under this Contract, the Parties shall be liable in accordance with the legislation of the Republic of Kazakhstan and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7.2 In the event that the Contractor violates the deadlines for provision of Services stipulated by this Contract and/or Appendices Nos. 1, 2 hereto, the Customer shall have the right to demand from the Contractor a penalty in the amount of 0.1% of the cost of untimely rendered Services, for each day of delay in providing the Services, but not more than 10% of the total amount of the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7.3 In case of refusal or inability of the Contractor to fulfill his obligations under this Contract, except as provided for in section 11 of this Contract, the Customer shall have the right to demand from the Contractor payment of a fine in the amount of 10% of the total amount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7.4 In case of violation of the deadlines for the Contractor’s elimination of the identified deficiencies, including, according to paragraph 5.3 hereof, the Customer has the right to demand from the Contractor a penalty in the amount of 0.1% of the total amount of this Contract for each day of delay, but not more than 10% of total amount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7.5 In the event of an unreasonable delay in payment for the Services rendered, the Contractor has the right to demand a fine from the Customer in the amount of 0.1% of the debt amount, for each day of delay, but not more than 10% of the debt amount.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7.6 In case of untimely provision and/or provision of inaccurate report on local content, in accordance with sub</w:t>
      </w:r>
      <w:r w:rsidR="00D22BEF" w:rsidRPr="008A27F2">
        <w:rPr>
          <w:rFonts w:ascii="Times New Roman" w:eastAsia="Times New Roman" w:hAnsi="Times New Roman" w:cs="Times New Roman"/>
          <w:sz w:val="24"/>
          <w:szCs w:val="28"/>
          <w:lang w:val="en-US" w:eastAsia="ru-RU"/>
        </w:rPr>
        <w:t>-</w:t>
      </w:r>
      <w:r w:rsidRPr="008A27F2">
        <w:rPr>
          <w:rFonts w:ascii="Times New Roman" w:eastAsia="Times New Roman" w:hAnsi="Times New Roman" w:cs="Times New Roman"/>
          <w:sz w:val="24"/>
          <w:szCs w:val="28"/>
          <w:lang w:val="en-US" w:eastAsia="ru-RU"/>
        </w:rPr>
        <w:t>clause 4.1.7. of clause 4.1. of this Contract, the Contractor pays to the Customer a fine of 15% of the amount of this Contract. In this case, if the Contractor provides inaccurate information on local content, the Customer is entitled to unilaterally refuse to execute this Contract and claim damages.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7.7 The payment of the penalty (fine) does not exempt the Parties from fulfilling the obligations stipulated by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7.8 The Contractor agrees to withholding by the Customer of the amount of penalty (fine) due to the Customer for failure to fulfill and/or improper performance by the Contractor of his obligations hereunder from the amounts payable under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7.9 If the Contractor fails to provide a security for the execution of the Contract within the period specified by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7.9.1  unilaterally refuses to execute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7.9.2 submits in the prescribed manner information to the authorized procurement authority for entering information about the Contractor into the List of unreliable suppliers of Samruk-Kazyna JSC.</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7.10 In the event that the Contractor violates the contractual obligations, the Customer has the right to deduct from the amount of the security provided for the execution of this Contract the </w:t>
      </w:r>
      <w:r w:rsidRPr="008A27F2">
        <w:rPr>
          <w:rFonts w:ascii="Times New Roman" w:eastAsia="Times New Roman" w:hAnsi="Times New Roman" w:cs="Times New Roman"/>
          <w:sz w:val="24"/>
          <w:szCs w:val="28"/>
          <w:lang w:val="en-US" w:eastAsia="ru-RU"/>
        </w:rPr>
        <w:lastRenderedPageBreak/>
        <w:t>amount of the fine charged from the Contractor for violation of his contractual obligations and losses arising therefrom. The remaining amount of the security for the execution of this Contract shall be returned to the Contractor within no more than 10 (ten) business days from the date of full and proper performance by him of his obligations under the Contract, as well as the elimination by him of violations of the terms of the Agreement that are allowed and possible to be eliminated (in case of such violations) without including him in the List of unreliable potential suppliers (suppliers) of Samruk-Kazyna JSC.</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Moreover, in the case of full payment of penalties by the Contractor before the Customer submits a statement of claim to the court, the security for execution of the contract by the Customer is not withheld, and the Contractor is not included in the List of unreliable potential suppliers (suppliers) of Samruk-Kazyna JSC.</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7.11. In case of failure to fulfill obligations to purchase goods from goods producers, in accordance with subparagraph 4.1.9. of paragraph 4.1. of this Contract, the Customer has the right to require from the Contractor pay</w:t>
      </w:r>
      <w:r w:rsidR="00D22BEF" w:rsidRPr="008A27F2">
        <w:rPr>
          <w:rFonts w:ascii="Times New Roman" w:eastAsia="Times New Roman" w:hAnsi="Times New Roman" w:cs="Times New Roman"/>
          <w:sz w:val="24"/>
          <w:szCs w:val="28"/>
          <w:lang w:val="en-US" w:eastAsia="ru-RU"/>
        </w:rPr>
        <w:t xml:space="preserve">ment of </w:t>
      </w:r>
      <w:r w:rsidRPr="008A27F2">
        <w:rPr>
          <w:rFonts w:ascii="Times New Roman" w:eastAsia="Times New Roman" w:hAnsi="Times New Roman" w:cs="Times New Roman"/>
          <w:sz w:val="24"/>
          <w:szCs w:val="28"/>
          <w:lang w:val="en-US" w:eastAsia="ru-RU"/>
        </w:rPr>
        <w:t>a fine of 15% of the total amount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7.12.</w:t>
      </w:r>
      <w:r w:rsidRPr="008A27F2">
        <w:rPr>
          <w:rFonts w:ascii="Times New Roman" w:eastAsia="Times New Roman" w:hAnsi="Times New Roman" w:cs="Times New Roman"/>
          <w:sz w:val="24"/>
          <w:szCs w:val="28"/>
          <w:lang w:val="en-US" w:eastAsia="ru-RU"/>
        </w:rPr>
        <w:tab/>
        <w:t>If the Services are provided to the Customer by the Contractor with deviations from the conditions of this Contract that have worsened the quality of the Services or with other shortcomings, the Customer has the right to demand from the Contractor at his option: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7.13.1.</w:t>
      </w:r>
      <w:r w:rsidRPr="008A27F2">
        <w:rPr>
          <w:rFonts w:ascii="Times New Roman" w:eastAsia="Times New Roman" w:hAnsi="Times New Roman" w:cs="Times New Roman"/>
          <w:sz w:val="24"/>
          <w:szCs w:val="28"/>
          <w:lang w:val="en-US" w:eastAsia="ru-RU"/>
        </w:rPr>
        <w:tab/>
        <w:t>free of charge elimination of deficiencies in the Services provided by the Contractor within the period agreed by the Parties or specified in clause 5.3 hereof;</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7.13.2.</w:t>
      </w:r>
      <w:r w:rsidRPr="008A27F2">
        <w:rPr>
          <w:rFonts w:ascii="Times New Roman" w:eastAsia="Times New Roman" w:hAnsi="Times New Roman" w:cs="Times New Roman"/>
          <w:sz w:val="24"/>
          <w:szCs w:val="28"/>
          <w:lang w:val="en-US" w:eastAsia="ru-RU"/>
        </w:rPr>
        <w:tab/>
        <w:t>a pro rata reduction in the cost of the Services established by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7.13.3.</w:t>
      </w:r>
      <w:r w:rsidRPr="008A27F2">
        <w:rPr>
          <w:rFonts w:ascii="Times New Roman" w:eastAsia="Times New Roman" w:hAnsi="Times New Roman" w:cs="Times New Roman"/>
          <w:sz w:val="24"/>
          <w:szCs w:val="28"/>
          <w:lang w:val="en-US" w:eastAsia="ru-RU"/>
        </w:rPr>
        <w:tab/>
        <w:t>payment of a fine of 20% of the total amount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7.14. Obligation arises for the guilty Party to pay a penalty and/or fine from the date of receipt from the other Party of a written request to pay a penalty and/or fine. In the absence of such a written request, the obligation does not arise for the guilty Party to pay a penalty and/or a fine. This clause does not apply to a liability provided for in clause 7.6. hereof.</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8. Procedure of chang</w:t>
      </w:r>
      <w:r w:rsidR="00D22BEF" w:rsidRPr="008A27F2">
        <w:rPr>
          <w:rFonts w:ascii="Times New Roman" w:eastAsia="Times New Roman" w:hAnsi="Times New Roman" w:cs="Times New Roman"/>
          <w:b/>
          <w:bCs/>
          <w:sz w:val="24"/>
          <w:szCs w:val="28"/>
          <w:lang w:val="en-US" w:eastAsia="ru-RU"/>
        </w:rPr>
        <w:t>es</w:t>
      </w:r>
      <w:r w:rsidRPr="008A27F2">
        <w:rPr>
          <w:rFonts w:ascii="Times New Roman" w:eastAsia="Times New Roman" w:hAnsi="Times New Roman" w:cs="Times New Roman"/>
          <w:b/>
          <w:bCs/>
          <w:sz w:val="24"/>
          <w:szCs w:val="28"/>
          <w:lang w:val="en-US" w:eastAsia="ru-RU"/>
        </w:rPr>
        <w:t xml:space="preserve"> and termination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8.1.</w:t>
      </w:r>
      <w:r w:rsidRPr="008A27F2">
        <w:rPr>
          <w:lang w:val="en-US"/>
        </w:rPr>
        <w:t xml:space="preserve"> </w:t>
      </w:r>
      <w:r w:rsidRPr="008A27F2">
        <w:rPr>
          <w:rFonts w:ascii="Times New Roman" w:eastAsia="Times New Roman" w:hAnsi="Times New Roman" w:cs="Times New Roman"/>
          <w:sz w:val="24"/>
          <w:szCs w:val="28"/>
          <w:lang w:val="en-US" w:eastAsia="ru-RU"/>
        </w:rPr>
        <w:t>Amendments to this Contract are made in accordance with the legislation of the Republic of Kazakhstan and the Standard.</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8.2.  This Contract may be terminated by agreement of the Parties in cases provided for by the legislation of the Republic of Kazakhstan and the Standard, or at the initiative of one of the Parties.</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 The Customer has the right to unilaterally refuse to execute this Contract by notifying the Contractor in writing __ (__) calendar days before the expected date of termination of this Contract, in cases, but not limited to:</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8.3.1 If the Contractor becomes bankrupt or insolvent, and is also involved in a lawsuit. In this case, the termination is carried out immediately, and the Customer does not bear any financial responsibility in relation to the Contractor;</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8.3.2 delay by the Contractor of the deadlines for the provision of the Services provided for by the terms of this Contract by more than __ (__) calendar days for the reasons beyond the control of the Customer;</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8.3.3</w:t>
      </w:r>
      <w:r w:rsidRPr="008A27F2">
        <w:rPr>
          <w:rFonts w:ascii="Times New Roman" w:hAnsi="Times New Roman" w:cs="Times New Roman"/>
          <w:sz w:val="24"/>
          <w:szCs w:val="28"/>
          <w:lang w:val="en-US"/>
        </w:rPr>
        <w:tab/>
        <w:t>undue Services rendering;</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8.3.4</w:t>
      </w:r>
      <w:r w:rsidRPr="008A27F2">
        <w:rPr>
          <w:rFonts w:ascii="Times New Roman" w:hAnsi="Times New Roman" w:cs="Times New Roman"/>
          <w:sz w:val="24"/>
          <w:szCs w:val="28"/>
          <w:lang w:val="en-US"/>
        </w:rPr>
        <w:tab/>
        <w:t>violation by the Contractor of the deadlines for eliminating deficiencies identified during the acceptance of the rendered Services established in this Contract;</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 xml:space="preserve">8.3.5. at any time when the Customer does not have any need in the Services. At the same time, within __ (__) calendar days after the Customer sends a written notice of the repudiation from this </w:t>
      </w:r>
      <w:r w:rsidRPr="008A27F2">
        <w:rPr>
          <w:rFonts w:ascii="Times New Roman" w:hAnsi="Times New Roman" w:cs="Times New Roman"/>
          <w:sz w:val="24"/>
          <w:szCs w:val="28"/>
          <w:lang w:val="en-US"/>
        </w:rPr>
        <w:lastRenderedPageBreak/>
        <w:t>Contract, the Parties shall make settlements according to the expenses actually incurred by the Contractor under this Contract. The Contractor’s actual expenses shall mean the cost of the Services actually rendered by him before the date of termination of this Contract, which shall be confirmed by the Certificates of Services rendered, signed by the authorized representatives of both Parties.</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8.3.6. other circumstances entailing improper performance by the Contractor of his obligations hereunder.</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8.4. In the event of the conditions specified in clause 8.3. hereof, the Contractor shall, within _____ (_______) business days from the date of a written notice from the Customer on termination of this Contract, compensate for losses and pay penalties (fines) provided for in Section 7 of this Contract.</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8.5. The Contractor has the right to refuse to fulfill his obligations under this Contract only in case of a material non-fulfillment of the terms of this Contract by the Customer, warning him in writing __ (__) calendar days before the expected date of termination.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hAnsi="Times New Roman" w:cs="Times New Roman"/>
          <w:sz w:val="24"/>
          <w:szCs w:val="28"/>
          <w:lang w:val="en-US"/>
        </w:rPr>
        <w:t>8.6.</w:t>
      </w:r>
      <w:r w:rsidRPr="008A27F2">
        <w:rPr>
          <w:rFonts w:ascii="Times New Roman" w:eastAsia="Times New Roman" w:hAnsi="Times New Roman" w:cs="Times New Roman"/>
          <w:sz w:val="24"/>
          <w:szCs w:val="28"/>
          <w:lang w:val="en-US" w:eastAsia="ru-RU"/>
        </w:rPr>
        <w:t xml:space="preserve"> The Customer shall have the right to unilaterally terminate this Contract (refuse to execute this Contract) if the Contractor fails to provide a security for the execution of the Contract in the amount and within the term specified by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9. Correspondence</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9.1 If under the terms of this Contract it is necessary to conduct any correspondence, to submit or issue notifications, instructions, consents, approvals, certificates or someone else’s decisions and, unless otherwise agreed, this type of correspondence is carried out in writing without unreasonable refusals and delays.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9.2 All correspondence documents in connection with this Contract shall have the details of the Parties with the number of this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9.3 Any correspondence, notifications, reports, requests, requirements, approvals, consents, instructions, orders, certificates or other messages that shall be executed in writing under the terms of this Contract</w:t>
      </w:r>
      <w:r w:rsidR="00D22BEF" w:rsidRPr="008A27F2">
        <w:rPr>
          <w:rFonts w:ascii="Times New Roman" w:eastAsia="Times New Roman" w:hAnsi="Times New Roman" w:cs="Times New Roman"/>
          <w:sz w:val="24"/>
          <w:szCs w:val="28"/>
          <w:lang w:val="en-US" w:eastAsia="ru-RU"/>
        </w:rPr>
        <w:t xml:space="preserve">, </w:t>
      </w:r>
      <w:r w:rsidRPr="008A27F2">
        <w:rPr>
          <w:rFonts w:ascii="Times New Roman" w:eastAsia="Times New Roman" w:hAnsi="Times New Roman" w:cs="Times New Roman"/>
          <w:sz w:val="24"/>
          <w:szCs w:val="28"/>
          <w:lang w:val="en-US" w:eastAsia="ru-RU"/>
        </w:rPr>
        <w:t>provided in advance and delivered by a courier or by a registered letter with a mail notification, by fax or by e-mail followed by the original within 5 (five) business days from the date of receipt of the fax / email.</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9.4 Any message sent by a courier, telex, telegram or fax is considered (if there is no confirmation of earlier receipt) delivered at the time of transmission.</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9.5 A notification sent by a registered (air) letter is deemed delivered if there is a stamp of the post office or a courier service confirming the delivery of mail.</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10. Validity period</w:t>
      </w:r>
    </w:p>
    <w:p w:rsidR="0092148E" w:rsidRPr="008A27F2" w:rsidRDefault="0092148E" w:rsidP="0092148E">
      <w:pPr>
        <w:pStyle w:val="21"/>
        <w:spacing w:after="0" w:line="240" w:lineRule="auto"/>
        <w:ind w:left="0"/>
        <w:jc w:val="both"/>
        <w:rPr>
          <w:szCs w:val="28"/>
          <w:lang w:val="en-US"/>
        </w:rPr>
      </w:pPr>
      <w:r w:rsidRPr="008A27F2">
        <w:rPr>
          <w:szCs w:val="28"/>
          <w:lang w:val="en-US"/>
        </w:rPr>
        <w:t xml:space="preserve">10.1 This Contract shall enter into force </w:t>
      </w:r>
      <w:r w:rsidRPr="008A27F2">
        <w:rPr>
          <w:i/>
          <w:szCs w:val="28"/>
          <w:lang w:val="en-US"/>
        </w:rPr>
        <w:t>from the date of its signing by the authorized representatives of both Parties and shall be valid until the Parties fully and properly fulfill all their obligations hereunder, and in terms of mutual settlements - until the Parties fully and properly fulfill all their obligations hereunder</w:t>
      </w:r>
      <w:r w:rsidRPr="008A27F2">
        <w:rPr>
          <w:szCs w:val="28"/>
          <w:lang w:val="en-US"/>
        </w:rPr>
        <w:t>.</w:t>
      </w:r>
    </w:p>
    <w:p w:rsidR="0092148E" w:rsidRPr="008A27F2" w:rsidRDefault="0092148E" w:rsidP="0092148E">
      <w:pPr>
        <w:pStyle w:val="21"/>
        <w:spacing w:after="0" w:line="240" w:lineRule="auto"/>
        <w:ind w:left="0"/>
        <w:jc w:val="both"/>
        <w:rPr>
          <w:szCs w:val="28"/>
          <w:lang w:val="en-US"/>
        </w:rPr>
      </w:pPr>
    </w:p>
    <w:p w:rsidR="0092148E" w:rsidRPr="008A27F2" w:rsidRDefault="0092148E" w:rsidP="0092148E">
      <w:pPr>
        <w:spacing w:after="150" w:line="315" w:lineRule="atLeast"/>
        <w:jc w:val="center"/>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11. F</w:t>
      </w:r>
      <w:r w:rsidRPr="008A27F2">
        <w:rPr>
          <w:rFonts w:ascii="Times New Roman" w:eastAsia="Times New Roman" w:hAnsi="Times New Roman" w:cs="Times New Roman"/>
          <w:b/>
          <w:sz w:val="24"/>
          <w:szCs w:val="28"/>
          <w:lang w:val="en-US" w:eastAsia="ru-RU"/>
        </w:rPr>
        <w:t>orce majeure</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11.1 The Parties are exempted from liability for full or partial failure to fulfill obligations under this Contract if it was caused by force majeure circumstances. For the purposes of this section, “force majeure” means an event beyond the control of the Parties and having an unforeseen </w:t>
      </w:r>
      <w:r w:rsidRPr="008A27F2">
        <w:rPr>
          <w:rFonts w:ascii="Times New Roman" w:eastAsia="Times New Roman" w:hAnsi="Times New Roman" w:cs="Times New Roman"/>
          <w:sz w:val="24"/>
          <w:szCs w:val="28"/>
          <w:lang w:val="en-US" w:eastAsia="ru-RU"/>
        </w:rPr>
        <w:lastRenderedPageBreak/>
        <w:t>character. Such events may include but are not limited to actions such as hostilities, natural disasters, epidemics, quarantine, embargo and others.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11.2. In the event of force majeure circumstances, the Party for which it is impossible to fulfil its obligations shall inform the other Party of the estimated duration of force majeure in writing (notification) within 5 (five) calendar days from the moment of such circumstances and their reasons, as well as provide documents confirming the occurrence of such circumstances issued by a competent authority.</w:t>
      </w:r>
    </w:p>
    <w:p w:rsidR="0092148E" w:rsidRPr="008A27F2" w:rsidRDefault="0092148E" w:rsidP="0092148E">
      <w:pPr>
        <w:tabs>
          <w:tab w:val="left" w:pos="540"/>
        </w:tabs>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11.3. </w:t>
      </w:r>
      <w:r w:rsidRPr="008A27F2">
        <w:rPr>
          <w:rFonts w:ascii="Times New Roman" w:hAnsi="Times New Roman"/>
          <w:sz w:val="24"/>
          <w:szCs w:val="24"/>
          <w:lang w:val="en-GB"/>
        </w:rPr>
        <w:t>Failure to notify or late notification by the Party, for which it was impossible to fulfil obligations hereunder, about the circumstances relieving it from liability, deprives it of the right to refer to the fact of such force majeure.</w:t>
      </w:r>
    </w:p>
    <w:p w:rsidR="0092148E" w:rsidRPr="008A27F2" w:rsidRDefault="0092148E" w:rsidP="0092148E">
      <w:pPr>
        <w:tabs>
          <w:tab w:val="left" w:pos="540"/>
        </w:tabs>
        <w:spacing w:after="0" w:line="240" w:lineRule="auto"/>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 xml:space="preserve">11.4. </w:t>
      </w:r>
      <w:r w:rsidRPr="008A27F2">
        <w:rPr>
          <w:rFonts w:ascii="Times New Roman" w:hAnsi="Times New Roman"/>
          <w:sz w:val="24"/>
          <w:szCs w:val="24"/>
          <w:lang w:val="en-GB"/>
        </w:rPr>
        <w:t xml:space="preserve">If force majeure circumstances last more than _____ (____) calendar days, either Party may refuse to fulfil its obligations hereunder, and in such a case neither Party shall be entitled to demand compensation for possible losses from the other Party. </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12. Disputes settlement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12.1 </w:t>
      </w:r>
      <w:r w:rsidRPr="008A27F2">
        <w:rPr>
          <w:rFonts w:ascii="Times New Roman" w:hAnsi="Times New Roman"/>
          <w:sz w:val="24"/>
          <w:szCs w:val="24"/>
          <w:lang w:val="en-US"/>
        </w:rPr>
        <w:t>All disputes and disagreements that may arise between the Parties from this Contract shall be resolved through negotiations.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12.2 </w:t>
      </w:r>
      <w:r w:rsidRPr="008A27F2">
        <w:rPr>
          <w:rFonts w:ascii="Times New Roman" w:hAnsi="Times New Roman"/>
          <w:sz w:val="24"/>
          <w:szCs w:val="24"/>
          <w:lang w:val="en-US"/>
        </w:rPr>
        <w:t>If the Parties are unable to resolve a dispute by such negotiations, either Party may request to resolve the issue in a judicial proceeding in accordance with the legislation of the Republic of Kazakhstan. All issues not regulated by this Contract shall be governed by the laws of the Republic of Kazakhstan.</w:t>
      </w:r>
    </w:p>
    <w:p w:rsidR="0092148E" w:rsidRPr="008A27F2" w:rsidRDefault="0092148E" w:rsidP="0092148E">
      <w:pPr>
        <w:spacing w:after="15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12.3 </w:t>
      </w:r>
      <w:r w:rsidRPr="008A27F2">
        <w:rPr>
          <w:rFonts w:ascii="Times New Roman" w:hAnsi="Times New Roman"/>
          <w:sz w:val="24"/>
          <w:szCs w:val="24"/>
          <w:lang w:val="en-US"/>
        </w:rPr>
        <w:t>This Contract shall be governed by the laws of the Republic of Kazakhstan.</w:t>
      </w:r>
    </w:p>
    <w:p w:rsidR="0092148E" w:rsidRPr="008A27F2" w:rsidRDefault="0092148E" w:rsidP="0092148E">
      <w:pPr>
        <w:jc w:val="center"/>
        <w:rPr>
          <w:rFonts w:ascii="Times New Roman" w:hAnsi="Times New Roman" w:cs="Times New Roman"/>
          <w:b/>
          <w:bCs/>
          <w:sz w:val="24"/>
          <w:szCs w:val="28"/>
          <w:lang w:val="en-US" w:eastAsia="ru-RU"/>
        </w:rPr>
      </w:pPr>
      <w:r w:rsidRPr="008A27F2">
        <w:rPr>
          <w:rFonts w:ascii="Times New Roman" w:hAnsi="Times New Roman" w:cs="Times New Roman"/>
          <w:b/>
          <w:bCs/>
          <w:sz w:val="24"/>
          <w:szCs w:val="28"/>
          <w:lang w:val="en-US" w:eastAsia="ru-RU"/>
        </w:rPr>
        <w:t>13. Anti-corruption</w:t>
      </w:r>
    </w:p>
    <w:p w:rsidR="00D22BEF"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 xml:space="preserve">13.1 During fulfilment of their obligations hereunder, as well as in connection with the conclusion or termination of this Contract, the Parties assure that the Parties and their employees, and, as far as the Parties know, their affiliates, agents, representatives, intermediaries and (or) subcontractors (co-contractors ) do not commit, do not prompt to commit, actions that violate or contribute to a violation of the legislation of the Republic of Kazakhstan and </w:t>
      </w:r>
      <w:r w:rsidRPr="008A27F2">
        <w:rPr>
          <w:rFonts w:ascii="Times New Roman" w:hAnsi="Times New Roman" w:cs="Times New Roman"/>
          <w:i/>
          <w:sz w:val="24"/>
          <w:szCs w:val="28"/>
          <w:lang w:val="en-US" w:eastAsia="ru-RU"/>
        </w:rPr>
        <w:t>(the country of the counterparty is indicated)</w:t>
      </w:r>
      <w:r w:rsidRPr="008A27F2">
        <w:rPr>
          <w:rFonts w:ascii="Times New Roman" w:hAnsi="Times New Roman" w:cs="Times New Roman"/>
          <w:sz w:val="24"/>
          <w:szCs w:val="28"/>
          <w:lang w:val="en-US" w:eastAsia="ru-RU"/>
        </w:rPr>
        <w:t>, including in the field of the fight against corruption, as well as the UK Law “On Bribery” (hereinafter -“Anti-corruption legislation”), do not pay, do not offer to pay and do not allow the payment of any cash or valuables, directly or indirectly, to any persons in order to influence the actions or decisions of these persons in order to obtain any unlawful advantages or for other unlawful purposes.</w:t>
      </w:r>
    </w:p>
    <w:p w:rsidR="0092148E"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13.2 During fulfilment of their obligations hereunder, as well as in connection with the conclusion or termination of this Contract, the Parties assure that the Parties and their employees, and, as far as the Parties know, their affiliates, agents, representatives, intermediaries and (or) subcontractors (co-contractors ) do not carry out actions qualified by the legislation applicable for the purpose of this Contract as giving / receiving a bribe, commercial bribery, as well as actions that violate the requirements of the Anti-corruption legislation.</w:t>
      </w:r>
    </w:p>
    <w:p w:rsidR="0092148E"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13.3 Each of the Parties refuses to incite in any way the employees of the other Party, including by providing cash, gifts, gratuitous performance of works (services) to them and other means that put the employee in a certain dependence, and aimed at ensuring performance by this employee of any action in favor of the incenting Party.</w:t>
      </w:r>
    </w:p>
    <w:p w:rsidR="0092148E" w:rsidRPr="008A27F2" w:rsidRDefault="0092148E" w:rsidP="0092148E">
      <w:pPr>
        <w:autoSpaceDE w:val="0"/>
        <w:autoSpaceDN w:val="0"/>
        <w:spacing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lastRenderedPageBreak/>
        <w:t>13.4. The Customer has the right to request from the Contractor any documents containing information on the execution of the Contract in order to analyze the progress of the execution of the Contract.</w:t>
      </w:r>
    </w:p>
    <w:p w:rsidR="0092148E"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13.5 If a Party suspects that a violation of any anti-corruption conditions has occurred or may occur, the relevant Party shall notify the other Party thereof in writing.</w:t>
      </w:r>
    </w:p>
    <w:p w:rsidR="0092148E"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13.6 In a written notification, the Party is obliged to refer to the facts or provide materials that reliably confirm or give reason to believe that a violation of any provisions of these terms by the counterparty, its affiliates, employees, agents, representatives, intermediaries and (or) subcontractors ( co-executors) has occurred or may occur, expressed in actions qualified by applicable law as giving or receiving a bribe, commercial bribery, as well as actions that violate the requirements of Anti-corruption legislation.</w:t>
      </w:r>
    </w:p>
    <w:p w:rsidR="0092148E" w:rsidRPr="008A27F2" w:rsidRDefault="0092148E" w:rsidP="0092148E">
      <w:pPr>
        <w:spacing w:after="0"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eastAsia="ru-RU"/>
        </w:rPr>
        <w:t>13.7 The Parties acknowledge the implementation of procedures to prevent corruption and monitor their compliance. At the same time, the Parties shall make reasonable efforts to minimize business relations with counterparties that may be involved in corrupt activities, as well as provide mutual assistance to each other in corruption prevention.</w:t>
      </w:r>
    </w:p>
    <w:p w:rsidR="00D22BEF" w:rsidRPr="008A27F2" w:rsidRDefault="00D22BEF" w:rsidP="0092148E">
      <w:pPr>
        <w:spacing w:after="0" w:line="315" w:lineRule="atLeast"/>
        <w:jc w:val="both"/>
        <w:rPr>
          <w:rFonts w:ascii="Times New Roman" w:hAnsi="Times New Roman" w:cs="Times New Roman"/>
          <w:sz w:val="24"/>
          <w:szCs w:val="28"/>
          <w:lang w:val="en-US" w:eastAsia="ru-RU"/>
        </w:rPr>
      </w:pPr>
    </w:p>
    <w:p w:rsidR="0092148E" w:rsidRPr="008A27F2" w:rsidRDefault="0092148E" w:rsidP="0092148E">
      <w:pPr>
        <w:autoSpaceDE w:val="0"/>
        <w:autoSpaceDN w:val="0"/>
        <w:spacing w:after="0"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13.8 The Party that has received a written notification in accordance with clause 13.5 hereof shall conduct an investigation within 10 days and submit the results thereof to the other Party.</w:t>
      </w:r>
    </w:p>
    <w:p w:rsidR="00D22BEF" w:rsidRPr="008A27F2" w:rsidRDefault="00D22BEF" w:rsidP="0092148E">
      <w:pPr>
        <w:autoSpaceDE w:val="0"/>
        <w:autoSpaceDN w:val="0"/>
        <w:spacing w:after="0" w:line="315" w:lineRule="atLeast"/>
        <w:jc w:val="both"/>
        <w:rPr>
          <w:rFonts w:ascii="Times New Roman" w:hAnsi="Times New Roman" w:cs="Times New Roman"/>
          <w:sz w:val="24"/>
          <w:szCs w:val="28"/>
          <w:lang w:val="en-US"/>
        </w:rPr>
      </w:pPr>
    </w:p>
    <w:p w:rsidR="0092148E" w:rsidRPr="008A27F2" w:rsidRDefault="0092148E" w:rsidP="0092148E">
      <w:pPr>
        <w:spacing w:after="0"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13.9 If the Contractor suspects that a violation of any provisions of this section of the Contract has occurred or may occur, the Contractor may send a message about this in accordance with the Customer’s Policy of Confidential Information Sharing. The Policy of Confidential Information Sharing specifying the procedure for reporting violations of the Anti-corruption Law, as well as for considering such messages by the Customer, is available on the Customer’s corporate website.</w:t>
      </w:r>
    </w:p>
    <w:p w:rsidR="0092148E" w:rsidRPr="008A27F2" w:rsidRDefault="0092148E" w:rsidP="0092148E">
      <w:pPr>
        <w:spacing w:after="0"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13.10 The Customer reserves the right, at his discretion, to check the activities of the Contractor, its documents and records in connection with the execution of this Contract. The Customer undertakes to provide a written notice on such a check no later than 20 business days before the date of the proposed inspection, and may conduct it independently or with the involvement of a third party.</w:t>
      </w:r>
    </w:p>
    <w:p w:rsidR="00D22BEF" w:rsidRPr="008A27F2" w:rsidRDefault="00D22BEF" w:rsidP="0092148E">
      <w:pPr>
        <w:spacing w:after="0" w:line="315" w:lineRule="atLeast"/>
        <w:jc w:val="both"/>
        <w:rPr>
          <w:rFonts w:ascii="Times New Roman" w:hAnsi="Times New Roman" w:cs="Times New Roman"/>
          <w:sz w:val="24"/>
          <w:szCs w:val="28"/>
          <w:lang w:val="en-US"/>
        </w:rPr>
      </w:pPr>
    </w:p>
    <w:p w:rsidR="0092148E" w:rsidRPr="008A27F2" w:rsidRDefault="0092148E" w:rsidP="0092148E">
      <w:pPr>
        <w:spacing w:after="0"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13.11. The Contractor shall confirm the receipt of such notification from the Customer no later than 5 business days from the date of receipt of the notification and confirm the date of the inspection within 10 business days after receipt of such notification. During the inspection, the Customer or an authorized third party may interview the Contractor’s employees in connection with the conclusion, execution, termination of this Contract.</w:t>
      </w:r>
    </w:p>
    <w:p w:rsidR="00D22BEF" w:rsidRPr="008A27F2" w:rsidRDefault="00D22BEF" w:rsidP="0092148E">
      <w:pPr>
        <w:spacing w:after="0" w:line="315" w:lineRule="atLeast"/>
        <w:jc w:val="both"/>
        <w:rPr>
          <w:rFonts w:ascii="Times New Roman" w:hAnsi="Times New Roman" w:cs="Times New Roman"/>
          <w:sz w:val="24"/>
          <w:szCs w:val="28"/>
          <w:lang w:val="en-US"/>
        </w:rPr>
      </w:pPr>
    </w:p>
    <w:p w:rsidR="0092148E" w:rsidRPr="008A27F2" w:rsidRDefault="0092148E" w:rsidP="0092148E">
      <w:pPr>
        <w:spacing w:after="0" w:line="315" w:lineRule="atLeast"/>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13.12. If, as a result of the inspection, cases of violation by the Contractor of his guarantees and warranties are identified, the Contractor is obliged to take measures to eliminate inconsistencies and inform the Customer in writing about such measures no later than 10 working days from the date of such identification. Corrective actions shall be taken by the Contractor at his expense.</w:t>
      </w:r>
    </w:p>
    <w:p w:rsidR="003A5DD2" w:rsidRPr="008A27F2" w:rsidRDefault="003A5DD2" w:rsidP="0092148E">
      <w:pPr>
        <w:spacing w:after="0" w:line="315" w:lineRule="atLeast"/>
        <w:jc w:val="both"/>
        <w:rPr>
          <w:rFonts w:ascii="Times New Roman" w:hAnsi="Times New Roman" w:cs="Times New Roman"/>
          <w:sz w:val="24"/>
          <w:szCs w:val="28"/>
          <w:lang w:val="en-US"/>
        </w:rPr>
      </w:pPr>
    </w:p>
    <w:p w:rsidR="0092148E" w:rsidRPr="008A27F2" w:rsidRDefault="0092148E" w:rsidP="0092148E">
      <w:pPr>
        <w:spacing w:line="315" w:lineRule="atLeast"/>
        <w:jc w:val="both"/>
        <w:rPr>
          <w:rFonts w:ascii="Times New Roman" w:hAnsi="Times New Roman" w:cs="Times New Roman"/>
          <w:sz w:val="24"/>
          <w:szCs w:val="28"/>
          <w:lang w:val="en-US" w:eastAsia="ru-RU"/>
        </w:rPr>
      </w:pPr>
      <w:r w:rsidRPr="008A27F2">
        <w:rPr>
          <w:rFonts w:ascii="Times New Roman" w:hAnsi="Times New Roman" w:cs="Times New Roman"/>
          <w:sz w:val="24"/>
          <w:szCs w:val="28"/>
          <w:lang w:val="en-US"/>
        </w:rPr>
        <w:t>13.13. I</w:t>
      </w:r>
      <w:r w:rsidRPr="008A27F2">
        <w:rPr>
          <w:rFonts w:ascii="Times New Roman" w:hAnsi="Times New Roman" w:cs="Times New Roman"/>
          <w:sz w:val="24"/>
          <w:szCs w:val="28"/>
          <w:lang w:val="en-US" w:eastAsia="ru-RU"/>
        </w:rPr>
        <w:t xml:space="preserve">f the Contractor refuses to conduct an inspection or does not take measures to eliminate inconsistencies, or inconsistencies cannot be eliminated, the Customer has the right to unilaterally </w:t>
      </w:r>
      <w:r w:rsidRPr="008A27F2">
        <w:rPr>
          <w:rFonts w:ascii="Times New Roman" w:hAnsi="Times New Roman" w:cs="Times New Roman"/>
          <w:sz w:val="24"/>
          <w:szCs w:val="28"/>
          <w:lang w:val="en-US" w:eastAsia="ru-RU"/>
        </w:rPr>
        <w:lastRenderedPageBreak/>
        <w:t>and in non-judicial manner refuse to execute this Contract by sending a written notice to the violating Party.</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14. Confidentiality</w:t>
      </w:r>
    </w:p>
    <w:p w:rsidR="0092148E" w:rsidRPr="008A27F2" w:rsidRDefault="0092148E" w:rsidP="0092148E">
      <w:pPr>
        <w:spacing w:after="0" w:line="240" w:lineRule="auto"/>
        <w:jc w:val="both"/>
        <w:outlineLvl w:val="2"/>
        <w:rPr>
          <w:b/>
          <w:bCs/>
          <w:sz w:val="24"/>
          <w:szCs w:val="28"/>
          <w:lang w:val="en-US"/>
        </w:rPr>
      </w:pPr>
      <w:r w:rsidRPr="008A27F2">
        <w:rPr>
          <w:rFonts w:ascii="Times New Roman" w:eastAsia="Times New Roman" w:hAnsi="Times New Roman" w:cs="Times New Roman"/>
          <w:sz w:val="24"/>
          <w:szCs w:val="28"/>
          <w:lang w:val="en-US" w:eastAsia="ru-RU"/>
        </w:rPr>
        <w:t>14.1. The Parties undertake to maintain confidentiality with respect to information and/or documents related to the execution of this Contract, if such information and/or documents are specifically designated by one of the Parties as “Confidential”.</w:t>
      </w:r>
    </w:p>
    <w:p w:rsidR="0092148E" w:rsidRPr="008A27F2" w:rsidRDefault="0092148E" w:rsidP="0092148E">
      <w:pPr>
        <w:pStyle w:val="30"/>
        <w:numPr>
          <w:ilvl w:val="0"/>
          <w:numId w:val="0"/>
        </w:numPr>
        <w:jc w:val="both"/>
        <w:rPr>
          <w:b w:val="0"/>
          <w:snapToGrid w:val="0"/>
          <w:szCs w:val="28"/>
          <w:lang w:val="en-US"/>
        </w:rPr>
      </w:pPr>
      <w:r w:rsidRPr="008A27F2">
        <w:rPr>
          <w:b w:val="0"/>
          <w:szCs w:val="28"/>
          <w:lang w:val="en-US"/>
        </w:rPr>
        <w:t>14.2.</w:t>
      </w:r>
      <w:r w:rsidRPr="008A27F2">
        <w:rPr>
          <w:b w:val="0"/>
          <w:szCs w:val="28"/>
          <w:lang w:val="en-US" w:eastAsia="en-US"/>
        </w:rPr>
        <w:t xml:space="preserve"> The Party undertakes not to disclose the content of this Contract without written consent of the other Party, except in cases related to the fulfillment of the requirements of judicial, law enforcement and other state bodies of the Republic of Kazakhstan, as well as in cases related to the provision of information to stock exchanges or authorized bodies of the relevant jurisdiction in the field of securities market regulation, information on the details of payment under this Contract in the form of a bank statement to the shareholder of the Customer Samruk-Kazyna JSC in accordance with the corporate standards, or in other cases as provided by the legislation of the Republic of Kazakhstan.</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14.3. In any case, the Parties undertake to procure that during preparation of the documentation necessary for execution of this Contract, the transmitted information is limited to strictly necessary information.</w:t>
      </w:r>
    </w:p>
    <w:p w:rsidR="0092148E" w:rsidRPr="008A27F2" w:rsidRDefault="0092148E" w:rsidP="0092148E">
      <w:pPr>
        <w:spacing w:after="0"/>
        <w:jc w:val="both"/>
        <w:rPr>
          <w:rFonts w:ascii="Times New Roman" w:hAnsi="Times New Roman" w:cs="Times New Roman"/>
          <w:sz w:val="24"/>
          <w:szCs w:val="28"/>
          <w:lang w:val="en-US"/>
        </w:rPr>
      </w:pPr>
      <w:r w:rsidRPr="008A27F2">
        <w:rPr>
          <w:rFonts w:ascii="Times New Roman" w:hAnsi="Times New Roman" w:cs="Times New Roman"/>
          <w:sz w:val="24"/>
          <w:szCs w:val="28"/>
          <w:lang w:val="en-US"/>
        </w:rPr>
        <w:t>14.4. Compliance with the terms of confidentiality is regulated by a separate confidentiality agreement between the Customer and the Contractor, concluded simultaneously with this Contract.</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15. Miscellaneous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15.1 This Contract is made in Russian in 2 (two) copies having the same legal force, one copy for each of the Parties. All correspondence relating to this Contract and other documentation exchanged by the Parties shall comply with these conditions.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15.2 All appendices, amendments and additions to this Contract are its integral parts, provided they are made in writing and signed by the authorized persons of the Parties.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15.3. The integral parts of the Contract:</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15.3.1.</w:t>
      </w:r>
      <w:r w:rsidRPr="008A27F2">
        <w:rPr>
          <w:rFonts w:ascii="Times New Roman" w:eastAsia="Times New Roman" w:hAnsi="Times New Roman" w:cs="Times New Roman"/>
          <w:sz w:val="24"/>
          <w:szCs w:val="28"/>
          <w:lang w:val="en-US" w:eastAsia="ru-RU"/>
        </w:rPr>
        <w:tab/>
        <w:t>Appendix No. 1 – The List of goods, works and services to be purchased;</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15.3.2.</w:t>
      </w:r>
      <w:r w:rsidRPr="008A27F2">
        <w:rPr>
          <w:rFonts w:ascii="Times New Roman" w:eastAsia="Times New Roman" w:hAnsi="Times New Roman" w:cs="Times New Roman"/>
          <w:sz w:val="24"/>
          <w:szCs w:val="28"/>
          <w:lang w:val="en-US" w:eastAsia="ru-RU"/>
        </w:rPr>
        <w:tab/>
        <w:t>Appendix No.  2 – Specification;</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15.3.3.</w:t>
      </w:r>
      <w:r w:rsidRPr="008A27F2">
        <w:rPr>
          <w:rFonts w:ascii="Times New Roman" w:eastAsia="Times New Roman" w:hAnsi="Times New Roman" w:cs="Times New Roman"/>
          <w:sz w:val="24"/>
          <w:szCs w:val="28"/>
          <w:lang w:val="en-US" w:eastAsia="ru-RU"/>
        </w:rPr>
        <w:tab/>
        <w:t>Appendix No. 3 – Report on the local content in works and services;</w:t>
      </w:r>
    </w:p>
    <w:p w:rsidR="0092148E" w:rsidRPr="008A27F2" w:rsidRDefault="0092148E" w:rsidP="0092148E">
      <w:pPr>
        <w:spacing w:after="0" w:line="315" w:lineRule="atLeast"/>
        <w:jc w:val="both"/>
        <w:rPr>
          <w:rFonts w:ascii="Times New Roman" w:eastAsia="Times New Roman" w:hAnsi="Times New Roman" w:cs="Times New Roman"/>
          <w:sz w:val="24"/>
          <w:szCs w:val="28"/>
          <w:lang w:val="en-US" w:eastAsia="ru-RU"/>
        </w:rPr>
      </w:pPr>
      <w:r w:rsidRPr="008A27F2">
        <w:rPr>
          <w:rFonts w:ascii="Times New Roman" w:eastAsia="Times New Roman" w:hAnsi="Times New Roman" w:cs="Times New Roman"/>
          <w:sz w:val="24"/>
          <w:szCs w:val="28"/>
          <w:lang w:val="en-US" w:eastAsia="ru-RU"/>
        </w:rPr>
        <w:t>15.3.4.        Appendix No. -   ……………</w:t>
      </w:r>
    </w:p>
    <w:p w:rsidR="0092148E" w:rsidRPr="008A27F2" w:rsidRDefault="0092148E" w:rsidP="0092148E">
      <w:pPr>
        <w:spacing w:before="225" w:after="225" w:line="240" w:lineRule="auto"/>
        <w:jc w:val="center"/>
        <w:outlineLvl w:val="2"/>
        <w:rPr>
          <w:rFonts w:ascii="Times New Roman" w:eastAsia="Times New Roman" w:hAnsi="Times New Roman" w:cs="Times New Roman"/>
          <w:b/>
          <w:bCs/>
          <w:sz w:val="24"/>
          <w:szCs w:val="28"/>
          <w:lang w:val="en-US" w:eastAsia="ru-RU"/>
        </w:rPr>
      </w:pPr>
      <w:r w:rsidRPr="008A27F2">
        <w:rPr>
          <w:rFonts w:ascii="Times New Roman" w:eastAsia="Times New Roman" w:hAnsi="Times New Roman" w:cs="Times New Roman"/>
          <w:b/>
          <w:bCs/>
          <w:sz w:val="24"/>
          <w:szCs w:val="28"/>
          <w:lang w:val="en-US" w:eastAsia="ru-RU"/>
        </w:rPr>
        <w:t>16. Legal addresses and bank details</w:t>
      </w:r>
    </w:p>
    <w:p w:rsidR="0092148E" w:rsidRPr="008A27F2" w:rsidRDefault="0092148E" w:rsidP="0092148E">
      <w:pPr>
        <w:spacing w:after="0" w:line="315" w:lineRule="atLeast"/>
        <w:rPr>
          <w:rFonts w:ascii="Times New Roman" w:eastAsia="Times New Roman" w:hAnsi="Times New Roman" w:cs="Times New Roman"/>
          <w:bCs/>
          <w:sz w:val="24"/>
          <w:szCs w:val="28"/>
          <w:lang w:val="en-US" w:eastAsia="ru-RU"/>
        </w:rPr>
      </w:pPr>
      <w:r w:rsidRPr="008A27F2">
        <w:rPr>
          <w:rFonts w:ascii="Times New Roman" w:eastAsia="Times New Roman" w:hAnsi="Times New Roman" w:cs="Times New Roman"/>
          <w:bCs/>
          <w:sz w:val="24"/>
          <w:szCs w:val="28"/>
          <w:lang w:val="en-US" w:eastAsia="ru-RU"/>
        </w:rPr>
        <w:t>National Atomic Company Kazatomprom JSC</w:t>
      </w:r>
    </w:p>
    <w:p w:rsidR="0092148E" w:rsidRPr="008A27F2" w:rsidRDefault="0092148E" w:rsidP="0092148E">
      <w:pPr>
        <w:spacing w:after="0" w:line="315" w:lineRule="atLeast"/>
        <w:rPr>
          <w:rFonts w:ascii="Times New Roman" w:hAnsi="Times New Roman" w:cs="Times New Roman"/>
          <w:sz w:val="24"/>
          <w:szCs w:val="28"/>
          <w:lang w:val="en-US"/>
        </w:rPr>
      </w:pPr>
      <w:r w:rsidRPr="008A27F2">
        <w:rPr>
          <w:rFonts w:ascii="Times New Roman" w:hAnsi="Times New Roman" w:cs="Times New Roman"/>
          <w:sz w:val="24"/>
          <w:szCs w:val="28"/>
          <w:lang w:val="en-US"/>
        </w:rPr>
        <w:t>17/12, E10 Street, Yessil district</w:t>
      </w:r>
    </w:p>
    <w:p w:rsidR="0092148E" w:rsidRPr="008A27F2" w:rsidRDefault="0092148E" w:rsidP="0092148E">
      <w:pPr>
        <w:spacing w:after="0" w:line="315" w:lineRule="atLeast"/>
        <w:rPr>
          <w:rFonts w:ascii="Times New Roman" w:hAnsi="Times New Roman" w:cs="Times New Roman"/>
          <w:sz w:val="24"/>
          <w:szCs w:val="28"/>
          <w:lang w:val="en-US"/>
        </w:rPr>
      </w:pPr>
      <w:r w:rsidRPr="008A27F2">
        <w:rPr>
          <w:rFonts w:ascii="Times New Roman" w:hAnsi="Times New Roman" w:cs="Times New Roman"/>
          <w:sz w:val="24"/>
          <w:szCs w:val="28"/>
          <w:lang w:val="en-US"/>
        </w:rPr>
        <w:t xml:space="preserve"> Nur-Sultan, Z05T1X3 </w:t>
      </w:r>
    </w:p>
    <w:p w:rsidR="0092148E" w:rsidRPr="008A27F2" w:rsidRDefault="0092148E" w:rsidP="0092148E">
      <w:pPr>
        <w:tabs>
          <w:tab w:val="left" w:pos="708"/>
        </w:tabs>
        <w:suppressAutoHyphens/>
        <w:spacing w:after="0" w:line="240" w:lineRule="auto"/>
        <w:ind w:left="-108"/>
        <w:rPr>
          <w:rFonts w:ascii="Times New Roman" w:eastAsia="Times New Roman" w:hAnsi="Times New Roman" w:cs="Times New Roman"/>
          <w:b/>
          <w:szCs w:val="24"/>
          <w:lang w:val="en-US" w:eastAsia="ru-RU"/>
        </w:rPr>
      </w:pPr>
      <w:r w:rsidRPr="008A27F2">
        <w:rPr>
          <w:rFonts w:ascii="Times New Roman" w:eastAsia="Times New Roman" w:hAnsi="Times New Roman" w:cs="Times New Roman"/>
          <w:sz w:val="24"/>
          <w:szCs w:val="28"/>
          <w:lang w:val="en-US" w:eastAsia="ru-RU"/>
        </w:rPr>
        <w:t>BIN </w:t>
      </w:r>
      <w:r w:rsidRPr="008A27F2">
        <w:rPr>
          <w:rFonts w:ascii="Times New Roman" w:eastAsia="Times New Roman" w:hAnsi="Times New Roman" w:cs="Times New Roman"/>
          <w:bCs/>
          <w:sz w:val="24"/>
          <w:szCs w:val="28"/>
          <w:lang w:val="en-US" w:eastAsia="ru-RU"/>
        </w:rPr>
        <w:t>970240000816</w:t>
      </w:r>
      <w:r w:rsidRPr="008A27F2">
        <w:rPr>
          <w:rFonts w:ascii="Times New Roman" w:eastAsia="Times New Roman" w:hAnsi="Times New Roman" w:cs="Times New Roman"/>
          <w:sz w:val="24"/>
          <w:szCs w:val="28"/>
          <w:lang w:val="en-US" w:eastAsia="ru-RU"/>
        </w:rPr>
        <w:br/>
        <w:t>BIC </w:t>
      </w:r>
      <w:r w:rsidRPr="008A27F2">
        <w:rPr>
          <w:rFonts w:ascii="Times New Roman" w:eastAsia="Times New Roman" w:hAnsi="Times New Roman" w:cs="Times New Roman"/>
          <w:bCs/>
          <w:sz w:val="24"/>
          <w:szCs w:val="28"/>
          <w:lang w:val="en-US" w:eastAsia="ru-RU"/>
        </w:rPr>
        <w:t>HSBKKZKX</w:t>
      </w:r>
      <w:r w:rsidRPr="008A27F2">
        <w:rPr>
          <w:rFonts w:ascii="Times New Roman" w:eastAsia="Times New Roman" w:hAnsi="Times New Roman" w:cs="Times New Roman"/>
          <w:sz w:val="24"/>
          <w:szCs w:val="28"/>
          <w:lang w:val="en-US" w:eastAsia="ru-RU"/>
        </w:rPr>
        <w:br/>
        <w:t>IIC </w:t>
      </w:r>
      <w:r w:rsidRPr="008A27F2">
        <w:rPr>
          <w:rFonts w:ascii="Times New Roman" w:eastAsia="Times New Roman" w:hAnsi="Times New Roman" w:cs="Times New Roman"/>
          <w:bCs/>
          <w:sz w:val="24"/>
          <w:szCs w:val="28"/>
          <w:lang w:val="en-US" w:eastAsia="ru-RU"/>
        </w:rPr>
        <w:t>KZ356010131000049659</w:t>
      </w:r>
      <w:r w:rsidRPr="008A27F2">
        <w:rPr>
          <w:rFonts w:ascii="Times New Roman" w:eastAsia="Times New Roman" w:hAnsi="Times New Roman" w:cs="Times New Roman"/>
          <w:sz w:val="24"/>
          <w:szCs w:val="28"/>
          <w:lang w:val="en-US" w:eastAsia="ru-RU"/>
        </w:rPr>
        <w:br/>
      </w:r>
      <w:r w:rsidRPr="008A27F2">
        <w:rPr>
          <w:rFonts w:ascii="Times New Roman" w:eastAsia="Times New Roman" w:hAnsi="Times New Roman" w:cs="Times New Roman"/>
          <w:bCs/>
          <w:sz w:val="24"/>
          <w:szCs w:val="28"/>
          <w:lang w:val="en-US" w:eastAsia="ru-RU"/>
        </w:rPr>
        <w:t>Narodny Bank of Kazakhstan JSC</w:t>
      </w:r>
      <w:r w:rsidRPr="008A27F2">
        <w:rPr>
          <w:rFonts w:ascii="Times New Roman" w:eastAsia="Times New Roman" w:hAnsi="Times New Roman" w:cs="Times New Roman"/>
          <w:sz w:val="24"/>
          <w:szCs w:val="28"/>
          <w:lang w:val="en-US" w:eastAsia="ru-RU"/>
        </w:rPr>
        <w:br/>
        <w:t>Tel.: </w:t>
      </w:r>
      <w:r w:rsidRPr="008A27F2">
        <w:rPr>
          <w:rFonts w:ascii="Times New Roman" w:eastAsia="Times New Roman" w:hAnsi="Times New Roman" w:cs="Times New Roman"/>
          <w:bCs/>
          <w:sz w:val="24"/>
          <w:szCs w:val="28"/>
          <w:lang w:val="en-US" w:eastAsia="ru-RU"/>
        </w:rPr>
        <w:t>+7 (717) 245-8333</w:t>
      </w:r>
      <w:r w:rsidRPr="008A27F2">
        <w:rPr>
          <w:rFonts w:ascii="Times New Roman" w:eastAsia="Times New Roman" w:hAnsi="Times New Roman" w:cs="Times New Roman"/>
          <w:sz w:val="24"/>
          <w:szCs w:val="28"/>
          <w:lang w:val="en-US" w:eastAsia="ru-RU"/>
        </w:rPr>
        <w:br/>
      </w:r>
      <w:r w:rsidRPr="008A27F2">
        <w:rPr>
          <w:rFonts w:ascii="Times New Roman" w:eastAsia="Times New Roman" w:hAnsi="Times New Roman" w:cs="Times New Roman"/>
          <w:bCs/>
          <w:sz w:val="24"/>
          <w:szCs w:val="28"/>
          <w:lang w:val="en-US" w:eastAsia="ru-RU"/>
        </w:rPr>
        <w:t>[Position, full name of the chief executive of the Customer]</w:t>
      </w:r>
    </w:p>
    <w:p w:rsidR="007E27CC" w:rsidRPr="008A27F2" w:rsidRDefault="007E27CC" w:rsidP="00191691">
      <w:pPr>
        <w:rPr>
          <w:rFonts w:ascii="Times New Roman" w:hAnsi="Times New Roman" w:cs="Times New Roman"/>
          <w:b/>
          <w:sz w:val="24"/>
          <w:szCs w:val="24"/>
          <w:lang w:val="en-US"/>
        </w:rPr>
      </w:pPr>
    </w:p>
    <w:p w:rsidR="007E27CC" w:rsidRPr="008A27F2" w:rsidRDefault="007E27CC" w:rsidP="00191691">
      <w:pPr>
        <w:rPr>
          <w:rFonts w:ascii="Times New Roman" w:hAnsi="Times New Roman" w:cs="Times New Roman"/>
          <w:b/>
          <w:sz w:val="28"/>
          <w:szCs w:val="28"/>
          <w:lang w:val="en-US"/>
        </w:rPr>
      </w:pPr>
    </w:p>
    <w:p w:rsidR="00EE0918" w:rsidRPr="008A27F2" w:rsidRDefault="00EE0918" w:rsidP="00EE0918">
      <w:pPr>
        <w:spacing w:after="0"/>
        <w:jc w:val="right"/>
        <w:rPr>
          <w:rFonts w:ascii="Times New Roman" w:eastAsia="Calibri" w:hAnsi="Times New Roman" w:cs="Times New Roman"/>
          <w:b/>
          <w:sz w:val="24"/>
          <w:szCs w:val="24"/>
          <w:lang w:val="en-US"/>
        </w:rPr>
        <w:sectPr w:rsidR="00EE0918" w:rsidRPr="008A27F2">
          <w:pgSz w:w="11906" w:h="16838"/>
          <w:pgMar w:top="1134" w:right="850" w:bottom="1134" w:left="1701" w:header="708" w:footer="708" w:gutter="0"/>
          <w:cols w:space="708"/>
          <w:docGrid w:linePitch="360"/>
        </w:sectPr>
      </w:pPr>
    </w:p>
    <w:p w:rsidR="00EE0918" w:rsidRPr="008A27F2" w:rsidRDefault="00EE0918" w:rsidP="00EE0918">
      <w:pPr>
        <w:spacing w:after="0"/>
        <w:jc w:val="right"/>
        <w:rPr>
          <w:rFonts w:ascii="Times New Roman" w:eastAsia="Calibri" w:hAnsi="Times New Roman" w:cs="Times New Roman"/>
          <w:b/>
          <w:sz w:val="24"/>
          <w:szCs w:val="24"/>
          <w:lang w:val="en-US"/>
        </w:rPr>
      </w:pPr>
      <w:r w:rsidRPr="008A27F2">
        <w:rPr>
          <w:rFonts w:ascii="Times New Roman" w:eastAsia="Calibri" w:hAnsi="Times New Roman" w:cs="Times New Roman"/>
          <w:b/>
          <w:sz w:val="24"/>
          <w:szCs w:val="24"/>
          <w:lang w:val="en-US"/>
        </w:rPr>
        <w:lastRenderedPageBreak/>
        <w:t xml:space="preserve">Appendix No.1 </w:t>
      </w:r>
    </w:p>
    <w:p w:rsidR="00EE0918" w:rsidRPr="008A27F2" w:rsidRDefault="00EE0918" w:rsidP="00EE0918">
      <w:pPr>
        <w:tabs>
          <w:tab w:val="left" w:pos="708"/>
        </w:tabs>
        <w:suppressAutoHyphens/>
        <w:spacing w:after="0" w:line="240" w:lineRule="auto"/>
        <w:ind w:firstLine="567"/>
        <w:jc w:val="right"/>
        <w:rPr>
          <w:rFonts w:ascii="Times New Roman" w:eastAsia="Times New Roman" w:hAnsi="Times New Roman" w:cs="Times New Roman"/>
          <w:b/>
          <w:sz w:val="24"/>
          <w:szCs w:val="24"/>
          <w:lang w:val="en-US" w:eastAsia="ru-RU"/>
        </w:rPr>
      </w:pPr>
      <w:r w:rsidRPr="008A27F2">
        <w:rPr>
          <w:rFonts w:ascii="Times New Roman" w:eastAsia="Calibri" w:hAnsi="Times New Roman" w:cs="Times New Roman"/>
          <w:b/>
          <w:sz w:val="24"/>
          <w:szCs w:val="24"/>
          <w:lang w:val="en-US"/>
        </w:rPr>
        <w:t>to Contract</w:t>
      </w:r>
    </w:p>
    <w:p w:rsidR="00EE0918" w:rsidRPr="008A27F2" w:rsidRDefault="00EE0918" w:rsidP="00EE0918">
      <w:pPr>
        <w:tabs>
          <w:tab w:val="left" w:pos="708"/>
        </w:tabs>
        <w:suppressAutoHyphens/>
        <w:spacing w:after="0" w:line="240" w:lineRule="auto"/>
        <w:jc w:val="right"/>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r>
      <w:r w:rsidRPr="008A27F2">
        <w:rPr>
          <w:rFonts w:ascii="Times New Roman" w:eastAsia="Times New Roman" w:hAnsi="Times New Roman" w:cs="Times New Roman"/>
          <w:b/>
          <w:sz w:val="24"/>
          <w:szCs w:val="24"/>
          <w:lang w:val="en-US" w:eastAsia="ru-RU"/>
        </w:rPr>
        <w:tab/>
        <w:t>No.</w:t>
      </w:r>
      <w:r w:rsidR="002E2CCE" w:rsidRPr="008A27F2">
        <w:rPr>
          <w:rFonts w:ascii="Times New Roman" w:eastAsia="Times New Roman" w:hAnsi="Times New Roman" w:cs="Times New Roman"/>
          <w:b/>
          <w:sz w:val="24"/>
          <w:szCs w:val="24"/>
          <w:lang w:val="en-US" w:eastAsia="ru-RU"/>
        </w:rPr>
        <w:t>_</w:t>
      </w:r>
      <w:r w:rsidRPr="008A27F2">
        <w:rPr>
          <w:rFonts w:ascii="Times New Roman" w:eastAsia="Times New Roman" w:hAnsi="Times New Roman" w:cs="Times New Roman"/>
          <w:b/>
          <w:sz w:val="24"/>
          <w:szCs w:val="24"/>
          <w:lang w:val="en-US" w:eastAsia="ru-RU"/>
        </w:rPr>
        <w:t>dated ___ _____2020</w:t>
      </w:r>
    </w:p>
    <w:p w:rsidR="00EE0918" w:rsidRPr="008A27F2" w:rsidRDefault="00EE0918" w:rsidP="00EE0918">
      <w:pPr>
        <w:spacing w:after="0"/>
        <w:jc w:val="center"/>
        <w:outlineLvl w:val="0"/>
        <w:rPr>
          <w:rFonts w:ascii="Times New Roman" w:eastAsia="Calibri" w:hAnsi="Times New Roman" w:cs="Times New Roman"/>
          <w:b/>
          <w:bCs/>
          <w:sz w:val="20"/>
          <w:szCs w:val="20"/>
          <w:lang w:val="en-US"/>
        </w:rPr>
      </w:pPr>
    </w:p>
    <w:p w:rsidR="00EE0918" w:rsidRPr="008A27F2" w:rsidRDefault="00EE0918" w:rsidP="00EE0918">
      <w:pPr>
        <w:spacing w:after="0"/>
        <w:jc w:val="center"/>
        <w:outlineLvl w:val="0"/>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List of purchased goods, works and services</w:t>
      </w:r>
    </w:p>
    <w:p w:rsidR="00EE0918" w:rsidRPr="008A27F2" w:rsidRDefault="00EE0918" w:rsidP="00EE0918">
      <w:pPr>
        <w:spacing w:after="0" w:line="240" w:lineRule="auto"/>
        <w:ind w:firstLine="851"/>
        <w:jc w:val="both"/>
        <w:rPr>
          <w:rFonts w:ascii="Times New Roman" w:eastAsia="Calibri" w:hAnsi="Times New Roman" w:cs="Times New Roman"/>
          <w:sz w:val="20"/>
          <w:szCs w:val="20"/>
          <w:lang w:val="en-US"/>
        </w:rPr>
      </w:pPr>
    </w:p>
    <w:tbl>
      <w:tblPr>
        <w:tblW w:w="1512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4"/>
        <w:gridCol w:w="1415"/>
        <w:gridCol w:w="3443"/>
        <w:gridCol w:w="850"/>
        <w:gridCol w:w="1134"/>
        <w:gridCol w:w="1134"/>
        <w:gridCol w:w="1276"/>
        <w:gridCol w:w="1276"/>
        <w:gridCol w:w="992"/>
        <w:gridCol w:w="1418"/>
        <w:gridCol w:w="1665"/>
      </w:tblGrid>
      <w:tr w:rsidR="00EE0918" w:rsidRPr="008A27F2" w:rsidTr="0092148E">
        <w:trPr>
          <w:trHeight w:val="1529"/>
        </w:trPr>
        <w:tc>
          <w:tcPr>
            <w:tcW w:w="524"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No.</w:t>
            </w:r>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Description</w:t>
            </w:r>
          </w:p>
        </w:tc>
        <w:tc>
          <w:tcPr>
            <w:tcW w:w="3443" w:type="dxa"/>
            <w:tcBorders>
              <w:top w:val="single" w:sz="4" w:space="0" w:color="auto"/>
              <w:left w:val="single" w:sz="8" w:space="0" w:color="auto"/>
              <w:bottom w:val="single" w:sz="8" w:space="0" w:color="auto"/>
              <w:right w:val="single" w:sz="8" w:space="0" w:color="auto"/>
            </w:tcBorders>
            <w:vAlign w:val="center"/>
            <w:hideMark/>
          </w:tcPr>
          <w:p w:rsidR="00EE0918" w:rsidRPr="008A27F2" w:rsidRDefault="00EE0918" w:rsidP="00EE0918">
            <w:pPr>
              <w:spacing w:after="0" w:line="115" w:lineRule="atLeast"/>
              <w:jc w:val="center"/>
              <w:rPr>
                <w:rFonts w:ascii="Times New Roman" w:eastAsia="Calibri" w:hAnsi="Times New Roman" w:cs="Times New Roman"/>
                <w:b/>
                <w:bCs/>
                <w:sz w:val="20"/>
                <w:szCs w:val="20"/>
                <w:lang w:val="en-US"/>
              </w:rPr>
            </w:pPr>
            <w:r w:rsidRPr="008A27F2">
              <w:rPr>
                <w:rFonts w:ascii="Times New Roman" w:eastAsia="Calibri" w:hAnsi="Times New Roman" w:cs="Times New Roman"/>
                <w:b/>
                <w:bCs/>
                <w:sz w:val="20"/>
                <w:szCs w:val="20"/>
                <w:lang w:val="en-US"/>
              </w:rPr>
              <w:t xml:space="preserve">Brief characteristics </w:t>
            </w:r>
          </w:p>
        </w:tc>
        <w:tc>
          <w:tcPr>
            <w:tcW w:w="85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rPr>
            </w:pPr>
            <w:r w:rsidRPr="008A27F2">
              <w:rPr>
                <w:rFonts w:ascii="Times New Roman" w:eastAsia="Calibri" w:hAnsi="Times New Roman" w:cs="Times New Roman"/>
                <w:b/>
                <w:bCs/>
                <w:sz w:val="20"/>
                <w:szCs w:val="20"/>
                <w:lang w:val="en-US"/>
              </w:rPr>
              <w:t>Quantity</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Price per unit</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rPr>
            </w:pPr>
            <w:r w:rsidRPr="008A27F2">
              <w:rPr>
                <w:rFonts w:ascii="Times New Roman" w:eastAsia="Calibri" w:hAnsi="Times New Roman" w:cs="Times New Roman"/>
                <w:b/>
                <w:bCs/>
                <w:sz w:val="20"/>
                <w:szCs w:val="20"/>
                <w:lang w:val="en-US"/>
              </w:rPr>
              <w:t>UoM</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Amount without VAT</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Delivery place</w:t>
            </w:r>
          </w:p>
        </w:tc>
        <w:tc>
          <w:tcPr>
            <w:tcW w:w="99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 xml:space="preserve">Delivery conditions </w:t>
            </w:r>
          </w:p>
        </w:tc>
        <w:tc>
          <w:tcPr>
            <w:tcW w:w="1418" w:type="dxa"/>
            <w:tcBorders>
              <w:top w:val="single" w:sz="4" w:space="0" w:color="auto"/>
              <w:left w:val="single" w:sz="8" w:space="0" w:color="auto"/>
              <w:bottom w:val="single" w:sz="8" w:space="0" w:color="auto"/>
              <w:right w:val="single" w:sz="8" w:space="0" w:color="auto"/>
            </w:tcBorders>
          </w:tcPr>
          <w:p w:rsidR="00EE0918" w:rsidRPr="008A27F2" w:rsidRDefault="00EE0918" w:rsidP="00EE0918">
            <w:pPr>
              <w:spacing w:after="0" w:line="115" w:lineRule="atLeast"/>
              <w:jc w:val="center"/>
              <w:rPr>
                <w:rFonts w:ascii="Times New Roman" w:eastAsia="Calibri" w:hAnsi="Times New Roman" w:cs="Times New Roman"/>
                <w:b/>
                <w:bCs/>
                <w:sz w:val="20"/>
                <w:szCs w:val="20"/>
              </w:rPr>
            </w:pPr>
          </w:p>
          <w:p w:rsidR="00EE0918" w:rsidRPr="008A27F2" w:rsidRDefault="00EE0918" w:rsidP="00EE0918">
            <w:pPr>
              <w:spacing w:after="0" w:line="115" w:lineRule="atLeast"/>
              <w:jc w:val="center"/>
              <w:rPr>
                <w:rFonts w:ascii="Times New Roman" w:eastAsia="Calibri" w:hAnsi="Times New Roman" w:cs="Times New Roman"/>
                <w:b/>
                <w:bCs/>
                <w:sz w:val="20"/>
                <w:szCs w:val="20"/>
              </w:rPr>
            </w:pPr>
          </w:p>
          <w:p w:rsidR="00EE0918" w:rsidRPr="008A27F2" w:rsidRDefault="00EE0918" w:rsidP="00EE0918">
            <w:pPr>
              <w:spacing w:after="0" w:line="115" w:lineRule="atLeast"/>
              <w:jc w:val="center"/>
              <w:rPr>
                <w:rFonts w:ascii="Times New Roman" w:eastAsia="Calibri" w:hAnsi="Times New Roman" w:cs="Times New Roman"/>
                <w:b/>
                <w:bCs/>
                <w:sz w:val="20"/>
                <w:szCs w:val="20"/>
                <w:lang w:val="en-US"/>
              </w:rPr>
            </w:pPr>
            <w:r w:rsidRPr="008A27F2">
              <w:rPr>
                <w:rFonts w:ascii="Times New Roman" w:eastAsia="Calibri" w:hAnsi="Times New Roman" w:cs="Times New Roman"/>
                <w:b/>
                <w:bCs/>
                <w:sz w:val="20"/>
                <w:szCs w:val="20"/>
                <w:lang w:val="en-US"/>
              </w:rPr>
              <w:t>Delivery term</w:t>
            </w:r>
          </w:p>
        </w:tc>
        <w:tc>
          <w:tcPr>
            <w:tcW w:w="1665"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EE0918" w:rsidRPr="008A27F2" w:rsidRDefault="00EE0918" w:rsidP="00EE0918">
            <w:pPr>
              <w:spacing w:after="0" w:line="11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b/>
                <w:bCs/>
                <w:sz w:val="20"/>
                <w:szCs w:val="20"/>
                <w:lang w:val="en-US"/>
              </w:rPr>
              <w:t>Payment terms</w:t>
            </w:r>
          </w:p>
        </w:tc>
      </w:tr>
      <w:tr w:rsidR="00EE0918" w:rsidRPr="0053676C" w:rsidTr="0092148E">
        <w:trPr>
          <w:trHeight w:val="3625"/>
        </w:trPr>
        <w:tc>
          <w:tcPr>
            <w:tcW w:w="524"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65" w:lineRule="atLeast"/>
              <w:jc w:val="center"/>
              <w:rPr>
                <w:rFonts w:ascii="Times New Roman" w:eastAsia="Calibri" w:hAnsi="Times New Roman" w:cs="Times New Roman"/>
                <w:sz w:val="20"/>
                <w:szCs w:val="20"/>
              </w:rPr>
            </w:pPr>
            <w:r w:rsidRPr="008A27F2">
              <w:rPr>
                <w:rFonts w:ascii="Times New Roman" w:eastAsia="Calibri" w:hAnsi="Times New Roman" w:cs="Times New Roman"/>
                <w:sz w:val="20"/>
                <w:szCs w:val="20"/>
              </w:rPr>
              <w:t>1</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6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Assessment services</w:t>
            </w:r>
          </w:p>
        </w:tc>
        <w:tc>
          <w:tcPr>
            <w:tcW w:w="3443" w:type="dxa"/>
            <w:tcBorders>
              <w:top w:val="single" w:sz="8" w:space="0" w:color="auto"/>
              <w:left w:val="single" w:sz="8" w:space="0" w:color="auto"/>
              <w:bottom w:val="single" w:sz="8" w:space="0" w:color="auto"/>
              <w:right w:val="single" w:sz="8" w:space="0" w:color="auto"/>
            </w:tcBorders>
            <w:vAlign w:val="center"/>
            <w:hideMark/>
          </w:tcPr>
          <w:p w:rsidR="00EE0918" w:rsidRPr="008A27F2" w:rsidRDefault="00EE0918" w:rsidP="00EE0918">
            <w:pPr>
              <w:spacing w:after="0" w:line="240" w:lineRule="auto"/>
              <w:jc w:val="center"/>
              <w:outlineLvl w:val="1"/>
              <w:rPr>
                <w:rFonts w:ascii="Times New Roman" w:eastAsia="Calibri" w:hAnsi="Times New Roman" w:cs="Times New Roman"/>
                <w:b/>
                <w:bCs/>
                <w:sz w:val="20"/>
                <w:szCs w:val="20"/>
                <w:lang w:val="en-US"/>
              </w:rPr>
            </w:pPr>
            <w:r w:rsidRPr="008A27F2">
              <w:rPr>
                <w:rFonts w:ascii="Times New Roman" w:eastAsia="Calibri" w:hAnsi="Times New Roman" w:cs="Times New Roman"/>
                <w:sz w:val="20"/>
                <w:szCs w:val="20"/>
                <w:lang w:val="en-US"/>
              </w:rPr>
              <w:t xml:space="preserve">Services on assessment of the market value of </w:t>
            </w:r>
            <w:r w:rsidRPr="008A27F2">
              <w:rPr>
                <w:rFonts w:ascii="Times New Roman" w:eastAsia="Times New Roman" w:hAnsi="Times New Roman" w:cs="Times New Roman"/>
                <w:spacing w:val="-2"/>
                <w:sz w:val="20"/>
                <w:szCs w:val="20"/>
                <w:lang w:val="en-US" w:eastAsia="ru-RU"/>
              </w:rPr>
              <w:t xml:space="preserve">25%, 49%, 50%, 51%, 75% and 100% of participation share in the charter capitals of Kazakhstan Solar Silicon LLP, MC KazSilicon LLP and Astana Solar LLP </w:t>
            </w:r>
          </w:p>
        </w:tc>
        <w:tc>
          <w:tcPr>
            <w:tcW w:w="85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65" w:lineRule="atLeast"/>
              <w:jc w:val="center"/>
              <w:rPr>
                <w:rFonts w:ascii="Times New Roman" w:eastAsia="Calibri" w:hAnsi="Times New Roman" w:cs="Times New Roman"/>
                <w:b/>
                <w:sz w:val="20"/>
                <w:szCs w:val="20"/>
              </w:rPr>
            </w:pPr>
            <w:r w:rsidRPr="008A27F2">
              <w:rPr>
                <w:rFonts w:ascii="Times New Roman" w:eastAsia="Calibri" w:hAnsi="Times New Roman" w:cs="Times New Roman"/>
                <w:sz w:val="20"/>
                <w:szCs w:val="20"/>
              </w:rPr>
              <w:t>1</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D11D63" w:rsidP="00EE0918">
            <w:pPr>
              <w:spacing w:after="0" w:line="65" w:lineRule="atLeast"/>
              <w:jc w:val="center"/>
              <w:rPr>
                <w:rFonts w:ascii="Times New Roman" w:eastAsia="Calibri" w:hAnsi="Times New Roman" w:cs="Times New Roman"/>
                <w:sz w:val="20"/>
                <w:szCs w:val="20"/>
              </w:rPr>
            </w:pPr>
            <w:r w:rsidRPr="008A27F2">
              <w:rPr>
                <w:rFonts w:ascii="Times New Roman" w:hAnsi="Times New Roman" w:cs="Times New Roman"/>
                <w:sz w:val="20"/>
                <w:szCs w:val="20"/>
                <w:lang w:val="kk-KZ"/>
              </w:rPr>
              <w:t>25 000 000</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6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 xml:space="preserve">Service </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D11D63" w:rsidP="00EE0918">
            <w:pPr>
              <w:spacing w:after="0"/>
              <w:jc w:val="center"/>
              <w:rPr>
                <w:rFonts w:ascii="Times New Roman" w:eastAsia="Calibri" w:hAnsi="Times New Roman" w:cs="Times New Roman"/>
                <w:sz w:val="20"/>
                <w:szCs w:val="20"/>
              </w:rPr>
            </w:pPr>
            <w:r w:rsidRPr="008A27F2">
              <w:rPr>
                <w:rFonts w:ascii="Times New Roman" w:hAnsi="Times New Roman" w:cs="Times New Roman"/>
                <w:sz w:val="20"/>
                <w:szCs w:val="20"/>
                <w:lang w:val="kk-KZ"/>
              </w:rPr>
              <w:t>25 000 000</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No</w:t>
            </w:r>
            <w:r w:rsidRPr="008A27F2">
              <w:rPr>
                <w:rFonts w:ascii="Times New Roman" w:eastAsia="Calibri" w:hAnsi="Times New Roman" w:cs="Times New Roman"/>
                <w:sz w:val="20"/>
                <w:szCs w:val="20"/>
              </w:rPr>
              <w:t>. 17/12</w:t>
            </w:r>
            <w:r w:rsidRPr="008A27F2">
              <w:rPr>
                <w:rFonts w:ascii="Times New Roman" w:eastAsia="Calibri" w:hAnsi="Times New Roman" w:cs="Times New Roman"/>
                <w:sz w:val="20"/>
                <w:szCs w:val="20"/>
                <w:lang w:val="en-US"/>
              </w:rPr>
              <w:t xml:space="preserve">, </w:t>
            </w:r>
          </w:p>
          <w:p w:rsidR="00EE0918" w:rsidRPr="008A27F2" w:rsidRDefault="00EE0918" w:rsidP="00EE0918">
            <w:pPr>
              <w:spacing w:after="0"/>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 xml:space="preserve">E-10, </w:t>
            </w:r>
          </w:p>
          <w:p w:rsidR="00EE0918" w:rsidRPr="008A27F2" w:rsidRDefault="00EE0918" w:rsidP="00EE0918">
            <w:pPr>
              <w:spacing w:after="0"/>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 xml:space="preserve">Nur-Sultan </w:t>
            </w:r>
          </w:p>
          <w:p w:rsidR="00EE0918" w:rsidRPr="008A27F2" w:rsidRDefault="00EE0918" w:rsidP="00EE0918">
            <w:pPr>
              <w:spacing w:after="0" w:line="65" w:lineRule="atLeast"/>
              <w:jc w:val="center"/>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E0918" w:rsidRPr="008A27F2" w:rsidRDefault="00EE0918" w:rsidP="00EE0918">
            <w:pPr>
              <w:spacing w:after="0" w:line="65" w:lineRule="atLeast"/>
              <w:jc w:val="center"/>
              <w:rPr>
                <w:rFonts w:ascii="Times New Roman" w:eastAsia="Calibri" w:hAnsi="Times New Roman" w:cs="Times New Roman"/>
                <w:sz w:val="20"/>
                <w:szCs w:val="20"/>
              </w:rPr>
            </w:pPr>
            <w:r w:rsidRPr="008A27F2">
              <w:rPr>
                <w:rFonts w:ascii="Times New Roman" w:eastAsia="Calibri" w:hAnsi="Times New Roman" w:cs="Times New Roman"/>
                <w:sz w:val="20"/>
                <w:szCs w:val="20"/>
              </w:rPr>
              <w:t>-</w:t>
            </w:r>
          </w:p>
        </w:tc>
        <w:tc>
          <w:tcPr>
            <w:tcW w:w="1418" w:type="dxa"/>
            <w:tcBorders>
              <w:top w:val="single" w:sz="8" w:space="0" w:color="auto"/>
              <w:left w:val="single" w:sz="8" w:space="0" w:color="auto"/>
              <w:bottom w:val="single" w:sz="8" w:space="0" w:color="auto"/>
              <w:right w:val="single" w:sz="8" w:space="0" w:color="auto"/>
            </w:tcBorders>
          </w:tcPr>
          <w:p w:rsidR="00EE0918" w:rsidRPr="008A27F2" w:rsidRDefault="00EE0918" w:rsidP="00EE0918">
            <w:pPr>
              <w:spacing w:after="0"/>
              <w:jc w:val="center"/>
              <w:rPr>
                <w:rFonts w:ascii="Times New Roman" w:eastAsia="Calibri" w:hAnsi="Times New Roman" w:cs="Times New Roman"/>
                <w:sz w:val="20"/>
                <w:szCs w:val="20"/>
                <w:lang w:val="en-US"/>
              </w:rPr>
            </w:pPr>
          </w:p>
          <w:p w:rsidR="00EE0918" w:rsidRPr="008A27F2" w:rsidRDefault="00EE0918" w:rsidP="00EE0918">
            <w:pPr>
              <w:spacing w:after="0"/>
              <w:jc w:val="center"/>
              <w:rPr>
                <w:rFonts w:ascii="Times New Roman" w:eastAsia="Calibri" w:hAnsi="Times New Roman" w:cs="Times New Roman"/>
                <w:sz w:val="20"/>
                <w:szCs w:val="20"/>
                <w:lang w:val="en-US"/>
              </w:rPr>
            </w:pPr>
          </w:p>
          <w:p w:rsidR="00EE0918" w:rsidRPr="008A27F2" w:rsidRDefault="00EE0918" w:rsidP="00EE0918">
            <w:pPr>
              <w:spacing w:after="0"/>
              <w:jc w:val="center"/>
              <w:rPr>
                <w:rFonts w:ascii="Times New Roman" w:eastAsia="Calibri" w:hAnsi="Times New Roman" w:cs="Times New Roman"/>
                <w:sz w:val="20"/>
                <w:szCs w:val="20"/>
                <w:lang w:val="en-US"/>
              </w:rPr>
            </w:pPr>
          </w:p>
          <w:p w:rsidR="00EE0918" w:rsidRPr="008A27F2" w:rsidRDefault="00EE0918" w:rsidP="00EE0918">
            <w:pPr>
              <w:spacing w:after="0"/>
              <w:jc w:val="center"/>
              <w:rPr>
                <w:rFonts w:ascii="Times New Roman" w:eastAsia="Calibri" w:hAnsi="Times New Roman" w:cs="Times New Roman"/>
                <w:sz w:val="20"/>
                <w:szCs w:val="20"/>
                <w:lang w:val="en-US"/>
              </w:rPr>
            </w:pPr>
          </w:p>
          <w:p w:rsidR="00EE0918" w:rsidRPr="008A27F2" w:rsidRDefault="00EE0918" w:rsidP="00EE0918">
            <w:pPr>
              <w:spacing w:after="0"/>
              <w:jc w:val="center"/>
              <w:rPr>
                <w:rFonts w:ascii="Times New Roman" w:eastAsia="Calibri" w:hAnsi="Times New Roman" w:cs="Times New Roman"/>
                <w:sz w:val="20"/>
                <w:szCs w:val="20"/>
                <w:lang w:val="en-US"/>
              </w:rPr>
            </w:pPr>
          </w:p>
          <w:p w:rsidR="00EE0918" w:rsidRPr="008A27F2" w:rsidRDefault="00EE0918" w:rsidP="00EE0918">
            <w:pPr>
              <w:spacing w:after="0"/>
              <w:jc w:val="center"/>
              <w:rPr>
                <w:rFonts w:ascii="Times New Roman" w:eastAsia="Calibri" w:hAnsi="Times New Roman" w:cs="Times New Roman"/>
                <w:b/>
                <w:bCs/>
                <w:sz w:val="20"/>
                <w:szCs w:val="20"/>
                <w:lang w:val="en-US"/>
              </w:rPr>
            </w:pPr>
            <w:r w:rsidRPr="008A27F2">
              <w:rPr>
                <w:rFonts w:ascii="Times New Roman" w:eastAsia="Calibri" w:hAnsi="Times New Roman" w:cs="Times New Roman"/>
                <w:sz w:val="20"/>
                <w:szCs w:val="20"/>
                <w:lang w:val="en-US"/>
              </w:rPr>
              <w:t xml:space="preserve">From the date of signing within 30 calendar days   </w:t>
            </w:r>
          </w:p>
        </w:tc>
        <w:tc>
          <w:tcPr>
            <w:tcW w:w="166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EE0918" w:rsidRPr="008A27F2" w:rsidRDefault="00EE0918" w:rsidP="00EE0918">
            <w:pPr>
              <w:spacing w:after="0"/>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Advance payment - 0 %,</w:t>
            </w:r>
          </w:p>
          <w:p w:rsidR="00EE0918" w:rsidRPr="008A27F2" w:rsidRDefault="00EE0918" w:rsidP="00EE0918">
            <w:pPr>
              <w:spacing w:after="0" w:line="65" w:lineRule="atLeast"/>
              <w:jc w:val="center"/>
              <w:rPr>
                <w:rFonts w:ascii="Times New Roman" w:eastAsia="Calibri" w:hAnsi="Times New Roman" w:cs="Times New Roman"/>
                <w:sz w:val="20"/>
                <w:szCs w:val="20"/>
                <w:lang w:val="en-US"/>
              </w:rPr>
            </w:pPr>
            <w:r w:rsidRPr="008A27F2">
              <w:rPr>
                <w:rFonts w:ascii="Times New Roman" w:eastAsia="Calibri" w:hAnsi="Times New Roman" w:cs="Times New Roman"/>
                <w:sz w:val="20"/>
                <w:szCs w:val="20"/>
                <w:lang w:val="en-US"/>
              </w:rPr>
              <w:t>Intermediary payment – 0 %, Final payment  – 100 %</w:t>
            </w:r>
          </w:p>
        </w:tc>
      </w:tr>
    </w:tbl>
    <w:p w:rsidR="00EE0918" w:rsidRPr="008A27F2" w:rsidRDefault="00EE0918" w:rsidP="00EE0918">
      <w:pPr>
        <w:spacing w:after="0"/>
        <w:ind w:left="4248" w:firstLine="708"/>
        <w:jc w:val="center"/>
        <w:rPr>
          <w:rFonts w:ascii="Times New Roman" w:eastAsia="Times New Roman" w:hAnsi="Times New Roman" w:cs="Times New Roman"/>
          <w:b/>
          <w:lang w:val="en-US" w:eastAsia="ru-RU"/>
        </w:rPr>
      </w:pPr>
      <w:r w:rsidRPr="008A27F2">
        <w:rPr>
          <w:rFonts w:ascii="Times New Roman" w:eastAsia="Times New Roman" w:hAnsi="Times New Roman" w:cs="Times New Roman"/>
          <w:b/>
          <w:lang w:val="en-US" w:eastAsia="ru-RU"/>
        </w:rPr>
        <w:t xml:space="preserve">            </w:t>
      </w:r>
    </w:p>
    <w:p w:rsidR="00EE0918" w:rsidRPr="008A27F2" w:rsidRDefault="00EE0918" w:rsidP="00EE0918">
      <w:pPr>
        <w:spacing w:after="0"/>
        <w:ind w:left="4248" w:firstLine="708"/>
        <w:jc w:val="center"/>
        <w:rPr>
          <w:rFonts w:ascii="Times New Roman" w:eastAsia="Times New Roman" w:hAnsi="Times New Roman" w:cs="Times New Roman"/>
          <w:b/>
          <w:lang w:val="en-US" w:eastAsia="ru-RU"/>
        </w:rPr>
      </w:pPr>
    </w:p>
    <w:p w:rsidR="00EE0918" w:rsidRPr="008A27F2" w:rsidRDefault="00EE0918" w:rsidP="00EE0918">
      <w:pPr>
        <w:spacing w:after="0"/>
        <w:ind w:left="4248" w:firstLine="708"/>
        <w:jc w:val="center"/>
        <w:rPr>
          <w:rFonts w:ascii="Times New Roman" w:eastAsia="Times New Roman" w:hAnsi="Times New Roman" w:cs="Times New Roman"/>
          <w:b/>
          <w:lang w:val="en-US" w:eastAsia="ru-RU"/>
        </w:rPr>
      </w:pPr>
    </w:p>
    <w:p w:rsidR="00EE0918" w:rsidRPr="008A27F2" w:rsidRDefault="00EE0918" w:rsidP="00EE0918">
      <w:pPr>
        <w:spacing w:after="0"/>
        <w:ind w:left="4248" w:firstLine="708"/>
        <w:jc w:val="center"/>
        <w:rPr>
          <w:rFonts w:ascii="Times New Roman" w:eastAsia="Times New Roman" w:hAnsi="Times New Roman" w:cs="Times New Roman"/>
          <w:b/>
          <w:lang w:val="en-US" w:eastAsia="ru-RU"/>
        </w:rPr>
      </w:pPr>
    </w:p>
    <w:p w:rsidR="00EE0918" w:rsidRPr="008A27F2" w:rsidRDefault="00EE0918" w:rsidP="00EE0918">
      <w:pPr>
        <w:spacing w:after="0"/>
        <w:ind w:left="4248" w:firstLine="708"/>
        <w:jc w:val="center"/>
        <w:rPr>
          <w:rFonts w:ascii="Times New Roman" w:eastAsia="Times New Roman" w:hAnsi="Times New Roman" w:cs="Times New Roman"/>
          <w:b/>
          <w:lang w:val="en-US" w:eastAsia="ru-RU"/>
        </w:rPr>
      </w:pPr>
    </w:p>
    <w:p w:rsidR="007E27CC" w:rsidRPr="008A27F2" w:rsidRDefault="007E27CC" w:rsidP="00191691">
      <w:pPr>
        <w:rPr>
          <w:rFonts w:ascii="Times New Roman" w:hAnsi="Times New Roman" w:cs="Times New Roman"/>
          <w:b/>
          <w:sz w:val="28"/>
          <w:szCs w:val="28"/>
          <w:lang w:val="en-US"/>
        </w:rPr>
      </w:pPr>
    </w:p>
    <w:p w:rsidR="007E27CC" w:rsidRPr="008A27F2" w:rsidRDefault="007E27CC" w:rsidP="00191691">
      <w:pPr>
        <w:rPr>
          <w:rFonts w:ascii="Times New Roman" w:hAnsi="Times New Roman" w:cs="Times New Roman"/>
          <w:b/>
          <w:sz w:val="28"/>
          <w:szCs w:val="28"/>
          <w:lang w:val="en-US"/>
        </w:rPr>
      </w:pPr>
    </w:p>
    <w:p w:rsidR="00EE0918" w:rsidRPr="008A27F2" w:rsidRDefault="00EE0918" w:rsidP="00191691">
      <w:pPr>
        <w:rPr>
          <w:rFonts w:ascii="Times New Roman" w:hAnsi="Times New Roman" w:cs="Times New Roman"/>
          <w:b/>
          <w:sz w:val="28"/>
          <w:szCs w:val="28"/>
          <w:lang w:val="en-US"/>
        </w:rPr>
        <w:sectPr w:rsidR="00EE0918" w:rsidRPr="008A27F2" w:rsidSect="00EE0918">
          <w:pgSz w:w="16838" w:h="11906" w:orient="landscape"/>
          <w:pgMar w:top="1701" w:right="1134" w:bottom="851" w:left="1134" w:header="709" w:footer="709" w:gutter="0"/>
          <w:cols w:space="708"/>
          <w:docGrid w:linePitch="360"/>
        </w:sectPr>
      </w:pPr>
    </w:p>
    <w:p w:rsidR="00562156" w:rsidRPr="008A27F2" w:rsidRDefault="00562156" w:rsidP="00191691">
      <w:pPr>
        <w:rPr>
          <w:rFonts w:ascii="Times New Roman" w:hAnsi="Times New Roman" w:cs="Times New Roman"/>
          <w:b/>
          <w:sz w:val="28"/>
          <w:szCs w:val="28"/>
          <w:lang w:val="en-US"/>
        </w:rPr>
      </w:pPr>
    </w:p>
    <w:p w:rsidR="007E27CC" w:rsidRPr="008A27F2" w:rsidRDefault="007E27CC" w:rsidP="007E27CC">
      <w:pPr>
        <w:spacing w:after="0"/>
        <w:jc w:val="center"/>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sz w:val="24"/>
          <w:szCs w:val="24"/>
          <w:lang w:val="en-US" w:eastAsia="ru-RU"/>
        </w:rPr>
        <w:t xml:space="preserve">                                                                                   Appendix No. 2</w:t>
      </w:r>
    </w:p>
    <w:p w:rsidR="007E27CC" w:rsidRPr="008A27F2" w:rsidRDefault="007E27CC" w:rsidP="007E27CC">
      <w:pPr>
        <w:tabs>
          <w:tab w:val="left" w:pos="708"/>
        </w:tabs>
        <w:suppressAutoHyphens/>
        <w:spacing w:after="0" w:line="240" w:lineRule="auto"/>
        <w:ind w:firstLine="567"/>
        <w:jc w:val="center"/>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bCs/>
          <w:sz w:val="24"/>
          <w:szCs w:val="24"/>
          <w:lang w:val="en-US" w:eastAsia="ru-RU"/>
        </w:rPr>
        <w:t xml:space="preserve">                                                                                 to Contract No.</w:t>
      </w:r>
      <w:r w:rsidRPr="008A27F2">
        <w:rPr>
          <w:rFonts w:ascii="Times New Roman" w:eastAsia="Times New Roman" w:hAnsi="Times New Roman" w:cs="Times New Roman"/>
          <w:b/>
          <w:sz w:val="24"/>
          <w:szCs w:val="24"/>
          <w:lang w:val="en-US" w:eastAsia="ru-RU"/>
        </w:rPr>
        <w:t xml:space="preserve">____ </w:t>
      </w:r>
    </w:p>
    <w:p w:rsidR="007E27CC" w:rsidRPr="008A27F2" w:rsidRDefault="007E27CC" w:rsidP="007E27CC">
      <w:pPr>
        <w:spacing w:after="0" w:line="240" w:lineRule="auto"/>
        <w:ind w:firstLine="567"/>
        <w:jc w:val="right"/>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sz w:val="24"/>
          <w:szCs w:val="24"/>
          <w:lang w:val="en-US" w:eastAsia="ru-RU"/>
        </w:rPr>
        <w:t xml:space="preserve">  dated ________________2020</w:t>
      </w:r>
    </w:p>
    <w:p w:rsidR="007E27CC" w:rsidRPr="008A27F2" w:rsidRDefault="007E27CC" w:rsidP="007E27CC">
      <w:pPr>
        <w:spacing w:after="0" w:line="240" w:lineRule="auto"/>
        <w:ind w:firstLine="567"/>
        <w:jc w:val="right"/>
        <w:rPr>
          <w:rFonts w:ascii="Times New Roman" w:eastAsia="Times New Roman" w:hAnsi="Times New Roman" w:cs="Times New Roman"/>
          <w:b/>
          <w:sz w:val="24"/>
          <w:szCs w:val="24"/>
          <w:lang w:val="en-US" w:eastAsia="ru-RU"/>
        </w:rPr>
      </w:pPr>
    </w:p>
    <w:p w:rsidR="007E27CC" w:rsidRPr="008A27F2" w:rsidRDefault="007E27CC" w:rsidP="007E27CC">
      <w:pPr>
        <w:spacing w:after="0" w:line="240" w:lineRule="auto"/>
        <w:ind w:firstLine="567"/>
        <w:jc w:val="right"/>
        <w:rPr>
          <w:rFonts w:ascii="Times New Roman" w:eastAsia="Times New Roman" w:hAnsi="Times New Roman" w:cs="Times New Roman"/>
          <w:b/>
          <w:sz w:val="24"/>
          <w:szCs w:val="24"/>
          <w:lang w:val="en-US" w:eastAsia="ru-RU"/>
        </w:rPr>
      </w:pPr>
    </w:p>
    <w:p w:rsidR="007E27CC" w:rsidRPr="008A27F2" w:rsidRDefault="007E27CC" w:rsidP="007E27CC">
      <w:pPr>
        <w:tabs>
          <w:tab w:val="left" w:pos="540"/>
        </w:tabs>
        <w:spacing w:after="0" w:line="240" w:lineRule="auto"/>
        <w:jc w:val="center"/>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SPECIFICATION</w:t>
      </w:r>
    </w:p>
    <w:p w:rsidR="007E27CC" w:rsidRPr="008A27F2" w:rsidRDefault="007E27CC" w:rsidP="007E27CC">
      <w:pPr>
        <w:tabs>
          <w:tab w:val="left" w:pos="540"/>
        </w:tabs>
        <w:spacing w:after="0" w:line="240" w:lineRule="auto"/>
        <w:jc w:val="center"/>
        <w:rPr>
          <w:rFonts w:ascii="Times New Roman" w:eastAsia="Calibri" w:hAnsi="Times New Roman" w:cs="Times New Roman"/>
          <w:b/>
          <w:sz w:val="24"/>
          <w:szCs w:val="24"/>
          <w:lang w:val="kk-KZ"/>
        </w:rPr>
      </w:pPr>
      <w:r w:rsidRPr="008A27F2">
        <w:rPr>
          <w:rFonts w:ascii="Times New Roman" w:eastAsia="Calibri" w:hAnsi="Times New Roman" w:cs="Times New Roman"/>
          <w:b/>
          <w:spacing w:val="-2"/>
          <w:sz w:val="24"/>
          <w:szCs w:val="24"/>
          <w:lang w:val="en-US"/>
        </w:rPr>
        <w:t xml:space="preserve">for assessment of the market value of up to 100% of participation share in the charter capitals of </w:t>
      </w:r>
      <w:r w:rsidRPr="008A27F2">
        <w:rPr>
          <w:rFonts w:ascii="Times New Roman" w:eastAsia="Calibri" w:hAnsi="Times New Roman" w:cs="Times New Roman"/>
          <w:b/>
          <w:sz w:val="24"/>
          <w:szCs w:val="24"/>
          <w:lang w:val="kk-KZ"/>
        </w:rPr>
        <w:t xml:space="preserve">Kazakhstan Solar Silicon </w:t>
      </w:r>
      <w:r w:rsidRPr="008A27F2">
        <w:rPr>
          <w:rFonts w:ascii="Times New Roman" w:eastAsia="Calibri" w:hAnsi="Times New Roman" w:cs="Times New Roman"/>
          <w:b/>
          <w:sz w:val="24"/>
          <w:szCs w:val="24"/>
          <w:lang w:val="en-US"/>
        </w:rPr>
        <w:t>LLP</w:t>
      </w:r>
      <w:r w:rsidRPr="008A27F2">
        <w:rPr>
          <w:rFonts w:ascii="Times New Roman" w:eastAsia="Calibri" w:hAnsi="Times New Roman" w:cs="Times New Roman"/>
          <w:b/>
          <w:sz w:val="24"/>
          <w:szCs w:val="24"/>
          <w:lang w:val="kk-KZ"/>
        </w:rPr>
        <w:t>, М</w:t>
      </w:r>
      <w:r w:rsidRPr="008A27F2">
        <w:rPr>
          <w:rFonts w:ascii="Times New Roman" w:eastAsia="Calibri" w:hAnsi="Times New Roman" w:cs="Times New Roman"/>
          <w:b/>
          <w:sz w:val="24"/>
          <w:szCs w:val="24"/>
          <w:lang w:val="en-US"/>
        </w:rPr>
        <w:t>C</w:t>
      </w:r>
      <w:r w:rsidRPr="008A27F2">
        <w:rPr>
          <w:rFonts w:ascii="Times New Roman" w:eastAsia="Calibri" w:hAnsi="Times New Roman" w:cs="Times New Roman"/>
          <w:b/>
          <w:sz w:val="24"/>
          <w:szCs w:val="24"/>
          <w:lang w:val="kk-KZ"/>
        </w:rPr>
        <w:t xml:space="preserve"> KazSilicon</w:t>
      </w:r>
      <w:r w:rsidRPr="008A27F2">
        <w:rPr>
          <w:rFonts w:ascii="Times New Roman" w:eastAsia="Calibri" w:hAnsi="Times New Roman" w:cs="Times New Roman"/>
          <w:b/>
          <w:sz w:val="24"/>
          <w:szCs w:val="24"/>
          <w:lang w:val="en-US"/>
        </w:rPr>
        <w:t xml:space="preserve"> LLP</w:t>
      </w:r>
      <w:r w:rsidRPr="008A27F2">
        <w:rPr>
          <w:rFonts w:ascii="Times New Roman" w:eastAsia="Calibri" w:hAnsi="Times New Roman" w:cs="Times New Roman"/>
          <w:b/>
          <w:sz w:val="24"/>
          <w:szCs w:val="24"/>
          <w:lang w:val="kk-KZ"/>
        </w:rPr>
        <w:t>, Astana Solar</w:t>
      </w:r>
      <w:r w:rsidRPr="008A27F2">
        <w:rPr>
          <w:rFonts w:ascii="Times New Roman" w:eastAsia="Calibri" w:hAnsi="Times New Roman" w:cs="Times New Roman"/>
          <w:b/>
          <w:sz w:val="24"/>
          <w:szCs w:val="24"/>
          <w:lang w:val="en-US"/>
        </w:rPr>
        <w:t xml:space="preserve"> LLP </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1. Subject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The subject of the assessment is the market value of 25%, 49%, 50%, 51%, 75% and 100% of participation share in the charter capitals of </w:t>
      </w:r>
      <w:r w:rsidRPr="008A27F2">
        <w:rPr>
          <w:rFonts w:ascii="Times New Roman" w:eastAsia="Calibri" w:hAnsi="Times New Roman" w:cs="Times New Roman"/>
          <w:sz w:val="24"/>
          <w:szCs w:val="24"/>
          <w:lang w:val="kk-KZ"/>
        </w:rPr>
        <w:t xml:space="preserve">Kazakhstan Solar Silicon </w:t>
      </w:r>
      <w:r w:rsidRPr="008A27F2">
        <w:rPr>
          <w:rFonts w:ascii="Times New Roman" w:eastAsia="Calibri" w:hAnsi="Times New Roman" w:cs="Times New Roman"/>
          <w:sz w:val="24"/>
          <w:szCs w:val="24"/>
          <w:lang w:val="en-US"/>
        </w:rPr>
        <w:t>LLP</w:t>
      </w:r>
      <w:r w:rsidRPr="008A27F2">
        <w:rPr>
          <w:rFonts w:ascii="Times New Roman" w:eastAsia="Calibri" w:hAnsi="Times New Roman" w:cs="Times New Roman"/>
          <w:sz w:val="24"/>
          <w:szCs w:val="24"/>
          <w:lang w:val="kk-KZ"/>
        </w:rPr>
        <w:t>, М</w:t>
      </w:r>
      <w:r w:rsidRPr="008A27F2">
        <w:rPr>
          <w:rFonts w:ascii="Times New Roman" w:eastAsia="Calibri" w:hAnsi="Times New Roman" w:cs="Times New Roman"/>
          <w:sz w:val="24"/>
          <w:szCs w:val="24"/>
          <w:lang w:val="en-US"/>
        </w:rPr>
        <w:t>C</w:t>
      </w:r>
      <w:r w:rsidRPr="008A27F2">
        <w:rPr>
          <w:rFonts w:ascii="Times New Roman" w:eastAsia="Calibri" w:hAnsi="Times New Roman" w:cs="Times New Roman"/>
          <w:sz w:val="24"/>
          <w:szCs w:val="24"/>
          <w:lang w:val="kk-KZ"/>
        </w:rPr>
        <w:t xml:space="preserve"> KazSilicon</w:t>
      </w:r>
      <w:r w:rsidRPr="008A27F2">
        <w:rPr>
          <w:rFonts w:ascii="Times New Roman" w:eastAsia="Calibri" w:hAnsi="Times New Roman" w:cs="Times New Roman"/>
          <w:sz w:val="24"/>
          <w:szCs w:val="24"/>
          <w:lang w:val="en-US"/>
        </w:rPr>
        <w:t xml:space="preserve"> LLP</w:t>
      </w:r>
      <w:r w:rsidRPr="008A27F2">
        <w:rPr>
          <w:rFonts w:ascii="Times New Roman" w:eastAsia="Calibri" w:hAnsi="Times New Roman" w:cs="Times New Roman"/>
          <w:sz w:val="24"/>
          <w:szCs w:val="24"/>
          <w:lang w:val="kk-KZ"/>
        </w:rPr>
        <w:t xml:space="preserve">, Astana Solar </w:t>
      </w:r>
      <w:r w:rsidRPr="008A27F2">
        <w:rPr>
          <w:rFonts w:ascii="Times New Roman" w:eastAsia="Calibri" w:hAnsi="Times New Roman" w:cs="Times New Roman"/>
          <w:sz w:val="24"/>
          <w:szCs w:val="24"/>
          <w:lang w:val="en-US"/>
        </w:rPr>
        <w:t>LLP</w:t>
      </w:r>
      <w:r w:rsidRPr="008A27F2">
        <w:rPr>
          <w:rFonts w:ascii="Times New Roman" w:eastAsia="Calibri" w:hAnsi="Times New Roman" w:cs="Times New Roman"/>
          <w:spacing w:val="-2"/>
          <w:sz w:val="24"/>
          <w:szCs w:val="24"/>
          <w:lang w:val="en-US"/>
        </w:rPr>
        <w: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2. Date of assessment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will be conducted as of 31 March 2020.</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3. The purpose</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The assessment will be conducted for the sale of 100% participation share of NAC Kazatomprom JSC in the charter capitals of </w:t>
      </w:r>
      <w:r w:rsidRPr="008A27F2">
        <w:rPr>
          <w:rFonts w:ascii="Times New Roman" w:eastAsia="Calibri" w:hAnsi="Times New Roman" w:cs="Times New Roman"/>
          <w:sz w:val="24"/>
          <w:szCs w:val="24"/>
          <w:lang w:val="kk-KZ"/>
        </w:rPr>
        <w:t xml:space="preserve">Kazakhstan Solar Silicon </w:t>
      </w:r>
      <w:r w:rsidRPr="008A27F2">
        <w:rPr>
          <w:rFonts w:ascii="Times New Roman" w:eastAsia="Calibri" w:hAnsi="Times New Roman" w:cs="Times New Roman"/>
          <w:sz w:val="24"/>
          <w:szCs w:val="24"/>
          <w:lang w:val="en-US"/>
        </w:rPr>
        <w:t>LLP</w:t>
      </w:r>
      <w:r w:rsidRPr="008A27F2">
        <w:rPr>
          <w:rFonts w:ascii="Times New Roman" w:eastAsia="Calibri" w:hAnsi="Times New Roman" w:cs="Times New Roman"/>
          <w:sz w:val="24"/>
          <w:szCs w:val="24"/>
          <w:lang w:val="kk-KZ"/>
        </w:rPr>
        <w:t>, М</w:t>
      </w:r>
      <w:r w:rsidRPr="008A27F2">
        <w:rPr>
          <w:rFonts w:ascii="Times New Roman" w:eastAsia="Calibri" w:hAnsi="Times New Roman" w:cs="Times New Roman"/>
          <w:sz w:val="24"/>
          <w:szCs w:val="24"/>
          <w:lang w:val="en-US"/>
        </w:rPr>
        <w:t>C</w:t>
      </w:r>
      <w:r w:rsidRPr="008A27F2">
        <w:rPr>
          <w:rFonts w:ascii="Times New Roman" w:eastAsia="Calibri" w:hAnsi="Times New Roman" w:cs="Times New Roman"/>
          <w:sz w:val="24"/>
          <w:szCs w:val="24"/>
          <w:lang w:val="kk-KZ"/>
        </w:rPr>
        <w:t xml:space="preserve"> </w:t>
      </w:r>
      <w:r w:rsidRPr="008A27F2">
        <w:rPr>
          <w:rFonts w:ascii="Times New Roman" w:eastAsia="Calibri" w:hAnsi="Times New Roman" w:cs="Times New Roman"/>
          <w:sz w:val="24"/>
          <w:szCs w:val="24"/>
          <w:lang w:val="en-US"/>
        </w:rPr>
        <w:t>K</w:t>
      </w:r>
      <w:r w:rsidRPr="008A27F2">
        <w:rPr>
          <w:rFonts w:ascii="Times New Roman" w:eastAsia="Calibri" w:hAnsi="Times New Roman" w:cs="Times New Roman"/>
          <w:sz w:val="24"/>
          <w:szCs w:val="24"/>
          <w:lang w:val="kk-KZ"/>
        </w:rPr>
        <w:t>azSilico</w:t>
      </w:r>
      <w:r w:rsidRPr="008A27F2">
        <w:rPr>
          <w:rFonts w:ascii="Times New Roman" w:eastAsia="Calibri" w:hAnsi="Times New Roman" w:cs="Times New Roman"/>
          <w:sz w:val="24"/>
          <w:szCs w:val="24"/>
          <w:lang w:val="en-US"/>
        </w:rPr>
        <w:t>n LLP</w:t>
      </w:r>
      <w:r w:rsidRPr="008A27F2">
        <w:rPr>
          <w:rFonts w:ascii="Times New Roman" w:eastAsia="Calibri" w:hAnsi="Times New Roman" w:cs="Times New Roman"/>
          <w:sz w:val="24"/>
          <w:szCs w:val="24"/>
          <w:lang w:val="kk-KZ"/>
        </w:rPr>
        <w:t>, Astana Solar</w:t>
      </w:r>
      <w:r w:rsidRPr="008A27F2">
        <w:rPr>
          <w:rFonts w:ascii="Times New Roman" w:eastAsia="Calibri" w:hAnsi="Times New Roman" w:cs="Times New Roman"/>
          <w:sz w:val="24"/>
          <w:szCs w:val="24"/>
          <w:lang w:val="en-US"/>
        </w:rPr>
        <w:t xml:space="preserve"> LLP</w:t>
      </w:r>
      <w:r w:rsidRPr="008A27F2">
        <w:rPr>
          <w:rFonts w:ascii="Times New Roman" w:eastAsia="Calibri" w:hAnsi="Times New Roman" w:cs="Times New Roman"/>
          <w:spacing w:val="-2"/>
          <w:sz w:val="24"/>
          <w:szCs w:val="24"/>
          <w:lang w:val="en-US"/>
        </w:rPr>
        <w:t xml:space="preserve"> in accordance with the decree of the Government of the Republic of Kazakhstan "On some privatization issues for 2016-2020" dated 30.12.2015 No.1141.</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4.</w:t>
      </w:r>
      <w:r w:rsidRPr="008A27F2">
        <w:rPr>
          <w:rFonts w:ascii="Times New Roman" w:eastAsia="Calibri" w:hAnsi="Times New Roman" w:cs="Times New Roman"/>
          <w:spacing w:val="-2"/>
          <w:sz w:val="24"/>
          <w:szCs w:val="24"/>
          <w:lang w:val="en-US"/>
        </w:rPr>
        <w:t xml:space="preserve"> </w:t>
      </w:r>
      <w:r w:rsidRPr="008A27F2">
        <w:rPr>
          <w:rFonts w:ascii="Times New Roman" w:eastAsia="Calibri" w:hAnsi="Times New Roman" w:cs="Times New Roman"/>
          <w:b/>
          <w:spacing w:val="-2"/>
          <w:sz w:val="24"/>
          <w:szCs w:val="24"/>
          <w:lang w:val="en-US"/>
        </w:rPr>
        <w:t>Assessment standards and type of property value</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should be made in accordance with the International Valuation Standards and the applicable legislation of the Republic of Kazakhstan on the basis of the following regulatory documents: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Regulatory legal acts of the Republic of Kazakhstan and assessment standards: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Law of the Republic of Kazakhstan dated 10.01.2018. No. 133-VIZRK "On assessment activities in the Republic of Kazakhstan";</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requirements for the form and content of the assessment report, approved by Order of the Minister of Finance of the Republic of Kazakhstan dated 03.05.2018 No. 501;</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valuation standard "Basic Terms and Definitions", approved by order of the Minister of Justice as of 28.01.2010. No. 26;</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standard “Valuation of the value of movable property”, approved by Order of the Minister of Justice of the Republic of Kazakhstan dated 05.05.2018 No. 519;</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standard “Valuation of the value of real estate”, approved by Order of the Minister of Justice of the Republic of Kazakhstan dated 05.05.2018, No. 519;</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standard “Bases and types of value”, approved by Order of the Minister of Justice of the Republic of Kazakhstan dated 05.05.2018 No. 519;</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International Valuation Standards (IVS, 2017);</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IVS 1 Market value as a basis for valuation;</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IVS 2 Valuation bases other than market values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IVS 3 Valuation Reporting;</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as well as other regulatory legal acts governing valuation activities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Assessor Information</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lastRenderedPageBreak/>
        <w:t>The assessor of the Valuation Object under this Terms of Reference is: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_________________________ [full name] (hereinafter referred to as the "Assessor");</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Employment contract with the Contractor No. _____ as of ___ ________ 201_;</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Certificate of assessor No. ________, issued by ___ ___________ 201_ by the Chamber of Assessors "Self-regulatory organization "Chamber of Professional Independent Assessors" (hereinafter - the" Chamber");</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Certificate of membership in the Chamber of Assessors "Self-regulatory organization "Chamber of Professional Independent Assessors" No. _____ as of  ___ _________ 201_;</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The civil liability insurance contract for harm in the implementation of valuation activities No. _____ as of ___ ___________ 201_</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5. Duration of services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Within 30 (thirty) business days from the date of signing the relevant Agreement by the Parties in accordance with the calendar schedule.</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At that, the Contractor shall commence providing the services on the date following the date of the Contract.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6. Requirements for the assessment report.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results of the assessment must be presented in the form of the report with the assessment conclusion (hereinafter – the Assessment Report); the number of hard copies of the Assessment Report shall be three (3).</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form and the content of the Assessment Report must comply with the requirements of IVS and the RoK legislation.</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report should contain clear and concise conclusions about the cost that do not allow any ambiguous interpretation.</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report should describe the purpose of the work and the scope of the survey conducted  to obtain the result.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report should include a description of the analyzed information and data, the assessment approaches and procedures used, as well as reasoning justifying the analysis, opinions and conclusions of the report.</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report should contain a definition of the valuation base and include the wording of all assumptions and restrictive conditions on which the conclusion of value depends.</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sheets of the Assessment Report, except for the front sheet, must be numbered, stitched and initialed by the assessor.</w:t>
      </w: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assessment report should be prepared in Russian language (on paper and electronic media).</w:t>
      </w: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p>
    <w:p w:rsidR="007E27CC" w:rsidRPr="008A27F2" w:rsidRDefault="007E27CC" w:rsidP="007E27CC">
      <w:pPr>
        <w:tabs>
          <w:tab w:val="left" w:pos="540"/>
        </w:tabs>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7. Qualification requirements for the applicants: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w:t>
      </w:r>
      <w:r w:rsidR="00C0379F" w:rsidRPr="008A27F2">
        <w:rPr>
          <w:rFonts w:ascii="Times New Roman" w:eastAsia="Calibri" w:hAnsi="Times New Roman" w:cs="Times New Roman"/>
          <w:spacing w:val="-2"/>
          <w:sz w:val="24"/>
          <w:szCs w:val="24"/>
          <w:lang w:val="en-US"/>
        </w:rPr>
        <w:t xml:space="preserve"> certificate of an assessor confirmed by the supporting documents (certificate for the valuation of property and intellectual property);</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at least 5 years of experience in the</w:t>
      </w:r>
      <w:r w:rsidR="007E27CC" w:rsidRPr="008A27F2">
        <w:rPr>
          <w:rFonts w:ascii="Times New Roman" w:eastAsia="Calibri" w:hAnsi="Times New Roman" w:cs="Times New Roman"/>
          <w:spacing w:val="-2"/>
          <w:sz w:val="24"/>
          <w:szCs w:val="24"/>
          <w:lang w:val="en-US"/>
        </w:rPr>
        <w:t xml:space="preserve"> Kazakhstan</w:t>
      </w:r>
      <w:r w:rsidRPr="008A27F2">
        <w:rPr>
          <w:rFonts w:ascii="Times New Roman" w:eastAsia="Calibri" w:hAnsi="Times New Roman" w:cs="Times New Roman"/>
          <w:spacing w:val="-2"/>
          <w:sz w:val="24"/>
          <w:szCs w:val="24"/>
          <w:lang w:val="en-US"/>
        </w:rPr>
        <w:t xml:space="preserve"> market (acts of acceptance and delivery of services rendered and / or letters of recommendation);</w:t>
      </w:r>
      <w:r w:rsidR="007E27CC" w:rsidRPr="008A27F2">
        <w:rPr>
          <w:rFonts w:ascii="Times New Roman" w:eastAsia="Calibri" w:hAnsi="Times New Roman" w:cs="Times New Roman"/>
          <w:spacing w:val="-2"/>
          <w:sz w:val="24"/>
          <w:szCs w:val="24"/>
          <w:lang w:val="en-US"/>
        </w:rPr>
        <w:t xml:space="preserve"> </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lastRenderedPageBreak/>
        <w:t>successful work experience with NAC Kazatomprom JSC for the last 5 years;</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successful work experience with subsequent approval of the results of work with PricewaterhouseCoopers auditors or other similar companies;</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composition of the team that will carry out the assessment, indicating the project supervisor;</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the team must have at least two qualified assessors - full-time employees (certificate of assessor) who have been working with a potential supplier for at least two years before the date of submission of the application (notarized copies of employment books and / or statements from an individual pension account), having at least five years of experience in providing consulting services for assessing the value of companies with the provision of supporting documents (letters of recommendation and / or acts of acceptance and delivery of the services provided confirming participation in the assessment projects);</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membership of a potential supplier in the Chamber of Assessors of the Republic of Kazakhstan with the provision of supporting documents;</w:t>
      </w:r>
    </w:p>
    <w:p w:rsidR="007E27CC"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 contract of compulsory civil liability insurance of a potential supplier in the implementation of valuation activities with the provision of supporting documents;</w:t>
      </w:r>
    </w:p>
    <w:p w:rsidR="00C0379F" w:rsidRPr="008A27F2" w:rsidRDefault="00C0379F" w:rsidP="007E27CC">
      <w:pPr>
        <w:numPr>
          <w:ilvl w:val="0"/>
          <w:numId w:val="1"/>
        </w:numPr>
        <w:tabs>
          <w:tab w:val="left" w:pos="708"/>
          <w:tab w:val="left" w:pos="993"/>
        </w:tabs>
        <w:suppressAutoHyphens/>
        <w:autoSpaceDE w:val="0"/>
        <w:spacing w:after="0" w:line="240" w:lineRule="auto"/>
        <w:contextualSpacing/>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the project supervisor on the part of the potential supplier who is a permanent directly hired employee of the potential supplier (a notarized copy of the employment book and / or an extract from the individual pension account) must be a qualified assessor in accordance with the requirements of the legislation of the Republic of Kazakhstan in the field of valuation (certificate of an assessor), must have at least five years of experience in providing consulting services in assessing the value of companies, securities, shares (deposits), in the authorized capitals of legal entities, intellectual property, the value of intangible assets, movable and immovable property, as well as in the assessment of enterprises as a property complex (letters of recommendation and / or acts of acceptance </w:t>
      </w:r>
      <w:r w:rsidR="007E27CC" w:rsidRPr="008A27F2">
        <w:rPr>
          <w:rFonts w:ascii="Times New Roman" w:eastAsia="Calibri" w:hAnsi="Times New Roman" w:cs="Times New Roman"/>
          <w:spacing w:val="-2"/>
          <w:sz w:val="24"/>
          <w:szCs w:val="24"/>
          <w:lang w:val="en-US"/>
        </w:rPr>
        <w:t xml:space="preserve">and delivery </w:t>
      </w:r>
      <w:r w:rsidRPr="008A27F2">
        <w:rPr>
          <w:rFonts w:ascii="Times New Roman" w:eastAsia="Calibri" w:hAnsi="Times New Roman" w:cs="Times New Roman"/>
          <w:spacing w:val="-2"/>
          <w:sz w:val="24"/>
          <w:szCs w:val="24"/>
          <w:lang w:val="en-US"/>
        </w:rPr>
        <w:t>of the services provided, confirming the participation of the project supervisor in the assessment projects).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A mandatory requirement for the project supervisor is the availability of </w:t>
      </w:r>
      <w:r w:rsidR="00D11D63" w:rsidRPr="008A27F2">
        <w:rPr>
          <w:rFonts w:ascii="Times New Roman" w:eastAsia="Calibri" w:hAnsi="Times New Roman" w:cs="Times New Roman"/>
          <w:spacing w:val="-2"/>
          <w:sz w:val="24"/>
          <w:szCs w:val="24"/>
          <w:lang w:val="en-US"/>
        </w:rPr>
        <w:t>one</w:t>
      </w:r>
      <w:r w:rsidRPr="008A27F2">
        <w:rPr>
          <w:rFonts w:ascii="Times New Roman" w:eastAsia="Calibri" w:hAnsi="Times New Roman" w:cs="Times New Roman"/>
          <w:spacing w:val="-2"/>
          <w:sz w:val="24"/>
          <w:szCs w:val="24"/>
          <w:lang w:val="en-US"/>
        </w:rPr>
        <w:t xml:space="preserve"> (or more) of the following </w:t>
      </w:r>
      <w:r w:rsidR="00D11D63" w:rsidRPr="008A27F2">
        <w:rPr>
          <w:rFonts w:ascii="Times New Roman" w:eastAsia="Calibri" w:hAnsi="Times New Roman" w:cs="Times New Roman"/>
          <w:spacing w:val="-2"/>
          <w:sz w:val="24"/>
          <w:szCs w:val="24"/>
          <w:lang w:val="en-US"/>
        </w:rPr>
        <w:t>qualifications: CFA, ASA, RICS</w:t>
      </w:r>
      <w:r w:rsidRPr="008A27F2">
        <w:rPr>
          <w:rFonts w:ascii="Times New Roman" w:eastAsia="Calibri" w:hAnsi="Times New Roman" w:cs="Times New Roman"/>
          <w:spacing w:val="-2"/>
          <w:sz w:val="24"/>
          <w:szCs w:val="24"/>
          <w:lang w:val="en-US"/>
        </w:rPr>
        <w:t>, confirmed by the supporting documents.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The team must have at least </w:t>
      </w:r>
      <w:r w:rsidR="00D11D63" w:rsidRPr="008A27F2">
        <w:rPr>
          <w:rFonts w:ascii="Times New Roman" w:eastAsia="Calibri" w:hAnsi="Times New Roman" w:cs="Times New Roman"/>
          <w:spacing w:val="-2"/>
          <w:sz w:val="24"/>
          <w:szCs w:val="24"/>
          <w:lang w:val="en-US"/>
        </w:rPr>
        <w:t>two</w:t>
      </w:r>
      <w:r w:rsidRPr="008A27F2">
        <w:rPr>
          <w:rFonts w:ascii="Times New Roman" w:eastAsia="Calibri" w:hAnsi="Times New Roman" w:cs="Times New Roman"/>
          <w:spacing w:val="-2"/>
          <w:sz w:val="24"/>
          <w:szCs w:val="24"/>
          <w:lang w:val="en-US"/>
        </w:rPr>
        <w:t xml:space="preserve"> experts with CFA qualification, confirmed by the supporting documents.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xml:space="preserve">The team must have at least </w:t>
      </w:r>
      <w:r w:rsidR="00D11D63" w:rsidRPr="008A27F2">
        <w:rPr>
          <w:rFonts w:ascii="Times New Roman" w:eastAsia="Calibri" w:hAnsi="Times New Roman" w:cs="Times New Roman"/>
          <w:spacing w:val="-2"/>
          <w:sz w:val="24"/>
          <w:szCs w:val="24"/>
          <w:lang w:val="en-US"/>
        </w:rPr>
        <w:t>two</w:t>
      </w:r>
      <w:r w:rsidRPr="008A27F2">
        <w:rPr>
          <w:rFonts w:ascii="Times New Roman" w:eastAsia="Calibri" w:hAnsi="Times New Roman" w:cs="Times New Roman"/>
          <w:spacing w:val="-2"/>
          <w:sz w:val="24"/>
          <w:szCs w:val="24"/>
          <w:lang w:val="en-US"/>
        </w:rPr>
        <w:t xml:space="preserve"> experts with ACCA / CPA qualifications confirmed by the supporting documents.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As part of the application for participation in the request for proposals, a potential supplier must attach apostilled notarized electronic copies of the relevant qualification certificates, as well as a summary with a description of the valuation projects and work experience.</w:t>
      </w:r>
    </w:p>
    <w:p w:rsidR="007E27CC" w:rsidRPr="008A27F2" w:rsidRDefault="007E27CC" w:rsidP="007E27CC">
      <w:pPr>
        <w:tabs>
          <w:tab w:val="left" w:pos="708"/>
          <w:tab w:val="left" w:pos="993"/>
        </w:tabs>
        <w:suppressAutoHyphens/>
        <w:autoSpaceDE w:val="0"/>
        <w:spacing w:after="0" w:line="240" w:lineRule="auto"/>
        <w:ind w:left="556"/>
        <w:jc w:val="both"/>
        <w:rPr>
          <w:rFonts w:ascii="Times New Roman" w:eastAsia="Calibri" w:hAnsi="Times New Roman" w:cs="Times New Roman"/>
          <w:spacing w:val="-2"/>
          <w:sz w:val="24"/>
          <w:szCs w:val="24"/>
          <w:lang w:val="en-US"/>
        </w:rPr>
      </w:pP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b/>
          <w:spacing w:val="-2"/>
          <w:sz w:val="24"/>
          <w:szCs w:val="24"/>
          <w:lang w:val="en-US"/>
        </w:rPr>
      </w:pPr>
      <w:r w:rsidRPr="008A27F2">
        <w:rPr>
          <w:rFonts w:ascii="Times New Roman" w:eastAsia="Calibri" w:hAnsi="Times New Roman" w:cs="Times New Roman"/>
          <w:b/>
          <w:spacing w:val="-2"/>
          <w:sz w:val="24"/>
          <w:szCs w:val="24"/>
          <w:lang w:val="en-US"/>
        </w:rPr>
        <w:t>8. Requirements for the organization of the services provided:</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1) the potential supplier must make a reasonable selection of the basic principles, approaches and methods for establishing the market value of the valuation subject based on the purpose of the valuation, the type of value to be determined, the specifics and technical and technological parameters and other conditions related to the valued object;</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2) when choosing and applying assessment methods, the potential supplier must comply with the following basic requirements:</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b/>
        <w:t>- identify the purpose of the valuation and the type of determined value;</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b/>
        <w:t>- substantiate the valuation method;</w:t>
      </w:r>
    </w:p>
    <w:p w:rsidR="007E27CC" w:rsidRPr="008A27F2" w:rsidRDefault="007E27CC" w:rsidP="007E27CC">
      <w:pPr>
        <w:tabs>
          <w:tab w:val="left" w:pos="708"/>
          <w:tab w:val="left" w:pos="993"/>
        </w:tabs>
        <w:suppressAutoHyphens/>
        <w:autoSpaceDE w:val="0"/>
        <w:spacing w:after="0" w:line="240" w:lineRule="auto"/>
        <w:ind w:left="708"/>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 provide a comprehensive and clear presentation in the valuation report of reliable data, calculated indicators and reasonable results, not allowing their ambiguous interpretation;</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ab/>
        <w:t>- determine the total value of the valuation object;</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3) a potential supplier must necessarily visit the valuation object to take photos and video shooting, with the mandatory inclusion of materials in the assessment report;</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lastRenderedPageBreak/>
        <w:t>4) all activities carried out within the provision of services must be carried out by employees of a potential supplier; subcontracting of any part of the services is unacceptable;</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5) the composition of the team of the potential supplier during the provision of services may be changed only upon the agreement with the customer;</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6) all documents developed as part of the procured services must be agreed with the customer, certified by the signature of the chief executive officer of the potential supplier and sealed;</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pacing w:val="-2"/>
          <w:sz w:val="24"/>
          <w:szCs w:val="24"/>
          <w:lang w:val="en-US"/>
        </w:rPr>
      </w:pPr>
      <w:r w:rsidRPr="008A27F2">
        <w:rPr>
          <w:rFonts w:ascii="Times New Roman" w:eastAsia="Calibri" w:hAnsi="Times New Roman" w:cs="Times New Roman"/>
          <w:spacing w:val="-2"/>
          <w:sz w:val="24"/>
          <w:szCs w:val="24"/>
          <w:lang w:val="en-US"/>
        </w:rPr>
        <w:t>7) if the potential supplier is recognized as complying with the conditions of the request for proposals, the potential supplier (as the Supplier) must agree with the customer (as with the Customer) the calendar schedule of the project.</w:t>
      </w:r>
    </w:p>
    <w:p w:rsidR="007E27CC" w:rsidRPr="008A27F2" w:rsidRDefault="007E27CC" w:rsidP="007E27CC">
      <w:pPr>
        <w:tabs>
          <w:tab w:val="left" w:pos="708"/>
          <w:tab w:val="left" w:pos="993"/>
        </w:tabs>
        <w:suppressAutoHyphens/>
        <w:autoSpaceDE w:val="0"/>
        <w:spacing w:after="0" w:line="240" w:lineRule="auto"/>
        <w:jc w:val="both"/>
        <w:rPr>
          <w:rFonts w:ascii="Times New Roman" w:eastAsia="Calibri" w:hAnsi="Times New Roman" w:cs="Times New Roman"/>
          <w:sz w:val="24"/>
          <w:szCs w:val="24"/>
          <w:lang w:val="en-US"/>
        </w:rPr>
      </w:pPr>
      <w:r w:rsidRPr="008A27F2">
        <w:rPr>
          <w:rFonts w:ascii="Times New Roman" w:eastAsia="Calibri" w:hAnsi="Times New Roman" w:cs="Times New Roman"/>
          <w:spacing w:val="-2"/>
          <w:sz w:val="24"/>
          <w:szCs w:val="24"/>
          <w:lang w:val="en-US"/>
        </w:rPr>
        <w:t>8) at the request of the customer, the potential supplier must update the valuation report upon the expiration of its validity at its own expense by the end of the current year.</w:t>
      </w:r>
    </w:p>
    <w:p w:rsidR="007E27CC" w:rsidRPr="008A27F2" w:rsidRDefault="007E27CC" w:rsidP="007E27CC">
      <w:pPr>
        <w:spacing w:after="0" w:line="240" w:lineRule="auto"/>
        <w:jc w:val="center"/>
        <w:rPr>
          <w:rFonts w:ascii="Times New Roman" w:eastAsia="Calibri" w:hAnsi="Times New Roman" w:cs="Times New Roman"/>
          <w:b/>
          <w:sz w:val="24"/>
          <w:szCs w:val="24"/>
          <w:lang w:val="en-US"/>
        </w:rPr>
      </w:pPr>
    </w:p>
    <w:p w:rsidR="007E27CC" w:rsidRPr="008A27F2" w:rsidRDefault="007E27CC"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C0379F" w:rsidRPr="008A27F2" w:rsidRDefault="00C0379F" w:rsidP="002E2CCE">
      <w:pPr>
        <w:rPr>
          <w:rFonts w:ascii="Times New Roman" w:eastAsia="Times New Roman" w:hAnsi="Times New Roman" w:cs="Times New Roman"/>
          <w:b/>
          <w:sz w:val="24"/>
          <w:szCs w:val="24"/>
          <w:lang w:val="en-US" w:eastAsia="ru-RU"/>
        </w:rPr>
      </w:pPr>
      <w:r w:rsidRPr="008A27F2">
        <w:rPr>
          <w:rFonts w:ascii="Times New Roman" w:eastAsia="Times New Roman" w:hAnsi="Times New Roman" w:cs="Times New Roman"/>
          <w:b/>
          <w:sz w:val="24"/>
          <w:szCs w:val="24"/>
          <w:lang w:val="en-US" w:eastAsia="ru-RU"/>
        </w:rPr>
        <w:br w:type="page"/>
      </w:r>
    </w:p>
    <w:p w:rsidR="00C0379F" w:rsidRPr="008A27F2" w:rsidRDefault="00C0379F" w:rsidP="00C0379F">
      <w:pPr>
        <w:spacing w:after="0"/>
        <w:jc w:val="right"/>
        <w:rPr>
          <w:rFonts w:ascii="Times New Roman" w:eastAsia="Calibri" w:hAnsi="Times New Roman" w:cs="Times New Roman"/>
          <w:b/>
          <w:lang w:val="en-GB"/>
        </w:rPr>
        <w:sectPr w:rsidR="00C0379F" w:rsidRPr="008A27F2">
          <w:pgSz w:w="11906" w:h="16838"/>
          <w:pgMar w:top="1134" w:right="850" w:bottom="1134" w:left="1701" w:header="708" w:footer="708" w:gutter="0"/>
          <w:cols w:space="708"/>
          <w:docGrid w:linePitch="360"/>
        </w:sectPr>
      </w:pPr>
    </w:p>
    <w:p w:rsidR="00C0379F" w:rsidRPr="008A27F2" w:rsidRDefault="00C0379F" w:rsidP="00C0379F">
      <w:pPr>
        <w:spacing w:after="0"/>
        <w:jc w:val="right"/>
        <w:rPr>
          <w:rFonts w:ascii="Times New Roman" w:eastAsia="Times New Roman" w:hAnsi="Times New Roman" w:cs="Times New Roman"/>
          <w:b/>
          <w:lang w:val="en-GB"/>
        </w:rPr>
      </w:pPr>
      <w:r w:rsidRPr="008A27F2">
        <w:rPr>
          <w:rFonts w:ascii="Times New Roman" w:eastAsia="Calibri" w:hAnsi="Times New Roman" w:cs="Times New Roman"/>
          <w:b/>
          <w:lang w:val="en-GB"/>
        </w:rPr>
        <w:lastRenderedPageBreak/>
        <w:t>Appendix No.3</w:t>
      </w:r>
    </w:p>
    <w:p w:rsidR="00C0379F" w:rsidRPr="008A27F2" w:rsidRDefault="00C0379F" w:rsidP="004B00B3">
      <w:pPr>
        <w:tabs>
          <w:tab w:val="left" w:pos="708"/>
        </w:tabs>
        <w:suppressAutoHyphens/>
        <w:spacing w:after="0" w:line="240" w:lineRule="auto"/>
        <w:ind w:firstLine="567"/>
        <w:jc w:val="right"/>
        <w:rPr>
          <w:rFonts w:ascii="Times New Roman" w:eastAsia="Times New Roman" w:hAnsi="Times New Roman" w:cs="Times New Roman"/>
          <w:b/>
          <w:lang w:val="en-GB"/>
        </w:rPr>
      </w:pPr>
      <w:r w:rsidRPr="008A27F2">
        <w:rPr>
          <w:rFonts w:ascii="Times New Roman" w:eastAsia="Calibri" w:hAnsi="Times New Roman" w:cs="Times New Roman"/>
          <w:b/>
          <w:lang w:val="en-GB"/>
        </w:rPr>
        <w:t>to Contract</w:t>
      </w:r>
      <w:r w:rsidR="004B00B3" w:rsidRPr="008A27F2">
        <w:rPr>
          <w:rFonts w:ascii="Times New Roman" w:eastAsia="Times New Roman" w:hAnsi="Times New Roman" w:cs="Times New Roman"/>
          <w:b/>
          <w:lang w:val="en-US"/>
        </w:rPr>
        <w:t xml:space="preserve"> </w:t>
      </w:r>
      <w:r w:rsidRPr="008A27F2">
        <w:rPr>
          <w:rFonts w:ascii="Times New Roman" w:eastAsia="Calibri" w:hAnsi="Times New Roman" w:cs="Times New Roman"/>
          <w:b/>
          <w:lang w:val="en-GB"/>
        </w:rPr>
        <w:t>No.____ dated ____________, 2019</w:t>
      </w:r>
    </w:p>
    <w:p w:rsidR="00C0379F" w:rsidRPr="008A27F2" w:rsidRDefault="00C0379F" w:rsidP="00C0379F">
      <w:pPr>
        <w:spacing w:after="0" w:line="240" w:lineRule="auto"/>
        <w:jc w:val="center"/>
        <w:rPr>
          <w:rFonts w:ascii="Times New Roman" w:eastAsia="Times New Roman" w:hAnsi="Times New Roman" w:cs="Times New Roman"/>
          <w:sz w:val="20"/>
          <w:szCs w:val="20"/>
          <w:lang w:val="en-GB"/>
        </w:rPr>
      </w:pPr>
      <w:r w:rsidRPr="008A27F2">
        <w:rPr>
          <w:rFonts w:ascii="Times New Roman" w:eastAsia="Calibri" w:hAnsi="Times New Roman" w:cs="Times New Roman"/>
          <w:b/>
          <w:bCs/>
          <w:iCs/>
          <w:color w:val="000000"/>
          <w:sz w:val="20"/>
          <w:szCs w:val="20"/>
          <w:lang w:val="en-GB"/>
        </w:rPr>
        <w:t>Report on local content in works and services</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C0379F" w:rsidRPr="008A27F2" w:rsidTr="00C0379F">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No.</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Contract</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Cost of </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Contract</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(СДj)</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Total cost</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of goods under</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contract (СТj)</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Total cost</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of subcontract agreements</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under the contract </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(ССДj)</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Share of </w:t>
            </w:r>
            <w:r w:rsidR="004B00B3" w:rsidRPr="008A27F2">
              <w:rPr>
                <w:rFonts w:ascii="Times New Roman" w:eastAsia="Calibri" w:hAnsi="Times New Roman" w:cs="Times New Roman"/>
                <w:color w:val="000000"/>
                <w:sz w:val="20"/>
                <w:szCs w:val="20"/>
                <w:lang w:val="en-US"/>
              </w:rPr>
              <w:t>payroll fund</w:t>
            </w:r>
            <w:r w:rsidRPr="008A27F2">
              <w:rPr>
                <w:rFonts w:ascii="Times New Roman" w:eastAsia="Calibri" w:hAnsi="Times New Roman" w:cs="Times New Roman"/>
                <w:color w:val="000000"/>
                <w:sz w:val="20"/>
                <w:szCs w:val="20"/>
                <w:lang w:val="en-GB"/>
              </w:rPr>
              <w:t xml:space="preserve">  </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for Kazakhstan staff</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executing </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j contract (Rj)</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No.</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Goods</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Amount of goods</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procured</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by the </w:t>
            </w:r>
            <w:r w:rsidR="004B00B3" w:rsidRPr="008A27F2">
              <w:rPr>
                <w:rFonts w:ascii="Times New Roman" w:eastAsia="Calibri" w:hAnsi="Times New Roman" w:cs="Times New Roman"/>
                <w:color w:val="000000"/>
                <w:sz w:val="20"/>
                <w:szCs w:val="20"/>
                <w:lang w:val="en-GB"/>
              </w:rPr>
              <w:t xml:space="preserve">supplier </w:t>
            </w:r>
            <w:r w:rsidRPr="008A27F2">
              <w:rPr>
                <w:rFonts w:ascii="Times New Roman" w:eastAsia="Calibri" w:hAnsi="Times New Roman" w:cs="Times New Roman"/>
                <w:color w:val="000000"/>
                <w:sz w:val="20"/>
                <w:szCs w:val="20"/>
                <w:lang w:val="en-GB"/>
              </w:rPr>
              <w:t xml:space="preserve"> for the purpose of </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contract fulfilment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Cost of goods</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Cost</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(CTi)</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Share of Kazakhstan content according to the</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Certificate</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СТ-KZ (Ki)</w:t>
            </w:r>
          </w:p>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b/>
                <w:bCs/>
                <w:color w:val="000000"/>
                <w:sz w:val="20"/>
                <w:szCs w:val="20"/>
                <w:lang w:val="en-GB"/>
              </w:rPr>
              <w:t>%</w:t>
            </w:r>
          </w:p>
        </w:tc>
        <w:tc>
          <w:tcPr>
            <w:tcW w:w="1960" w:type="dxa"/>
            <w:gridSpan w:val="2"/>
            <w:tcBorders>
              <w:top w:val="single" w:sz="4" w:space="0" w:color="auto"/>
              <w:left w:val="nil"/>
              <w:bottom w:val="dotted" w:sz="4" w:space="0" w:color="auto"/>
              <w:right w:val="nil"/>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Certificate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Note</w:t>
            </w:r>
          </w:p>
        </w:tc>
      </w:tr>
      <w:tr w:rsidR="00C0379F" w:rsidRPr="008A27F2" w:rsidTr="00C0379F">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c>
          <w:tcPr>
            <w:tcW w:w="891" w:type="dxa"/>
            <w:tcBorders>
              <w:top w:val="nil"/>
              <w:left w:val="nil"/>
              <w:bottom w:val="dotted" w:sz="4" w:space="0" w:color="auto"/>
              <w:right w:val="nil"/>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Number</w:t>
            </w:r>
          </w:p>
        </w:tc>
        <w:tc>
          <w:tcPr>
            <w:tcW w:w="1069" w:type="dxa"/>
            <w:tcBorders>
              <w:top w:val="nil"/>
              <w:left w:val="dotted" w:sz="4" w:space="0" w:color="auto"/>
              <w:bottom w:val="dotted" w:sz="4" w:space="0" w:color="auto"/>
              <w:right w:val="nil"/>
            </w:tcBorders>
            <w:shd w:val="clear" w:color="auto" w:fill="auto"/>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Date of issue</w:t>
            </w:r>
          </w:p>
        </w:tc>
        <w:tc>
          <w:tcPr>
            <w:tcW w:w="1018" w:type="dxa"/>
            <w:vMerge/>
            <w:tcBorders>
              <w:top w:val="single" w:sz="4" w:space="0" w:color="auto"/>
              <w:left w:val="dotted" w:sz="4" w:space="0" w:color="auto"/>
              <w:bottom w:val="dotted" w:sz="4" w:space="0" w:color="000000"/>
              <w:right w:val="single" w:sz="4" w:space="0" w:color="auto"/>
            </w:tcBorders>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eastAsia="ru-RU"/>
              </w:rPr>
            </w:pPr>
          </w:p>
        </w:tc>
      </w:tr>
      <w:tr w:rsidR="00C0379F" w:rsidRPr="008A27F2" w:rsidTr="00C0379F">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1</w:t>
            </w:r>
          </w:p>
        </w:tc>
        <w:tc>
          <w:tcPr>
            <w:tcW w:w="8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568"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713"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ind w:firstLineChars="100" w:firstLine="200"/>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1</w:t>
            </w:r>
          </w:p>
        </w:tc>
        <w:tc>
          <w:tcPr>
            <w:tcW w:w="1425"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t>
            </w: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t>
            </w: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FF"/>
                <w:sz w:val="20"/>
                <w:szCs w:val="20"/>
                <w:lang w:val="en-GB"/>
              </w:rPr>
            </w:pPr>
            <w:r w:rsidRPr="008A27F2">
              <w:rPr>
                <w:rFonts w:ascii="Times New Roman" w:eastAsia="Calibri" w:hAnsi="Times New Roman" w:cs="Times New Roman"/>
                <w:color w:val="0000FF"/>
                <w:sz w:val="20"/>
                <w:szCs w:val="20"/>
                <w:lang w:val="en-GB"/>
              </w:rPr>
              <w:t>-</w:t>
            </w:r>
          </w:p>
        </w:tc>
        <w:tc>
          <w:tcPr>
            <w:tcW w:w="1247"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t>
            </w: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t>
            </w: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t>
            </w:r>
          </w:p>
        </w:tc>
        <w:tc>
          <w:tcPr>
            <w:tcW w:w="1018" w:type="dxa"/>
            <w:tcBorders>
              <w:top w:val="nil"/>
              <w:left w:val="nil"/>
              <w:bottom w:val="dotted" w:sz="4" w:space="0" w:color="auto"/>
              <w:right w:val="single" w:sz="4" w:space="0" w:color="auto"/>
            </w:tcBorders>
            <w:shd w:val="clear" w:color="auto" w:fill="auto"/>
            <w:noWrap/>
            <w:vAlign w:val="center"/>
          </w:tcPr>
          <w:p w:rsidR="00C0379F" w:rsidRPr="008A27F2" w:rsidRDefault="00C0379F" w:rsidP="00C0379F">
            <w:pPr>
              <w:spacing w:after="0" w:line="240" w:lineRule="auto"/>
              <w:ind w:firstLineChars="100" w:firstLine="200"/>
              <w:jc w:val="center"/>
              <w:rPr>
                <w:rFonts w:ascii="Times New Roman" w:eastAsia="Times New Roman" w:hAnsi="Times New Roman" w:cs="Times New Roman"/>
                <w:i/>
                <w:iCs/>
                <w:color w:val="000000"/>
                <w:sz w:val="20"/>
                <w:szCs w:val="20"/>
                <w:lang w:val="en-GB"/>
              </w:rPr>
            </w:pPr>
            <w:r w:rsidRPr="008A27F2">
              <w:rPr>
                <w:rFonts w:ascii="Times New Roman" w:eastAsia="Calibri" w:hAnsi="Times New Roman" w:cs="Times New Roman"/>
                <w:i/>
                <w:iCs/>
                <w:color w:val="000000"/>
                <w:sz w:val="20"/>
                <w:szCs w:val="20"/>
                <w:lang w:val="en-GB"/>
              </w:rPr>
              <w:t>-</w:t>
            </w:r>
          </w:p>
        </w:tc>
      </w:tr>
      <w:tr w:rsidR="00C0379F" w:rsidRPr="008A27F2" w:rsidTr="00C0379F">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ind w:firstLineChars="100" w:firstLine="200"/>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2</w:t>
            </w:r>
          </w:p>
        </w:tc>
        <w:tc>
          <w:tcPr>
            <w:tcW w:w="8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602"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63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568"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713"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ind w:firstLineChars="100" w:firstLine="200"/>
              <w:jc w:val="center"/>
              <w:rPr>
                <w:rFonts w:ascii="Times New Roman" w:eastAsia="Times New Roman" w:hAnsi="Times New Roman" w:cs="Times New Roman"/>
                <w:iCs/>
                <w:color w:val="000000"/>
                <w:sz w:val="20"/>
                <w:szCs w:val="20"/>
                <w:lang w:val="en-GB"/>
              </w:rPr>
            </w:pPr>
            <w:r w:rsidRPr="008A27F2">
              <w:rPr>
                <w:rFonts w:ascii="Times New Roman" w:eastAsia="Calibri" w:hAnsi="Times New Roman" w:cs="Times New Roman"/>
                <w:iCs/>
                <w:color w:val="000000"/>
                <w:sz w:val="20"/>
                <w:szCs w:val="20"/>
                <w:lang w:val="en-GB"/>
              </w:rPr>
              <w:t>2</w:t>
            </w:r>
          </w:p>
        </w:tc>
        <w:tc>
          <w:tcPr>
            <w:tcW w:w="1425"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247"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18" w:type="dxa"/>
            <w:tcBorders>
              <w:top w:val="nil"/>
              <w:left w:val="nil"/>
              <w:bottom w:val="dotted" w:sz="4" w:space="0" w:color="auto"/>
              <w:right w:val="single"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r>
      <w:tr w:rsidR="00C0379F" w:rsidRPr="008A27F2" w:rsidTr="00C0379F">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m</w:t>
            </w:r>
          </w:p>
        </w:tc>
        <w:tc>
          <w:tcPr>
            <w:tcW w:w="8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602"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63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568"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713"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ind w:firstLineChars="100" w:firstLine="200"/>
              <w:jc w:val="center"/>
              <w:rPr>
                <w:rFonts w:ascii="Times New Roman" w:eastAsia="Times New Roman" w:hAnsi="Times New Roman" w:cs="Times New Roman"/>
                <w:iCs/>
                <w:color w:val="000000"/>
                <w:sz w:val="20"/>
                <w:szCs w:val="20"/>
                <w:lang w:val="en-GB"/>
              </w:rPr>
            </w:pPr>
            <w:r w:rsidRPr="008A27F2">
              <w:rPr>
                <w:rFonts w:ascii="Times New Roman" w:eastAsia="Calibri" w:hAnsi="Times New Roman" w:cs="Times New Roman"/>
                <w:iCs/>
                <w:color w:val="000000"/>
                <w:sz w:val="20"/>
                <w:szCs w:val="20"/>
                <w:lang w:val="en-GB"/>
              </w:rPr>
              <w:t>n</w:t>
            </w:r>
          </w:p>
        </w:tc>
        <w:tc>
          <w:tcPr>
            <w:tcW w:w="1425"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247"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891"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69" w:type="dxa"/>
            <w:tcBorders>
              <w:top w:val="nil"/>
              <w:left w:val="nil"/>
              <w:bottom w:val="dotted"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c>
          <w:tcPr>
            <w:tcW w:w="1018" w:type="dxa"/>
            <w:tcBorders>
              <w:top w:val="nil"/>
              <w:left w:val="nil"/>
              <w:bottom w:val="dotted" w:sz="4" w:space="0" w:color="auto"/>
              <w:right w:val="single"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color w:val="000000"/>
                <w:sz w:val="20"/>
                <w:szCs w:val="20"/>
                <w:lang w:val="en-GB" w:eastAsia="ru-RU"/>
              </w:rPr>
            </w:pPr>
          </w:p>
        </w:tc>
      </w:tr>
      <w:tr w:rsidR="00C0379F" w:rsidRPr="008A27F2" w:rsidTr="00C0379F">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TOTAL</w:t>
            </w:r>
          </w:p>
        </w:tc>
        <w:tc>
          <w:tcPr>
            <w:tcW w:w="869"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b/>
                <w:bCs/>
                <w:color w:val="000000"/>
                <w:sz w:val="20"/>
                <w:szCs w:val="20"/>
                <w:lang w:val="en-GB" w:eastAsia="ru-RU"/>
              </w:rPr>
            </w:pPr>
          </w:p>
        </w:tc>
        <w:tc>
          <w:tcPr>
            <w:tcW w:w="1602"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639"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568"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jc w:val="center"/>
              <w:rPr>
                <w:rFonts w:ascii="Times New Roman" w:eastAsia="Times New Roman" w:hAnsi="Times New Roman" w:cs="Times New Roman"/>
                <w:b/>
                <w:bCs/>
                <w:color w:val="000000"/>
                <w:sz w:val="20"/>
                <w:szCs w:val="20"/>
                <w:lang w:val="en-GB" w:eastAsia="ru-RU"/>
              </w:rPr>
            </w:pPr>
          </w:p>
        </w:tc>
        <w:tc>
          <w:tcPr>
            <w:tcW w:w="713"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ind w:firstLineChars="100" w:firstLine="200"/>
              <w:rPr>
                <w:rFonts w:ascii="Times New Roman" w:eastAsia="Times New Roman" w:hAnsi="Times New Roman" w:cs="Times New Roman"/>
                <w:b/>
                <w:bCs/>
                <w:i/>
                <w:iCs/>
                <w:color w:val="000000"/>
                <w:sz w:val="20"/>
                <w:szCs w:val="20"/>
                <w:lang w:val="en-GB"/>
              </w:rPr>
            </w:pPr>
            <w:r w:rsidRPr="008A27F2">
              <w:rPr>
                <w:rFonts w:ascii="Times New Roman" w:eastAsia="Calibri" w:hAnsi="Times New Roman" w:cs="Times New Roman"/>
                <w:b/>
                <w:bCs/>
                <w:i/>
                <w:iCs/>
                <w:color w:val="000000"/>
                <w:sz w:val="20"/>
                <w:szCs w:val="20"/>
                <w:lang w:val="en-GB"/>
              </w:rPr>
              <w:t> </w:t>
            </w:r>
          </w:p>
        </w:tc>
        <w:tc>
          <w:tcPr>
            <w:tcW w:w="1425"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069"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891"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247"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891"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069" w:type="dxa"/>
            <w:tcBorders>
              <w:top w:val="nil"/>
              <w:left w:val="nil"/>
              <w:bottom w:val="single" w:sz="4" w:space="0" w:color="auto"/>
              <w:right w:val="dotted"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c>
          <w:tcPr>
            <w:tcW w:w="1018" w:type="dxa"/>
            <w:tcBorders>
              <w:top w:val="nil"/>
              <w:left w:val="nil"/>
              <w:bottom w:val="single" w:sz="4" w:space="0" w:color="auto"/>
              <w:right w:val="single" w:sz="4" w:space="0" w:color="auto"/>
            </w:tcBorders>
            <w:shd w:val="clear" w:color="auto" w:fill="auto"/>
            <w:noWrap/>
            <w:vAlign w:val="center"/>
          </w:tcPr>
          <w:p w:rsidR="00C0379F" w:rsidRPr="008A27F2" w:rsidRDefault="00C0379F" w:rsidP="00C0379F">
            <w:pPr>
              <w:spacing w:after="0" w:line="240" w:lineRule="auto"/>
              <w:rPr>
                <w:rFonts w:ascii="Times New Roman" w:eastAsia="Times New Roman" w:hAnsi="Times New Roman" w:cs="Times New Roman"/>
                <w:b/>
                <w:bCs/>
                <w:color w:val="000000"/>
                <w:sz w:val="20"/>
                <w:szCs w:val="20"/>
                <w:lang w:val="en-GB"/>
              </w:rPr>
            </w:pPr>
            <w:r w:rsidRPr="008A27F2">
              <w:rPr>
                <w:rFonts w:ascii="Times New Roman" w:eastAsia="Calibri" w:hAnsi="Times New Roman" w:cs="Times New Roman"/>
                <w:b/>
                <w:bCs/>
                <w:color w:val="000000"/>
                <w:sz w:val="20"/>
                <w:szCs w:val="20"/>
                <w:lang w:val="en-GB"/>
              </w:rPr>
              <w:t> </w:t>
            </w:r>
          </w:p>
        </w:tc>
      </w:tr>
    </w:tbl>
    <w:p w:rsidR="00C0379F" w:rsidRPr="008A27F2" w:rsidRDefault="00C0379F" w:rsidP="00C0379F">
      <w:pPr>
        <w:tabs>
          <w:tab w:val="left" w:pos="708"/>
        </w:tabs>
        <w:suppressAutoHyphens/>
        <w:spacing w:after="0"/>
        <w:rPr>
          <w:rFonts w:ascii="Arial" w:eastAsia="Times New Roman" w:hAnsi="Arial" w:cs="Arial"/>
          <w:iCs/>
          <w:sz w:val="20"/>
          <w:szCs w:val="20"/>
          <w:lang w:val="en-GB"/>
        </w:rPr>
      </w:pPr>
      <w:r w:rsidRPr="008A27F2">
        <w:rPr>
          <w:rFonts w:ascii="Arial" w:eastAsia="Calibri" w:hAnsi="Arial" w:cs="Times New Roman"/>
          <w:sz w:val="20"/>
          <w:szCs w:val="20"/>
          <w:lang w:val="en-GB"/>
        </w:rPr>
        <w:t>Share of local content is calculated according to the Single Method for calculation by organizations of local content during procurement of goods, works and services</w:t>
      </w:r>
    </w:p>
    <w:p w:rsidR="00C0379F" w:rsidRPr="008A27F2" w:rsidRDefault="00C0379F" w:rsidP="00C0379F">
      <w:pPr>
        <w:tabs>
          <w:tab w:val="left" w:pos="708"/>
        </w:tabs>
        <w:suppressAutoHyphens/>
        <w:spacing w:after="0"/>
        <w:rPr>
          <w:rFonts w:ascii="Arial" w:eastAsia="Times New Roman" w:hAnsi="Arial" w:cs="Arial"/>
          <w:iCs/>
          <w:sz w:val="20"/>
          <w:szCs w:val="20"/>
          <w:lang w:val="en-GB"/>
        </w:rPr>
      </w:pPr>
      <w:r w:rsidRPr="008A27F2">
        <w:rPr>
          <w:rFonts w:ascii="Arial" w:eastAsia="Calibri" w:hAnsi="Arial" w:cs="Times New Roman"/>
          <w:iCs/>
          <w:sz w:val="20"/>
          <w:szCs w:val="20"/>
          <w:lang w:val="en-GB"/>
        </w:rPr>
        <w:t xml:space="preserve">  approved by Order No.</w:t>
      </w:r>
      <w:r w:rsidRPr="008A27F2">
        <w:rPr>
          <w:rFonts w:ascii="Arial" w:eastAsia="Calibri" w:hAnsi="Arial" w:cs="Times New Roman"/>
          <w:sz w:val="20"/>
          <w:szCs w:val="20"/>
          <w:lang w:val="en-GB"/>
        </w:rPr>
        <w:t xml:space="preserve">87 of the Minister for Investments and Development of the Republic of Kazakhstan dated January 30, 2015 under the following </w:t>
      </w:r>
      <w:r w:rsidRPr="008A27F2">
        <w:rPr>
          <w:rFonts w:ascii="Arial" w:eastAsia="Calibri" w:hAnsi="Arial" w:cs="Times New Roman"/>
          <w:iCs/>
          <w:sz w:val="20"/>
          <w:szCs w:val="20"/>
          <w:lang w:val="en-GB"/>
        </w:rPr>
        <w:t>formula:</w:t>
      </w:r>
    </w:p>
    <w:p w:rsidR="00C0379F" w:rsidRPr="008A27F2" w:rsidRDefault="00C0379F" w:rsidP="00C0379F">
      <w:pPr>
        <w:tabs>
          <w:tab w:val="left" w:pos="708"/>
        </w:tabs>
        <w:suppressAutoHyphens/>
        <w:spacing w:after="0"/>
        <w:rPr>
          <w:rFonts w:ascii="Arial" w:eastAsia="Times New Roman" w:hAnsi="Arial" w:cs="Arial"/>
          <w:i/>
          <w:iCs/>
          <w:sz w:val="20"/>
          <w:szCs w:val="20"/>
          <w:lang w:val="en-GB"/>
        </w:rPr>
      </w:pPr>
      <w:r w:rsidRPr="008A27F2">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F63D466" wp14:editId="13D823C0">
                <wp:simplePos x="0" y="0"/>
                <wp:positionH relativeFrom="column">
                  <wp:posOffset>55880</wp:posOffset>
                </wp:positionH>
                <wp:positionV relativeFrom="paragraph">
                  <wp:posOffset>428625</wp:posOffset>
                </wp:positionV>
                <wp:extent cx="4389120" cy="10382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КСр</w:t>
                            </w:r>
                            <w:r w:rsidRPr="009B4B70">
                              <w:rPr>
                                <w:rFonts w:ascii="Times New Roman" w:hAnsi="Times New Roman"/>
                                <w:b/>
                                <w:bCs/>
                                <w:color w:val="0000FF"/>
                                <w:sz w:val="17"/>
                                <w:szCs w:val="17"/>
                                <w:lang w:val="en-US"/>
                              </w:rPr>
                              <w:t>/</w:t>
                            </w:r>
                            <w:r>
                              <w:rPr>
                                <w:rFonts w:ascii="Times New Roman" w:hAnsi="Times New Roman"/>
                                <w:b/>
                                <w:bCs/>
                                <w:color w:val="0000FF"/>
                                <w:sz w:val="17"/>
                                <w:szCs w:val="17"/>
                              </w:rPr>
                              <w:t>у</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local content (</w:t>
                            </w:r>
                            <w:r>
                              <w:rPr>
                                <w:rFonts w:ascii="Times New Roman" w:hAnsi="Times New Roman"/>
                                <w:sz w:val="17"/>
                                <w:szCs w:val="17"/>
                              </w:rPr>
                              <w:t>КСр</w:t>
                            </w:r>
                            <w:r w:rsidRPr="009B4B70">
                              <w:rPr>
                                <w:rFonts w:ascii="Times New Roman" w:hAnsi="Times New Roman"/>
                                <w:sz w:val="17"/>
                                <w:szCs w:val="17"/>
                                <w:lang w:val="en-US"/>
                              </w:rPr>
                              <w:t>/</w:t>
                            </w:r>
                            <w:r>
                              <w:rPr>
                                <w:rFonts w:ascii="Times New Roman" w:hAnsi="Times New Roman"/>
                                <w:sz w:val="17"/>
                                <w:szCs w:val="17"/>
                              </w:rPr>
                              <w:t>у</w:t>
                            </w:r>
                            <w:r w:rsidRPr="009B4B70">
                              <w:rPr>
                                <w:rFonts w:ascii="Times New Roman" w:hAnsi="Times New Roman"/>
                                <w:sz w:val="17"/>
                                <w:szCs w:val="17"/>
                                <w:lang w:val="en-US"/>
                              </w:rPr>
                              <w:t>) in the contract for works (services) delivery,</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n</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total number of goods procured by the Provider for the purpose of contract performance</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ab/>
                              <w:t>both directly or through subcontracting;</w:t>
                            </w:r>
                          </w:p>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і</w:t>
                            </w:r>
                            <w:r w:rsidRPr="009B4B70">
                              <w:rPr>
                                <w:rFonts w:ascii="Times New Roman" w:hAnsi="Times New Roman"/>
                                <w:b/>
                                <w:bCs/>
                                <w:color w:val="0000FF"/>
                                <w:sz w:val="17"/>
                                <w:szCs w:val="17"/>
                                <w:lang w:val="en-US"/>
                              </w:rPr>
                              <w:tab/>
                            </w:r>
                            <w:r>
                              <w:rPr>
                                <w:rFonts w:ascii="Times New Roman" w:hAnsi="Times New Roman"/>
                                <w:sz w:val="17"/>
                                <w:szCs w:val="17"/>
                                <w:lang w:val="en-US"/>
                              </w:rPr>
                              <w:t xml:space="preserve">item number </w:t>
                            </w:r>
                            <w:r w:rsidRPr="009B4B70">
                              <w:rPr>
                                <w:rFonts w:ascii="Times New Roman" w:hAnsi="Times New Roman"/>
                                <w:sz w:val="17"/>
                                <w:szCs w:val="17"/>
                                <w:lang w:val="en-US"/>
                              </w:rPr>
                              <w:t>of the goods</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C</w:t>
                            </w:r>
                            <w:r>
                              <w:rPr>
                                <w:rFonts w:ascii="Times New Roman" w:hAnsi="Times New Roman"/>
                                <w:b/>
                                <w:bCs/>
                                <w:color w:val="0000FF"/>
                                <w:sz w:val="17"/>
                                <w:szCs w:val="17"/>
                              </w:rPr>
                              <w:t>Т</w:t>
                            </w:r>
                            <w:r w:rsidRPr="009B4B70">
                              <w:rPr>
                                <w:rFonts w:ascii="Times New Roman" w:hAnsi="Times New Roman"/>
                                <w:b/>
                                <w:bCs/>
                                <w:color w:val="0000FF"/>
                                <w:sz w:val="17"/>
                                <w:szCs w:val="17"/>
                                <w:lang w:val="en-US"/>
                              </w:rPr>
                              <w:t>i</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cost of i goods;</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 xml:space="preserve"> Ki</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share of local content in goods, specified in certificate CT-KZ;</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sz w:val="17"/>
                                <w:szCs w:val="17"/>
                                <w:lang w:val="en-US"/>
                              </w:rPr>
                              <w:tab/>
                              <w:t>Ki = 0, if there is no certificate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D466" id="_x0000_t202" coordsize="21600,21600" o:spt="202" path="m,l,21600r21600,l21600,xe">
                <v:stroke joinstyle="miter"/>
                <v:path gradientshapeok="t" o:connecttype="rect"/>
              </v:shapetype>
              <v:shape id="Text Box 3" o:spid="_x0000_s1026" type="#_x0000_t202" style="position:absolute;margin-left:4.4pt;margin-top:33.75pt;width:345.6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hAIAABAFAAAOAAAAZHJzL2Uyb0RvYy54bWysVG1v2yAQ/j5p/wHxPbWdOm1s1anWdpkm&#10;dS9Sux9AAMdoNseAxO6m/fcdOEm9lw/TNH/AwB0Pz909x9X10LVkL61ToCuanaWUSM1BKL2t6KfH&#10;9WxJifNMC9aClhV9ko5er16+uOpNKefQQCukJQiiXdmbijbemzJJHG9kx9wZGKnRWIPtmMel3SbC&#10;sh7RuzaZp+lF0oMVxgKXzuHu3Wikq4hf15L7D3XtpCdtRZGbj6ON4yaMyeqKlVvLTKP4gQb7BxYd&#10;UxovPUHdMc/IzqrfoDrFLTio/RmHLoG6VlzGGDCaLP0lmoeGGRljweQ4c0qT+3+w/P3+oyVKYO0o&#10;0azDEj3KwZMbGMh5yE5vXIlODwbd/IDbwTNE6sw98M+OaLhtmN7KV9ZC30gmkF0WTiaToyOOCyCb&#10;/h0IvIbtPESgobZdAMRkEETHKj2dKhOocNzMz5dFNkcTR1uWni/n80W8g5XH48Y6/0ZCR8KkohZL&#10;H+HZ/t75QIeVR5dIH1ol1qpt48JuN7etJXuGMlnH74Dupm6tDs4awrERcdxBlnhHsAW+sezfkG6e&#10;3syL2fpieTnL1/liVlymy1maFTfFRZoX+d36eyCY5WWjhJD6Xml5lGCW/12JD80wiieKkPQVLRaY&#10;nRjXlL2bBpnG709BdspjR7aqq+jy5MTKUNnXWmDYrPRMteM8+Zl+zDLm4PiPWYk6CKUfReCHzYAo&#10;QRwbEE+oCAtYL6wtPiM4acB+paTHlqyo+7JjVlLSvtWoqiLL89DDcZEvLoMe7NSymVqY5ghVUU/J&#10;OL31Y9/vjFXbBm8adazhFSqxVlEjz6wO+sW2i8EcnojQ19N19Hp+yFY/AAAA//8DAFBLAwQUAAYA&#10;CAAAACEAChUcb90AAAAIAQAADwAAAGRycy9kb3ducmV2LnhtbEyPwU7DMBBE70j8g7VIXBC1W2hS&#10;QpwKkEBcW/oBm2SbRMTrKHab9O9ZTnAczWjmTb6dXa/ONIbOs4XlwoAirnzdcWPh8PV+vwEVInKN&#10;vWeycKEA2+L6Kses9hPv6LyPjZISDhlaaGMcMq1D1ZLDsPADsXhHPzqMIsdG1yNOUu56vTIm0Q47&#10;loUWB3prqfren5yF4+d0t36ayo94SHePySt2aekv1t7ezC/PoCLN8S8Mv/iCDoUwlf7EdVC9hY2A&#10;RwtJugYldmqMXCstrB6WBnSR6/8Hih8AAAD//wMAUEsBAi0AFAAGAAgAAAAhALaDOJL+AAAA4QEA&#10;ABMAAAAAAAAAAAAAAAAAAAAAAFtDb250ZW50X1R5cGVzXS54bWxQSwECLQAUAAYACAAAACEAOP0h&#10;/9YAAACUAQAACwAAAAAAAAAAAAAAAAAvAQAAX3JlbHMvLnJlbHNQSwECLQAUAAYACAAAACEAGZ/2&#10;nIQCAAAQBQAADgAAAAAAAAAAAAAAAAAuAgAAZHJzL2Uyb0RvYy54bWxQSwECLQAUAAYACAAAACEA&#10;ChUcb90AAAAIAQAADwAAAAAAAAAAAAAAAADeBAAAZHJzL2Rvd25yZXYueG1sUEsFBgAAAAAEAAQA&#10;8wAAAOgFAAAAAA==&#10;" stroked="f">
                <v:textbox>
                  <w:txbxContent>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КСр</w:t>
                      </w:r>
                      <w:r w:rsidRPr="009B4B70">
                        <w:rPr>
                          <w:rFonts w:ascii="Times New Roman" w:hAnsi="Times New Roman"/>
                          <w:b/>
                          <w:bCs/>
                          <w:color w:val="0000FF"/>
                          <w:sz w:val="17"/>
                          <w:szCs w:val="17"/>
                          <w:lang w:val="en-US"/>
                        </w:rPr>
                        <w:t>/</w:t>
                      </w:r>
                      <w:r>
                        <w:rPr>
                          <w:rFonts w:ascii="Times New Roman" w:hAnsi="Times New Roman"/>
                          <w:b/>
                          <w:bCs/>
                          <w:color w:val="0000FF"/>
                          <w:sz w:val="17"/>
                          <w:szCs w:val="17"/>
                        </w:rPr>
                        <w:t>у</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local content (</w:t>
                      </w:r>
                      <w:r>
                        <w:rPr>
                          <w:rFonts w:ascii="Times New Roman" w:hAnsi="Times New Roman"/>
                          <w:sz w:val="17"/>
                          <w:szCs w:val="17"/>
                        </w:rPr>
                        <w:t>КСр</w:t>
                      </w:r>
                      <w:r w:rsidRPr="009B4B70">
                        <w:rPr>
                          <w:rFonts w:ascii="Times New Roman" w:hAnsi="Times New Roman"/>
                          <w:sz w:val="17"/>
                          <w:szCs w:val="17"/>
                          <w:lang w:val="en-US"/>
                        </w:rPr>
                        <w:t>/</w:t>
                      </w:r>
                      <w:r>
                        <w:rPr>
                          <w:rFonts w:ascii="Times New Roman" w:hAnsi="Times New Roman"/>
                          <w:sz w:val="17"/>
                          <w:szCs w:val="17"/>
                        </w:rPr>
                        <w:t>у</w:t>
                      </w:r>
                      <w:r w:rsidRPr="009B4B70">
                        <w:rPr>
                          <w:rFonts w:ascii="Times New Roman" w:hAnsi="Times New Roman"/>
                          <w:sz w:val="17"/>
                          <w:szCs w:val="17"/>
                          <w:lang w:val="en-US"/>
                        </w:rPr>
                        <w:t>) in the contract for works (services) delivery,</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n</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total number of goods procured by the Provider for the purpose of contract performance</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ab/>
                        <w:t>both directly or through subcontracting;</w:t>
                      </w:r>
                    </w:p>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і</w:t>
                      </w:r>
                      <w:r w:rsidRPr="009B4B70">
                        <w:rPr>
                          <w:rFonts w:ascii="Times New Roman" w:hAnsi="Times New Roman"/>
                          <w:b/>
                          <w:bCs/>
                          <w:color w:val="0000FF"/>
                          <w:sz w:val="17"/>
                          <w:szCs w:val="17"/>
                          <w:lang w:val="en-US"/>
                        </w:rPr>
                        <w:tab/>
                      </w:r>
                      <w:r>
                        <w:rPr>
                          <w:rFonts w:ascii="Times New Roman" w:hAnsi="Times New Roman"/>
                          <w:sz w:val="17"/>
                          <w:szCs w:val="17"/>
                          <w:lang w:val="en-US"/>
                        </w:rPr>
                        <w:t xml:space="preserve">item number </w:t>
                      </w:r>
                      <w:r w:rsidRPr="009B4B70">
                        <w:rPr>
                          <w:rFonts w:ascii="Times New Roman" w:hAnsi="Times New Roman"/>
                          <w:sz w:val="17"/>
                          <w:szCs w:val="17"/>
                          <w:lang w:val="en-US"/>
                        </w:rPr>
                        <w:t>of the goods</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C</w:t>
                      </w:r>
                      <w:r>
                        <w:rPr>
                          <w:rFonts w:ascii="Times New Roman" w:hAnsi="Times New Roman"/>
                          <w:b/>
                          <w:bCs/>
                          <w:color w:val="0000FF"/>
                          <w:sz w:val="17"/>
                          <w:szCs w:val="17"/>
                        </w:rPr>
                        <w:t>Т</w:t>
                      </w:r>
                      <w:r w:rsidRPr="009B4B70">
                        <w:rPr>
                          <w:rFonts w:ascii="Times New Roman" w:hAnsi="Times New Roman"/>
                          <w:b/>
                          <w:bCs/>
                          <w:color w:val="0000FF"/>
                          <w:sz w:val="17"/>
                          <w:szCs w:val="17"/>
                          <w:lang w:val="en-US"/>
                        </w:rPr>
                        <w:t>i</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cost of i goods;</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 xml:space="preserve"> Ki</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share of local content in goods, specified in certificate CT-KZ;</w:t>
                      </w:r>
                    </w:p>
                    <w:p w:rsidR="00CF463A" w:rsidRPr="009B4B70" w:rsidRDefault="00CF463A" w:rsidP="00C0379F">
                      <w:pPr>
                        <w:spacing w:after="0" w:line="360" w:lineRule="auto"/>
                        <w:rPr>
                          <w:rFonts w:ascii="Times New Roman" w:hAnsi="Times New Roman" w:cs="Times New Roman"/>
                          <w:sz w:val="17"/>
                          <w:szCs w:val="17"/>
                          <w:lang w:val="en-US"/>
                        </w:rPr>
                      </w:pPr>
                      <w:r w:rsidRPr="009B4B70">
                        <w:rPr>
                          <w:rFonts w:ascii="Times New Roman" w:hAnsi="Times New Roman"/>
                          <w:sz w:val="17"/>
                          <w:szCs w:val="17"/>
                          <w:lang w:val="en-US"/>
                        </w:rPr>
                        <w:tab/>
                        <w:t>Ki = 0, if there is no certificate CT-KZ</w:t>
                      </w:r>
                    </w:p>
                  </w:txbxContent>
                </v:textbox>
                <w10:wrap type="square"/>
              </v:shape>
            </w:pict>
          </mc:Fallback>
        </mc:AlternateContent>
      </w:r>
      <w:r w:rsidRPr="008A27F2">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5E0364B" wp14:editId="658FC844">
                <wp:simplePos x="0" y="0"/>
                <wp:positionH relativeFrom="column">
                  <wp:posOffset>4770755</wp:posOffset>
                </wp:positionH>
                <wp:positionV relativeFrom="paragraph">
                  <wp:posOffset>9525</wp:posOffset>
                </wp:positionV>
                <wp:extent cx="5483860" cy="144780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m</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Total number of contracts concluded for the purpose of delivery of works (services),</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including contract between the Customer and the contractor, contracts between the contractor and subcontractors and etc.</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j</w:t>
                            </w:r>
                            <w:r>
                              <w:rPr>
                                <w:rFonts w:ascii="Times New Roman" w:hAnsi="Times New Roman"/>
                                <w:sz w:val="17"/>
                                <w:szCs w:val="17"/>
                                <w:lang w:val="en-US"/>
                              </w:rPr>
                              <w:tab/>
                              <w:t>item</w:t>
                            </w:r>
                            <w:r w:rsidRPr="009B4B70">
                              <w:rPr>
                                <w:rFonts w:ascii="Times New Roman" w:hAnsi="Times New Roman"/>
                                <w:sz w:val="17"/>
                                <w:szCs w:val="17"/>
                                <w:lang w:val="en-US"/>
                              </w:rPr>
                              <w:t xml:space="preserve"> </w:t>
                            </w:r>
                            <w:r>
                              <w:rPr>
                                <w:rFonts w:ascii="Times New Roman" w:hAnsi="Times New Roman"/>
                                <w:sz w:val="17"/>
                                <w:szCs w:val="17"/>
                                <w:lang w:val="en-US"/>
                              </w:rPr>
                              <w:t xml:space="preserve">number </w:t>
                            </w:r>
                            <w:r w:rsidRPr="009B4B70">
                              <w:rPr>
                                <w:rFonts w:ascii="Times New Roman" w:hAnsi="Times New Roman"/>
                                <w:sz w:val="17"/>
                                <w:szCs w:val="17"/>
                                <w:lang w:val="en-US"/>
                              </w:rPr>
                              <w:t>of the contract;</w:t>
                            </w:r>
                          </w:p>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СД</w:t>
                            </w:r>
                            <w:r w:rsidRPr="009B4B70">
                              <w:rPr>
                                <w:rFonts w:ascii="Times New Roman" w:hAnsi="Times New Roman"/>
                                <w:b/>
                                <w:bCs/>
                                <w:color w:val="0000FF"/>
                                <w:sz w:val="17"/>
                                <w:szCs w:val="17"/>
                                <w:lang w:val="en-US"/>
                              </w:rPr>
                              <w:t>j</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cost of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CTj</w:t>
                            </w:r>
                            <w:r w:rsidRPr="009B4B70">
                              <w:rPr>
                                <w:rFonts w:ascii="Times New Roman" w:hAnsi="Times New Roman"/>
                                <w:sz w:val="17"/>
                                <w:szCs w:val="17"/>
                                <w:lang w:val="en-US"/>
                              </w:rPr>
                              <w:tab/>
                              <w:t>The total value of the goods purchased by the supplier or subcontractor under the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C</w:t>
                            </w:r>
                            <w:r>
                              <w:rPr>
                                <w:rFonts w:ascii="Times New Roman" w:hAnsi="Times New Roman"/>
                                <w:b/>
                                <w:bCs/>
                                <w:color w:val="0000FF"/>
                                <w:sz w:val="17"/>
                                <w:szCs w:val="17"/>
                              </w:rPr>
                              <w:t>СД</w:t>
                            </w:r>
                            <w:r w:rsidRPr="009B4B70">
                              <w:rPr>
                                <w:rFonts w:ascii="Times New Roman" w:hAnsi="Times New Roman"/>
                                <w:b/>
                                <w:bCs/>
                                <w:color w:val="0000FF"/>
                                <w:sz w:val="17"/>
                                <w:szCs w:val="17"/>
                                <w:lang w:val="en-US"/>
                              </w:rPr>
                              <w:t>j</w:t>
                            </w:r>
                            <w:r w:rsidRPr="009B4B70">
                              <w:rPr>
                                <w:rFonts w:ascii="Times New Roman" w:hAnsi="Times New Roman"/>
                                <w:sz w:val="17"/>
                                <w:szCs w:val="17"/>
                                <w:lang w:val="en-US"/>
                              </w:rPr>
                              <w:tab/>
                              <w:t>The total value of subcontracts concluded within the framework of the performance of the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Rj</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 xml:space="preserve">Share of payroll </w:t>
                            </w:r>
                            <w:r>
                              <w:rPr>
                                <w:rFonts w:ascii="Times New Roman" w:hAnsi="Times New Roman"/>
                                <w:sz w:val="17"/>
                                <w:szCs w:val="17"/>
                                <w:lang w:val="en-US"/>
                              </w:rPr>
                              <w:t>fund for</w:t>
                            </w:r>
                            <w:r w:rsidRPr="009B4B70">
                              <w:rPr>
                                <w:rFonts w:ascii="Times New Roman" w:hAnsi="Times New Roman"/>
                                <w:sz w:val="17"/>
                                <w:szCs w:val="17"/>
                                <w:lang w:val="en-US"/>
                              </w:rPr>
                              <w:t xml:space="preserve"> Kazakhstan staff against the total number of staff of the</w:t>
                            </w:r>
                            <w:r>
                              <w:rPr>
                                <w:rFonts w:ascii="Times New Roman" w:hAnsi="Times New Roman"/>
                                <w:sz w:val="17"/>
                                <w:szCs w:val="17"/>
                                <w:lang w:val="en-US"/>
                              </w:rPr>
                              <w:t xml:space="preserve"> supplier </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ab/>
                              <w:t>or the subcontractor performing j contract;</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S</w:t>
                            </w:r>
                            <w:r w:rsidRPr="009B4B70">
                              <w:rPr>
                                <w:rFonts w:ascii="Times New Roman" w:hAnsi="Times New Roman"/>
                                <w:sz w:val="17"/>
                                <w:szCs w:val="17"/>
                                <w:lang w:val="en-US"/>
                              </w:rPr>
                              <w:tab/>
                              <w:t>Total cost of contract for procurement of work (service).</w:t>
                            </w:r>
                          </w:p>
                          <w:p w:rsidR="00CF463A" w:rsidRPr="009B4B70" w:rsidRDefault="00CF463A" w:rsidP="00C0379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364B" id="Text Box 2" o:spid="_x0000_s1027" type="#_x0000_t202" style="position:absolute;margin-left:375.65pt;margin-top:.75pt;width:431.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WG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9Ni8WoxAxMFW1YU80UauUtIdTpurPNvuO5QmNTY&#10;AvURnhxunQ/hkOrkEm5zWgq2EVLGhd1t19KiAwGZbOIXM3jmJlVwVjocGxHHHYgS7gi2EG+k/VuZ&#10;5UW6ysvJZraYT4pNMZ2U83QxSbNyVc7SoixuNt9DgFlRtYIxrm6F4icJZsXfUXxshlE8UYSor3E5&#10;zacjR39MMo3f75LshIeOlKKrMRQZvuBEqsDsa8Xi3BMhx3nyc/ixylCD0z9WJeogUD+KwA/bIQou&#10;iiRoZKvZAwjDaqANKIbXBCattl8x6qEza+y+7InlGMm3CsRVAv+hleOimM5zWNhzy/bcQhQFqBp7&#10;jMbp2o/tvzdW7Fq4aZSz0tcgyEZEqTxFdZQxdF/M6fhShPY+X0evp/ds+QMAAP//AwBQSwMEFAAG&#10;AAgAAAAhAPg93H7eAAAACgEAAA8AAABkcnMvZG93bnJldi54bWxMj9FOg0AQRd9N/IfNmPhi7AIW&#10;KJSlURONr639gAGmQGRnCbst9O/dPunj5Nzce6bYLXoQF5psb1hBuApAENem6blVcPz+eN6AsA65&#10;wcEwKbiShV15f1dg3piZ93Q5uFb4ErY5KuicG3Mpbd2RRrsyI7FnJzNpdP6cWtlMOPtyPcgoCBKp&#10;sWe/0OFI7x3VP4ezVnD6mp/ibK4+3THdr5M37NPKXJV6fFhetyAcLe4vDDd9rw6ld6rMmRsrBgVp&#10;HL74qAcxiBtPwnUGolIQRVkMsizk/xfKXwAAAP//AwBQSwECLQAUAAYACAAAACEAtoM4kv4AAADh&#10;AQAAEwAAAAAAAAAAAAAAAAAAAAAAW0NvbnRlbnRfVHlwZXNdLnhtbFBLAQItABQABgAIAAAAIQA4&#10;/SH/1gAAAJQBAAALAAAAAAAAAAAAAAAAAC8BAABfcmVscy8ucmVsc1BLAQItABQABgAIAAAAIQCc&#10;kpWGhQIAABcFAAAOAAAAAAAAAAAAAAAAAC4CAABkcnMvZTJvRG9jLnhtbFBLAQItABQABgAIAAAA&#10;IQD4Pdx+3gAAAAoBAAAPAAAAAAAAAAAAAAAAAN8EAABkcnMvZG93bnJldi54bWxQSwUGAAAAAAQA&#10;BADzAAAA6gUAAAAA&#10;" stroked="f">
                <v:textbox>
                  <w:txbxContent>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m</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Total number of contracts concluded for the purpose of delivery of works (services),</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including contract between the Customer and the contractor, contracts between the contractor and subcontractors and etc.</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j</w:t>
                      </w:r>
                      <w:r>
                        <w:rPr>
                          <w:rFonts w:ascii="Times New Roman" w:hAnsi="Times New Roman"/>
                          <w:sz w:val="17"/>
                          <w:szCs w:val="17"/>
                          <w:lang w:val="en-US"/>
                        </w:rPr>
                        <w:tab/>
                        <w:t>item</w:t>
                      </w:r>
                      <w:r w:rsidRPr="009B4B70">
                        <w:rPr>
                          <w:rFonts w:ascii="Times New Roman" w:hAnsi="Times New Roman"/>
                          <w:sz w:val="17"/>
                          <w:szCs w:val="17"/>
                          <w:lang w:val="en-US"/>
                        </w:rPr>
                        <w:t xml:space="preserve"> </w:t>
                      </w:r>
                      <w:r>
                        <w:rPr>
                          <w:rFonts w:ascii="Times New Roman" w:hAnsi="Times New Roman"/>
                          <w:sz w:val="17"/>
                          <w:szCs w:val="17"/>
                          <w:lang w:val="en-US"/>
                        </w:rPr>
                        <w:t xml:space="preserve">number </w:t>
                      </w:r>
                      <w:r w:rsidRPr="009B4B70">
                        <w:rPr>
                          <w:rFonts w:ascii="Times New Roman" w:hAnsi="Times New Roman"/>
                          <w:sz w:val="17"/>
                          <w:szCs w:val="17"/>
                          <w:lang w:val="en-US"/>
                        </w:rPr>
                        <w:t>of the contract;</w:t>
                      </w:r>
                    </w:p>
                    <w:p w:rsidR="00CF463A" w:rsidRPr="009B4B70" w:rsidRDefault="00CF463A" w:rsidP="00C0379F">
                      <w:pPr>
                        <w:spacing w:after="0" w:line="240" w:lineRule="auto"/>
                        <w:rPr>
                          <w:rFonts w:ascii="Times New Roman" w:hAnsi="Times New Roman" w:cs="Times New Roman"/>
                          <w:sz w:val="17"/>
                          <w:szCs w:val="17"/>
                          <w:lang w:val="en-US"/>
                        </w:rPr>
                      </w:pPr>
                      <w:r>
                        <w:rPr>
                          <w:rFonts w:ascii="Times New Roman" w:hAnsi="Times New Roman"/>
                          <w:b/>
                          <w:bCs/>
                          <w:color w:val="0000FF"/>
                          <w:sz w:val="17"/>
                          <w:szCs w:val="17"/>
                        </w:rPr>
                        <w:t>СД</w:t>
                      </w:r>
                      <w:r w:rsidRPr="009B4B70">
                        <w:rPr>
                          <w:rFonts w:ascii="Times New Roman" w:hAnsi="Times New Roman"/>
                          <w:b/>
                          <w:bCs/>
                          <w:color w:val="0000FF"/>
                          <w:sz w:val="17"/>
                          <w:szCs w:val="17"/>
                          <w:lang w:val="en-US"/>
                        </w:rPr>
                        <w:t>j</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cost of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CTj</w:t>
                      </w:r>
                      <w:r w:rsidRPr="009B4B70">
                        <w:rPr>
                          <w:rFonts w:ascii="Times New Roman" w:hAnsi="Times New Roman"/>
                          <w:sz w:val="17"/>
                          <w:szCs w:val="17"/>
                          <w:lang w:val="en-US"/>
                        </w:rPr>
                        <w:tab/>
                        <w:t>The total value of the goods purchased by the supplier or subcontractor under the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C</w:t>
                      </w:r>
                      <w:r>
                        <w:rPr>
                          <w:rFonts w:ascii="Times New Roman" w:hAnsi="Times New Roman"/>
                          <w:b/>
                          <w:bCs/>
                          <w:color w:val="0000FF"/>
                          <w:sz w:val="17"/>
                          <w:szCs w:val="17"/>
                        </w:rPr>
                        <w:t>СД</w:t>
                      </w:r>
                      <w:r w:rsidRPr="009B4B70">
                        <w:rPr>
                          <w:rFonts w:ascii="Times New Roman" w:hAnsi="Times New Roman"/>
                          <w:b/>
                          <w:bCs/>
                          <w:color w:val="0000FF"/>
                          <w:sz w:val="17"/>
                          <w:szCs w:val="17"/>
                          <w:lang w:val="en-US"/>
                        </w:rPr>
                        <w:t>j</w:t>
                      </w:r>
                      <w:r w:rsidRPr="009B4B70">
                        <w:rPr>
                          <w:rFonts w:ascii="Times New Roman" w:hAnsi="Times New Roman"/>
                          <w:sz w:val="17"/>
                          <w:szCs w:val="17"/>
                          <w:lang w:val="en-US"/>
                        </w:rPr>
                        <w:tab/>
                        <w:t>The total value of subcontracts concluded within the framework of the performance of the j contract</w:t>
                      </w:r>
                    </w:p>
                    <w:p w:rsidR="00CF463A" w:rsidRPr="009B4B70" w:rsidRDefault="00CF463A" w:rsidP="00C0379F">
                      <w:pPr>
                        <w:spacing w:after="0" w:line="240" w:lineRule="auto"/>
                        <w:ind w:left="705" w:hanging="705"/>
                        <w:rPr>
                          <w:rFonts w:ascii="Times New Roman" w:hAnsi="Times New Roman" w:cs="Times New Roman"/>
                          <w:sz w:val="17"/>
                          <w:szCs w:val="17"/>
                          <w:lang w:val="en-US"/>
                        </w:rPr>
                      </w:pPr>
                      <w:r w:rsidRPr="009B4B70">
                        <w:rPr>
                          <w:rFonts w:ascii="Times New Roman" w:hAnsi="Times New Roman"/>
                          <w:b/>
                          <w:bCs/>
                          <w:color w:val="0000FF"/>
                          <w:sz w:val="17"/>
                          <w:szCs w:val="17"/>
                          <w:lang w:val="en-US"/>
                        </w:rPr>
                        <w:t>Rj</w:t>
                      </w:r>
                      <w:r w:rsidRPr="009B4B70">
                        <w:rPr>
                          <w:rFonts w:ascii="Times New Roman" w:hAnsi="Times New Roman"/>
                          <w:b/>
                          <w:bCs/>
                          <w:color w:val="0000FF"/>
                          <w:sz w:val="17"/>
                          <w:szCs w:val="17"/>
                          <w:lang w:val="en-US"/>
                        </w:rPr>
                        <w:tab/>
                      </w:r>
                      <w:r w:rsidRPr="009B4B70">
                        <w:rPr>
                          <w:rFonts w:ascii="Times New Roman" w:hAnsi="Times New Roman"/>
                          <w:sz w:val="17"/>
                          <w:szCs w:val="17"/>
                          <w:lang w:val="en-US"/>
                        </w:rPr>
                        <w:t xml:space="preserve">Share of payroll </w:t>
                      </w:r>
                      <w:r>
                        <w:rPr>
                          <w:rFonts w:ascii="Times New Roman" w:hAnsi="Times New Roman"/>
                          <w:sz w:val="17"/>
                          <w:szCs w:val="17"/>
                          <w:lang w:val="en-US"/>
                        </w:rPr>
                        <w:t>fund for</w:t>
                      </w:r>
                      <w:r w:rsidRPr="009B4B70">
                        <w:rPr>
                          <w:rFonts w:ascii="Times New Roman" w:hAnsi="Times New Roman"/>
                          <w:sz w:val="17"/>
                          <w:szCs w:val="17"/>
                          <w:lang w:val="en-US"/>
                        </w:rPr>
                        <w:t xml:space="preserve"> Kazakhstan staff against the total number of staff of the</w:t>
                      </w:r>
                      <w:r>
                        <w:rPr>
                          <w:rFonts w:ascii="Times New Roman" w:hAnsi="Times New Roman"/>
                          <w:sz w:val="17"/>
                          <w:szCs w:val="17"/>
                          <w:lang w:val="en-US"/>
                        </w:rPr>
                        <w:t xml:space="preserve"> supplier </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sz w:val="17"/>
                          <w:szCs w:val="17"/>
                          <w:lang w:val="en-US"/>
                        </w:rPr>
                        <w:tab/>
                        <w:t>or the subcontractor performing j contract;</w:t>
                      </w:r>
                    </w:p>
                    <w:p w:rsidR="00CF463A" w:rsidRPr="009B4B70" w:rsidRDefault="00CF463A" w:rsidP="00C0379F">
                      <w:pPr>
                        <w:spacing w:after="0" w:line="240" w:lineRule="auto"/>
                        <w:rPr>
                          <w:rFonts w:ascii="Times New Roman" w:hAnsi="Times New Roman" w:cs="Times New Roman"/>
                          <w:sz w:val="17"/>
                          <w:szCs w:val="17"/>
                          <w:lang w:val="en-US"/>
                        </w:rPr>
                      </w:pPr>
                      <w:r w:rsidRPr="009B4B70">
                        <w:rPr>
                          <w:rFonts w:ascii="Times New Roman" w:hAnsi="Times New Roman"/>
                          <w:b/>
                          <w:bCs/>
                          <w:color w:val="0000FF"/>
                          <w:sz w:val="17"/>
                          <w:szCs w:val="17"/>
                          <w:lang w:val="en-US"/>
                        </w:rPr>
                        <w:t>S</w:t>
                      </w:r>
                      <w:r w:rsidRPr="009B4B70">
                        <w:rPr>
                          <w:rFonts w:ascii="Times New Roman" w:hAnsi="Times New Roman"/>
                          <w:sz w:val="17"/>
                          <w:szCs w:val="17"/>
                          <w:lang w:val="en-US"/>
                        </w:rPr>
                        <w:tab/>
                        <w:t>Total cost of contract for procurement of work (service).</w:t>
                      </w:r>
                    </w:p>
                    <w:p w:rsidR="00CF463A" w:rsidRPr="009B4B70" w:rsidRDefault="00CF463A" w:rsidP="00C0379F">
                      <w:pPr>
                        <w:rPr>
                          <w:lang w:val="en-US"/>
                        </w:rPr>
                      </w:pPr>
                    </w:p>
                  </w:txbxContent>
                </v:textbox>
                <w10:wrap type="square"/>
              </v:shape>
            </w:pict>
          </mc:Fallback>
        </mc:AlternateContent>
      </w:r>
      <w:r w:rsidRPr="008A27F2">
        <w:rPr>
          <w:rFonts w:ascii="Arial" w:eastAsia="Calibri" w:hAnsi="Arial" w:cs="Times New Roman"/>
          <w:i/>
          <w:iCs/>
          <w:sz w:val="20"/>
          <w:szCs w:val="20"/>
          <w:lang w:val="en-GB"/>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4.55pt" o:ole="">
            <v:imagedata r:id="rId7" o:title=""/>
          </v:shape>
          <o:OLEObject Type="Embed" ProgID="Equation.DSMT4" ShapeID="_x0000_i1025" DrawAspect="Content" ObjectID="_1650981864" r:id="rId8"/>
        </w:object>
      </w:r>
      <w:r w:rsidRPr="008A27F2">
        <w:rPr>
          <w:rFonts w:ascii="Times New Roman" w:eastAsia="Calibri" w:hAnsi="Times New Roman" w:cs="Times New Roman"/>
          <w:noProof/>
          <w:sz w:val="20"/>
          <w:szCs w:val="20"/>
          <w:lang w:eastAsia="ru-RU"/>
        </w:rPr>
        <w:drawing>
          <wp:inline distT="0" distB="0" distL="0" distR="0" wp14:anchorId="5802BD8E" wp14:editId="7C2EDD27">
            <wp:extent cx="3667125" cy="390525"/>
            <wp:effectExtent l="0" t="0" r="9525" b="9525"/>
            <wp:docPr id="4" name="Рисунок 4" descr="C:\Users\gbaimenkenova\AppData\Local\Microsoft\Windows\Temporary Internet Files\Content.Outlook\AppData\Local\Microsoft\Windows\Temporary Internet Files\Content.Outlook\AppData\Local\Lawyer\USER0\J5Temp\Kit-Maximum(15.11.2009)\0.files\04019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menkenova\AppData\Local\Microsoft\Windows\Temporary Internet Files\Content.Outlook\AppData\Local\Microsoft\Windows\Temporary Internet Files\Content.Outlook\AppData\Local\Lawyer\USER0\J5Temp\Kit-Maximum(15.11.2009)\0.files\0401942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390525"/>
                    </a:xfrm>
                    <a:prstGeom prst="rect">
                      <a:avLst/>
                    </a:prstGeom>
                    <a:noFill/>
                    <a:ln>
                      <a:noFill/>
                    </a:ln>
                  </pic:spPr>
                </pic:pic>
              </a:graphicData>
            </a:graphic>
          </wp:inline>
        </w:drawing>
      </w:r>
    </w:p>
    <w:p w:rsidR="00C0379F" w:rsidRPr="008A27F2" w:rsidRDefault="00C0379F" w:rsidP="00C0379F">
      <w:pPr>
        <w:spacing w:after="0" w:line="240" w:lineRule="auto"/>
        <w:rPr>
          <w:rFonts w:ascii="Times New Roman" w:eastAsia="Times New Roman" w:hAnsi="Times New Roman" w:cs="Times New Roman"/>
          <w:i/>
          <w:iCs/>
          <w:color w:val="000000"/>
          <w:sz w:val="20"/>
          <w:szCs w:val="20"/>
          <w:lang w:val="en-US" w:eastAsia="ru-RU"/>
        </w:rPr>
      </w:pPr>
    </w:p>
    <w:p w:rsidR="00C0379F" w:rsidRPr="008A27F2" w:rsidRDefault="00C0379F" w:rsidP="00C0379F">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i/>
          <w:iCs/>
          <w:color w:val="000000"/>
          <w:sz w:val="20"/>
          <w:szCs w:val="20"/>
          <w:lang w:val="en-GB"/>
        </w:rPr>
        <w:object w:dxaOrig="180" w:dyaOrig="280">
          <v:shape id="_x0000_i1026" type="#_x0000_t75" style="width:8.75pt;height:12.05pt" o:ole="">
            <v:imagedata r:id="rId7" o:title=""/>
          </v:shape>
          <o:OLEObject Type="Embed" ProgID="Equation.DSMT4" ShapeID="_x0000_i1026" DrawAspect="Content" ObjectID="_1650981865" r:id="rId10"/>
        </w:object>
      </w:r>
      <w:r w:rsidRPr="008A27F2">
        <w:rPr>
          <w:rFonts w:ascii="Times New Roman" w:eastAsia="Calibri" w:hAnsi="Times New Roman" w:cs="Times New Roman"/>
          <w:color w:val="000000"/>
          <w:sz w:val="20"/>
          <w:szCs w:val="20"/>
          <w:lang w:val="en-GB"/>
        </w:rPr>
        <w:t>Share of local content (%):                                                                                                                ___________stamp here</w:t>
      </w:r>
    </w:p>
    <w:p w:rsidR="00C0379F" w:rsidRPr="008A27F2" w:rsidRDefault="00C0379F" w:rsidP="00C0379F">
      <w:pPr>
        <w:spacing w:after="0" w:line="240" w:lineRule="auto"/>
        <w:ind w:firstLine="180"/>
        <w:rPr>
          <w:rFonts w:ascii="Times New Roman" w:eastAsia="Calibri"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ab/>
      </w:r>
      <w:r w:rsidRPr="008A27F2">
        <w:rPr>
          <w:rFonts w:ascii="Times New Roman" w:eastAsia="Calibri" w:hAnsi="Times New Roman" w:cs="Times New Roman"/>
          <w:b/>
          <w:bCs/>
          <w:sz w:val="20"/>
          <w:szCs w:val="20"/>
          <w:lang w:val="en-GB"/>
        </w:rPr>
        <w:t xml:space="preserve">**КСр/у  =              </w:t>
      </w:r>
      <w:r w:rsidRPr="008A27F2">
        <w:rPr>
          <w:rFonts w:ascii="Times New Roman" w:eastAsia="Calibri" w:hAnsi="Times New Roman" w:cs="Times New Roman"/>
          <w:sz w:val="20"/>
          <w:szCs w:val="20"/>
          <w:lang w:val="en-GB"/>
        </w:rPr>
        <w:t xml:space="preserve">                                                                                                                                          Full name</w:t>
      </w:r>
      <w:r w:rsidR="004B00B3" w:rsidRPr="008A27F2">
        <w:rPr>
          <w:rFonts w:ascii="Times New Roman" w:eastAsia="Calibri" w:hAnsi="Times New Roman" w:cs="Times New Roman"/>
          <w:sz w:val="20"/>
          <w:szCs w:val="20"/>
          <w:lang w:val="en-GB"/>
        </w:rPr>
        <w:t xml:space="preserve"> of CEO</w:t>
      </w:r>
      <w:r w:rsidRPr="008A27F2">
        <w:rPr>
          <w:rFonts w:ascii="Times New Roman" w:eastAsia="Calibri" w:hAnsi="Times New Roman" w:cs="Times New Roman"/>
          <w:sz w:val="20"/>
          <w:szCs w:val="20"/>
          <w:lang w:val="en-GB"/>
        </w:rPr>
        <w:t xml:space="preserve">, signature </w:t>
      </w:r>
      <w:r w:rsidRPr="008A27F2">
        <w:rPr>
          <w:rFonts w:ascii="Times New Roman" w:eastAsia="Calibri" w:hAnsi="Times New Roman" w:cs="Times New Roman"/>
          <w:color w:val="000000"/>
          <w:sz w:val="20"/>
          <w:szCs w:val="20"/>
          <w:lang w:val="en-GB"/>
        </w:rPr>
        <w:t xml:space="preserve">                              </w:t>
      </w:r>
    </w:p>
    <w:p w:rsidR="00C0379F" w:rsidRPr="008A27F2" w:rsidRDefault="00C0379F" w:rsidP="00C0379F">
      <w:pPr>
        <w:spacing w:after="0" w:line="240" w:lineRule="auto"/>
        <w:ind w:firstLine="180"/>
        <w:rPr>
          <w:rFonts w:ascii="Times New Roman" w:eastAsia="Times New Roman" w:hAnsi="Times New Roman" w:cs="Times New Roman"/>
          <w:i/>
          <w:color w:val="000000"/>
          <w:sz w:val="20"/>
          <w:szCs w:val="20"/>
          <w:lang w:val="en-GB"/>
        </w:rPr>
      </w:pPr>
      <w:r w:rsidRPr="008A27F2">
        <w:rPr>
          <w:rFonts w:ascii="Times New Roman" w:eastAsia="Calibri" w:hAnsi="Times New Roman" w:cs="Times New Roman"/>
          <w:color w:val="000000"/>
          <w:sz w:val="20"/>
          <w:szCs w:val="20"/>
          <w:lang w:val="en-GB"/>
        </w:rPr>
        <w:t xml:space="preserve"> </w:t>
      </w:r>
      <w:r w:rsidRPr="008A27F2">
        <w:rPr>
          <w:rFonts w:ascii="Times New Roman" w:eastAsia="Calibri" w:hAnsi="Times New Roman" w:cs="Times New Roman"/>
          <w:i/>
          <w:color w:val="000000"/>
          <w:sz w:val="20"/>
          <w:szCs w:val="20"/>
          <w:lang w:val="en-GB"/>
        </w:rPr>
        <w:t xml:space="preserve">** total share of local content is given in digital format up to two decimal places (0.00)                                                                                    </w:t>
      </w:r>
    </w:p>
    <w:p w:rsidR="00C0379F" w:rsidRPr="008A27F2" w:rsidRDefault="00C0379F" w:rsidP="00C0379F">
      <w:pPr>
        <w:spacing w:after="0" w:line="240" w:lineRule="auto"/>
        <w:ind w:firstLine="180"/>
        <w:jc w:val="right"/>
        <w:rPr>
          <w:rFonts w:ascii="Times New Roman" w:eastAsia="Times New Roman" w:hAnsi="Times New Roman" w:cs="Times New Roman"/>
          <w:b/>
          <w:bCs/>
          <w:color w:val="FF0000"/>
          <w:sz w:val="20"/>
          <w:szCs w:val="20"/>
          <w:lang w:val="en-GB"/>
        </w:rPr>
      </w:pPr>
      <w:r w:rsidRPr="008A27F2">
        <w:rPr>
          <w:rFonts w:ascii="Times New Roman" w:eastAsia="Calibri" w:hAnsi="Times New Roman" w:cs="Times New Roman"/>
          <w:i/>
          <w:color w:val="000000"/>
          <w:sz w:val="20"/>
          <w:szCs w:val="20"/>
          <w:lang w:val="en-GB"/>
        </w:rPr>
        <w:t xml:space="preserve">                                                                                                                        </w:t>
      </w:r>
      <w:r w:rsidRPr="008A27F2">
        <w:rPr>
          <w:rFonts w:ascii="Times New Roman" w:eastAsia="Calibri" w:hAnsi="Times New Roman" w:cs="Times New Roman"/>
          <w:color w:val="000000"/>
          <w:sz w:val="20"/>
          <w:szCs w:val="20"/>
          <w:u w:val="single"/>
          <w:lang w:val="en-GB"/>
        </w:rPr>
        <w:t>___________________________</w:t>
      </w:r>
      <w:r w:rsidRPr="008A27F2">
        <w:rPr>
          <w:rFonts w:ascii="Times New Roman" w:eastAsia="Calibri" w:hAnsi="Times New Roman" w:cs="Times New Roman"/>
          <w:color w:val="000000"/>
          <w:sz w:val="20"/>
          <w:szCs w:val="20"/>
          <w:lang w:val="en-GB"/>
        </w:rPr>
        <w:t xml:space="preserve"> stamp here</w:t>
      </w:r>
    </w:p>
    <w:p w:rsidR="00C0379F" w:rsidRPr="008A27F2" w:rsidRDefault="00C0379F" w:rsidP="00C0379F">
      <w:pPr>
        <w:spacing w:after="0" w:line="240" w:lineRule="auto"/>
        <w:ind w:left="8496"/>
        <w:rPr>
          <w:rFonts w:ascii="Times New Roman" w:eastAsia="Times New Roman" w:hAnsi="Times New Roman" w:cs="Times New Roman"/>
          <w:iCs/>
          <w:color w:val="000000"/>
          <w:sz w:val="20"/>
          <w:szCs w:val="20"/>
          <w:lang w:val="en-GB"/>
        </w:rPr>
      </w:pPr>
      <w:r w:rsidRPr="008A27F2">
        <w:rPr>
          <w:rFonts w:ascii="Times New Roman" w:eastAsia="Calibri" w:hAnsi="Times New Roman" w:cs="Times New Roman"/>
          <w:iCs/>
          <w:color w:val="000000"/>
          <w:sz w:val="20"/>
          <w:szCs w:val="20"/>
          <w:lang w:val="en-GB"/>
        </w:rPr>
        <w:t xml:space="preserve">                Full name, </w:t>
      </w:r>
      <w:r w:rsidR="004B00B3" w:rsidRPr="008A27F2">
        <w:rPr>
          <w:rFonts w:ascii="Times New Roman" w:eastAsia="Calibri" w:hAnsi="Times New Roman" w:cs="Times New Roman"/>
          <w:iCs/>
          <w:color w:val="000000"/>
          <w:sz w:val="20"/>
          <w:szCs w:val="20"/>
          <w:lang w:val="en-GB"/>
        </w:rPr>
        <w:t xml:space="preserve">telephone </w:t>
      </w:r>
      <w:r w:rsidRPr="008A27F2">
        <w:rPr>
          <w:rFonts w:ascii="Times New Roman" w:eastAsia="Calibri" w:hAnsi="Times New Roman" w:cs="Times New Roman"/>
          <w:iCs/>
          <w:color w:val="000000"/>
          <w:sz w:val="20"/>
          <w:szCs w:val="20"/>
          <w:lang w:val="en-GB"/>
        </w:rPr>
        <w:t>number</w:t>
      </w:r>
    </w:p>
    <w:p w:rsidR="00C0379F" w:rsidRPr="008A27F2" w:rsidRDefault="00C0379F" w:rsidP="007E27CC">
      <w:pPr>
        <w:spacing w:after="0" w:line="240" w:lineRule="auto"/>
        <w:ind w:firstLine="567"/>
        <w:jc w:val="right"/>
        <w:rPr>
          <w:rFonts w:ascii="Times New Roman" w:eastAsia="Times New Roman" w:hAnsi="Times New Roman" w:cs="Times New Roman"/>
          <w:b/>
          <w:sz w:val="24"/>
          <w:szCs w:val="24"/>
          <w:lang w:val="en-US" w:eastAsia="ru-RU"/>
        </w:rPr>
        <w:sectPr w:rsidR="00C0379F" w:rsidRPr="008A27F2" w:rsidSect="00C0379F">
          <w:pgSz w:w="16838" w:h="11906" w:orient="landscape"/>
          <w:pgMar w:top="1701" w:right="1134" w:bottom="851" w:left="1134" w:header="709" w:footer="709" w:gutter="0"/>
          <w:cols w:space="708"/>
          <w:docGrid w:linePitch="360"/>
        </w:sectPr>
      </w:pPr>
    </w:p>
    <w:p w:rsidR="004B00B3" w:rsidRPr="008A27F2" w:rsidRDefault="004B00B3" w:rsidP="004B00B3">
      <w:pPr>
        <w:spacing w:after="0"/>
        <w:ind w:left="5664" w:firstLine="708"/>
        <w:jc w:val="center"/>
        <w:rPr>
          <w:rFonts w:ascii="Times New Roman" w:eastAsia="Times New Roman" w:hAnsi="Times New Roman" w:cs="Times New Roman"/>
          <w:b/>
          <w:lang w:val="en-US" w:eastAsia="ru-RU"/>
        </w:rPr>
      </w:pPr>
      <w:r w:rsidRPr="008A27F2">
        <w:rPr>
          <w:rFonts w:ascii="Times New Roman" w:eastAsia="Times New Roman" w:hAnsi="Times New Roman" w:cs="Times New Roman"/>
          <w:b/>
          <w:lang w:val="en-US" w:eastAsia="ru-RU"/>
        </w:rPr>
        <w:lastRenderedPageBreak/>
        <w:t>Appendix No. 4</w:t>
      </w:r>
    </w:p>
    <w:p w:rsidR="004B00B3" w:rsidRPr="008A27F2" w:rsidRDefault="004B00B3" w:rsidP="004B00B3">
      <w:pPr>
        <w:tabs>
          <w:tab w:val="left" w:pos="708"/>
        </w:tabs>
        <w:suppressAutoHyphens/>
        <w:spacing w:after="0" w:line="240" w:lineRule="auto"/>
        <w:ind w:firstLine="567"/>
        <w:jc w:val="center"/>
        <w:rPr>
          <w:rFonts w:ascii="Times New Roman" w:eastAsia="Times New Roman" w:hAnsi="Times New Roman" w:cs="Times New Roman"/>
          <w:b/>
          <w:lang w:val="en-US" w:eastAsia="ru-RU"/>
        </w:rPr>
      </w:pPr>
      <w:r w:rsidRPr="008A27F2">
        <w:rPr>
          <w:rFonts w:ascii="Times New Roman" w:eastAsia="Times New Roman" w:hAnsi="Times New Roman" w:cs="Times New Roman"/>
          <w:b/>
          <w:bCs/>
          <w:lang w:val="en-US" w:eastAsia="ru-RU"/>
        </w:rPr>
        <w:t xml:space="preserve">                                                                                                                 to Contract No.</w:t>
      </w:r>
      <w:r w:rsidRPr="008A27F2">
        <w:rPr>
          <w:rFonts w:ascii="Times New Roman" w:eastAsia="Times New Roman" w:hAnsi="Times New Roman" w:cs="Times New Roman"/>
          <w:b/>
          <w:lang w:val="en-US" w:eastAsia="ru-RU"/>
        </w:rPr>
        <w:t xml:space="preserve">____ </w:t>
      </w:r>
    </w:p>
    <w:p w:rsidR="004B00B3" w:rsidRPr="008A27F2" w:rsidRDefault="004B00B3" w:rsidP="004B00B3">
      <w:pPr>
        <w:tabs>
          <w:tab w:val="left" w:pos="708"/>
        </w:tabs>
        <w:suppressAutoHyphens/>
        <w:spacing w:after="0" w:line="240" w:lineRule="auto"/>
        <w:ind w:firstLine="567"/>
        <w:jc w:val="right"/>
        <w:rPr>
          <w:rFonts w:ascii="Times New Roman" w:eastAsia="Times New Roman" w:hAnsi="Times New Roman" w:cs="Times New Roman"/>
          <w:b/>
          <w:lang w:val="en-US" w:eastAsia="ru-RU"/>
        </w:rPr>
      </w:pPr>
      <w:r w:rsidRPr="008A27F2">
        <w:rPr>
          <w:rFonts w:ascii="Times New Roman" w:eastAsia="Times New Roman" w:hAnsi="Times New Roman" w:cs="Times New Roman"/>
          <w:b/>
          <w:lang w:val="en-US" w:eastAsia="ru-RU"/>
        </w:rPr>
        <w:t>dated ________________2019</w:t>
      </w:r>
    </w:p>
    <w:p w:rsidR="004B00B3" w:rsidRPr="008A27F2" w:rsidRDefault="004B00B3" w:rsidP="004B00B3">
      <w:pPr>
        <w:spacing w:after="0" w:line="240" w:lineRule="auto"/>
        <w:jc w:val="right"/>
        <w:rPr>
          <w:rFonts w:ascii="Times New Roman" w:eastAsia="Times New Roman" w:hAnsi="Times New Roman" w:cs="Times New Roman"/>
          <w:b/>
          <w:bCs/>
          <w:i/>
          <w:iCs/>
          <w:color w:val="000000"/>
          <w:sz w:val="24"/>
          <w:szCs w:val="24"/>
          <w:lang w:val="en-US" w:eastAsia="ru-RU"/>
        </w:rPr>
      </w:pPr>
    </w:p>
    <w:p w:rsidR="004B00B3" w:rsidRPr="008A27F2" w:rsidRDefault="004B00B3" w:rsidP="004B00B3">
      <w:pPr>
        <w:shd w:val="clear" w:color="auto" w:fill="FFFFFF"/>
        <w:tabs>
          <w:tab w:val="left" w:pos="708"/>
        </w:tabs>
        <w:suppressAutoHyphens/>
        <w:spacing w:before="418"/>
        <w:ind w:right="36"/>
        <w:jc w:val="center"/>
        <w:rPr>
          <w:rFonts w:ascii="Times New Roman" w:eastAsia="Times New Roman" w:hAnsi="Times New Roman" w:cs="Times New Roman"/>
          <w:color w:val="000000"/>
          <w:sz w:val="24"/>
          <w:szCs w:val="24"/>
          <w:lang w:val="en-GB"/>
        </w:rPr>
      </w:pPr>
      <w:r w:rsidRPr="008A27F2">
        <w:rPr>
          <w:rFonts w:ascii="Times New Roman" w:eastAsia="Calibri" w:hAnsi="Times New Roman" w:cs="Times New Roman"/>
          <w:b/>
          <w:bCs/>
          <w:color w:val="000000"/>
          <w:sz w:val="24"/>
          <w:szCs w:val="24"/>
          <w:lang w:val="en-GB"/>
        </w:rPr>
        <w:t>Information on the conflict of interests</w:t>
      </w:r>
    </w:p>
    <w:p w:rsidR="004B00B3" w:rsidRPr="008A27F2" w:rsidRDefault="004B00B3" w:rsidP="004B00B3">
      <w:pPr>
        <w:shd w:val="clear" w:color="auto" w:fill="FFFFFF"/>
        <w:tabs>
          <w:tab w:val="left" w:pos="708"/>
        </w:tabs>
        <w:suppressAutoHyphens/>
        <w:spacing w:before="252"/>
        <w:ind w:left="14"/>
        <w:jc w:val="both"/>
        <w:rPr>
          <w:rFonts w:ascii="Times New Roman" w:eastAsia="Times New Roman" w:hAnsi="Times New Roman" w:cs="Times New Roman"/>
          <w:i/>
          <w:sz w:val="24"/>
          <w:szCs w:val="24"/>
          <w:lang w:val="en-GB"/>
        </w:rPr>
      </w:pPr>
      <w:r w:rsidRPr="008A27F2">
        <w:rPr>
          <w:rFonts w:ascii="Times New Roman" w:eastAsia="Calibri" w:hAnsi="Times New Roman" w:cs="Times New Roman"/>
          <w:i/>
          <w:iCs/>
          <w:color w:val="000000"/>
          <w:sz w:val="24"/>
          <w:szCs w:val="24"/>
          <w:lang w:val="en-GB"/>
        </w:rPr>
        <w:tab/>
        <w:t>Hereby ____________________________represented by ___________________</w:t>
      </w:r>
      <w:r w:rsidRPr="008A27F2">
        <w:rPr>
          <w:rFonts w:ascii="Times New Roman" w:eastAsia="Calibri" w:hAnsi="Times New Roman" w:cs="Times New Roman"/>
          <w:i/>
          <w:iCs/>
          <w:sz w:val="24"/>
          <w:szCs w:val="24"/>
          <w:lang w:val="en-GB"/>
        </w:rPr>
        <w:t xml:space="preserve">, acting on the basis of </w:t>
      </w:r>
      <w:r w:rsidRPr="008A27F2">
        <w:rPr>
          <w:rFonts w:ascii="Times New Roman" w:eastAsia="Calibri" w:hAnsi="Times New Roman" w:cs="Times New Roman"/>
          <w:i/>
          <w:sz w:val="24"/>
          <w:szCs w:val="24"/>
          <w:lang w:val="en-GB"/>
        </w:rPr>
        <w:t>_____________</w:t>
      </w:r>
      <w:r w:rsidRPr="008A27F2">
        <w:rPr>
          <w:rFonts w:ascii="Times New Roman" w:eastAsia="Calibri" w:hAnsi="Times New Roman" w:cs="Times New Roman"/>
          <w:i/>
          <w:iCs/>
          <w:sz w:val="24"/>
          <w:szCs w:val="24"/>
          <w:lang w:val="en-GB"/>
        </w:rPr>
        <w:t xml:space="preserve">, hereinafter referred to as the Provider rendering </w:t>
      </w:r>
      <w:r w:rsidR="00C320E3" w:rsidRPr="008A27F2">
        <w:rPr>
          <w:rFonts w:ascii="Times New Roman" w:eastAsia="Calibri" w:hAnsi="Times New Roman" w:cs="Times New Roman"/>
          <w:i/>
          <w:iCs/>
          <w:sz w:val="24"/>
          <w:szCs w:val="24"/>
          <w:lang w:val="en-GB"/>
        </w:rPr>
        <w:t xml:space="preserve">the </w:t>
      </w:r>
      <w:r w:rsidRPr="008A27F2">
        <w:rPr>
          <w:rFonts w:ascii="Times New Roman" w:eastAsia="Calibri" w:hAnsi="Times New Roman" w:cs="Times New Roman"/>
          <w:i/>
          <w:iCs/>
          <w:sz w:val="24"/>
          <w:szCs w:val="24"/>
          <w:lang w:val="en-GB"/>
        </w:rPr>
        <w:t xml:space="preserve">services </w:t>
      </w:r>
      <w:r w:rsidR="00C320E3" w:rsidRPr="008A27F2">
        <w:rPr>
          <w:rFonts w:ascii="Times New Roman" w:eastAsia="Calibri" w:hAnsi="Times New Roman" w:cs="Times New Roman"/>
          <w:i/>
          <w:iCs/>
          <w:sz w:val="24"/>
          <w:szCs w:val="24"/>
          <w:lang w:val="en-GB"/>
        </w:rPr>
        <w:t xml:space="preserve">on assessment of the market value  of </w:t>
      </w:r>
      <w:r w:rsidR="00C320E3" w:rsidRPr="008A27F2">
        <w:rPr>
          <w:rFonts w:ascii="Times New Roman" w:eastAsia="Calibri" w:hAnsi="Times New Roman" w:cs="Times New Roman"/>
          <w:i/>
          <w:iCs/>
          <w:sz w:val="24"/>
          <w:szCs w:val="24"/>
          <w:lang w:val="en-US"/>
        </w:rPr>
        <w:t xml:space="preserve">25%, 49%, 50%, 51%, 75% and 100%  of participation share in the charter capitals of </w:t>
      </w:r>
      <w:r w:rsidR="00C320E3" w:rsidRPr="008A27F2">
        <w:rPr>
          <w:rFonts w:ascii="Times New Roman" w:eastAsia="Calibri" w:hAnsi="Times New Roman" w:cs="Times New Roman"/>
          <w:i/>
          <w:iCs/>
          <w:sz w:val="24"/>
          <w:szCs w:val="24"/>
          <w:lang w:val="kk-KZ"/>
        </w:rPr>
        <w:t>Kazazakhstan Solar Silicon</w:t>
      </w:r>
      <w:r w:rsidR="00C320E3" w:rsidRPr="008A27F2">
        <w:rPr>
          <w:rFonts w:ascii="Times New Roman" w:eastAsia="Calibri" w:hAnsi="Times New Roman" w:cs="Times New Roman"/>
          <w:i/>
          <w:iCs/>
          <w:sz w:val="24"/>
          <w:szCs w:val="24"/>
          <w:lang w:val="en-US"/>
        </w:rPr>
        <w:t xml:space="preserve"> LLP</w:t>
      </w:r>
      <w:r w:rsidR="00C320E3" w:rsidRPr="008A27F2">
        <w:rPr>
          <w:rFonts w:ascii="Times New Roman" w:eastAsia="Calibri" w:hAnsi="Times New Roman" w:cs="Times New Roman"/>
          <w:i/>
          <w:iCs/>
          <w:sz w:val="24"/>
          <w:szCs w:val="24"/>
          <w:lang w:val="kk-KZ"/>
        </w:rPr>
        <w:t xml:space="preserve">, </w:t>
      </w:r>
      <w:r w:rsidR="00C320E3" w:rsidRPr="008A27F2">
        <w:rPr>
          <w:rFonts w:ascii="Times New Roman" w:eastAsia="Calibri" w:hAnsi="Times New Roman" w:cs="Times New Roman"/>
          <w:i/>
          <w:iCs/>
          <w:sz w:val="24"/>
          <w:szCs w:val="24"/>
          <w:lang w:val="en-US"/>
        </w:rPr>
        <w:t xml:space="preserve">MC </w:t>
      </w:r>
      <w:r w:rsidR="00C320E3" w:rsidRPr="008A27F2">
        <w:rPr>
          <w:rFonts w:ascii="Times New Roman" w:eastAsia="Calibri" w:hAnsi="Times New Roman" w:cs="Times New Roman"/>
          <w:i/>
          <w:iCs/>
          <w:sz w:val="24"/>
          <w:szCs w:val="24"/>
          <w:lang w:val="kk-KZ"/>
        </w:rPr>
        <w:t>KazSilicon</w:t>
      </w:r>
      <w:r w:rsidR="00C320E3" w:rsidRPr="008A27F2">
        <w:rPr>
          <w:rFonts w:ascii="Times New Roman" w:eastAsia="Calibri" w:hAnsi="Times New Roman" w:cs="Times New Roman"/>
          <w:i/>
          <w:iCs/>
          <w:sz w:val="24"/>
          <w:szCs w:val="24"/>
          <w:lang w:val="en-US"/>
        </w:rPr>
        <w:t xml:space="preserve"> LLP and </w:t>
      </w:r>
      <w:r w:rsidR="00C320E3" w:rsidRPr="008A27F2">
        <w:rPr>
          <w:rFonts w:ascii="Times New Roman" w:eastAsia="Calibri" w:hAnsi="Times New Roman" w:cs="Times New Roman"/>
          <w:i/>
          <w:iCs/>
          <w:sz w:val="24"/>
          <w:szCs w:val="24"/>
          <w:lang w:val="kk-KZ"/>
        </w:rPr>
        <w:t>Astana Solar</w:t>
      </w:r>
      <w:r w:rsidR="00C320E3" w:rsidRPr="008A27F2">
        <w:rPr>
          <w:rFonts w:ascii="Times New Roman" w:eastAsia="Calibri" w:hAnsi="Times New Roman" w:cs="Times New Roman"/>
          <w:i/>
          <w:iCs/>
          <w:sz w:val="24"/>
          <w:szCs w:val="24"/>
          <w:lang w:val="en-US"/>
        </w:rPr>
        <w:t xml:space="preserve"> LLP </w:t>
      </w:r>
      <w:r w:rsidRPr="008A27F2">
        <w:rPr>
          <w:rFonts w:ascii="Times New Roman" w:eastAsia="Calibri" w:hAnsi="Times New Roman" w:cs="Times New Roman"/>
          <w:i/>
          <w:iCs/>
          <w:sz w:val="24"/>
          <w:szCs w:val="24"/>
          <w:lang w:val="en-GB"/>
        </w:rPr>
        <w:t xml:space="preserve">in accordance with Contract No. </w:t>
      </w:r>
      <w:r w:rsidRPr="008A27F2">
        <w:rPr>
          <w:rFonts w:ascii="Times New Roman" w:eastAsia="Calibri" w:hAnsi="Times New Roman" w:cs="Times New Roman"/>
          <w:i/>
          <w:iCs/>
          <w:sz w:val="24"/>
          <w:szCs w:val="24"/>
          <w:lang w:val="en-US"/>
        </w:rPr>
        <w:t>_____________</w:t>
      </w:r>
      <w:r w:rsidRPr="008A27F2">
        <w:rPr>
          <w:rFonts w:ascii="Times New Roman" w:eastAsia="Calibri" w:hAnsi="Times New Roman" w:cs="Times New Roman"/>
          <w:i/>
          <w:iCs/>
          <w:sz w:val="24"/>
          <w:szCs w:val="24"/>
          <w:lang w:val="en-GB"/>
        </w:rPr>
        <w:t>dated</w:t>
      </w:r>
      <w:r w:rsidR="00C320E3" w:rsidRPr="008A27F2">
        <w:rPr>
          <w:rFonts w:ascii="Times New Roman" w:eastAsia="Calibri" w:hAnsi="Times New Roman" w:cs="Times New Roman"/>
          <w:i/>
          <w:iCs/>
          <w:sz w:val="24"/>
          <w:szCs w:val="24"/>
          <w:lang w:val="en-US"/>
        </w:rPr>
        <w:t xml:space="preserve"> _______, 2020</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certifies</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by</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its</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signature</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below</w:t>
      </w:r>
      <w:r w:rsidRPr="008A27F2">
        <w:rPr>
          <w:rFonts w:ascii="Times New Roman" w:eastAsia="Calibri" w:hAnsi="Times New Roman" w:cs="Times New Roman"/>
          <w:i/>
          <w:iCs/>
          <w:sz w:val="24"/>
          <w:szCs w:val="24"/>
          <w:lang w:val="en-US"/>
        </w:rPr>
        <w:t xml:space="preserve"> </w:t>
      </w:r>
      <w:r w:rsidRPr="008A27F2">
        <w:rPr>
          <w:rFonts w:ascii="Times New Roman" w:eastAsia="Calibri" w:hAnsi="Times New Roman" w:cs="Times New Roman"/>
          <w:i/>
          <w:iCs/>
          <w:sz w:val="24"/>
          <w:szCs w:val="24"/>
          <w:lang w:val="en-GB"/>
        </w:rPr>
        <w:t>that</w:t>
      </w:r>
      <w:r w:rsidRPr="008A27F2">
        <w:rPr>
          <w:rFonts w:ascii="Times New Roman" w:eastAsia="Calibri" w:hAnsi="Times New Roman" w:cs="Times New Roman"/>
          <w:i/>
          <w:iCs/>
          <w:sz w:val="24"/>
          <w:szCs w:val="24"/>
          <w:lang w:val="en-US"/>
        </w:rPr>
        <w:t>:</w:t>
      </w:r>
      <w:r w:rsidRPr="008A27F2">
        <w:rPr>
          <w:rFonts w:ascii="Times New Roman" w:eastAsia="Times New Roman" w:hAnsi="Times New Roman" w:cs="Times New Roman"/>
          <w:i/>
          <w:sz w:val="24"/>
          <w:szCs w:val="24"/>
          <w:lang w:val="en-GB"/>
        </w:rPr>
        <w:t xml:space="preserve"> </w:t>
      </w:r>
    </w:p>
    <w:p w:rsidR="004B00B3" w:rsidRPr="008A27F2" w:rsidRDefault="00C320E3" w:rsidP="004B00B3">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color w:val="000000"/>
          <w:spacing w:val="-11"/>
          <w:sz w:val="24"/>
          <w:szCs w:val="24"/>
          <w:lang w:val="en-GB"/>
        </w:rPr>
      </w:pPr>
      <w:r w:rsidRPr="008A27F2">
        <w:rPr>
          <w:rFonts w:ascii="Times New Roman" w:eastAsia="Calibri" w:hAnsi="Times New Roman" w:cs="Times New Roman"/>
          <w:i/>
          <w:iCs/>
          <w:color w:val="000000"/>
          <w:sz w:val="24"/>
          <w:szCs w:val="24"/>
          <w:lang w:val="en-GB"/>
        </w:rPr>
        <w:t xml:space="preserve">1) </w:t>
      </w:r>
      <w:r w:rsidR="004B00B3" w:rsidRPr="008A27F2">
        <w:rPr>
          <w:rFonts w:ascii="Times New Roman" w:eastAsia="Calibri" w:hAnsi="Times New Roman" w:cs="Times New Roman"/>
          <w:i/>
          <w:iCs/>
          <w:color w:val="000000"/>
          <w:sz w:val="24"/>
          <w:szCs w:val="24"/>
          <w:lang w:val="en-GB"/>
        </w:rPr>
        <w:t>there</w:t>
      </w:r>
      <w:r w:rsidRPr="008A27F2">
        <w:rPr>
          <w:rFonts w:ascii="Times New Roman" w:eastAsia="Calibri" w:hAnsi="Times New Roman" w:cs="Times New Roman"/>
          <w:i/>
          <w:iCs/>
          <w:color w:val="000000"/>
          <w:sz w:val="24"/>
          <w:szCs w:val="24"/>
          <w:lang w:val="en-GB"/>
        </w:rPr>
        <w:t xml:space="preserve"> are </w:t>
      </w:r>
      <w:r w:rsidR="004B00B3" w:rsidRPr="008A27F2">
        <w:rPr>
          <w:rFonts w:ascii="Times New Roman" w:eastAsia="Calibri" w:hAnsi="Times New Roman" w:cs="Times New Roman"/>
          <w:i/>
          <w:iCs/>
          <w:color w:val="000000"/>
          <w:sz w:val="24"/>
          <w:szCs w:val="24"/>
          <w:lang w:val="en-GB"/>
        </w:rPr>
        <w:t>no situations involvin</w:t>
      </w:r>
      <w:r w:rsidRPr="008A27F2">
        <w:rPr>
          <w:rFonts w:ascii="Times New Roman" w:eastAsia="Calibri" w:hAnsi="Times New Roman" w:cs="Times New Roman"/>
          <w:i/>
          <w:iCs/>
          <w:color w:val="000000"/>
          <w:sz w:val="24"/>
          <w:szCs w:val="24"/>
          <w:lang w:val="en-GB"/>
        </w:rPr>
        <w:t xml:space="preserve">g conflicts of interest between </w:t>
      </w:r>
      <w:r w:rsidR="004B00B3" w:rsidRPr="008A27F2">
        <w:rPr>
          <w:rFonts w:ascii="Times New Roman" w:eastAsia="Calibri" w:hAnsi="Times New Roman" w:cs="Times New Roman"/>
          <w:i/>
          <w:iCs/>
          <w:color w:val="000000"/>
          <w:sz w:val="24"/>
          <w:szCs w:val="24"/>
          <w:lang w:val="en-GB"/>
        </w:rPr>
        <w:t>the interests of the Provider and the interests of the Customer, th</w:t>
      </w:r>
      <w:r w:rsidRPr="008A27F2">
        <w:rPr>
          <w:rFonts w:ascii="Times New Roman" w:eastAsia="Calibri" w:hAnsi="Times New Roman" w:cs="Times New Roman"/>
          <w:i/>
          <w:iCs/>
          <w:color w:val="000000"/>
          <w:sz w:val="24"/>
          <w:szCs w:val="24"/>
          <w:lang w:val="en-GB"/>
        </w:rPr>
        <w:t>e employees of the Customer and th</w:t>
      </w:r>
      <w:r w:rsidR="004B00B3" w:rsidRPr="008A27F2">
        <w:rPr>
          <w:rFonts w:ascii="Times New Roman" w:eastAsia="Calibri" w:hAnsi="Times New Roman" w:cs="Times New Roman"/>
          <w:i/>
          <w:iCs/>
          <w:color w:val="000000"/>
          <w:sz w:val="24"/>
          <w:szCs w:val="24"/>
          <w:lang w:val="en-GB"/>
        </w:rPr>
        <w:t xml:space="preserve">e employees of the Provider, employees of one </w:t>
      </w:r>
      <w:r w:rsidRPr="008A27F2">
        <w:rPr>
          <w:rFonts w:ascii="Times New Roman" w:eastAsia="Calibri" w:hAnsi="Times New Roman" w:cs="Times New Roman"/>
          <w:i/>
          <w:iCs/>
          <w:color w:val="000000"/>
          <w:sz w:val="24"/>
          <w:szCs w:val="24"/>
          <w:lang w:val="en-GB"/>
        </w:rPr>
        <w:t xml:space="preserve">Provider and employees of the </w:t>
      </w:r>
      <w:r w:rsidR="004B00B3" w:rsidRPr="008A27F2">
        <w:rPr>
          <w:rFonts w:ascii="Times New Roman" w:eastAsia="Calibri" w:hAnsi="Times New Roman" w:cs="Times New Roman"/>
          <w:i/>
          <w:iCs/>
          <w:color w:val="000000"/>
          <w:sz w:val="24"/>
          <w:szCs w:val="24"/>
          <w:lang w:val="en-GB"/>
        </w:rPr>
        <w:t>other Provider, persons in re</w:t>
      </w:r>
      <w:r w:rsidRPr="008A27F2">
        <w:rPr>
          <w:rFonts w:ascii="Times New Roman" w:eastAsia="Calibri" w:hAnsi="Times New Roman" w:cs="Times New Roman"/>
          <w:i/>
          <w:iCs/>
          <w:color w:val="000000"/>
          <w:sz w:val="24"/>
          <w:szCs w:val="24"/>
          <w:lang w:val="en-GB"/>
        </w:rPr>
        <w:t xml:space="preserve">lations with employees of the </w:t>
      </w:r>
      <w:r w:rsidR="004B00B3" w:rsidRPr="008A27F2">
        <w:rPr>
          <w:rFonts w:ascii="Times New Roman" w:eastAsia="Calibri" w:hAnsi="Times New Roman" w:cs="Times New Roman"/>
          <w:i/>
          <w:iCs/>
          <w:color w:val="000000"/>
          <w:sz w:val="24"/>
          <w:szCs w:val="24"/>
          <w:lang w:val="en-GB"/>
        </w:rPr>
        <w:t xml:space="preserve">Customer and the Customer, between the interests of the Republic of Kazakhstan, the Government or government bodies of </w:t>
      </w:r>
      <w:r w:rsidRPr="008A27F2">
        <w:rPr>
          <w:rFonts w:ascii="Times New Roman" w:eastAsia="Calibri" w:hAnsi="Times New Roman" w:cs="Times New Roman"/>
          <w:i/>
          <w:iCs/>
          <w:color w:val="000000"/>
          <w:sz w:val="24"/>
          <w:szCs w:val="24"/>
          <w:lang w:val="en-GB"/>
        </w:rPr>
        <w:t xml:space="preserve">the Republic of Kazakhstan and </w:t>
      </w:r>
      <w:r w:rsidR="004B00B3" w:rsidRPr="008A27F2">
        <w:rPr>
          <w:rFonts w:ascii="Times New Roman" w:eastAsia="Calibri" w:hAnsi="Times New Roman" w:cs="Times New Roman"/>
          <w:i/>
          <w:iCs/>
          <w:color w:val="000000"/>
          <w:sz w:val="24"/>
          <w:szCs w:val="24"/>
          <w:lang w:val="en-GB"/>
        </w:rPr>
        <w:t xml:space="preserve">the interests of the </w:t>
      </w:r>
      <w:r w:rsidR="00D7132D" w:rsidRPr="008A27F2">
        <w:rPr>
          <w:rFonts w:ascii="Times New Roman" w:eastAsia="Calibri" w:hAnsi="Times New Roman" w:cs="Times New Roman"/>
          <w:i/>
          <w:iCs/>
          <w:color w:val="000000"/>
          <w:sz w:val="24"/>
          <w:szCs w:val="24"/>
          <w:lang w:val="en-GB"/>
        </w:rPr>
        <w:t>Contractor</w:t>
      </w:r>
      <w:r w:rsidR="004B00B3" w:rsidRPr="008A27F2">
        <w:rPr>
          <w:rFonts w:ascii="Times New Roman" w:eastAsia="Calibri" w:hAnsi="Times New Roman" w:cs="Times New Roman"/>
          <w:i/>
          <w:iCs/>
          <w:color w:val="000000"/>
          <w:sz w:val="24"/>
          <w:szCs w:val="24"/>
          <w:lang w:val="en-GB"/>
        </w:rPr>
        <w:t>;</w:t>
      </w:r>
    </w:p>
    <w:p w:rsidR="004B00B3" w:rsidRPr="008A27F2" w:rsidRDefault="004B00B3" w:rsidP="004B00B3">
      <w:pPr>
        <w:shd w:val="clear" w:color="auto" w:fill="FFFFFF"/>
        <w:tabs>
          <w:tab w:val="left" w:pos="346"/>
          <w:tab w:val="left" w:pos="708"/>
        </w:tabs>
        <w:suppressAutoHyphens/>
        <w:spacing w:before="245"/>
        <w:ind w:left="36"/>
        <w:rPr>
          <w:rFonts w:ascii="Times New Roman" w:eastAsia="Times New Roman" w:hAnsi="Times New Roman" w:cs="Times New Roman"/>
          <w:color w:val="000000"/>
          <w:sz w:val="24"/>
          <w:szCs w:val="24"/>
          <w:lang w:val="en-GB"/>
        </w:rPr>
      </w:pPr>
      <w:r w:rsidRPr="008A27F2">
        <w:rPr>
          <w:rFonts w:ascii="Times New Roman" w:eastAsia="Calibri" w:hAnsi="Times New Roman" w:cs="Times New Roman"/>
          <w:i/>
          <w:iCs/>
          <w:color w:val="000000"/>
          <w:sz w:val="24"/>
          <w:szCs w:val="24"/>
          <w:lang w:val="en-GB"/>
        </w:rPr>
        <w:t>2)</w:t>
      </w:r>
      <w:r w:rsidRPr="008A27F2">
        <w:rPr>
          <w:rFonts w:ascii="Times New Roman" w:eastAsia="Calibri" w:hAnsi="Times New Roman" w:cs="Times New Roman"/>
          <w:i/>
          <w:iCs/>
          <w:color w:val="000000"/>
          <w:sz w:val="24"/>
          <w:szCs w:val="24"/>
          <w:lang w:val="en-GB"/>
        </w:rPr>
        <w:tab/>
        <w:t>with respect to potential conflicts of interest:</w:t>
      </w:r>
    </w:p>
    <w:p w:rsidR="004B00B3" w:rsidRPr="008A27F2" w:rsidRDefault="004B00B3" w:rsidP="00C320E3">
      <w:pPr>
        <w:widowControl w:val="0"/>
        <w:numPr>
          <w:ilvl w:val="0"/>
          <w:numId w:val="3"/>
        </w:numPr>
        <w:shd w:val="clear" w:color="auto" w:fill="FFFFFF"/>
        <w:tabs>
          <w:tab w:val="left" w:pos="708"/>
          <w:tab w:val="left" w:pos="851"/>
        </w:tabs>
        <w:suppressAutoHyphens/>
        <w:autoSpaceDE w:val="0"/>
        <w:autoSpaceDN w:val="0"/>
        <w:adjustRightInd w:val="0"/>
        <w:spacing w:after="0" w:line="367" w:lineRule="exact"/>
        <w:ind w:left="708" w:right="14"/>
        <w:jc w:val="both"/>
        <w:rPr>
          <w:rFonts w:ascii="Times New Roman" w:eastAsia="Times New Roman" w:hAnsi="Times New Roman" w:cs="Times New Roman"/>
          <w:color w:val="000000"/>
          <w:spacing w:val="-43"/>
          <w:sz w:val="24"/>
          <w:szCs w:val="24"/>
          <w:lang w:val="en-GB"/>
        </w:rPr>
      </w:pPr>
      <w:r w:rsidRPr="008A27F2">
        <w:rPr>
          <w:rFonts w:ascii="Times New Roman" w:eastAsia="Calibri" w:hAnsi="Times New Roman" w:cs="Times New Roman"/>
          <w:color w:val="000000"/>
          <w:sz w:val="24"/>
          <w:szCs w:val="24"/>
          <w:lang w:val="en-GB"/>
        </w:rPr>
        <w:t xml:space="preserve">there are no contractual relations between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and a third party in the Project existing simultaneously within one and the same Project, as well as between the Customer and the same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w:t>
      </w:r>
    </w:p>
    <w:p w:rsidR="004B00B3" w:rsidRPr="008A27F2" w:rsidRDefault="004B00B3" w:rsidP="00C320E3">
      <w:pPr>
        <w:widowControl w:val="0"/>
        <w:numPr>
          <w:ilvl w:val="0"/>
          <w:numId w:val="3"/>
        </w:numPr>
        <w:shd w:val="clear" w:color="auto" w:fill="FFFFFF"/>
        <w:tabs>
          <w:tab w:val="left" w:pos="708"/>
          <w:tab w:val="left" w:pos="851"/>
        </w:tabs>
        <w:suppressAutoHyphens/>
        <w:autoSpaceDE w:val="0"/>
        <w:autoSpaceDN w:val="0"/>
        <w:adjustRightInd w:val="0"/>
        <w:spacing w:after="0" w:line="367" w:lineRule="exact"/>
        <w:ind w:left="708" w:right="14"/>
        <w:jc w:val="both"/>
        <w:rPr>
          <w:rFonts w:ascii="Times New Roman" w:eastAsia="Times New Roman" w:hAnsi="Times New Roman" w:cs="Times New Roman"/>
          <w:color w:val="000000"/>
          <w:spacing w:val="-30"/>
          <w:sz w:val="24"/>
          <w:szCs w:val="24"/>
          <w:lang w:val="en-GB"/>
        </w:rPr>
      </w:pPr>
      <w:r w:rsidRPr="008A27F2">
        <w:rPr>
          <w:rFonts w:ascii="Times New Roman" w:eastAsia="Calibri" w:hAnsi="Times New Roman" w:cs="Times New Roman"/>
          <w:color w:val="000000"/>
          <w:sz w:val="24"/>
          <w:szCs w:val="24"/>
          <w:lang w:val="en-GB"/>
        </w:rPr>
        <w:t xml:space="preserve">there are no existing contract legal relations between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and a third party of the Project, provided there are contract relations in the past or present between the same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and the Customer on other projects;</w:t>
      </w:r>
    </w:p>
    <w:p w:rsidR="004B00B3" w:rsidRPr="008A27F2" w:rsidRDefault="004B00B3" w:rsidP="00C320E3">
      <w:pPr>
        <w:widowControl w:val="0"/>
        <w:numPr>
          <w:ilvl w:val="0"/>
          <w:numId w:val="3"/>
        </w:numPr>
        <w:shd w:val="clear" w:color="auto" w:fill="FFFFFF"/>
        <w:tabs>
          <w:tab w:val="left" w:pos="708"/>
          <w:tab w:val="left" w:pos="851"/>
        </w:tabs>
        <w:suppressAutoHyphens/>
        <w:autoSpaceDE w:val="0"/>
        <w:autoSpaceDN w:val="0"/>
        <w:adjustRightInd w:val="0"/>
        <w:spacing w:after="0" w:line="367" w:lineRule="exact"/>
        <w:ind w:left="708"/>
        <w:jc w:val="both"/>
        <w:rPr>
          <w:rFonts w:ascii="Times New Roman" w:eastAsia="Times New Roman" w:hAnsi="Times New Roman" w:cs="Times New Roman"/>
          <w:color w:val="000000"/>
          <w:spacing w:val="-33"/>
          <w:sz w:val="24"/>
          <w:szCs w:val="24"/>
          <w:lang w:val="en-GB"/>
        </w:rPr>
      </w:pPr>
      <w:r w:rsidRPr="008A27F2">
        <w:rPr>
          <w:rFonts w:ascii="Times New Roman" w:eastAsia="Calibri" w:hAnsi="Times New Roman" w:cs="Times New Roman"/>
          <w:color w:val="000000"/>
          <w:sz w:val="24"/>
          <w:szCs w:val="24"/>
          <w:lang w:val="en-GB"/>
        </w:rPr>
        <w:t>there are no existing co</w:t>
      </w:r>
      <w:r w:rsidR="00C320E3" w:rsidRPr="008A27F2">
        <w:rPr>
          <w:rFonts w:ascii="Times New Roman" w:eastAsia="Calibri" w:hAnsi="Times New Roman" w:cs="Times New Roman"/>
          <w:color w:val="000000"/>
          <w:sz w:val="24"/>
          <w:szCs w:val="24"/>
          <w:lang w:val="en-GB"/>
        </w:rPr>
        <w:t>ntractual legal relationship</w:t>
      </w:r>
      <w:r w:rsidR="002E2CCE" w:rsidRPr="008A27F2">
        <w:rPr>
          <w:rFonts w:ascii="Times New Roman" w:eastAsia="Calibri" w:hAnsi="Times New Roman" w:cs="Times New Roman"/>
          <w:color w:val="000000"/>
          <w:sz w:val="24"/>
          <w:szCs w:val="24"/>
          <w:lang w:val="en-US"/>
        </w:rPr>
        <w:t>s</w:t>
      </w:r>
      <w:r w:rsidR="00C320E3" w:rsidRPr="008A27F2">
        <w:rPr>
          <w:rFonts w:ascii="Times New Roman" w:eastAsia="Calibri" w:hAnsi="Times New Roman" w:cs="Times New Roman"/>
          <w:color w:val="000000"/>
          <w:sz w:val="24"/>
          <w:szCs w:val="24"/>
          <w:lang w:val="en-GB"/>
        </w:rPr>
        <w:t xml:space="preserve"> in</w:t>
      </w:r>
      <w:r w:rsidRPr="008A27F2">
        <w:rPr>
          <w:rFonts w:ascii="Times New Roman" w:eastAsia="Calibri" w:hAnsi="Times New Roman" w:cs="Times New Roman"/>
          <w:color w:val="000000"/>
          <w:sz w:val="24"/>
          <w:szCs w:val="24"/>
          <w:lang w:val="en-GB"/>
        </w:rPr>
        <w:t xml:space="preserve"> the Project with participation of the Republic of Kazakhstan and (or) the Government of the Republic of Kazakhstan between the Customer’s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the Customer and the Republic of Kaz</w:t>
      </w:r>
      <w:r w:rsidR="00C320E3" w:rsidRPr="008A27F2">
        <w:rPr>
          <w:rFonts w:ascii="Times New Roman" w:eastAsia="Calibri" w:hAnsi="Times New Roman" w:cs="Times New Roman"/>
          <w:color w:val="000000"/>
          <w:sz w:val="24"/>
          <w:szCs w:val="24"/>
          <w:lang w:val="en-GB"/>
        </w:rPr>
        <w:t xml:space="preserve">akhstan and (or) the Government, </w:t>
      </w:r>
      <w:r w:rsidRPr="008A27F2">
        <w:rPr>
          <w:rFonts w:ascii="Times New Roman" w:eastAsia="Calibri" w:hAnsi="Times New Roman" w:cs="Times New Roman"/>
          <w:color w:val="000000"/>
          <w:sz w:val="24"/>
          <w:szCs w:val="24"/>
          <w:lang w:val="en-GB"/>
        </w:rPr>
        <w:t xml:space="preserve">given </w:t>
      </w:r>
      <w:r w:rsidR="00C320E3" w:rsidRPr="008A27F2">
        <w:rPr>
          <w:rFonts w:ascii="Times New Roman" w:eastAsia="Calibri" w:hAnsi="Times New Roman" w:cs="Times New Roman"/>
          <w:color w:val="000000"/>
          <w:sz w:val="24"/>
          <w:szCs w:val="24"/>
          <w:lang w:val="en-GB"/>
        </w:rPr>
        <w:t xml:space="preserve">the </w:t>
      </w:r>
      <w:r w:rsidRPr="008A27F2">
        <w:rPr>
          <w:rFonts w:ascii="Times New Roman" w:eastAsia="Calibri" w:hAnsi="Times New Roman" w:cs="Times New Roman"/>
          <w:color w:val="000000"/>
          <w:sz w:val="24"/>
          <w:szCs w:val="24"/>
          <w:lang w:val="en-GB"/>
        </w:rPr>
        <w:t xml:space="preserve">contractual legal relationship between the same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and the third person in the Project in the past or at present, related to the subject of the Project, where the interests of the Republic of Kazakhstan and (or) the Government of the Republic of Kazakhstan did not coincide or do not coincide with the interests of the third party in the Project or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w:t>
      </w:r>
    </w:p>
    <w:p w:rsidR="004B00B3" w:rsidRPr="008A27F2" w:rsidRDefault="004B00B3" w:rsidP="00C320E3">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72"/>
        <w:jc w:val="both"/>
        <w:rPr>
          <w:rFonts w:ascii="Times New Roman" w:eastAsia="Times New Roman" w:hAnsi="Times New Roman" w:cs="Times New Roman"/>
          <w:color w:val="000000"/>
          <w:spacing w:val="-41"/>
          <w:sz w:val="24"/>
          <w:szCs w:val="24"/>
          <w:lang w:val="en-GB"/>
        </w:rPr>
      </w:pPr>
      <w:r w:rsidRPr="008A27F2">
        <w:rPr>
          <w:rFonts w:ascii="Times New Roman" w:eastAsia="Calibri" w:hAnsi="Times New Roman" w:cs="Times New Roman"/>
          <w:color w:val="000000"/>
          <w:sz w:val="24"/>
          <w:szCs w:val="24"/>
          <w:lang w:val="en-GB"/>
        </w:rPr>
        <w:t xml:space="preserve">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has no financial interests with the third person in the Project, with whom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is interested in keeping business relations or presenting business opportunities by such a person to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to the detriment of the Customer’s interests;</w:t>
      </w:r>
    </w:p>
    <w:p w:rsidR="004B00B3" w:rsidRPr="008A27F2" w:rsidRDefault="004B00B3" w:rsidP="00C320E3">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58"/>
        <w:jc w:val="both"/>
        <w:rPr>
          <w:rFonts w:ascii="Times New Roman" w:eastAsia="Times New Roman" w:hAnsi="Times New Roman" w:cs="Times New Roman"/>
          <w:color w:val="000000"/>
          <w:spacing w:val="-40"/>
          <w:sz w:val="24"/>
          <w:szCs w:val="24"/>
          <w:lang w:val="en-GB"/>
        </w:rPr>
      </w:pPr>
      <w:r w:rsidRPr="008A27F2">
        <w:rPr>
          <w:rFonts w:ascii="Times New Roman" w:eastAsia="Calibri" w:hAnsi="Times New Roman" w:cs="Times New Roman"/>
          <w:color w:val="000000"/>
          <w:sz w:val="24"/>
          <w:szCs w:val="24"/>
          <w:lang w:val="en-GB"/>
        </w:rPr>
        <w:t xml:space="preserve">none of the chief officers, partners or any other employees of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works concurrently in the third person in the Project as the chief officer, partner or through participation in its bodies;</w:t>
      </w:r>
    </w:p>
    <w:p w:rsidR="004B00B3" w:rsidRPr="008A27F2" w:rsidRDefault="004B00B3" w:rsidP="00B82E21">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43"/>
        <w:jc w:val="both"/>
        <w:rPr>
          <w:rFonts w:ascii="Times New Roman" w:eastAsia="Times New Roman" w:hAnsi="Times New Roman" w:cs="Times New Roman"/>
          <w:color w:val="000000"/>
          <w:spacing w:val="-37"/>
          <w:sz w:val="24"/>
          <w:szCs w:val="24"/>
          <w:lang w:val="en-GB"/>
        </w:rPr>
      </w:pPr>
      <w:r w:rsidRPr="008A27F2">
        <w:rPr>
          <w:rFonts w:ascii="Times New Roman" w:eastAsia="Calibri" w:hAnsi="Times New Roman" w:cs="Times New Roman"/>
          <w:color w:val="000000"/>
          <w:sz w:val="24"/>
          <w:szCs w:val="24"/>
          <w:lang w:val="en-GB"/>
        </w:rPr>
        <w:t xml:space="preserve">the absence of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’s representation, which results or may result in parallel conflict of interests (parallel conflict may occur, if the representation of the current client of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will not correspond to the interests of the Customer; or if there is a risk that a representation of one or more current clients of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will violate obligations of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before the Customer);</w:t>
      </w:r>
    </w:p>
    <w:p w:rsidR="004B00B3" w:rsidRPr="008A27F2" w:rsidRDefault="004B00B3" w:rsidP="00B82E21">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29"/>
        <w:jc w:val="both"/>
        <w:rPr>
          <w:rFonts w:ascii="Times New Roman" w:eastAsia="Times New Roman" w:hAnsi="Times New Roman" w:cs="Times New Roman"/>
          <w:color w:val="000000"/>
          <w:spacing w:val="-37"/>
          <w:sz w:val="24"/>
          <w:szCs w:val="24"/>
          <w:lang w:val="en-GB"/>
        </w:rPr>
      </w:pPr>
      <w:r w:rsidRPr="008A27F2">
        <w:rPr>
          <w:rFonts w:ascii="Times New Roman" w:eastAsia="Calibri" w:hAnsi="Times New Roman" w:cs="Times New Roman"/>
          <w:color w:val="000000"/>
          <w:sz w:val="24"/>
          <w:szCs w:val="24"/>
          <w:lang w:val="en-GB"/>
        </w:rPr>
        <w:t>the absence of its own interest and the interest of the persons who are connected with the employee of the Customer/</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in the decision</w:t>
      </w:r>
      <w:r w:rsidR="00B82E21" w:rsidRPr="008A27F2">
        <w:rPr>
          <w:rFonts w:ascii="Times New Roman" w:eastAsia="Calibri" w:hAnsi="Times New Roman" w:cs="Times New Roman"/>
          <w:color w:val="000000"/>
          <w:sz w:val="24"/>
          <w:szCs w:val="24"/>
          <w:lang w:val="en-GB"/>
        </w:rPr>
        <w:t xml:space="preserve">, </w:t>
      </w:r>
      <w:r w:rsidRPr="008A27F2">
        <w:rPr>
          <w:rFonts w:ascii="Times New Roman" w:eastAsia="Calibri" w:hAnsi="Times New Roman" w:cs="Times New Roman"/>
          <w:color w:val="000000"/>
          <w:sz w:val="24"/>
          <w:szCs w:val="24"/>
          <w:lang w:val="en-GB"/>
        </w:rPr>
        <w:t>which shall be taken by the employee of the Customer personally or in the decision of which the Customer’s employee shall participate, or the acts</w:t>
      </w:r>
      <w:r w:rsidR="00B82E21" w:rsidRPr="008A27F2">
        <w:rPr>
          <w:rFonts w:ascii="Times New Roman" w:eastAsia="Calibri" w:hAnsi="Times New Roman" w:cs="Times New Roman"/>
          <w:color w:val="000000"/>
          <w:sz w:val="24"/>
          <w:szCs w:val="24"/>
          <w:lang w:val="en-GB"/>
        </w:rPr>
        <w:t>,</w:t>
      </w:r>
      <w:r w:rsidRPr="008A27F2">
        <w:rPr>
          <w:rFonts w:ascii="Times New Roman" w:eastAsia="Calibri" w:hAnsi="Times New Roman" w:cs="Times New Roman"/>
          <w:color w:val="000000"/>
          <w:sz w:val="24"/>
          <w:szCs w:val="24"/>
          <w:lang w:val="en-GB"/>
        </w:rPr>
        <w:t xml:space="preserve"> which the Customer’s employee shall make during the fulfilment of his/her labour duties under the Project;</w:t>
      </w:r>
    </w:p>
    <w:p w:rsidR="004B00B3" w:rsidRPr="008A27F2" w:rsidRDefault="004B00B3" w:rsidP="00B82E21">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22"/>
        <w:jc w:val="both"/>
        <w:rPr>
          <w:rFonts w:ascii="Times New Roman" w:eastAsia="Times New Roman" w:hAnsi="Times New Roman" w:cs="Times New Roman"/>
          <w:color w:val="000000"/>
          <w:spacing w:val="-37"/>
          <w:sz w:val="24"/>
          <w:szCs w:val="24"/>
          <w:lang w:val="en-GB"/>
        </w:rPr>
      </w:pPr>
      <w:r w:rsidRPr="008A27F2">
        <w:rPr>
          <w:rFonts w:ascii="Times New Roman" w:eastAsia="Calibri" w:hAnsi="Times New Roman" w:cs="Times New Roman"/>
          <w:color w:val="000000"/>
          <w:sz w:val="24"/>
          <w:szCs w:val="24"/>
          <w:lang w:val="en-GB"/>
        </w:rPr>
        <w:lastRenderedPageBreak/>
        <w:t xml:space="preserve">the absence of labour or other relations of the Customer’s employee with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as well as the absence of the fact of receiving or intention to receive a property benefit, or advantage from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under the Project</w:t>
      </w:r>
    </w:p>
    <w:p w:rsidR="004B00B3" w:rsidRPr="008A27F2" w:rsidRDefault="004B00B3" w:rsidP="00B82E21">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22"/>
        <w:jc w:val="both"/>
        <w:rPr>
          <w:rFonts w:ascii="Times New Roman" w:eastAsia="Times New Roman" w:hAnsi="Times New Roman" w:cs="Times New Roman"/>
          <w:color w:val="000000"/>
          <w:spacing w:val="-40"/>
          <w:sz w:val="24"/>
          <w:szCs w:val="24"/>
          <w:lang w:val="en-GB"/>
        </w:rPr>
      </w:pPr>
      <w:r w:rsidRPr="008A27F2">
        <w:rPr>
          <w:rFonts w:ascii="Times New Roman" w:eastAsia="Calibri" w:hAnsi="Times New Roman" w:cs="Times New Roman"/>
          <w:color w:val="000000"/>
          <w:sz w:val="24"/>
          <w:szCs w:val="24"/>
          <w:lang w:val="en-GB"/>
        </w:rPr>
        <w:t xml:space="preserve">persons who are in relations with the Customer’s employee has no relations with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 xml:space="preserve"> and the absence of the fact of receiving or intention to receive a property benefit, or advantage from the </w:t>
      </w:r>
      <w:r w:rsidR="00D7132D" w:rsidRPr="008A27F2">
        <w:rPr>
          <w:rFonts w:ascii="Times New Roman" w:eastAsia="Calibri" w:hAnsi="Times New Roman" w:cs="Times New Roman"/>
          <w:color w:val="000000"/>
          <w:sz w:val="24"/>
          <w:szCs w:val="24"/>
          <w:lang w:val="en-GB"/>
        </w:rPr>
        <w:t>Contractor</w:t>
      </w:r>
      <w:r w:rsidRPr="008A27F2">
        <w:rPr>
          <w:rFonts w:ascii="Times New Roman" w:eastAsia="Calibri" w:hAnsi="Times New Roman" w:cs="Times New Roman"/>
          <w:color w:val="000000"/>
          <w:sz w:val="24"/>
          <w:szCs w:val="24"/>
          <w:lang w:val="en-GB"/>
        </w:rPr>
        <w:t>;</w:t>
      </w:r>
    </w:p>
    <w:p w:rsidR="004B00B3" w:rsidRPr="008A27F2" w:rsidRDefault="002E2CCE" w:rsidP="00B82E21">
      <w:pPr>
        <w:widowControl w:val="0"/>
        <w:numPr>
          <w:ilvl w:val="0"/>
          <w:numId w:val="4"/>
        </w:numPr>
        <w:shd w:val="clear" w:color="auto" w:fill="FFFFFF"/>
        <w:tabs>
          <w:tab w:val="left" w:pos="708"/>
          <w:tab w:val="left" w:pos="851"/>
        </w:tabs>
        <w:suppressAutoHyphens/>
        <w:autoSpaceDE w:val="0"/>
        <w:autoSpaceDN w:val="0"/>
        <w:adjustRightInd w:val="0"/>
        <w:spacing w:after="0" w:line="367" w:lineRule="exact"/>
        <w:ind w:left="708" w:right="22"/>
        <w:jc w:val="both"/>
        <w:rPr>
          <w:rFonts w:ascii="Times New Roman" w:eastAsia="Times New Roman" w:hAnsi="Times New Roman" w:cs="Times New Roman"/>
          <w:color w:val="000000"/>
          <w:spacing w:val="-40"/>
          <w:sz w:val="24"/>
          <w:szCs w:val="24"/>
          <w:lang w:val="en-GB"/>
        </w:rPr>
      </w:pPr>
      <w:r w:rsidRPr="008A27F2">
        <w:rPr>
          <w:rFonts w:ascii="Times New Roman" w:eastAsia="Calibri" w:hAnsi="Times New Roman" w:cs="Times New Roman"/>
          <w:color w:val="000000"/>
          <w:sz w:val="24"/>
          <w:szCs w:val="24"/>
          <w:lang w:val="en-GB"/>
        </w:rPr>
        <w:t xml:space="preserve">absence of </w:t>
      </w:r>
      <w:r w:rsidR="004B00B3" w:rsidRPr="008A27F2">
        <w:rPr>
          <w:rFonts w:ascii="Times New Roman" w:eastAsia="Calibri" w:hAnsi="Times New Roman" w:cs="Times New Roman"/>
          <w:color w:val="000000"/>
          <w:sz w:val="24"/>
          <w:szCs w:val="24"/>
          <w:lang w:val="en-GB"/>
        </w:rPr>
        <w:t xml:space="preserve">other conflict situations which are known to the </w:t>
      </w:r>
      <w:r w:rsidR="00D7132D" w:rsidRPr="008A27F2">
        <w:rPr>
          <w:rFonts w:ascii="Times New Roman" w:eastAsia="Calibri" w:hAnsi="Times New Roman" w:cs="Times New Roman"/>
          <w:color w:val="000000"/>
          <w:sz w:val="24"/>
          <w:szCs w:val="24"/>
          <w:lang w:val="en-GB"/>
        </w:rPr>
        <w:t>Contractor</w:t>
      </w:r>
      <w:r w:rsidR="004B00B3" w:rsidRPr="008A27F2">
        <w:rPr>
          <w:rFonts w:ascii="Times New Roman" w:eastAsia="Calibri" w:hAnsi="Times New Roman" w:cs="Times New Roman"/>
          <w:color w:val="000000"/>
          <w:sz w:val="24"/>
          <w:szCs w:val="24"/>
          <w:lang w:val="en-GB"/>
        </w:rPr>
        <w:t>.</w:t>
      </w:r>
    </w:p>
    <w:p w:rsidR="004B00B3" w:rsidRPr="008A27F2" w:rsidRDefault="004B00B3" w:rsidP="004B00B3">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color w:val="000000"/>
          <w:sz w:val="24"/>
          <w:szCs w:val="24"/>
          <w:lang w:val="en-GB"/>
        </w:rPr>
      </w:pPr>
      <w:r w:rsidRPr="008A27F2">
        <w:rPr>
          <w:rFonts w:ascii="Times New Roman" w:eastAsia="Calibri" w:hAnsi="Times New Roman" w:cs="Times New Roman"/>
          <w:i/>
          <w:iCs/>
          <w:color w:val="000000"/>
          <w:sz w:val="24"/>
          <w:szCs w:val="24"/>
          <w:lang w:val="en-GB"/>
        </w:rPr>
        <w:t>Note*: disclosure of additional information about the absence of situations resulting in the conflict (if necessary)</w:t>
      </w:r>
    </w:p>
    <w:p w:rsidR="004B00B3" w:rsidRPr="008A27F2" w:rsidRDefault="004B00B3" w:rsidP="004B00B3">
      <w:pPr>
        <w:shd w:val="clear" w:color="auto" w:fill="FFFFFF"/>
        <w:tabs>
          <w:tab w:val="left" w:pos="708"/>
        </w:tabs>
        <w:suppressAutoHyphens/>
        <w:spacing w:before="194" w:after="200" w:line="367" w:lineRule="exact"/>
        <w:rPr>
          <w:rFonts w:ascii="Times New Roman" w:eastAsia="Times New Roman" w:hAnsi="Times New Roman" w:cs="Times New Roman"/>
          <w:sz w:val="24"/>
          <w:szCs w:val="24"/>
          <w:lang w:val="en-GB"/>
        </w:rPr>
      </w:pPr>
      <w:r w:rsidRPr="008A27F2">
        <w:rPr>
          <w:rFonts w:ascii="Times New Roman" w:eastAsia="Calibri" w:hAnsi="Times New Roman" w:cs="Times New Roman"/>
          <w:i/>
          <w:iCs/>
          <w:sz w:val="24"/>
          <w:szCs w:val="24"/>
          <w:lang w:val="en-GB"/>
        </w:rPr>
        <w:t xml:space="preserve">5) that the signatory of this form has powers to sign this form on behalf of the </w:t>
      </w:r>
      <w:r w:rsidR="00D7132D" w:rsidRPr="008A27F2">
        <w:rPr>
          <w:rFonts w:ascii="Times New Roman" w:eastAsia="Calibri" w:hAnsi="Times New Roman" w:cs="Times New Roman"/>
          <w:i/>
          <w:iCs/>
          <w:sz w:val="24"/>
          <w:szCs w:val="24"/>
          <w:lang w:val="en-GB"/>
        </w:rPr>
        <w:t>Contractor</w:t>
      </w:r>
      <w:r w:rsidRPr="008A27F2">
        <w:rPr>
          <w:rFonts w:ascii="Times New Roman" w:eastAsia="Calibri" w:hAnsi="Times New Roman" w:cs="Times New Roman"/>
          <w:i/>
          <w:iCs/>
          <w:sz w:val="24"/>
          <w:szCs w:val="24"/>
          <w:lang w:val="en-GB"/>
        </w:rPr>
        <w:t>, thus expressing the undertaking of obligati</w:t>
      </w:r>
      <w:r w:rsidR="00425D99" w:rsidRPr="008A27F2">
        <w:rPr>
          <w:rFonts w:ascii="Times New Roman" w:eastAsia="Calibri" w:hAnsi="Times New Roman" w:cs="Times New Roman"/>
          <w:i/>
          <w:iCs/>
          <w:sz w:val="24"/>
          <w:szCs w:val="24"/>
          <w:lang w:val="en-GB"/>
        </w:rPr>
        <w:t xml:space="preserve">ons and consent with the terms </w:t>
      </w:r>
      <w:r w:rsidRPr="008A27F2">
        <w:rPr>
          <w:rFonts w:ascii="Times New Roman" w:eastAsia="Calibri" w:hAnsi="Times New Roman" w:cs="Times New Roman"/>
          <w:i/>
          <w:iCs/>
          <w:sz w:val="24"/>
          <w:szCs w:val="24"/>
          <w:lang w:val="en-GB"/>
        </w:rPr>
        <w:t>in the draft Contract for consulting services (hereinafter – the Contract), including, but not limited to, in terms of:</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responsibility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for intentional or unintentional submission of false information about the absence of conflict of interest;</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obligations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to promptly inform the management of the Customer on any events and (or) facts having relation to the conflict of interest issues;</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prohibition to represent the interests of the third parties by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on the issues, related to or resulting from the subject of the Project, with the term of at least 5 (five) years (except for the cases when the Contract has a longer term of confidentiality mode </w:t>
      </w:r>
      <w:r w:rsidR="00425D99" w:rsidRPr="008A27F2">
        <w:rPr>
          <w:rFonts w:ascii="Times New Roman" w:eastAsia="Calibri" w:hAnsi="Times New Roman" w:cs="Times New Roman"/>
          <w:sz w:val="24"/>
          <w:szCs w:val="24"/>
          <w:lang w:val="en-US"/>
        </w:rPr>
        <w:t>(</w:t>
      </w:r>
      <w:r w:rsidRPr="008A27F2">
        <w:rPr>
          <w:rFonts w:ascii="Times New Roman" w:eastAsia="Calibri" w:hAnsi="Times New Roman" w:cs="Times New Roman"/>
          <w:sz w:val="24"/>
          <w:szCs w:val="24"/>
          <w:lang w:val="en-GB"/>
        </w:rPr>
        <w:t>based on the specific features of the Project and/or cases set by the laws of the Republic of Kazakhstan);</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 prohibition to evade from responsibility in case of conflict of interest on any grounds, irrespective of the scope of</w:t>
      </w:r>
      <w:r w:rsidR="00425D99" w:rsidRPr="008A27F2">
        <w:rPr>
          <w:rFonts w:ascii="Times New Roman" w:eastAsia="Calibri" w:hAnsi="Times New Roman" w:cs="Times New Roman"/>
          <w:sz w:val="24"/>
          <w:szCs w:val="24"/>
          <w:lang w:val="en-GB"/>
        </w:rPr>
        <w:t xml:space="preserve"> activity of the </w:t>
      </w:r>
      <w:r w:rsidR="00D7132D" w:rsidRPr="008A27F2">
        <w:rPr>
          <w:rFonts w:ascii="Times New Roman" w:eastAsia="Calibri" w:hAnsi="Times New Roman" w:cs="Times New Roman"/>
          <w:sz w:val="24"/>
          <w:szCs w:val="24"/>
          <w:lang w:val="en-GB"/>
        </w:rPr>
        <w:t>Contractor</w:t>
      </w:r>
      <w:r w:rsidR="00425D99" w:rsidRPr="008A27F2">
        <w:rPr>
          <w:rFonts w:ascii="Times New Roman" w:eastAsia="Calibri" w:hAnsi="Times New Roman" w:cs="Times New Roman"/>
          <w:sz w:val="24"/>
          <w:szCs w:val="24"/>
          <w:lang w:val="en-GB"/>
        </w:rPr>
        <w:t xml:space="preserve"> or </w:t>
      </w:r>
      <w:r w:rsidR="00425D99" w:rsidRPr="008A27F2">
        <w:rPr>
          <w:rFonts w:ascii="Times New Roman" w:eastAsia="Calibri" w:hAnsi="Times New Roman" w:cs="Times New Roman"/>
          <w:sz w:val="24"/>
          <w:szCs w:val="24"/>
          <w:lang w:val="en-US"/>
        </w:rPr>
        <w:t>its</w:t>
      </w:r>
      <w:r w:rsidRPr="008A27F2">
        <w:rPr>
          <w:rFonts w:ascii="Times New Roman" w:eastAsia="Calibri" w:hAnsi="Times New Roman" w:cs="Times New Roman"/>
          <w:sz w:val="24"/>
          <w:szCs w:val="24"/>
          <w:lang w:val="en-GB"/>
        </w:rPr>
        <w:t xml:space="preserve"> business reputation;</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unconditional confirmation by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of the fact of absence of conflict of interest with the Customer, organizations included into the Fund’s group, Republic of Kazakhstan, Government of the Republic of Kazakhstan;</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full liability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before the Customer for any damage (both actual and lost opportunity), caused as a result of conflict of interest;</w:t>
      </w:r>
    </w:p>
    <w:p w:rsidR="00425D99" w:rsidRPr="008A27F2" w:rsidRDefault="004B00B3" w:rsidP="0092148E">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obligations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to strictly comply with the non-disclosure mode with regard to information received from the Customer, to provide the return and (or) destruction of the received information/data in case of termination of the Contract (such obligations may be specified by a separate non-</w:t>
      </w:r>
      <w:r w:rsidR="00425D99" w:rsidRPr="008A27F2">
        <w:rPr>
          <w:rFonts w:ascii="Times New Roman" w:eastAsia="Calibri" w:hAnsi="Times New Roman" w:cs="Times New Roman"/>
          <w:sz w:val="24"/>
          <w:szCs w:val="24"/>
          <w:lang w:val="en-GB"/>
        </w:rPr>
        <w:t>disclosure contract/agreement);</w:t>
      </w:r>
    </w:p>
    <w:p w:rsidR="004B00B3" w:rsidRPr="008A27F2" w:rsidRDefault="004B00B3" w:rsidP="0092148E">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prohibition to represent the interests of the Customer, if such representation causes or may cause a </w:t>
      </w:r>
      <w:r w:rsidR="00425D99" w:rsidRPr="008A27F2">
        <w:rPr>
          <w:rFonts w:ascii="Times New Roman" w:eastAsia="Calibri" w:hAnsi="Times New Roman" w:cs="Times New Roman"/>
          <w:sz w:val="24"/>
          <w:szCs w:val="24"/>
          <w:lang w:val="en-US"/>
        </w:rPr>
        <w:t xml:space="preserve">concurrent </w:t>
      </w:r>
      <w:r w:rsidRPr="008A27F2">
        <w:rPr>
          <w:rFonts w:ascii="Times New Roman" w:eastAsia="Calibri" w:hAnsi="Times New Roman" w:cs="Times New Roman"/>
          <w:sz w:val="24"/>
          <w:szCs w:val="24"/>
          <w:lang w:val="en-GB"/>
        </w:rPr>
        <w:t>conflict of interest;</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’s liability in the form of forfeit/penalty</w:t>
      </w:r>
      <w:r w:rsidR="00425D99" w:rsidRPr="008A27F2">
        <w:rPr>
          <w:rFonts w:ascii="Times New Roman" w:eastAsia="Calibri" w:hAnsi="Times New Roman" w:cs="Times New Roman"/>
          <w:sz w:val="24"/>
          <w:szCs w:val="24"/>
          <w:lang w:val="en-GB"/>
        </w:rPr>
        <w:t xml:space="preserve"> (taking into account the Contract value) f</w:t>
      </w:r>
      <w:r w:rsidRPr="008A27F2">
        <w:rPr>
          <w:rFonts w:ascii="Times New Roman" w:eastAsia="Calibri" w:hAnsi="Times New Roman" w:cs="Times New Roman"/>
          <w:sz w:val="24"/>
          <w:szCs w:val="24"/>
          <w:lang w:val="en-GB"/>
        </w:rPr>
        <w:t xml:space="preserve">or submission of inaccurate information with regard to the conflict of interest, for violation of guarantees and warranties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on the absence of conflict of interest;</w:t>
      </w:r>
    </w:p>
    <w:p w:rsidR="004B00B3" w:rsidRPr="008A27F2" w:rsidRDefault="004B00B3" w:rsidP="004B00B3">
      <w:pPr>
        <w:numPr>
          <w:ilvl w:val="0"/>
          <w:numId w:val="5"/>
        </w:numPr>
        <w:shd w:val="clear" w:color="auto" w:fill="FFFFFF"/>
        <w:tabs>
          <w:tab w:val="left" w:pos="708"/>
        </w:tabs>
        <w:suppressAutoHyphens/>
        <w:spacing w:before="194" w:after="100" w:afterAutospacing="1"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lastRenderedPageBreak/>
        <w:t>the Customer’s right for early termination of the Contract in case of conflict of interest taking into account the provisions specified in the Corporate Standard for prevention of conflict of interest in</w:t>
      </w:r>
      <w:r w:rsidR="00425D99" w:rsidRPr="008A27F2">
        <w:rPr>
          <w:rFonts w:ascii="Times New Roman" w:eastAsia="Calibri" w:hAnsi="Times New Roman" w:cs="Times New Roman"/>
          <w:sz w:val="24"/>
          <w:szCs w:val="24"/>
          <w:lang w:val="en-GB"/>
        </w:rPr>
        <w:t xml:space="preserve"> involving </w:t>
      </w:r>
      <w:r w:rsidRPr="008A27F2">
        <w:rPr>
          <w:rFonts w:ascii="Times New Roman" w:eastAsia="Calibri" w:hAnsi="Times New Roman" w:cs="Times New Roman"/>
          <w:sz w:val="24"/>
          <w:szCs w:val="24"/>
          <w:lang w:val="en-GB"/>
        </w:rPr>
        <w:t>consulting services by organizations of the group of Samruk-Kazyna JSC (</w:t>
      </w:r>
      <w:r w:rsidRPr="008A27F2">
        <w:rPr>
          <w:rFonts w:ascii="Times New Roman" w:eastAsia="Calibri" w:hAnsi="Times New Roman" w:cs="Times New Roman"/>
          <w:i/>
          <w:iCs/>
          <w:sz w:val="24"/>
          <w:szCs w:val="24"/>
          <w:lang w:val="en-GB"/>
        </w:rPr>
        <w:t>hereinafter - the Standard</w:t>
      </w:r>
      <w:r w:rsidRPr="008A27F2">
        <w:rPr>
          <w:rFonts w:ascii="Times New Roman" w:eastAsia="Calibri" w:hAnsi="Times New Roman" w:cs="Times New Roman"/>
          <w:sz w:val="24"/>
          <w:szCs w:val="24"/>
          <w:lang w:val="en-GB"/>
        </w:rPr>
        <w:t>), without any penalties to the Customer and indemnifying the Customer from any liability or damage resulting from the early termination;</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the Customer’s right to unilaterally refuse to perform Contract and to claim damages if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submits false information with respect to Information on the conflict of interests contained in this form.</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’s consent to include </w:t>
      </w:r>
      <w:r w:rsidR="00425D99" w:rsidRPr="008A27F2">
        <w:rPr>
          <w:rFonts w:ascii="Times New Roman" w:eastAsia="Calibri" w:hAnsi="Times New Roman" w:cs="Times New Roman"/>
          <w:sz w:val="24"/>
          <w:szCs w:val="24"/>
          <w:lang w:val="en-GB"/>
        </w:rPr>
        <w:t>it i</w:t>
      </w:r>
      <w:r w:rsidRPr="008A27F2">
        <w:rPr>
          <w:rFonts w:ascii="Times New Roman" w:eastAsia="Calibri" w:hAnsi="Times New Roman" w:cs="Times New Roman"/>
          <w:sz w:val="24"/>
          <w:szCs w:val="24"/>
          <w:lang w:val="en-GB"/>
        </w:rPr>
        <w:t>nto the Shared Database of Samruk-Kazyna group containing data about the Consultants on the issues of conflict of interest (</w:t>
      </w:r>
      <w:r w:rsidRPr="008A27F2">
        <w:rPr>
          <w:rFonts w:ascii="Times New Roman" w:eastAsia="Calibri" w:hAnsi="Times New Roman" w:cs="Times New Roman"/>
          <w:i/>
          <w:iCs/>
          <w:sz w:val="24"/>
          <w:szCs w:val="24"/>
          <w:lang w:val="en-GB"/>
        </w:rPr>
        <w:t>hereinafter – the Shared Database</w:t>
      </w:r>
      <w:r w:rsidRPr="008A27F2">
        <w:rPr>
          <w:rFonts w:ascii="Times New Roman" w:eastAsia="Calibri" w:hAnsi="Times New Roman" w:cs="Times New Roman"/>
          <w:sz w:val="24"/>
          <w:szCs w:val="24"/>
          <w:lang w:val="en-GB"/>
        </w:rPr>
        <w:t xml:space="preserve">), with disclosure of all data specified by the Shared Database, in case of identifying a conflict of interest in the process of consulting services rendering by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the Customer’s right to trace and collect information about Consultants from any sources not prohibited by the laws of the Republic of Kazakhstan, including from the mass media and etc.;</w:t>
      </w:r>
    </w:p>
    <w:p w:rsidR="004B00B3" w:rsidRPr="008A27F2" w:rsidRDefault="004B00B3" w:rsidP="004B00B3">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’s consent for the written application of the Customer, subject to the Standard, to state agencies, professional associations, where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is the member, for the purpose of getting due information about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and (or) notice of the professional association about violation by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of </w:t>
      </w:r>
      <w:r w:rsidR="00570ACD" w:rsidRPr="008A27F2">
        <w:rPr>
          <w:rFonts w:ascii="Times New Roman" w:eastAsia="Calibri" w:hAnsi="Times New Roman" w:cs="Times New Roman"/>
          <w:sz w:val="24"/>
          <w:szCs w:val="24"/>
          <w:lang w:val="en-GB"/>
        </w:rPr>
        <w:t xml:space="preserve">its </w:t>
      </w:r>
      <w:r w:rsidRPr="008A27F2">
        <w:rPr>
          <w:rFonts w:ascii="Times New Roman" w:eastAsia="Calibri" w:hAnsi="Times New Roman" w:cs="Times New Roman"/>
          <w:sz w:val="24"/>
          <w:szCs w:val="24"/>
          <w:lang w:val="en-GB"/>
        </w:rPr>
        <w:t xml:space="preserve">obligations, generally accepted norms and rules of conduct and business ethics, provisions and requirements of the Standard. In case of refusal, such refusal shall be legally substantiated. In case of unsubstantiated refusal, the Customer, suspecting the conflict of interest, shall have the right to consider such a refusal as the confirmation of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of the conflict of interest;</w:t>
      </w:r>
    </w:p>
    <w:p w:rsidR="004B00B3" w:rsidRPr="008A27F2" w:rsidRDefault="00570ACD" w:rsidP="004B00B3">
      <w:pPr>
        <w:numPr>
          <w:ilvl w:val="0"/>
          <w:numId w:val="5"/>
        </w:numPr>
        <w:shd w:val="clear" w:color="auto" w:fill="FFFFFF"/>
        <w:tabs>
          <w:tab w:val="left" w:pos="426"/>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  </w:t>
      </w:r>
      <w:r w:rsidR="004B00B3" w:rsidRPr="008A27F2">
        <w:rPr>
          <w:rFonts w:ascii="Times New Roman" w:eastAsia="Calibri" w:hAnsi="Times New Roman" w:cs="Times New Roman"/>
          <w:sz w:val="24"/>
          <w:szCs w:val="24"/>
          <w:lang w:val="en-GB"/>
        </w:rPr>
        <w:t xml:space="preserve">the consent of the </w:t>
      </w:r>
      <w:r w:rsidR="00D7132D" w:rsidRPr="008A27F2">
        <w:rPr>
          <w:rFonts w:ascii="Times New Roman" w:eastAsia="Calibri" w:hAnsi="Times New Roman" w:cs="Times New Roman"/>
          <w:sz w:val="24"/>
          <w:szCs w:val="24"/>
          <w:lang w:val="en-GB"/>
        </w:rPr>
        <w:t>Contractor</w:t>
      </w:r>
      <w:r w:rsidR="004B00B3" w:rsidRPr="008A27F2">
        <w:rPr>
          <w:rFonts w:ascii="Times New Roman" w:eastAsia="Calibri" w:hAnsi="Times New Roman" w:cs="Times New Roman"/>
          <w:sz w:val="24"/>
          <w:szCs w:val="24"/>
          <w:lang w:val="en-GB"/>
        </w:rPr>
        <w:t xml:space="preserve"> or </w:t>
      </w:r>
      <w:r w:rsidRPr="008A27F2">
        <w:rPr>
          <w:rFonts w:ascii="Times New Roman" w:eastAsia="Calibri" w:hAnsi="Times New Roman" w:cs="Times New Roman"/>
          <w:sz w:val="24"/>
          <w:szCs w:val="24"/>
          <w:lang w:val="en-GB"/>
        </w:rPr>
        <w:t>its</w:t>
      </w:r>
      <w:r w:rsidR="004B00B3" w:rsidRPr="008A27F2">
        <w:rPr>
          <w:rFonts w:ascii="Times New Roman" w:eastAsia="Calibri" w:hAnsi="Times New Roman" w:cs="Times New Roman"/>
          <w:sz w:val="24"/>
          <w:szCs w:val="24"/>
          <w:lang w:val="en-GB"/>
        </w:rPr>
        <w:t xml:space="preserve"> legal representative for collection, processing and use of personal data of th</w:t>
      </w:r>
      <w:r w:rsidRPr="008A27F2">
        <w:rPr>
          <w:rFonts w:ascii="Times New Roman" w:eastAsia="Calibri" w:hAnsi="Times New Roman" w:cs="Times New Roman"/>
          <w:sz w:val="24"/>
          <w:szCs w:val="24"/>
          <w:lang w:val="en-GB"/>
        </w:rPr>
        <w:t xml:space="preserve">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 xml:space="preserve"> and its</w:t>
      </w:r>
      <w:r w:rsidR="004B00B3" w:rsidRPr="008A27F2">
        <w:rPr>
          <w:rFonts w:ascii="Times New Roman" w:eastAsia="Calibri" w:hAnsi="Times New Roman" w:cs="Times New Roman"/>
          <w:sz w:val="24"/>
          <w:szCs w:val="24"/>
          <w:lang w:val="en-GB"/>
        </w:rPr>
        <w:t xml:space="preserve"> employees engaged in consulting services;</w:t>
      </w:r>
    </w:p>
    <w:p w:rsidR="00570ACD" w:rsidRPr="008A27F2" w:rsidRDefault="004B00B3" w:rsidP="00570ACD">
      <w:pPr>
        <w:numPr>
          <w:ilvl w:val="0"/>
          <w:numId w:val="5"/>
        </w:num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in case of conflict of interest, the </w:t>
      </w:r>
      <w:r w:rsidR="00D7132D" w:rsidRPr="008A27F2">
        <w:rPr>
          <w:rFonts w:ascii="Times New Roman" w:eastAsia="Calibri" w:hAnsi="Times New Roman" w:cs="Times New Roman"/>
          <w:sz w:val="24"/>
          <w:szCs w:val="24"/>
          <w:lang w:val="en-GB"/>
        </w:rPr>
        <w:t>Contractor</w:t>
      </w:r>
      <w:r w:rsidRPr="008A27F2">
        <w:rPr>
          <w:rFonts w:ascii="Times New Roman" w:eastAsia="Calibri" w:hAnsi="Times New Roman" w:cs="Times New Roman"/>
          <w:sz w:val="24"/>
          <w:szCs w:val="24"/>
          <w:lang w:val="en-GB"/>
        </w:rPr>
        <w:t>’s consent for inclusion (including, but not limited to the abovementioned grounds contained in this form, clauses 1-10) into the Shared Database on the conflict of interest of the Customer with disclosure of all data specified by the requirements of the Shared Database</w:t>
      </w:r>
      <w:r w:rsidR="00570ACD" w:rsidRPr="008A27F2">
        <w:rPr>
          <w:rFonts w:ascii="Times New Roman" w:eastAsia="Times New Roman" w:hAnsi="Times New Roman" w:cs="Times New Roman"/>
          <w:sz w:val="24"/>
          <w:szCs w:val="24"/>
          <w:lang w:val="en-GB"/>
        </w:rPr>
        <w:t>.</w:t>
      </w:r>
    </w:p>
    <w:p w:rsidR="004B00B3" w:rsidRPr="008A27F2" w:rsidRDefault="00570ACD" w:rsidP="00570ACD">
      <w:pPr>
        <w:shd w:val="clear" w:color="auto" w:fill="FFFFFF"/>
        <w:tabs>
          <w:tab w:val="left" w:pos="708"/>
          <w:tab w:val="left" w:pos="851"/>
        </w:tabs>
        <w:suppressAutoHyphens/>
        <w:spacing w:before="194" w:after="200" w:line="367" w:lineRule="exact"/>
        <w:ind w:left="567"/>
        <w:rPr>
          <w:rFonts w:ascii="Times New Roman" w:eastAsia="Times New Roman" w:hAnsi="Times New Roman" w:cs="Times New Roman"/>
          <w:sz w:val="24"/>
          <w:szCs w:val="24"/>
          <w:lang w:val="en-GB"/>
        </w:rPr>
      </w:pPr>
      <w:r w:rsidRPr="008A27F2">
        <w:rPr>
          <w:rFonts w:ascii="Times New Roman" w:eastAsia="Times New Roman" w:hAnsi="Times New Roman" w:cs="Times New Roman"/>
          <w:sz w:val="24"/>
          <w:szCs w:val="24"/>
          <w:lang w:val="en-GB"/>
        </w:rPr>
        <w:t>The d</w:t>
      </w:r>
      <w:r w:rsidR="004B00B3" w:rsidRPr="008A27F2">
        <w:rPr>
          <w:rFonts w:ascii="Times New Roman" w:eastAsia="Calibri" w:hAnsi="Times New Roman" w:cs="Times New Roman"/>
          <w:color w:val="000000"/>
          <w:sz w:val="24"/>
          <w:szCs w:val="24"/>
          <w:lang w:val="en-GB"/>
        </w:rPr>
        <w:t xml:space="preserve">ocuments </w:t>
      </w:r>
      <w:r w:rsidRPr="008A27F2">
        <w:rPr>
          <w:rFonts w:ascii="Times New Roman" w:eastAsia="Calibri" w:hAnsi="Times New Roman" w:cs="Times New Roman"/>
          <w:color w:val="000000"/>
          <w:sz w:val="24"/>
          <w:szCs w:val="24"/>
          <w:lang w:val="en-GB"/>
        </w:rPr>
        <w:t xml:space="preserve">certifying the </w:t>
      </w:r>
      <w:r w:rsidR="004B00B3" w:rsidRPr="008A27F2">
        <w:rPr>
          <w:rFonts w:ascii="Times New Roman" w:eastAsia="Calibri" w:hAnsi="Times New Roman" w:cs="Times New Roman"/>
          <w:iCs/>
          <w:color w:val="000000"/>
          <w:sz w:val="24"/>
          <w:szCs w:val="24"/>
          <w:lang w:val="en-GB"/>
        </w:rPr>
        <w:t xml:space="preserve">powers of the </w:t>
      </w:r>
      <w:r w:rsidR="00D7132D" w:rsidRPr="008A27F2">
        <w:rPr>
          <w:rFonts w:ascii="Times New Roman" w:eastAsia="Calibri" w:hAnsi="Times New Roman" w:cs="Times New Roman"/>
          <w:iCs/>
          <w:color w:val="000000"/>
          <w:sz w:val="24"/>
          <w:szCs w:val="24"/>
          <w:lang w:val="en-GB"/>
        </w:rPr>
        <w:t>Contractor</w:t>
      </w:r>
      <w:r w:rsidR="004B00B3" w:rsidRPr="008A27F2">
        <w:rPr>
          <w:rFonts w:ascii="Times New Roman" w:eastAsia="Calibri" w:hAnsi="Times New Roman" w:cs="Times New Roman"/>
          <w:iCs/>
          <w:color w:val="000000"/>
          <w:sz w:val="24"/>
          <w:szCs w:val="24"/>
          <w:lang w:val="en-GB"/>
        </w:rPr>
        <w:t xml:space="preserve"> </w:t>
      </w:r>
      <w:r w:rsidRPr="008A27F2">
        <w:rPr>
          <w:rFonts w:ascii="Times New Roman" w:eastAsia="Calibri" w:hAnsi="Times New Roman" w:cs="Times New Roman"/>
          <w:iCs/>
          <w:color w:val="000000"/>
          <w:sz w:val="24"/>
          <w:szCs w:val="24"/>
          <w:lang w:val="en-GB"/>
        </w:rPr>
        <w:t xml:space="preserve">signatory </w:t>
      </w:r>
      <w:r w:rsidR="004B00B3" w:rsidRPr="008A27F2">
        <w:rPr>
          <w:rFonts w:ascii="Times New Roman" w:eastAsia="Calibri" w:hAnsi="Times New Roman" w:cs="Times New Roman"/>
          <w:iCs/>
          <w:color w:val="000000"/>
          <w:sz w:val="24"/>
          <w:szCs w:val="24"/>
          <w:lang w:val="en-GB"/>
        </w:rPr>
        <w:t>have been submitted</w:t>
      </w:r>
      <w:r w:rsidR="004B00B3" w:rsidRPr="008A27F2">
        <w:rPr>
          <w:rFonts w:ascii="Times New Roman" w:eastAsia="Calibri" w:hAnsi="Times New Roman" w:cs="Times New Roman"/>
          <w:color w:val="000000"/>
          <w:sz w:val="24"/>
          <w:szCs w:val="24"/>
          <w:lang w:val="en-GB"/>
        </w:rPr>
        <w:t>.</w:t>
      </w:r>
      <w:r w:rsidR="004B00B3" w:rsidRPr="008A27F2">
        <w:rPr>
          <w:rFonts w:ascii="Times New Roman" w:eastAsia="Calibri" w:hAnsi="Times New Roman" w:cs="Times New Roman"/>
          <w:iCs/>
          <w:color w:val="000000"/>
          <w:sz w:val="24"/>
          <w:szCs w:val="24"/>
          <w:lang w:val="en-GB"/>
        </w:rPr>
        <w:t xml:space="preserve"> </w:t>
      </w:r>
    </w:p>
    <w:tbl>
      <w:tblPr>
        <w:tblW w:w="0" w:type="auto"/>
        <w:tblLook w:val="00A0" w:firstRow="1" w:lastRow="0" w:firstColumn="1" w:lastColumn="0" w:noHBand="0" w:noVBand="0"/>
      </w:tblPr>
      <w:tblGrid>
        <w:gridCol w:w="4785"/>
        <w:gridCol w:w="4785"/>
      </w:tblGrid>
      <w:tr w:rsidR="004B00B3" w:rsidRPr="008A27F2" w:rsidTr="0092148E">
        <w:tc>
          <w:tcPr>
            <w:tcW w:w="4785" w:type="dxa"/>
          </w:tcPr>
          <w:p w:rsidR="004B00B3" w:rsidRPr="008A27F2" w:rsidRDefault="004B00B3" w:rsidP="004B00B3">
            <w:pPr>
              <w:spacing w:after="0" w:line="240" w:lineRule="auto"/>
              <w:jc w:val="both"/>
              <w:rPr>
                <w:rFonts w:ascii="Times New Roman" w:eastAsia="Times New Roman" w:hAnsi="Times New Roman" w:cs="Times New Roman"/>
                <w:sz w:val="24"/>
                <w:szCs w:val="24"/>
                <w:lang w:val="en-GB" w:eastAsia="ru-RU"/>
              </w:rPr>
            </w:pPr>
          </w:p>
        </w:tc>
        <w:tc>
          <w:tcPr>
            <w:tcW w:w="4785" w:type="dxa"/>
          </w:tcPr>
          <w:p w:rsidR="004B00B3" w:rsidRPr="008A27F2" w:rsidRDefault="004B00B3" w:rsidP="004B00B3">
            <w:pPr>
              <w:spacing w:after="0" w:line="240" w:lineRule="auto"/>
              <w:rPr>
                <w:rFonts w:ascii="Times New Roman" w:eastAsia="Calibri" w:hAnsi="Times New Roman" w:cs="Times New Roman"/>
                <w:b/>
                <w:sz w:val="24"/>
                <w:szCs w:val="24"/>
                <w:lang w:val="en-GB"/>
              </w:rPr>
            </w:pPr>
          </w:p>
          <w:p w:rsidR="004B00B3" w:rsidRPr="008A27F2" w:rsidRDefault="004B00B3" w:rsidP="004B00B3">
            <w:pPr>
              <w:tabs>
                <w:tab w:val="left" w:pos="708"/>
              </w:tabs>
              <w:suppressAutoHyphens/>
              <w:spacing w:after="0" w:line="240" w:lineRule="auto"/>
              <w:ind w:left="508"/>
              <w:rPr>
                <w:rFonts w:ascii="Times New Roman" w:eastAsia="Times New Roman" w:hAnsi="Times New Roman" w:cs="Times New Roman"/>
                <w:sz w:val="24"/>
                <w:szCs w:val="24"/>
                <w:lang w:val="en-GB" w:eastAsia="ru-RU"/>
              </w:rPr>
            </w:pPr>
          </w:p>
          <w:p w:rsidR="004B00B3" w:rsidRPr="008A27F2" w:rsidRDefault="004B00B3" w:rsidP="004B00B3">
            <w:pPr>
              <w:tabs>
                <w:tab w:val="left" w:pos="708"/>
              </w:tabs>
              <w:suppressAutoHyphens/>
              <w:spacing w:after="0" w:line="240" w:lineRule="auto"/>
              <w:ind w:left="508"/>
              <w:rPr>
                <w:rFonts w:ascii="Times New Roman" w:eastAsia="Times New Roman" w:hAnsi="Times New Roman" w:cs="Times New Roman"/>
                <w:sz w:val="24"/>
                <w:szCs w:val="24"/>
                <w:lang w:val="en-GB" w:eastAsia="ru-RU"/>
              </w:rPr>
            </w:pPr>
          </w:p>
          <w:p w:rsidR="004B00B3" w:rsidRPr="008A27F2" w:rsidRDefault="004B00B3" w:rsidP="004B00B3">
            <w:pPr>
              <w:spacing w:after="0" w:line="240" w:lineRule="auto"/>
              <w:jc w:val="both"/>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____________</w:t>
            </w:r>
          </w:p>
        </w:tc>
      </w:tr>
      <w:tr w:rsidR="004B00B3" w:rsidRPr="008A27F2" w:rsidTr="0092148E">
        <w:tc>
          <w:tcPr>
            <w:tcW w:w="4785" w:type="dxa"/>
          </w:tcPr>
          <w:p w:rsidR="004B00B3" w:rsidRPr="008A27F2" w:rsidRDefault="004B00B3" w:rsidP="004B00B3">
            <w:pPr>
              <w:spacing w:after="0" w:line="240" w:lineRule="auto"/>
              <w:jc w:val="both"/>
              <w:rPr>
                <w:rFonts w:ascii="Times New Roman" w:eastAsia="Times New Roman" w:hAnsi="Times New Roman" w:cs="Times New Roman"/>
                <w:sz w:val="24"/>
                <w:szCs w:val="24"/>
                <w:lang w:val="en-GB" w:eastAsia="ru-RU"/>
              </w:rPr>
            </w:pPr>
          </w:p>
        </w:tc>
        <w:tc>
          <w:tcPr>
            <w:tcW w:w="4785" w:type="dxa"/>
          </w:tcPr>
          <w:p w:rsidR="004B00B3" w:rsidRPr="008A27F2" w:rsidRDefault="004B00B3" w:rsidP="004B00B3">
            <w:pPr>
              <w:spacing w:after="0" w:line="240" w:lineRule="auto"/>
              <w:rPr>
                <w:rFonts w:ascii="Times New Roman" w:eastAsia="Calibri" w:hAnsi="Times New Roman" w:cs="Times New Roman"/>
                <w:sz w:val="24"/>
                <w:szCs w:val="24"/>
                <w:lang w:val="en-GB"/>
              </w:rPr>
            </w:pPr>
          </w:p>
          <w:p w:rsidR="004B00B3" w:rsidRPr="008A27F2" w:rsidRDefault="004B00B3" w:rsidP="004B00B3">
            <w:pPr>
              <w:spacing w:after="0" w:line="240" w:lineRule="auto"/>
              <w:jc w:val="both"/>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(signature, seal)</w:t>
            </w:r>
          </w:p>
        </w:tc>
      </w:tr>
    </w:tbl>
    <w:p w:rsidR="004B00B3" w:rsidRPr="008A27F2" w:rsidRDefault="004B00B3" w:rsidP="004B00B3">
      <w:pPr>
        <w:shd w:val="clear" w:color="auto" w:fill="FFFFFF"/>
        <w:tabs>
          <w:tab w:val="left" w:pos="708"/>
        </w:tabs>
        <w:suppressAutoHyphens/>
        <w:spacing w:before="7" w:line="288" w:lineRule="exact"/>
        <w:ind w:right="194"/>
        <w:rPr>
          <w:rFonts w:ascii="Times New Roman" w:eastAsia="Times New Roman" w:hAnsi="Times New Roman" w:cs="Times New Roman"/>
          <w:iCs/>
          <w:color w:val="000000"/>
          <w:spacing w:val="-11"/>
          <w:sz w:val="24"/>
          <w:szCs w:val="24"/>
          <w:lang w:val="kk-KZ" w:eastAsia="ru-RU"/>
        </w:rPr>
      </w:pPr>
    </w:p>
    <w:p w:rsidR="004B00B3" w:rsidRPr="008A27F2" w:rsidRDefault="00570ACD" w:rsidP="004B00B3">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lang w:val="en-GB"/>
        </w:rPr>
      </w:pPr>
      <w:r w:rsidRPr="008A27F2">
        <w:rPr>
          <w:rFonts w:ascii="Times New Roman" w:eastAsia="Calibri" w:hAnsi="Times New Roman" w:cs="Times New Roman"/>
          <w:iCs/>
          <w:sz w:val="24"/>
          <w:szCs w:val="24"/>
          <w:lang w:val="en-GB"/>
        </w:rPr>
        <w:t>___________, 2020</w:t>
      </w:r>
      <w:r w:rsidR="004B00B3" w:rsidRPr="008A27F2">
        <w:rPr>
          <w:rFonts w:ascii="Times New Roman" w:eastAsia="Calibri" w:hAnsi="Times New Roman" w:cs="Times New Roman"/>
          <w:iCs/>
          <w:sz w:val="24"/>
          <w:szCs w:val="24"/>
          <w:lang w:val="en-GB"/>
        </w:rPr>
        <w:t xml:space="preserve"> </w:t>
      </w:r>
    </w:p>
    <w:p w:rsidR="004B00B3" w:rsidRPr="008A27F2" w:rsidRDefault="004B00B3" w:rsidP="004B00B3">
      <w:pPr>
        <w:rPr>
          <w:rFonts w:ascii="Calibri" w:eastAsia="Calibri" w:hAnsi="Calibri" w:cs="Times New Roman"/>
          <w:sz w:val="24"/>
          <w:szCs w:val="24"/>
          <w:lang w:val="en-GB"/>
        </w:rPr>
      </w:pPr>
    </w:p>
    <w:p w:rsidR="004B00B3" w:rsidRPr="008A27F2" w:rsidRDefault="004B00B3" w:rsidP="004B00B3">
      <w:pPr>
        <w:shd w:val="clear" w:color="auto" w:fill="FFFFFF"/>
        <w:tabs>
          <w:tab w:val="left" w:pos="708"/>
        </w:tabs>
        <w:suppressAutoHyphens/>
        <w:spacing w:before="252"/>
        <w:ind w:left="14"/>
        <w:jc w:val="both"/>
        <w:rPr>
          <w:rFonts w:ascii="Calibri" w:eastAsia="Calibri" w:hAnsi="Calibri" w:cs="Times New Roman"/>
          <w:sz w:val="24"/>
          <w:szCs w:val="24"/>
        </w:rPr>
      </w:pPr>
    </w:p>
    <w:p w:rsidR="004B00B3" w:rsidRPr="008A27F2" w:rsidRDefault="004B00B3" w:rsidP="004B00B3">
      <w:pPr>
        <w:rPr>
          <w:rFonts w:ascii="Calibri" w:eastAsia="Calibri" w:hAnsi="Calibri" w:cs="Times New Roman"/>
          <w:sz w:val="24"/>
          <w:szCs w:val="24"/>
        </w:rPr>
      </w:pPr>
    </w:p>
    <w:p w:rsidR="004B00B3" w:rsidRPr="008A27F2" w:rsidRDefault="004B00B3" w:rsidP="004B00B3">
      <w:pPr>
        <w:rPr>
          <w:rFonts w:ascii="Calibri" w:eastAsia="Calibri" w:hAnsi="Calibri" w:cs="Times New Roman"/>
          <w:sz w:val="24"/>
          <w:szCs w:val="24"/>
        </w:rPr>
      </w:pPr>
    </w:p>
    <w:p w:rsidR="004B00B3" w:rsidRPr="008A27F2" w:rsidRDefault="004B00B3" w:rsidP="004B00B3">
      <w:pPr>
        <w:rPr>
          <w:rFonts w:ascii="Calibri" w:eastAsia="Calibri" w:hAnsi="Calibri" w:cs="Times New Roman"/>
          <w:sz w:val="24"/>
          <w:szCs w:val="24"/>
        </w:rPr>
      </w:pPr>
    </w:p>
    <w:p w:rsidR="004B00B3" w:rsidRPr="008A27F2" w:rsidRDefault="00570ACD" w:rsidP="004B00B3">
      <w:pPr>
        <w:spacing w:after="0"/>
        <w:jc w:val="right"/>
        <w:rPr>
          <w:rFonts w:ascii="Times New Roman" w:eastAsia="Times New Roman" w:hAnsi="Times New Roman" w:cs="Times New Roman"/>
          <w:b/>
          <w:lang w:val="en-GB"/>
        </w:rPr>
      </w:pPr>
      <w:r w:rsidRPr="008A27F2">
        <w:rPr>
          <w:rFonts w:ascii="Times New Roman" w:eastAsia="Calibri" w:hAnsi="Times New Roman" w:cs="Times New Roman"/>
          <w:b/>
          <w:lang w:val="en-GB"/>
        </w:rPr>
        <w:t>Appendix No.5</w:t>
      </w:r>
    </w:p>
    <w:p w:rsidR="004B00B3" w:rsidRPr="008A27F2" w:rsidRDefault="004B00B3" w:rsidP="00570ACD">
      <w:pPr>
        <w:tabs>
          <w:tab w:val="left" w:pos="708"/>
        </w:tabs>
        <w:suppressAutoHyphens/>
        <w:spacing w:after="0" w:line="240" w:lineRule="auto"/>
        <w:ind w:firstLine="567"/>
        <w:jc w:val="right"/>
        <w:rPr>
          <w:rFonts w:ascii="Times New Roman" w:eastAsia="Times New Roman" w:hAnsi="Times New Roman" w:cs="Times New Roman"/>
          <w:b/>
          <w:i/>
          <w:color w:val="FF0000"/>
          <w:lang w:val="en-GB" w:eastAsia="ru-RU"/>
        </w:rPr>
      </w:pPr>
      <w:r w:rsidRPr="008A27F2">
        <w:rPr>
          <w:rFonts w:ascii="Times New Roman" w:eastAsia="Calibri" w:hAnsi="Times New Roman" w:cs="Times New Roman"/>
          <w:b/>
          <w:lang w:val="en-GB"/>
        </w:rPr>
        <w:t xml:space="preserve">to Contract </w:t>
      </w:r>
      <w:r w:rsidR="00570ACD" w:rsidRPr="008A27F2">
        <w:rPr>
          <w:rFonts w:ascii="Times New Roman" w:eastAsia="Calibri" w:hAnsi="Times New Roman" w:cs="Times New Roman"/>
          <w:b/>
          <w:lang w:val="en-GB"/>
        </w:rPr>
        <w:t>No.____ dated ____________, 2020</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lang w:val="en-GB"/>
        </w:rPr>
        <w:t>Appendix</w:t>
      </w:r>
      <w:r w:rsidRPr="008A27F2">
        <w:rPr>
          <w:rFonts w:ascii="Times New Roman" w:eastAsia="Calibri" w:hAnsi="Times New Roman" w:cs="Times New Roman"/>
          <w:color w:val="000000"/>
          <w:sz w:val="20"/>
          <w:szCs w:val="20"/>
          <w:lang w:val="en-GB"/>
        </w:rPr>
        <w:t xml:space="preserve"> </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to the order of the Minister of Finance</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of the Republic of Kazakhstan</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No.458 dated October 27, 2014</w:t>
      </w:r>
    </w:p>
    <w:p w:rsidR="004B00B3" w:rsidRPr="008A27F2" w:rsidRDefault="004B00B3" w:rsidP="004B00B3">
      <w:pPr>
        <w:spacing w:after="0" w:line="240" w:lineRule="auto"/>
        <w:jc w:val="right"/>
        <w:rPr>
          <w:rFonts w:ascii="Times New Roman" w:eastAsia="Times New Roman" w:hAnsi="Times New Roman" w:cs="Times New Roman"/>
          <w:i/>
          <w:color w:val="000000"/>
          <w:sz w:val="20"/>
          <w:szCs w:val="20"/>
          <w:lang w:val="en-GB" w:eastAsia="ru-RU"/>
        </w:rPr>
      </w:pP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Appendix 50</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to the order of the Minister of Finance</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of the Republic of Kazakhstan</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No. 562 dated December 20, 2012</w:t>
      </w:r>
    </w:p>
    <w:p w:rsidR="004B00B3" w:rsidRPr="008A27F2" w:rsidRDefault="004B00B3" w:rsidP="004B00B3">
      <w:pPr>
        <w:spacing w:after="0" w:line="240" w:lineRule="auto"/>
        <w:jc w:val="right"/>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Р-1 Form</w:t>
      </w:r>
    </w:p>
    <w:p w:rsidR="004B00B3" w:rsidRPr="008A27F2" w:rsidRDefault="004B00B3" w:rsidP="004B00B3">
      <w:pPr>
        <w:spacing w:after="0" w:line="240" w:lineRule="auto"/>
        <w:rPr>
          <w:rFonts w:ascii="Times New Roman" w:eastAsia="Calibri" w:hAnsi="Times New Roman" w:cs="Times New Roman"/>
          <w:i/>
          <w:sz w:val="24"/>
          <w:lang w:val="en-GB"/>
        </w:rPr>
      </w:pPr>
    </w:p>
    <w:tbl>
      <w:tblPr>
        <w:tblW w:w="5000" w:type="pct"/>
        <w:tblCellMar>
          <w:left w:w="0" w:type="dxa"/>
          <w:right w:w="0" w:type="dxa"/>
        </w:tblCellMar>
        <w:tblLook w:val="04A0" w:firstRow="1" w:lastRow="0" w:firstColumn="1" w:lastColumn="0" w:noHBand="0" w:noVBand="1"/>
      </w:tblPr>
      <w:tblGrid>
        <w:gridCol w:w="8588"/>
        <w:gridCol w:w="222"/>
        <w:gridCol w:w="1656"/>
      </w:tblGrid>
      <w:tr w:rsidR="004B00B3" w:rsidRPr="008A27F2" w:rsidTr="0092148E">
        <w:trPr>
          <w:trHeight w:val="272"/>
        </w:trPr>
        <w:tc>
          <w:tcPr>
            <w:tcW w:w="4241" w:type="pct"/>
            <w:tcMar>
              <w:top w:w="0" w:type="dxa"/>
              <w:left w:w="108" w:type="dxa"/>
              <w:bottom w:w="0" w:type="dxa"/>
              <w:right w:w="108" w:type="dxa"/>
            </w:tcMar>
            <w:vAlign w:val="center"/>
          </w:tcPr>
          <w:p w:rsidR="004B00B3" w:rsidRPr="008A27F2" w:rsidRDefault="004B00B3" w:rsidP="004B00B3">
            <w:pPr>
              <w:spacing w:after="0" w:line="256" w:lineRule="auto"/>
              <w:rPr>
                <w:rFonts w:ascii="Times New Roman" w:eastAsia="Times New Roman" w:hAnsi="Times New Roman" w:cs="Times New Roman"/>
                <w:sz w:val="16"/>
                <w:szCs w:val="16"/>
                <w:lang w:val="en-GB"/>
              </w:rPr>
            </w:pPr>
          </w:p>
        </w:tc>
        <w:tc>
          <w:tcPr>
            <w:tcW w:w="152" w:type="pct"/>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sz w:val="16"/>
                <w:szCs w:val="16"/>
                <w:lang w:val="en-GB"/>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4B00B3" w:rsidRPr="008A27F2" w:rsidRDefault="004B00B3" w:rsidP="004B00B3">
            <w:pPr>
              <w:spacing w:after="0" w:line="256" w:lineRule="auto"/>
              <w:ind w:left="709" w:hanging="709"/>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IIN/BIN</w:t>
            </w:r>
          </w:p>
        </w:tc>
      </w:tr>
      <w:tr w:rsidR="004B00B3" w:rsidRPr="008A27F2" w:rsidTr="0092148E">
        <w:trPr>
          <w:trHeight w:val="272"/>
        </w:trPr>
        <w:tc>
          <w:tcPr>
            <w:tcW w:w="4241" w:type="pct"/>
            <w:tcMar>
              <w:top w:w="0" w:type="dxa"/>
              <w:left w:w="108" w:type="dxa"/>
              <w:bottom w:w="0" w:type="dxa"/>
              <w:right w:w="108" w:type="dxa"/>
            </w:tcMar>
            <w:vAlign w:val="center"/>
            <w:hideMark/>
          </w:tcPr>
          <w:p w:rsidR="004B00B3" w:rsidRPr="008A27F2" w:rsidRDefault="004B00B3" w:rsidP="00570ACD">
            <w:pPr>
              <w:spacing w:after="0" w:line="256" w:lineRule="auto"/>
              <w:ind w:left="709" w:hanging="709"/>
              <w:rPr>
                <w:rFonts w:ascii="Times New Roman" w:eastAsia="Times New Roman" w:hAnsi="Times New Roman" w:cs="Times New Roman"/>
                <w:color w:val="000000"/>
                <w:sz w:val="20"/>
                <w:szCs w:val="20"/>
                <w:lang w:val="en-US"/>
              </w:rPr>
            </w:pPr>
            <w:r w:rsidRPr="008A27F2">
              <w:rPr>
                <w:rFonts w:ascii="Times New Roman" w:eastAsia="Calibri" w:hAnsi="Times New Roman" w:cs="Times New Roman"/>
                <w:color w:val="000000"/>
                <w:sz w:val="20"/>
                <w:szCs w:val="20"/>
                <w:lang w:val="en-GB"/>
              </w:rPr>
              <w:t>Customer:</w:t>
            </w:r>
            <w:r w:rsidRPr="008A27F2">
              <w:rPr>
                <w:rFonts w:ascii="Times New Roman" w:eastAsia="Calibri" w:hAnsi="Times New Roman" w:cs="Times New Roman"/>
                <w:color w:val="000000"/>
                <w:sz w:val="20"/>
                <w:szCs w:val="20"/>
                <w:u w:val="single"/>
                <w:lang w:val="en-GB"/>
              </w:rPr>
              <w:t xml:space="preserve"> National Atomic Company Kazatomprom Joint Stock Company</w:t>
            </w:r>
            <w:r w:rsidR="00582C8F" w:rsidRPr="008A27F2">
              <w:rPr>
                <w:rFonts w:ascii="Times New Roman" w:eastAsia="Calibri" w:hAnsi="Times New Roman" w:cs="Times New Roman"/>
                <w:color w:val="000000"/>
                <w:sz w:val="20"/>
                <w:szCs w:val="20"/>
                <w:u w:val="single"/>
                <w:lang w:val="en-GB"/>
              </w:rPr>
              <w:t xml:space="preserve">, No. 17/12, E-10 Street, Yessil district, Nur-Sultan, </w:t>
            </w:r>
            <w:r w:rsidR="00582C8F" w:rsidRPr="008A27F2">
              <w:rPr>
                <w:rFonts w:ascii="Times New Roman" w:eastAsia="Calibri" w:hAnsi="Times New Roman" w:cs="Times New Roman"/>
                <w:sz w:val="20"/>
                <w:szCs w:val="20"/>
                <w:u w:val="single"/>
                <w:lang w:val="en-US"/>
              </w:rPr>
              <w:t>Z05T1X3.</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color w:val="000000"/>
                <w:sz w:val="20"/>
                <w:szCs w:val="20"/>
                <w:lang w:val="en-GB"/>
              </w:rPr>
            </w:pP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56" w:lineRule="auto"/>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970240000816</w:t>
            </w:r>
          </w:p>
        </w:tc>
      </w:tr>
      <w:tr w:rsidR="004B00B3" w:rsidRPr="0053676C" w:rsidTr="0092148E">
        <w:trPr>
          <w:trHeight w:val="272"/>
        </w:trPr>
        <w:tc>
          <w:tcPr>
            <w:tcW w:w="4241" w:type="pct"/>
            <w:tcMar>
              <w:top w:w="0" w:type="dxa"/>
              <w:left w:w="108" w:type="dxa"/>
              <w:bottom w:w="0" w:type="dxa"/>
              <w:right w:w="108" w:type="dxa"/>
            </w:tcMar>
            <w:vAlign w:val="center"/>
            <w:hideMark/>
          </w:tcPr>
          <w:p w:rsidR="004B00B3" w:rsidRPr="008A27F2" w:rsidRDefault="004B00B3" w:rsidP="004B00B3">
            <w:pPr>
              <w:spacing w:after="0" w:line="256" w:lineRule="auto"/>
              <w:ind w:left="709" w:hanging="709"/>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(full name, address, communication means)</w:t>
            </w:r>
          </w:p>
        </w:tc>
        <w:tc>
          <w:tcPr>
            <w:tcW w:w="152" w:type="pct"/>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color w:val="000000"/>
                <w:sz w:val="20"/>
                <w:szCs w:val="20"/>
                <w:lang w:val="en-GB"/>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4B00B3" w:rsidRPr="008A27F2" w:rsidRDefault="004B00B3" w:rsidP="004B00B3">
            <w:pPr>
              <w:spacing w:after="0" w:line="256" w:lineRule="auto"/>
              <w:rPr>
                <w:rFonts w:ascii="Calibri" w:eastAsia="Calibri" w:hAnsi="Calibri" w:cs="Times New Roman"/>
                <w:sz w:val="20"/>
                <w:szCs w:val="20"/>
                <w:lang w:val="en-GB" w:eastAsia="ru-RU"/>
              </w:rPr>
            </w:pPr>
          </w:p>
        </w:tc>
      </w:tr>
      <w:tr w:rsidR="004B00B3" w:rsidRPr="0053676C" w:rsidTr="0092148E">
        <w:trPr>
          <w:trHeight w:val="272"/>
        </w:trPr>
        <w:tc>
          <w:tcPr>
            <w:tcW w:w="4241" w:type="pct"/>
            <w:tcMar>
              <w:top w:w="0" w:type="dxa"/>
              <w:left w:w="108" w:type="dxa"/>
              <w:bottom w:w="0" w:type="dxa"/>
              <w:right w:w="108" w:type="dxa"/>
            </w:tcMar>
            <w:vAlign w:val="center"/>
            <w:hideMark/>
          </w:tcPr>
          <w:p w:rsidR="004B00B3" w:rsidRPr="008A27F2" w:rsidRDefault="004B00B3" w:rsidP="004B00B3">
            <w:pPr>
              <w:spacing w:after="0" w:line="256" w:lineRule="auto"/>
              <w:ind w:left="709" w:hanging="709"/>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Contractor: _____________________________________________</w:t>
            </w:r>
          </w:p>
          <w:p w:rsidR="004B00B3" w:rsidRPr="008A27F2" w:rsidRDefault="004B00B3" w:rsidP="004B00B3">
            <w:pPr>
              <w:spacing w:after="0" w:line="256" w:lineRule="auto"/>
              <w:ind w:left="709" w:hanging="709"/>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              (full name, address, communication means)</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56" w:lineRule="auto"/>
              <w:rPr>
                <w:rFonts w:ascii="Times New Roman" w:eastAsia="Times New Roman" w:hAnsi="Times New Roman" w:cs="Times New Roman"/>
                <w:sz w:val="24"/>
                <w:szCs w:val="24"/>
                <w:lang w:val="en-GB"/>
              </w:rPr>
            </w:pPr>
            <w:r w:rsidRPr="008A27F2">
              <w:rPr>
                <w:rFonts w:ascii="Times New Roman" w:eastAsia="Calibri" w:hAnsi="Times New Roman" w:cs="Times New Roman"/>
                <w:sz w:val="24"/>
                <w:szCs w:val="24"/>
                <w:lang w:val="en-GB"/>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sz w:val="24"/>
                <w:szCs w:val="24"/>
                <w:lang w:val="en-GB"/>
              </w:rPr>
            </w:pPr>
          </w:p>
        </w:tc>
      </w:tr>
    </w:tbl>
    <w:p w:rsidR="004B00B3" w:rsidRPr="008A27F2" w:rsidRDefault="004B00B3" w:rsidP="004B00B3">
      <w:pPr>
        <w:spacing w:after="0" w:line="240" w:lineRule="auto"/>
        <w:ind w:left="709" w:hanging="709"/>
        <w:rPr>
          <w:rFonts w:ascii="Times New Roman" w:eastAsia="Times New Roman" w:hAnsi="Times New Roman" w:cs="Times New Roman"/>
          <w:color w:val="000000"/>
          <w:sz w:val="20"/>
          <w:szCs w:val="20"/>
          <w:u w:val="single"/>
          <w:lang w:val="en-GB"/>
        </w:rPr>
      </w:pPr>
      <w:r w:rsidRPr="008A27F2">
        <w:rPr>
          <w:rFonts w:ascii="Times New Roman" w:eastAsia="Calibri" w:hAnsi="Times New Roman" w:cs="Times New Roman"/>
          <w:color w:val="000000"/>
          <w:sz w:val="20"/>
          <w:szCs w:val="20"/>
          <w:lang w:val="en-GB"/>
        </w:rPr>
        <w:t xml:space="preserve">  Contract _______________________________________</w:t>
      </w:r>
    </w:p>
    <w:p w:rsidR="004B00B3" w:rsidRPr="008A27F2" w:rsidRDefault="004B00B3" w:rsidP="004B00B3">
      <w:pPr>
        <w:spacing w:after="0" w:line="240" w:lineRule="auto"/>
        <w:ind w:left="709" w:hanging="709"/>
        <w:rPr>
          <w:rFonts w:ascii="Times New Roman" w:eastAsia="Times New Roman" w:hAnsi="Times New Roman" w:cs="Times New Roman"/>
          <w:color w:val="000000"/>
          <w:sz w:val="16"/>
          <w:szCs w:val="16"/>
          <w:lang w:val="en-GB"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4B00B3" w:rsidRPr="008A27F2" w:rsidTr="0092148E">
        <w:trPr>
          <w:trHeight w:val="274"/>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 xml:space="preserve">Number </w:t>
            </w:r>
          </w:p>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of the document</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Date of issue</w:t>
            </w:r>
          </w:p>
        </w:tc>
      </w:tr>
      <w:tr w:rsidR="004B00B3" w:rsidRPr="008A27F2" w:rsidTr="0092148E">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0" w:type="auto"/>
            <w:vMerge/>
            <w:tcBorders>
              <w:top w:val="single" w:sz="8" w:space="0" w:color="auto"/>
              <w:left w:val="nil"/>
              <w:bottom w:val="single" w:sz="8" w:space="0" w:color="000000"/>
              <w:right w:val="single" w:sz="8"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r>
      <w:tr w:rsidR="004B00B3" w:rsidRPr="008A27F2" w:rsidTr="0092148E">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r w:rsidRPr="008A27F2">
              <w:rPr>
                <w:rFonts w:ascii="Times New Roman" w:eastAsia="Calibri" w:hAnsi="Times New Roman" w:cs="Times New Roman"/>
                <w:sz w:val="20"/>
                <w:szCs w:val="20"/>
                <w:lang w:val="en-GB"/>
              </w:rPr>
              <w:t>No.</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00B3" w:rsidRPr="008A27F2" w:rsidRDefault="004B00B3" w:rsidP="00582C8F">
            <w:pPr>
              <w:spacing w:after="0" w:line="256" w:lineRule="auto"/>
              <w:jc w:val="center"/>
              <w:rPr>
                <w:rFonts w:ascii="Times New Roman" w:eastAsia="Times New Roman" w:hAnsi="Times New Roman" w:cs="Times New Roman"/>
                <w:sz w:val="20"/>
                <w:szCs w:val="20"/>
                <w:lang w:val="en-GB"/>
              </w:rPr>
            </w:pPr>
            <w:r w:rsidRPr="008A27F2">
              <w:rPr>
                <w:rFonts w:ascii="Times New Roman" w:eastAsia="Calibri" w:hAnsi="Times New Roman" w:cs="Times New Roman"/>
                <w:sz w:val="20"/>
                <w:szCs w:val="20"/>
                <w:lang w:val="en-GB"/>
              </w:rPr>
              <w:t>__ _________ 20</w:t>
            </w:r>
            <w:r w:rsidR="00582C8F" w:rsidRPr="008A27F2">
              <w:rPr>
                <w:rFonts w:ascii="Times New Roman" w:eastAsia="Calibri" w:hAnsi="Times New Roman" w:cs="Times New Roman"/>
                <w:sz w:val="20"/>
                <w:szCs w:val="20"/>
                <w:lang w:val="en-GB"/>
              </w:rPr>
              <w:t>20</w:t>
            </w:r>
            <w:r w:rsidRPr="008A27F2">
              <w:rPr>
                <w:rFonts w:ascii="Times New Roman" w:eastAsia="Calibri" w:hAnsi="Times New Roman" w:cs="Times New Roman"/>
                <w:sz w:val="20"/>
                <w:szCs w:val="20"/>
                <w:lang w:val="en-GB"/>
              </w:rPr>
              <w:t>_</w:t>
            </w:r>
          </w:p>
        </w:tc>
      </w:tr>
    </w:tbl>
    <w:p w:rsidR="004B00B3" w:rsidRPr="008A27F2" w:rsidRDefault="004B00B3" w:rsidP="004B00B3">
      <w:pPr>
        <w:spacing w:after="0" w:line="240" w:lineRule="auto"/>
        <w:jc w:val="center"/>
        <w:rPr>
          <w:rFonts w:ascii="Times New Roman" w:eastAsia="Times New Roman" w:hAnsi="Times New Roman" w:cs="Times New Roman"/>
          <w:color w:val="000000"/>
          <w:sz w:val="16"/>
          <w:szCs w:val="16"/>
          <w:lang w:val="en-GB" w:eastAsia="ru-RU"/>
        </w:rPr>
      </w:pPr>
    </w:p>
    <w:p w:rsidR="004B00B3" w:rsidRPr="008A27F2" w:rsidRDefault="004B00B3" w:rsidP="004B00B3">
      <w:pPr>
        <w:spacing w:after="0" w:line="240"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lang w:val="en-GB"/>
        </w:rPr>
        <w:t>CERTIFICATE OF WORKS PERFORMED (SERVICES RENDERED)</w:t>
      </w:r>
    </w:p>
    <w:tbl>
      <w:tblPr>
        <w:tblW w:w="5150" w:type="pct"/>
        <w:jc w:val="center"/>
        <w:tblCellMar>
          <w:left w:w="0" w:type="dxa"/>
          <w:right w:w="0" w:type="dxa"/>
        </w:tblCellMar>
        <w:tblLook w:val="04A0" w:firstRow="1" w:lastRow="0" w:firstColumn="1" w:lastColumn="0" w:noHBand="0" w:noVBand="1"/>
      </w:tblPr>
      <w:tblGrid>
        <w:gridCol w:w="872"/>
        <w:gridCol w:w="2516"/>
        <w:gridCol w:w="1236"/>
        <w:gridCol w:w="1878"/>
        <w:gridCol w:w="1283"/>
        <w:gridCol w:w="917"/>
        <w:gridCol w:w="1078"/>
        <w:gridCol w:w="979"/>
      </w:tblGrid>
      <w:tr w:rsidR="004B00B3" w:rsidRPr="008A27F2" w:rsidTr="0092148E">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Number in order</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Name of works (services)</w:t>
            </w:r>
          </w:p>
        </w:tc>
        <w:tc>
          <w:tcPr>
            <w:tcW w:w="589" w:type="pct"/>
            <w:tcBorders>
              <w:top w:val="single" w:sz="4" w:space="0" w:color="auto"/>
              <w:left w:val="single" w:sz="4" w:space="0" w:color="auto"/>
              <w:bottom w:val="nil"/>
              <w:right w:val="single" w:sz="4" w:space="0" w:color="auto"/>
            </w:tcBorders>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Date of Works Performance (Services Rendering)</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Information on the availability of a report on marketing research, consulting and other services (date, number, number of pages)</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Unit of measurement</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Works Performed (Services Rendered)</w:t>
            </w:r>
          </w:p>
        </w:tc>
      </w:tr>
      <w:tr w:rsidR="004B00B3" w:rsidRPr="008A27F2" w:rsidTr="009214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0" w:type="auto"/>
            <w:vMerge/>
            <w:tcBorders>
              <w:top w:val="single" w:sz="8" w:space="0" w:color="auto"/>
              <w:left w:val="nil"/>
              <w:bottom w:val="single" w:sz="8" w:space="0" w:color="auto"/>
              <w:right w:val="single" w:sz="4"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589" w:type="pct"/>
            <w:tcBorders>
              <w:top w:val="nil"/>
              <w:left w:val="single" w:sz="4" w:space="0" w:color="auto"/>
              <w:bottom w:val="single" w:sz="4" w:space="0" w:color="auto"/>
              <w:right w:val="single" w:sz="4" w:space="0" w:color="auto"/>
            </w:tcBorders>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0" w:type="auto"/>
            <w:vMerge/>
            <w:tcBorders>
              <w:top w:val="single" w:sz="8" w:space="0" w:color="auto"/>
              <w:left w:val="nil"/>
              <w:bottom w:val="single" w:sz="8" w:space="0" w:color="auto"/>
              <w:right w:val="single" w:sz="8" w:space="0" w:color="auto"/>
            </w:tcBorders>
            <w:vAlign w:val="center"/>
            <w:hideMark/>
          </w:tcPr>
          <w:p w:rsidR="004B00B3" w:rsidRPr="008A27F2" w:rsidRDefault="004B00B3" w:rsidP="004B00B3">
            <w:pPr>
              <w:spacing w:after="0" w:line="256" w:lineRule="auto"/>
              <w:rPr>
                <w:rFonts w:ascii="Times New Roman" w:eastAsia="Times New Roman" w:hAnsi="Times New Roman" w:cs="Times New Roman"/>
                <w:color w:val="000000"/>
                <w:sz w:val="20"/>
                <w:szCs w:val="20"/>
                <w:lang w:val="en-GB"/>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Number</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Unit Price, 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Cost</w:t>
            </w:r>
          </w:p>
        </w:tc>
      </w:tr>
      <w:tr w:rsidR="004B00B3" w:rsidRPr="008A27F2" w:rsidTr="0092148E">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2</w:t>
            </w:r>
          </w:p>
        </w:tc>
        <w:tc>
          <w:tcPr>
            <w:tcW w:w="589" w:type="pct"/>
            <w:tcBorders>
              <w:top w:val="single" w:sz="4" w:space="0" w:color="auto"/>
              <w:left w:val="single" w:sz="4" w:space="0" w:color="auto"/>
              <w:bottom w:val="single" w:sz="4" w:space="0" w:color="auto"/>
              <w:right w:val="single" w:sz="4" w:space="0" w:color="auto"/>
            </w:tcBorders>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7</w:t>
            </w:r>
          </w:p>
        </w:tc>
      </w:tr>
      <w:tr w:rsidR="004B00B3" w:rsidRPr="008A27F2" w:rsidTr="0092148E">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r w:rsidRPr="008A27F2">
              <w:rPr>
                <w:rFonts w:ascii="Times New Roman" w:eastAsia="Calibri" w:hAnsi="Times New Roman" w:cs="Times New Roman"/>
                <w:sz w:val="20"/>
                <w:szCs w:val="20"/>
                <w:lang w:val="en-GB"/>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rsidR="004B00B3" w:rsidRPr="008A27F2" w:rsidRDefault="004B00B3" w:rsidP="004B00B3">
            <w:pPr>
              <w:spacing w:after="0" w:line="240" w:lineRule="auto"/>
              <w:rPr>
                <w:rFonts w:ascii="Times New Roman" w:eastAsia="Times New Roman" w:hAnsi="Times New Roman" w:cs="Times New Roman"/>
                <w:sz w:val="20"/>
                <w:szCs w:val="20"/>
                <w:lang w:val="en-GB"/>
              </w:rPr>
            </w:pPr>
          </w:p>
        </w:tc>
        <w:tc>
          <w:tcPr>
            <w:tcW w:w="594" w:type="pct"/>
            <w:tcBorders>
              <w:top w:val="single" w:sz="4" w:space="0" w:color="auto"/>
              <w:left w:val="single" w:sz="4" w:space="0" w:color="auto"/>
              <w:bottom w:val="single" w:sz="8" w:space="0" w:color="auto"/>
              <w:right w:val="single" w:sz="4" w:space="0" w:color="auto"/>
            </w:tcBorders>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sz w:val="20"/>
                <w:szCs w:val="20"/>
                <w:lang w:val="en-GB"/>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56" w:lineRule="auto"/>
              <w:rPr>
                <w:rFonts w:ascii="Calibri" w:eastAsia="Calibri" w:hAnsi="Calibri" w:cs="Times New Roman"/>
                <w:sz w:val="20"/>
                <w:szCs w:val="20"/>
                <w:lang w:val="en-GB"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B3" w:rsidRPr="008A27F2" w:rsidRDefault="004B00B3" w:rsidP="004B00B3">
            <w:pPr>
              <w:spacing w:after="0" w:line="256" w:lineRule="auto"/>
              <w:jc w:val="center"/>
              <w:rPr>
                <w:rFonts w:ascii="Times New Roman" w:eastAsia="Times New Roman" w:hAnsi="Times New Roman" w:cs="Times New Roman"/>
                <w:sz w:val="20"/>
                <w:szCs w:val="20"/>
                <w:lang w:val="en-GB"/>
              </w:rPr>
            </w:pPr>
          </w:p>
        </w:tc>
      </w:tr>
      <w:tr w:rsidR="004B00B3" w:rsidRPr="008A27F2" w:rsidTr="0092148E">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40" w:lineRule="auto"/>
              <w:rPr>
                <w:rFonts w:ascii="Times New Roman" w:eastAsia="Times New Roman" w:hAnsi="Times New Roman" w:cs="Times New Roman"/>
                <w:sz w:val="20"/>
                <w:szCs w:val="20"/>
                <w:lang w:val="en-GB"/>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rsidR="004B00B3" w:rsidRPr="008A27F2" w:rsidRDefault="004B00B3" w:rsidP="004B00B3">
            <w:pPr>
              <w:spacing w:after="0" w:line="256" w:lineRule="auto"/>
              <w:rPr>
                <w:rFonts w:ascii="Calibri" w:eastAsia="Calibri" w:hAnsi="Calibri" w:cs="Times New Roman"/>
                <w:sz w:val="20"/>
                <w:szCs w:val="20"/>
                <w:lang w:val="en-GB" w:eastAsia="ru-RU"/>
              </w:rPr>
            </w:pPr>
          </w:p>
        </w:tc>
        <w:tc>
          <w:tcPr>
            <w:tcW w:w="594" w:type="pct"/>
            <w:tcBorders>
              <w:top w:val="nil"/>
              <w:left w:val="single" w:sz="4" w:space="0" w:color="auto"/>
              <w:bottom w:val="single" w:sz="4" w:space="0" w:color="auto"/>
              <w:right w:val="single" w:sz="4" w:space="0" w:color="auto"/>
            </w:tcBorders>
          </w:tcPr>
          <w:p w:rsidR="004B00B3" w:rsidRPr="008A27F2" w:rsidRDefault="004B00B3" w:rsidP="004B00B3">
            <w:pPr>
              <w:spacing w:after="0" w:line="256" w:lineRule="auto"/>
              <w:rPr>
                <w:rFonts w:ascii="Times New Roman" w:eastAsia="Times New Roman" w:hAnsi="Times New Roman" w:cs="Times New Roman"/>
                <w:sz w:val="24"/>
                <w:szCs w:val="24"/>
                <w:lang w:val="en-GB"/>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40" w:lineRule="auto"/>
              <w:rPr>
                <w:rFonts w:ascii="Times New Roman" w:eastAsia="Times New Roman" w:hAnsi="Times New Roman" w:cs="Times New Roman"/>
                <w:sz w:val="24"/>
                <w:szCs w:val="24"/>
                <w:lang w:val="en-GB"/>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b/>
                <w:color w:val="000000"/>
                <w:sz w:val="20"/>
                <w:szCs w:val="20"/>
                <w:lang w:val="en-GB"/>
              </w:rPr>
            </w:pPr>
            <w:r w:rsidRPr="008A27F2">
              <w:rPr>
                <w:rFonts w:ascii="Times New Roman" w:eastAsia="Calibri" w:hAnsi="Times New Roman" w:cs="Times New Roman"/>
                <w:b/>
                <w:color w:val="000000"/>
                <w:sz w:val="20"/>
                <w:szCs w:val="20"/>
                <w:lang w:val="en-GB"/>
              </w:rPr>
              <w:t>Total</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b/>
                <w:sz w:val="20"/>
                <w:szCs w:val="20"/>
                <w:lang w:val="en-GB"/>
              </w:rPr>
            </w:pPr>
            <w:r w:rsidRPr="008A27F2">
              <w:rPr>
                <w:rFonts w:ascii="Times New Roman" w:eastAsia="Calibri" w:hAnsi="Times New Roman" w:cs="Times New Roman"/>
                <w:b/>
                <w:sz w:val="20"/>
                <w:szCs w:val="20"/>
                <w:lang w:val="en-GB"/>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center"/>
              <w:rPr>
                <w:rFonts w:ascii="Times New Roman" w:eastAsia="Times New Roman" w:hAnsi="Times New Roman" w:cs="Times New Roman"/>
                <w:b/>
                <w:color w:val="000000"/>
                <w:sz w:val="20"/>
                <w:szCs w:val="20"/>
                <w:lang w:val="en-GB"/>
              </w:rPr>
            </w:pPr>
            <w:r w:rsidRPr="008A27F2">
              <w:rPr>
                <w:rFonts w:ascii="Times New Roman" w:eastAsia="Calibri" w:hAnsi="Times New Roman" w:cs="Times New Roman"/>
                <w:b/>
                <w:color w:val="000000"/>
                <w:sz w:val="20"/>
                <w:szCs w:val="20"/>
                <w:lang w:val="en-GB"/>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B00B3" w:rsidRPr="008A27F2" w:rsidRDefault="004B00B3" w:rsidP="004B00B3">
            <w:pPr>
              <w:spacing w:after="0" w:line="240" w:lineRule="auto"/>
              <w:rPr>
                <w:rFonts w:ascii="Times New Roman" w:eastAsia="Times New Roman" w:hAnsi="Times New Roman" w:cs="Times New Roman"/>
                <w:b/>
                <w:color w:val="000000"/>
                <w:sz w:val="20"/>
                <w:szCs w:val="20"/>
                <w:lang w:val="en-GB"/>
              </w:rPr>
            </w:pPr>
          </w:p>
        </w:tc>
      </w:tr>
      <w:tr w:rsidR="004B00B3" w:rsidRPr="008A27F2" w:rsidTr="0092148E">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0B3" w:rsidRPr="008A27F2" w:rsidRDefault="004B00B3" w:rsidP="004B00B3">
            <w:pPr>
              <w:spacing w:after="0" w:line="256" w:lineRule="auto"/>
              <w:jc w:val="right"/>
              <w:rPr>
                <w:rFonts w:ascii="Times New Roman" w:eastAsia="Times New Roman" w:hAnsi="Times New Roman" w:cs="Times New Roman"/>
                <w:b/>
                <w:color w:val="000000"/>
                <w:sz w:val="20"/>
                <w:szCs w:val="20"/>
                <w:lang w:val="en-GB"/>
              </w:rPr>
            </w:pPr>
            <w:r w:rsidRPr="008A27F2">
              <w:rPr>
                <w:rFonts w:ascii="Times New Roman" w:eastAsia="Calibri" w:hAnsi="Times New Roman" w:cs="Times New Roman"/>
                <w:b/>
                <w:color w:val="000000"/>
                <w:sz w:val="20"/>
                <w:szCs w:val="20"/>
                <w:lang w:val="en-GB"/>
              </w:rPr>
              <w:t>including VAT:</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B00B3" w:rsidRPr="008A27F2" w:rsidRDefault="004B00B3" w:rsidP="004B00B3">
            <w:pPr>
              <w:spacing w:after="0" w:line="256" w:lineRule="auto"/>
              <w:jc w:val="right"/>
              <w:rPr>
                <w:rFonts w:ascii="Times New Roman" w:eastAsia="Times New Roman" w:hAnsi="Times New Roman" w:cs="Times New Roman"/>
                <w:b/>
                <w:sz w:val="20"/>
                <w:szCs w:val="20"/>
                <w:lang w:val="en-GB"/>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B00B3" w:rsidRPr="008A27F2" w:rsidRDefault="004B00B3" w:rsidP="004B00B3">
            <w:pPr>
              <w:spacing w:after="0" w:line="256" w:lineRule="auto"/>
              <w:jc w:val="center"/>
              <w:rPr>
                <w:rFonts w:ascii="Times New Roman" w:eastAsia="Times New Roman" w:hAnsi="Times New Roman" w:cs="Times New Roman"/>
                <w:b/>
                <w:color w:val="000000"/>
                <w:sz w:val="20"/>
                <w:szCs w:val="20"/>
                <w:lang w:val="en-GB"/>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B00B3" w:rsidRPr="008A27F2" w:rsidRDefault="004B00B3" w:rsidP="004B00B3">
            <w:pPr>
              <w:spacing w:after="0" w:line="256" w:lineRule="auto"/>
              <w:jc w:val="center"/>
              <w:rPr>
                <w:rFonts w:ascii="Times New Roman" w:eastAsia="Times New Roman" w:hAnsi="Times New Roman" w:cs="Times New Roman"/>
                <w:b/>
                <w:sz w:val="20"/>
                <w:szCs w:val="20"/>
                <w:lang w:val="en-GB"/>
              </w:rPr>
            </w:pPr>
          </w:p>
        </w:tc>
      </w:tr>
    </w:tbl>
    <w:p w:rsidR="004B00B3" w:rsidRPr="008A27F2" w:rsidRDefault="004B00B3" w:rsidP="004B00B3">
      <w:pPr>
        <w:spacing w:after="0" w:line="240" w:lineRule="auto"/>
        <w:rPr>
          <w:rFonts w:ascii="Times New Roman" w:eastAsia="Times New Roman" w:hAnsi="Times New Roman" w:cs="Times New Roman"/>
          <w:color w:val="000000"/>
          <w:sz w:val="16"/>
          <w:szCs w:val="16"/>
          <w:lang w:val="en-GB" w:eastAsia="ru-RU"/>
        </w:rPr>
      </w:pPr>
    </w:p>
    <w:p w:rsidR="004B00B3" w:rsidRPr="008A27F2" w:rsidRDefault="004B00B3" w:rsidP="004B00B3">
      <w:pPr>
        <w:spacing w:after="0" w:line="240" w:lineRule="auto"/>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Total items ___, in the amount of ________ KZT</w:t>
      </w:r>
    </w:p>
    <w:p w:rsidR="004B00B3" w:rsidRPr="008A27F2" w:rsidRDefault="004B00B3" w:rsidP="004B00B3">
      <w:pPr>
        <w:spacing w:after="0" w:line="240" w:lineRule="auto"/>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Cost in words ________________________________________.</w:t>
      </w:r>
    </w:p>
    <w:p w:rsidR="004B00B3" w:rsidRPr="008A27F2" w:rsidRDefault="004B00B3" w:rsidP="004B00B3">
      <w:pPr>
        <w:spacing w:after="0" w:line="240" w:lineRule="auto"/>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Information on the use of stocks received from the customer (name, number, value): _______</w:t>
      </w:r>
    </w:p>
    <w:p w:rsidR="004B00B3" w:rsidRPr="008A27F2" w:rsidRDefault="004B00B3" w:rsidP="004B00B3">
      <w:pPr>
        <w:spacing w:after="0" w:line="240" w:lineRule="auto"/>
        <w:rPr>
          <w:rFonts w:ascii="Times New Roman" w:eastAsia="Times New Roman" w:hAnsi="Times New Roman" w:cs="Times New Roman"/>
          <w:color w:val="000000"/>
          <w:sz w:val="20"/>
          <w:szCs w:val="20"/>
          <w:lang w:val="en-GB" w:eastAsia="ru-RU"/>
        </w:rPr>
      </w:pPr>
    </w:p>
    <w:p w:rsidR="004B00B3" w:rsidRPr="008A27F2" w:rsidRDefault="004B00B3" w:rsidP="004B00B3">
      <w:pPr>
        <w:spacing w:after="0" w:line="240" w:lineRule="auto"/>
        <w:ind w:left="709" w:hanging="709"/>
        <w:rPr>
          <w:rFonts w:ascii="Times New Roman" w:eastAsia="Times New Roman" w:hAnsi="Times New Roman" w:cs="Times New Roman"/>
          <w:color w:val="000000"/>
          <w:sz w:val="20"/>
          <w:szCs w:val="20"/>
          <w:lang w:val="en-GB"/>
        </w:rPr>
      </w:pPr>
      <w:r w:rsidRPr="008A27F2">
        <w:rPr>
          <w:rFonts w:ascii="Times New Roman" w:eastAsia="Calibri" w:hAnsi="Times New Roman" w:cs="Times New Roman"/>
          <w:color w:val="000000"/>
          <w:sz w:val="20"/>
          <w:szCs w:val="20"/>
          <w:lang w:val="en-GB"/>
        </w:rPr>
        <w:t>List of documents: _________________________</w:t>
      </w:r>
    </w:p>
    <w:p w:rsidR="004B00B3" w:rsidRPr="008A27F2" w:rsidRDefault="004B00B3" w:rsidP="004B00B3">
      <w:pPr>
        <w:spacing w:after="0" w:line="240" w:lineRule="auto"/>
        <w:rPr>
          <w:rFonts w:ascii="Times New Roman" w:eastAsia="Times New Roman" w:hAnsi="Times New Roman" w:cs="Times New Roman"/>
          <w:color w:val="000000"/>
          <w:sz w:val="16"/>
          <w:szCs w:val="16"/>
          <w:lang w:val="en-GB" w:eastAsia="ru-RU"/>
        </w:rPr>
      </w:pPr>
    </w:p>
    <w:p w:rsidR="004B00B3" w:rsidRPr="008A27F2" w:rsidRDefault="004B00B3" w:rsidP="004B00B3">
      <w:pPr>
        <w:spacing w:after="0" w:line="240" w:lineRule="auto"/>
        <w:rPr>
          <w:rFonts w:ascii="Times New Roman" w:eastAsia="Times New Roman" w:hAnsi="Times New Roman" w:cs="Times New Roman"/>
          <w:color w:val="000000"/>
          <w:sz w:val="16"/>
          <w:szCs w:val="16"/>
          <w:lang w:val="en-GB" w:eastAsia="ru-RU"/>
        </w:rPr>
      </w:pPr>
    </w:p>
    <w:tbl>
      <w:tblPr>
        <w:tblW w:w="9384" w:type="dxa"/>
        <w:tblInd w:w="567" w:type="dxa"/>
        <w:tblLook w:val="04A0" w:firstRow="1" w:lastRow="0" w:firstColumn="1" w:lastColumn="0" w:noHBand="0" w:noVBand="1"/>
      </w:tblPr>
      <w:tblGrid>
        <w:gridCol w:w="3317"/>
        <w:gridCol w:w="1645"/>
        <w:gridCol w:w="4422"/>
      </w:tblGrid>
      <w:tr w:rsidR="004B00B3" w:rsidRPr="008A27F2" w:rsidTr="0092148E">
        <w:trPr>
          <w:trHeight w:val="194"/>
        </w:trPr>
        <w:tc>
          <w:tcPr>
            <w:tcW w:w="3317" w:type="dxa"/>
          </w:tcPr>
          <w:p w:rsidR="004B00B3" w:rsidRPr="008A27F2" w:rsidRDefault="004B00B3" w:rsidP="004B00B3">
            <w:pPr>
              <w:spacing w:after="0" w:line="256" w:lineRule="auto"/>
              <w:rPr>
                <w:rFonts w:ascii="Times New Roman" w:eastAsia="Times New Roman" w:hAnsi="Times New Roman" w:cs="Times New Roman"/>
                <w:b/>
                <w:color w:val="000000"/>
                <w:sz w:val="24"/>
                <w:szCs w:val="24"/>
                <w:lang w:val="en-GB"/>
              </w:rPr>
            </w:pPr>
            <w:r w:rsidRPr="008A27F2">
              <w:rPr>
                <w:rFonts w:ascii="Times New Roman" w:eastAsia="Calibri" w:hAnsi="Times New Roman" w:cs="Times New Roman"/>
                <w:b/>
                <w:color w:val="000000"/>
                <w:sz w:val="24"/>
                <w:szCs w:val="24"/>
                <w:lang w:val="en-GB"/>
              </w:rPr>
              <w:t>Delivered by (Contractor)</w:t>
            </w:r>
          </w:p>
          <w:p w:rsidR="004B00B3" w:rsidRPr="008A27F2" w:rsidRDefault="004B00B3" w:rsidP="004B00B3">
            <w:pPr>
              <w:spacing w:after="0" w:line="256" w:lineRule="auto"/>
              <w:rPr>
                <w:rFonts w:ascii="Times New Roman" w:eastAsia="Times New Roman" w:hAnsi="Times New Roman" w:cs="Times New Roman"/>
                <w:b/>
                <w:sz w:val="24"/>
                <w:szCs w:val="24"/>
                <w:lang w:val="kk-KZ"/>
              </w:rPr>
            </w:pPr>
          </w:p>
          <w:p w:rsidR="004B00B3" w:rsidRPr="008A27F2" w:rsidRDefault="004B00B3" w:rsidP="004B00B3">
            <w:pPr>
              <w:spacing w:after="0" w:line="256" w:lineRule="auto"/>
              <w:rPr>
                <w:rFonts w:ascii="Times New Roman" w:eastAsia="Times New Roman" w:hAnsi="Times New Roman" w:cs="Times New Roman"/>
                <w:b/>
                <w:color w:val="000000"/>
                <w:sz w:val="24"/>
                <w:szCs w:val="24"/>
                <w:lang w:val="en-GB"/>
              </w:rPr>
            </w:pPr>
            <w:r w:rsidRPr="008A27F2">
              <w:rPr>
                <w:rFonts w:ascii="Times New Roman" w:eastAsia="Calibri" w:hAnsi="Times New Roman" w:cs="Times New Roman"/>
                <w:b/>
                <w:bCs/>
                <w:sz w:val="24"/>
                <w:szCs w:val="24"/>
                <w:lang w:val="en-GB"/>
              </w:rPr>
              <w:t>________________</w:t>
            </w:r>
          </w:p>
        </w:tc>
        <w:tc>
          <w:tcPr>
            <w:tcW w:w="1645" w:type="dxa"/>
          </w:tcPr>
          <w:p w:rsidR="004B00B3" w:rsidRPr="008A27F2" w:rsidRDefault="004B00B3" w:rsidP="004B00B3">
            <w:pPr>
              <w:spacing w:after="0" w:line="256" w:lineRule="auto"/>
              <w:rPr>
                <w:rFonts w:ascii="Times New Roman" w:eastAsia="Times New Roman" w:hAnsi="Times New Roman" w:cs="Times New Roman"/>
                <w:b/>
                <w:color w:val="000000"/>
                <w:sz w:val="24"/>
                <w:szCs w:val="24"/>
                <w:lang w:val="en-GB"/>
              </w:rPr>
            </w:pPr>
          </w:p>
        </w:tc>
        <w:tc>
          <w:tcPr>
            <w:tcW w:w="4422" w:type="dxa"/>
          </w:tcPr>
          <w:p w:rsidR="004B00B3" w:rsidRPr="008A27F2" w:rsidRDefault="004B00B3" w:rsidP="004B00B3">
            <w:pPr>
              <w:spacing w:after="0" w:line="256" w:lineRule="auto"/>
              <w:rPr>
                <w:rFonts w:ascii="Times New Roman" w:eastAsia="Times New Roman" w:hAnsi="Times New Roman" w:cs="Times New Roman"/>
                <w:b/>
                <w:color w:val="000000"/>
                <w:sz w:val="24"/>
                <w:szCs w:val="24"/>
                <w:lang w:val="en-GB"/>
              </w:rPr>
            </w:pPr>
            <w:r w:rsidRPr="008A27F2">
              <w:rPr>
                <w:rFonts w:ascii="Times New Roman" w:eastAsia="Calibri" w:hAnsi="Times New Roman" w:cs="Times New Roman"/>
                <w:b/>
                <w:color w:val="000000"/>
                <w:sz w:val="24"/>
                <w:szCs w:val="24"/>
                <w:lang w:val="en-GB"/>
              </w:rPr>
              <w:t>Accepted by (Customer)</w:t>
            </w:r>
          </w:p>
          <w:p w:rsidR="004B00B3" w:rsidRPr="008A27F2" w:rsidRDefault="004B00B3" w:rsidP="004B00B3">
            <w:pPr>
              <w:spacing w:after="0" w:line="256" w:lineRule="auto"/>
              <w:rPr>
                <w:rFonts w:ascii="Times New Roman" w:eastAsia="Times New Roman" w:hAnsi="Times New Roman" w:cs="Times New Roman"/>
                <w:b/>
                <w:bCs/>
                <w:sz w:val="24"/>
                <w:szCs w:val="24"/>
                <w:lang w:val="en-GB"/>
              </w:rPr>
            </w:pPr>
          </w:p>
          <w:p w:rsidR="004B00B3" w:rsidRPr="008A27F2" w:rsidRDefault="004B00B3" w:rsidP="004B00B3">
            <w:pPr>
              <w:spacing w:after="0" w:line="256" w:lineRule="auto"/>
              <w:rPr>
                <w:rFonts w:ascii="Times New Roman" w:eastAsia="Times New Roman" w:hAnsi="Times New Roman" w:cs="Times New Roman"/>
                <w:b/>
                <w:color w:val="000000"/>
                <w:sz w:val="24"/>
                <w:szCs w:val="24"/>
                <w:lang w:val="en-GB"/>
              </w:rPr>
            </w:pPr>
            <w:r w:rsidRPr="008A27F2">
              <w:rPr>
                <w:rFonts w:ascii="Times New Roman" w:eastAsia="Calibri" w:hAnsi="Times New Roman" w:cs="Times New Roman"/>
                <w:b/>
                <w:bCs/>
                <w:sz w:val="24"/>
                <w:szCs w:val="24"/>
                <w:lang w:val="en-GB"/>
              </w:rPr>
              <w:t xml:space="preserve">________________ </w:t>
            </w:r>
          </w:p>
        </w:tc>
      </w:tr>
    </w:tbl>
    <w:p w:rsidR="004B00B3" w:rsidRPr="008A27F2" w:rsidRDefault="004B00B3" w:rsidP="004B00B3">
      <w:pPr>
        <w:spacing w:after="0" w:line="240" w:lineRule="auto"/>
        <w:rPr>
          <w:rFonts w:ascii="Times New Roman" w:eastAsia="Times New Roman" w:hAnsi="Times New Roman" w:cs="Times New Roman"/>
          <w:sz w:val="24"/>
          <w:szCs w:val="24"/>
          <w:lang w:val="en-GB"/>
        </w:rPr>
        <w:sectPr w:rsidR="004B00B3" w:rsidRPr="008A27F2" w:rsidSect="0092148E">
          <w:pgSz w:w="11906" w:h="16838"/>
          <w:pgMar w:top="720" w:right="720" w:bottom="0" w:left="720" w:header="709" w:footer="709" w:gutter="0"/>
          <w:cols w:space="708"/>
          <w:docGrid w:linePitch="360"/>
        </w:sectPr>
      </w:pPr>
      <w:r w:rsidRPr="008A27F2">
        <w:rPr>
          <w:rFonts w:ascii="Times New Roman" w:eastAsia="Calibri" w:hAnsi="Times New Roman" w:cs="Times New Roman"/>
          <w:i/>
          <w:sz w:val="24"/>
          <w:szCs w:val="24"/>
          <w:lang w:val="en-GB"/>
        </w:rPr>
        <w:tab/>
        <w:t xml:space="preserve">        Full name </w:t>
      </w:r>
      <w:r w:rsidRPr="008A27F2">
        <w:rPr>
          <w:rFonts w:ascii="Times New Roman" w:eastAsia="Calibri" w:hAnsi="Times New Roman" w:cs="Times New Roman"/>
          <w:i/>
          <w:sz w:val="24"/>
          <w:szCs w:val="24"/>
          <w:lang w:val="en-GB"/>
        </w:rPr>
        <w:tab/>
      </w:r>
      <w:r w:rsidRPr="008A27F2">
        <w:rPr>
          <w:rFonts w:ascii="Times New Roman" w:eastAsia="Calibri" w:hAnsi="Times New Roman" w:cs="Times New Roman"/>
          <w:i/>
          <w:sz w:val="24"/>
          <w:szCs w:val="24"/>
          <w:lang w:val="en-GB"/>
        </w:rPr>
        <w:tab/>
      </w:r>
      <w:r w:rsidRPr="008A27F2">
        <w:rPr>
          <w:rFonts w:ascii="Times New Roman" w:eastAsia="Calibri" w:hAnsi="Times New Roman" w:cs="Times New Roman"/>
          <w:i/>
          <w:sz w:val="24"/>
          <w:szCs w:val="24"/>
          <w:lang w:val="en-GB"/>
        </w:rPr>
        <w:tab/>
      </w:r>
      <w:r w:rsidRPr="008A27F2">
        <w:rPr>
          <w:rFonts w:ascii="Times New Roman" w:eastAsia="Calibri" w:hAnsi="Times New Roman" w:cs="Times New Roman"/>
          <w:i/>
          <w:sz w:val="24"/>
          <w:szCs w:val="24"/>
          <w:lang w:val="en-GB"/>
        </w:rPr>
        <w:tab/>
      </w:r>
      <w:r w:rsidRPr="008A27F2">
        <w:rPr>
          <w:rFonts w:ascii="Times New Roman" w:eastAsia="Calibri" w:hAnsi="Times New Roman" w:cs="Times New Roman"/>
          <w:i/>
          <w:sz w:val="24"/>
          <w:szCs w:val="24"/>
          <w:lang w:val="en-GB"/>
        </w:rPr>
        <w:tab/>
        <w:t xml:space="preserve">                      Full name</w:t>
      </w:r>
    </w:p>
    <w:p w:rsidR="004B00B3" w:rsidRPr="008A27F2" w:rsidRDefault="004B00B3" w:rsidP="004B00B3">
      <w:pPr>
        <w:spacing w:after="0" w:line="240" w:lineRule="auto"/>
        <w:rPr>
          <w:rFonts w:ascii="Calibri" w:eastAsia="Calibri" w:hAnsi="Calibri" w:cs="Times New Roman"/>
          <w:lang w:val="en-GB"/>
        </w:rPr>
      </w:pPr>
    </w:p>
    <w:p w:rsidR="004B00B3" w:rsidRPr="008A27F2" w:rsidRDefault="004B00B3" w:rsidP="004B00B3">
      <w:pPr>
        <w:spacing w:after="0" w:line="240" w:lineRule="auto"/>
        <w:rPr>
          <w:rFonts w:ascii="Calibri" w:eastAsia="Calibri" w:hAnsi="Calibri" w:cs="Times New Roman"/>
          <w:lang w:val="en-GB"/>
        </w:rPr>
      </w:pPr>
    </w:p>
    <w:p w:rsidR="004B00B3" w:rsidRPr="008A27F2" w:rsidRDefault="004B00B3" w:rsidP="004B00B3">
      <w:pPr>
        <w:widowControl w:val="0"/>
        <w:spacing w:after="0" w:line="240" w:lineRule="auto"/>
        <w:ind w:left="5670"/>
        <w:jc w:val="right"/>
        <w:rPr>
          <w:rFonts w:ascii="Times New Roman" w:eastAsia="Calibri" w:hAnsi="Times New Roman" w:cs="Times New Roman"/>
          <w:b/>
          <w:sz w:val="28"/>
          <w:szCs w:val="28"/>
          <w:lang w:val="en-GB"/>
        </w:rPr>
      </w:pPr>
      <w:r w:rsidRPr="008A27F2">
        <w:rPr>
          <w:rFonts w:ascii="Times New Roman" w:eastAsia="Calibri" w:hAnsi="Times New Roman" w:cs="Times New Roman"/>
          <w:b/>
          <w:sz w:val="28"/>
          <w:szCs w:val="28"/>
          <w:lang w:val="en-GB"/>
        </w:rPr>
        <w:t>Appendix 4</w:t>
      </w:r>
    </w:p>
    <w:p w:rsidR="004B00B3" w:rsidRPr="008A27F2" w:rsidRDefault="004B00B3" w:rsidP="004B00B3">
      <w:pPr>
        <w:widowControl w:val="0"/>
        <w:spacing w:after="0" w:line="240" w:lineRule="auto"/>
        <w:ind w:hanging="567"/>
        <w:jc w:val="right"/>
        <w:rPr>
          <w:rFonts w:ascii="Times New Roman" w:eastAsia="Times New Roman" w:hAnsi="Times New Roman" w:cs="Times New Roman"/>
          <w:b/>
          <w:sz w:val="28"/>
          <w:szCs w:val="28"/>
          <w:lang w:val="en-GB"/>
        </w:rPr>
      </w:pP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r>
      <w:r w:rsidRPr="008A27F2">
        <w:rPr>
          <w:rFonts w:ascii="Times New Roman" w:eastAsia="Calibri" w:hAnsi="Times New Roman" w:cs="Times New Roman"/>
          <w:b/>
          <w:sz w:val="28"/>
          <w:szCs w:val="28"/>
          <w:lang w:val="en-GB"/>
        </w:rPr>
        <w:tab/>
        <w:t xml:space="preserve">to the Request for Proposals </w:t>
      </w:r>
    </w:p>
    <w:p w:rsidR="004B00B3" w:rsidRPr="008A27F2" w:rsidRDefault="004B00B3" w:rsidP="004B00B3">
      <w:pPr>
        <w:spacing w:after="0" w:line="240" w:lineRule="auto"/>
        <w:rPr>
          <w:rFonts w:ascii="Calibri" w:eastAsia="Calibri" w:hAnsi="Calibri" w:cs="Times New Roman"/>
          <w:lang w:val="en-GB"/>
        </w:rPr>
      </w:pPr>
    </w:p>
    <w:p w:rsidR="004B00B3" w:rsidRPr="008A27F2" w:rsidRDefault="00582C8F" w:rsidP="004B00B3">
      <w:pPr>
        <w:spacing w:after="0" w:line="240" w:lineRule="auto"/>
        <w:jc w:val="center"/>
        <w:rPr>
          <w:rFonts w:ascii="Times New Roman" w:eastAsia="Calibri" w:hAnsi="Times New Roman" w:cs="Times New Roman"/>
          <w:b/>
          <w:sz w:val="24"/>
          <w:szCs w:val="24"/>
          <w:lang w:val="en-GB"/>
        </w:rPr>
      </w:pPr>
      <w:r w:rsidRPr="008A27F2">
        <w:rPr>
          <w:rFonts w:ascii="Times New Roman" w:eastAsia="Calibri" w:hAnsi="Times New Roman" w:cs="Times New Roman"/>
          <w:b/>
          <w:sz w:val="24"/>
          <w:szCs w:val="24"/>
          <w:lang w:val="en-GB"/>
        </w:rPr>
        <w:t>Proposal Form</w:t>
      </w:r>
    </w:p>
    <w:p w:rsidR="004B00B3" w:rsidRPr="008A27F2" w:rsidRDefault="004B00B3" w:rsidP="004B00B3">
      <w:pPr>
        <w:spacing w:after="0" w:line="240" w:lineRule="auto"/>
        <w:rPr>
          <w:rFonts w:ascii="Times New Roman" w:eastAsia="Calibri" w:hAnsi="Times New Roman" w:cs="Times New Roman"/>
          <w:sz w:val="24"/>
          <w:szCs w:val="24"/>
          <w:lang w:val="en-GB"/>
        </w:rPr>
      </w:pPr>
    </w:p>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To: ____________________________________________________________________</w:t>
      </w:r>
    </w:p>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                                  (please indicate the name of the organizer of the request for proposals)</w:t>
      </w:r>
    </w:p>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From: __________________________________________________________________,</w:t>
      </w:r>
    </w:p>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                                      (please indicate the name of </w:t>
      </w:r>
      <w:r w:rsidR="00582C8F" w:rsidRPr="008A27F2">
        <w:rPr>
          <w:rFonts w:ascii="Times New Roman" w:eastAsia="Calibri" w:hAnsi="Times New Roman" w:cs="Times New Roman"/>
          <w:sz w:val="26"/>
          <w:szCs w:val="26"/>
          <w:lang w:val="en-GB"/>
        </w:rPr>
        <w:t xml:space="preserve">the </w:t>
      </w:r>
      <w:r w:rsidRPr="008A27F2">
        <w:rPr>
          <w:rFonts w:ascii="Times New Roman" w:eastAsia="Calibri" w:hAnsi="Times New Roman" w:cs="Times New Roman"/>
          <w:sz w:val="26"/>
          <w:szCs w:val="26"/>
          <w:lang w:val="en-GB"/>
        </w:rPr>
        <w:t>potential consultant)</w:t>
      </w:r>
    </w:p>
    <w:p w:rsidR="004B00B3" w:rsidRPr="008A27F2" w:rsidRDefault="004B00B3" w:rsidP="004B00B3">
      <w:pPr>
        <w:spacing w:after="0" w:line="240" w:lineRule="auto"/>
        <w:rPr>
          <w:rFonts w:ascii="Times New Roman" w:eastAsia="Calibri" w:hAnsi="Times New Roman" w:cs="Times New Roman"/>
          <w:sz w:val="26"/>
          <w:szCs w:val="26"/>
          <w:lang w:val="en-GB"/>
        </w:rPr>
      </w:pPr>
    </w:p>
    <w:p w:rsidR="004B00B3" w:rsidRPr="008A27F2" w:rsidRDefault="004B00B3" w:rsidP="004B00B3">
      <w:pPr>
        <w:numPr>
          <w:ilvl w:val="3"/>
          <w:numId w:val="2"/>
        </w:numPr>
        <w:tabs>
          <w:tab w:val="left" w:pos="990"/>
        </w:tabs>
        <w:spacing w:after="0" w:line="240" w:lineRule="auto"/>
        <w:ind w:left="0" w:firstLine="630"/>
        <w:contextualSpacing/>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Information on potential consultant: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2663"/>
      </w:tblGrid>
      <w:tr w:rsidR="004B00B3" w:rsidRPr="0053676C" w:rsidTr="0092148E">
        <w:tc>
          <w:tcPr>
            <w:tcW w:w="6860" w:type="dxa"/>
          </w:tcPr>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Full name of the legal entity - potential consultant (in accordance with the certificate of state registration)</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r w:rsidR="004B00B3" w:rsidRPr="008A27F2" w:rsidTr="0092148E">
        <w:tc>
          <w:tcPr>
            <w:tcW w:w="6860" w:type="dxa"/>
          </w:tcPr>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BIN:</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r w:rsidR="004B00B3" w:rsidRPr="0053676C" w:rsidTr="0092148E">
        <w:tc>
          <w:tcPr>
            <w:tcW w:w="6860" w:type="dxa"/>
          </w:tcPr>
          <w:p w:rsidR="004B00B3" w:rsidRPr="008A27F2" w:rsidRDefault="004B00B3" w:rsidP="00582C8F">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Number and date of </w:t>
            </w:r>
            <w:r w:rsidR="00582C8F" w:rsidRPr="008A27F2">
              <w:rPr>
                <w:rFonts w:ascii="Times New Roman" w:eastAsia="Calibri" w:hAnsi="Times New Roman" w:cs="Times New Roman"/>
                <w:sz w:val="26"/>
                <w:szCs w:val="26"/>
                <w:lang w:val="en-GB"/>
              </w:rPr>
              <w:t xml:space="preserve">VAT </w:t>
            </w:r>
            <w:r w:rsidRPr="008A27F2">
              <w:rPr>
                <w:rFonts w:ascii="Times New Roman" w:eastAsia="Calibri" w:hAnsi="Times New Roman" w:cs="Times New Roman"/>
                <w:sz w:val="26"/>
                <w:szCs w:val="26"/>
                <w:lang w:val="en-GB"/>
              </w:rPr>
              <w:t xml:space="preserve">registration </w:t>
            </w:r>
            <w:r w:rsidR="00582C8F" w:rsidRPr="008A27F2">
              <w:rPr>
                <w:rFonts w:ascii="Times New Roman" w:eastAsia="Calibri" w:hAnsi="Times New Roman" w:cs="Times New Roman"/>
                <w:sz w:val="26"/>
                <w:szCs w:val="26"/>
                <w:lang w:val="en-GB"/>
              </w:rPr>
              <w:t>certificate</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r w:rsidR="004B00B3" w:rsidRPr="0053676C" w:rsidTr="0092148E">
        <w:tc>
          <w:tcPr>
            <w:tcW w:w="6860" w:type="dxa"/>
          </w:tcPr>
          <w:p w:rsidR="004B00B3" w:rsidRPr="008A27F2" w:rsidRDefault="00582C8F" w:rsidP="00582C8F">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Legal, mailing </w:t>
            </w:r>
            <w:r w:rsidR="004B00B3" w:rsidRPr="008A27F2">
              <w:rPr>
                <w:rFonts w:ascii="Times New Roman" w:eastAsia="Calibri" w:hAnsi="Times New Roman" w:cs="Times New Roman"/>
                <w:sz w:val="26"/>
                <w:szCs w:val="26"/>
                <w:lang w:val="en-GB"/>
              </w:rPr>
              <w:t>and email address</w:t>
            </w:r>
            <w:r w:rsidRPr="008A27F2">
              <w:rPr>
                <w:rFonts w:ascii="Times New Roman" w:eastAsia="Calibri" w:hAnsi="Times New Roman" w:cs="Times New Roman"/>
                <w:sz w:val="26"/>
                <w:szCs w:val="26"/>
                <w:lang w:val="en-GB"/>
              </w:rPr>
              <w:t>es</w:t>
            </w:r>
            <w:r w:rsidR="004B00B3" w:rsidRPr="008A27F2">
              <w:rPr>
                <w:rFonts w:ascii="Times New Roman" w:eastAsia="Calibri" w:hAnsi="Times New Roman" w:cs="Times New Roman"/>
                <w:sz w:val="26"/>
                <w:szCs w:val="26"/>
                <w:lang w:val="en-GB"/>
              </w:rPr>
              <w:t>, phone numbers of a potential consultant</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r w:rsidR="004B00B3" w:rsidRPr="0053676C" w:rsidTr="0092148E">
        <w:tc>
          <w:tcPr>
            <w:tcW w:w="6860" w:type="dxa"/>
          </w:tcPr>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Bank details of a potential supplier</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r w:rsidR="004B00B3" w:rsidRPr="0053676C" w:rsidTr="0092148E">
        <w:tc>
          <w:tcPr>
            <w:tcW w:w="6860" w:type="dxa"/>
          </w:tcPr>
          <w:p w:rsidR="004B00B3" w:rsidRPr="008A27F2" w:rsidRDefault="004B00B3" w:rsidP="004B00B3">
            <w:pPr>
              <w:spacing w:after="0" w:line="240" w:lineRule="auto"/>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Full name of the chief executive officer </w:t>
            </w:r>
          </w:p>
        </w:tc>
        <w:tc>
          <w:tcPr>
            <w:tcW w:w="2800" w:type="dxa"/>
          </w:tcPr>
          <w:p w:rsidR="004B00B3" w:rsidRPr="008A27F2" w:rsidRDefault="004B00B3" w:rsidP="004B00B3">
            <w:pPr>
              <w:spacing w:after="0" w:line="240" w:lineRule="auto"/>
              <w:rPr>
                <w:rFonts w:ascii="Times New Roman" w:eastAsia="Calibri" w:hAnsi="Times New Roman" w:cs="Times New Roman"/>
                <w:sz w:val="26"/>
                <w:szCs w:val="26"/>
                <w:lang w:val="en-GB"/>
              </w:rPr>
            </w:pPr>
          </w:p>
        </w:tc>
      </w:tr>
    </w:tbl>
    <w:p w:rsidR="004B00B3" w:rsidRPr="008A27F2" w:rsidRDefault="004B00B3" w:rsidP="004B00B3">
      <w:pPr>
        <w:spacing w:after="0" w:line="240" w:lineRule="auto"/>
        <w:rPr>
          <w:rFonts w:ascii="Times New Roman" w:eastAsia="Calibri" w:hAnsi="Times New Roman" w:cs="Times New Roman"/>
          <w:sz w:val="26"/>
          <w:szCs w:val="26"/>
          <w:lang w:val="en-GB"/>
        </w:rPr>
      </w:pPr>
    </w:p>
    <w:p w:rsidR="004B00B3" w:rsidRPr="008A27F2" w:rsidRDefault="004B00B3" w:rsidP="004B00B3">
      <w:pPr>
        <w:numPr>
          <w:ilvl w:val="3"/>
          <w:numId w:val="2"/>
        </w:numPr>
        <w:tabs>
          <w:tab w:val="left" w:pos="990"/>
        </w:tabs>
        <w:spacing w:after="0" w:line="240" w:lineRule="auto"/>
        <w:ind w:left="0" w:firstLine="630"/>
        <w:contextualSpacing/>
        <w:jc w:val="both"/>
        <w:rPr>
          <w:rFonts w:ascii="Times New Roman" w:eastAsia="Calibri" w:hAnsi="Times New Roman" w:cs="Times New Roman"/>
          <w:lang w:val="en-GB"/>
        </w:rPr>
      </w:pPr>
      <w:r w:rsidRPr="008A27F2">
        <w:rPr>
          <w:rFonts w:ascii="Times New Roman" w:eastAsia="Calibri" w:hAnsi="Times New Roman" w:cs="Times New Roman"/>
          <w:sz w:val="26"/>
          <w:szCs w:val="26"/>
          <w:lang w:val="en-GB"/>
        </w:rPr>
        <w:t>_____________________________________________________ hereby</w:t>
      </w:r>
      <w:r w:rsidRPr="008A27F2">
        <w:rPr>
          <w:rFonts w:ascii="Times New Roman" w:eastAsia="Calibri" w:hAnsi="Times New Roman" w:cs="Times New Roman"/>
          <w:sz w:val="26"/>
          <w:szCs w:val="26"/>
          <w:lang w:val="en-GB"/>
        </w:rPr>
        <w:cr/>
      </w:r>
      <w:r w:rsidRPr="008A27F2">
        <w:rPr>
          <w:rFonts w:ascii="Times New Roman" w:eastAsia="Calibri" w:hAnsi="Times New Roman" w:cs="Times New Roman"/>
          <w:lang w:val="en-GB"/>
        </w:rPr>
        <w:t xml:space="preserve">                      (please, indicate the full name of the legal entity)</w:t>
      </w:r>
    </w:p>
    <w:p w:rsidR="004B00B3" w:rsidRPr="008A27F2" w:rsidRDefault="00582C8F" w:rsidP="004B00B3">
      <w:pPr>
        <w:spacing w:after="0" w:line="240" w:lineRule="auto"/>
        <w:jc w:val="both"/>
        <w:rPr>
          <w:rFonts w:ascii="Times New Roman" w:eastAsia="Calibri" w:hAnsi="Times New Roman" w:cs="Times New Roman"/>
          <w:sz w:val="24"/>
          <w:szCs w:val="24"/>
          <w:lang w:val="en-GB"/>
        </w:rPr>
      </w:pPr>
      <w:r w:rsidRPr="008A27F2">
        <w:rPr>
          <w:rFonts w:ascii="Times New Roman" w:eastAsia="Calibri" w:hAnsi="Times New Roman" w:cs="Times New Roman"/>
          <w:sz w:val="28"/>
          <w:szCs w:val="28"/>
          <w:lang w:val="en-GB"/>
        </w:rPr>
        <w:t>expresses its</w:t>
      </w:r>
      <w:r w:rsidR="004B00B3" w:rsidRPr="008A27F2">
        <w:rPr>
          <w:rFonts w:ascii="Times New Roman" w:eastAsia="Calibri" w:hAnsi="Times New Roman" w:cs="Times New Roman"/>
          <w:sz w:val="28"/>
          <w:szCs w:val="28"/>
          <w:lang w:val="en-GB"/>
        </w:rPr>
        <w:t xml:space="preserve"> desire to participate in the procedure for selecting a provider of services </w:t>
      </w:r>
      <w:r w:rsidRPr="008A27F2">
        <w:rPr>
          <w:rFonts w:ascii="Times New Roman" w:eastAsia="Calibri" w:hAnsi="Times New Roman" w:cs="Times New Roman"/>
          <w:sz w:val="28"/>
          <w:szCs w:val="28"/>
          <w:lang w:val="en-GB"/>
        </w:rPr>
        <w:t>on assessment of the market value of</w:t>
      </w:r>
      <w:r w:rsidRPr="008A27F2">
        <w:rPr>
          <w:rFonts w:ascii="Times New Roman" w:eastAsia="Calibri" w:hAnsi="Times New Roman" w:cs="Times New Roman"/>
          <w:iCs/>
          <w:sz w:val="28"/>
          <w:szCs w:val="28"/>
          <w:lang w:val="en-GB"/>
        </w:rPr>
        <w:t xml:space="preserve"> </w:t>
      </w:r>
      <w:r w:rsidRPr="008A27F2">
        <w:rPr>
          <w:rFonts w:ascii="Times New Roman" w:eastAsia="Calibri" w:hAnsi="Times New Roman" w:cs="Times New Roman"/>
          <w:iCs/>
          <w:sz w:val="28"/>
          <w:szCs w:val="28"/>
          <w:lang w:val="en-US"/>
        </w:rPr>
        <w:t xml:space="preserve">25%, 49%, 50%, 51%, 75% and 100% of participation share in the charter capitals of </w:t>
      </w:r>
      <w:r w:rsidRPr="008A27F2">
        <w:rPr>
          <w:rFonts w:ascii="Times New Roman" w:eastAsia="Calibri" w:hAnsi="Times New Roman" w:cs="Times New Roman"/>
          <w:iCs/>
          <w:sz w:val="28"/>
          <w:szCs w:val="28"/>
          <w:lang w:val="kk-KZ"/>
        </w:rPr>
        <w:t>Kazazakhstan Solar Silicon</w:t>
      </w:r>
      <w:r w:rsidRPr="008A27F2">
        <w:rPr>
          <w:rFonts w:ascii="Times New Roman" w:eastAsia="Calibri" w:hAnsi="Times New Roman" w:cs="Times New Roman"/>
          <w:iCs/>
          <w:sz w:val="28"/>
          <w:szCs w:val="28"/>
          <w:lang w:val="en-US"/>
        </w:rPr>
        <w:t xml:space="preserve"> LLP</w:t>
      </w:r>
      <w:r w:rsidRPr="008A27F2">
        <w:rPr>
          <w:rFonts w:ascii="Times New Roman" w:eastAsia="Calibri" w:hAnsi="Times New Roman" w:cs="Times New Roman"/>
          <w:iCs/>
          <w:sz w:val="28"/>
          <w:szCs w:val="28"/>
          <w:lang w:val="kk-KZ"/>
        </w:rPr>
        <w:t xml:space="preserve">, </w:t>
      </w:r>
      <w:r w:rsidRPr="008A27F2">
        <w:rPr>
          <w:rFonts w:ascii="Times New Roman" w:eastAsia="Calibri" w:hAnsi="Times New Roman" w:cs="Times New Roman"/>
          <w:iCs/>
          <w:sz w:val="28"/>
          <w:szCs w:val="28"/>
          <w:lang w:val="en-US"/>
        </w:rPr>
        <w:t xml:space="preserve">MC </w:t>
      </w:r>
      <w:r w:rsidRPr="008A27F2">
        <w:rPr>
          <w:rFonts w:ascii="Times New Roman" w:eastAsia="Calibri" w:hAnsi="Times New Roman" w:cs="Times New Roman"/>
          <w:iCs/>
          <w:sz w:val="28"/>
          <w:szCs w:val="28"/>
          <w:lang w:val="kk-KZ"/>
        </w:rPr>
        <w:t>KazSilicon</w:t>
      </w:r>
      <w:r w:rsidRPr="008A27F2">
        <w:rPr>
          <w:rFonts w:ascii="Times New Roman" w:eastAsia="Calibri" w:hAnsi="Times New Roman" w:cs="Times New Roman"/>
          <w:iCs/>
          <w:sz w:val="28"/>
          <w:szCs w:val="28"/>
          <w:lang w:val="en-US"/>
        </w:rPr>
        <w:t xml:space="preserve"> LLP and </w:t>
      </w:r>
      <w:r w:rsidRPr="008A27F2">
        <w:rPr>
          <w:rFonts w:ascii="Times New Roman" w:eastAsia="Calibri" w:hAnsi="Times New Roman" w:cs="Times New Roman"/>
          <w:iCs/>
          <w:sz w:val="28"/>
          <w:szCs w:val="28"/>
          <w:lang w:val="kk-KZ"/>
        </w:rPr>
        <w:t>Astana Solar</w:t>
      </w:r>
      <w:r w:rsidRPr="008A27F2">
        <w:rPr>
          <w:rFonts w:ascii="Times New Roman" w:eastAsia="Calibri" w:hAnsi="Times New Roman" w:cs="Times New Roman"/>
          <w:iCs/>
          <w:sz w:val="28"/>
          <w:szCs w:val="28"/>
          <w:lang w:val="en-US"/>
        </w:rPr>
        <w:t xml:space="preserve"> LLP related to the sale of</w:t>
      </w:r>
      <w:r w:rsidRPr="008A27F2">
        <w:rPr>
          <w:rFonts w:ascii="Times New Roman" w:eastAsia="Calibri" w:hAnsi="Times New Roman" w:cs="Times New Roman"/>
          <w:iCs/>
          <w:sz w:val="28"/>
          <w:szCs w:val="28"/>
          <w:lang w:val="kk-KZ"/>
        </w:rPr>
        <w:t xml:space="preserve"> Kazazakhstan Solar Silicon</w:t>
      </w:r>
      <w:r w:rsidRPr="008A27F2">
        <w:rPr>
          <w:rFonts w:ascii="Times New Roman" w:eastAsia="Calibri" w:hAnsi="Times New Roman" w:cs="Times New Roman"/>
          <w:iCs/>
          <w:sz w:val="28"/>
          <w:szCs w:val="28"/>
          <w:lang w:val="en-US"/>
        </w:rPr>
        <w:t xml:space="preserve"> LLP</w:t>
      </w:r>
      <w:r w:rsidRPr="008A27F2">
        <w:rPr>
          <w:rFonts w:ascii="Times New Roman" w:eastAsia="Calibri" w:hAnsi="Times New Roman" w:cs="Times New Roman"/>
          <w:iCs/>
          <w:sz w:val="28"/>
          <w:szCs w:val="28"/>
          <w:lang w:val="kk-KZ"/>
        </w:rPr>
        <w:t xml:space="preserve">, </w:t>
      </w:r>
      <w:r w:rsidRPr="008A27F2">
        <w:rPr>
          <w:rFonts w:ascii="Times New Roman" w:eastAsia="Calibri" w:hAnsi="Times New Roman" w:cs="Times New Roman"/>
          <w:iCs/>
          <w:sz w:val="28"/>
          <w:szCs w:val="28"/>
          <w:lang w:val="en-US"/>
        </w:rPr>
        <w:t xml:space="preserve">MC </w:t>
      </w:r>
      <w:r w:rsidRPr="008A27F2">
        <w:rPr>
          <w:rFonts w:ascii="Times New Roman" w:eastAsia="Calibri" w:hAnsi="Times New Roman" w:cs="Times New Roman"/>
          <w:iCs/>
          <w:sz w:val="28"/>
          <w:szCs w:val="28"/>
          <w:lang w:val="kk-KZ"/>
        </w:rPr>
        <w:t>KazSilicon</w:t>
      </w:r>
      <w:r w:rsidRPr="008A27F2">
        <w:rPr>
          <w:rFonts w:ascii="Times New Roman" w:eastAsia="Calibri" w:hAnsi="Times New Roman" w:cs="Times New Roman"/>
          <w:iCs/>
          <w:sz w:val="28"/>
          <w:szCs w:val="28"/>
          <w:lang w:val="en-US"/>
        </w:rPr>
        <w:t xml:space="preserve"> LLP and </w:t>
      </w:r>
      <w:r w:rsidRPr="008A27F2">
        <w:rPr>
          <w:rFonts w:ascii="Times New Roman" w:eastAsia="Calibri" w:hAnsi="Times New Roman" w:cs="Times New Roman"/>
          <w:iCs/>
          <w:sz w:val="28"/>
          <w:szCs w:val="28"/>
          <w:lang w:val="kk-KZ"/>
        </w:rPr>
        <w:t>Astana Solar</w:t>
      </w:r>
      <w:r w:rsidRPr="008A27F2">
        <w:rPr>
          <w:rFonts w:ascii="Times New Roman" w:eastAsia="Calibri" w:hAnsi="Times New Roman" w:cs="Times New Roman"/>
          <w:iCs/>
          <w:sz w:val="28"/>
          <w:szCs w:val="28"/>
          <w:lang w:val="en-US"/>
        </w:rPr>
        <w:t xml:space="preserve"> LLP </w:t>
      </w:r>
      <w:r w:rsidR="004B00B3" w:rsidRPr="008A27F2">
        <w:rPr>
          <w:rFonts w:ascii="Times New Roman" w:eastAsia="Calibri" w:hAnsi="Times New Roman" w:cs="Times New Roman"/>
          <w:sz w:val="28"/>
          <w:szCs w:val="28"/>
          <w:lang w:val="en-GB"/>
        </w:rPr>
        <w:t>as a potential consultant and agrees to provide services in accordance with the requirements and terms specified in the request for proposals</w:t>
      </w:r>
      <w:r w:rsidR="004B00B3" w:rsidRPr="008A27F2">
        <w:rPr>
          <w:rFonts w:ascii="Times New Roman" w:eastAsia="Calibri" w:hAnsi="Times New Roman" w:cs="Times New Roman"/>
          <w:sz w:val="24"/>
          <w:szCs w:val="24"/>
          <w:lang w:val="en-GB"/>
        </w:rPr>
        <w:t>.</w:t>
      </w:r>
    </w:p>
    <w:p w:rsidR="009079F1" w:rsidRPr="008A27F2" w:rsidRDefault="009079F1" w:rsidP="004B00B3">
      <w:pPr>
        <w:spacing w:after="0" w:line="240" w:lineRule="auto"/>
        <w:jc w:val="both"/>
        <w:rPr>
          <w:rFonts w:ascii="Times New Roman" w:eastAsia="Calibri" w:hAnsi="Times New Roman" w:cs="Times New Roman"/>
          <w:sz w:val="24"/>
          <w:szCs w:val="24"/>
          <w:lang w:val="en-GB"/>
        </w:rPr>
      </w:pPr>
    </w:p>
    <w:p w:rsidR="004B00B3" w:rsidRPr="008A27F2" w:rsidRDefault="004B00B3" w:rsidP="004B00B3">
      <w:pPr>
        <w:numPr>
          <w:ilvl w:val="3"/>
          <w:numId w:val="2"/>
        </w:numPr>
        <w:tabs>
          <w:tab w:val="left" w:pos="990"/>
        </w:tabs>
        <w:spacing w:after="0" w:line="240" w:lineRule="auto"/>
        <w:ind w:left="0" w:firstLine="630"/>
        <w:contextualSpacing/>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The potential consultant wi</w:t>
      </w:r>
      <w:r w:rsidR="00582C8F" w:rsidRPr="008A27F2">
        <w:rPr>
          <w:rFonts w:ascii="Times New Roman" w:eastAsia="Calibri" w:hAnsi="Times New Roman" w:cs="Times New Roman"/>
          <w:sz w:val="26"/>
          <w:szCs w:val="26"/>
          <w:lang w:val="en-GB"/>
        </w:rPr>
        <w:t>th this proposal confirms that it</w:t>
      </w:r>
      <w:r w:rsidRPr="008A27F2">
        <w:rPr>
          <w:rFonts w:ascii="Times New Roman" w:eastAsia="Calibri" w:hAnsi="Times New Roman" w:cs="Times New Roman"/>
          <w:sz w:val="26"/>
          <w:szCs w:val="26"/>
          <w:lang w:val="en-GB"/>
        </w:rPr>
        <w:t xml:space="preserve"> is familiar with the request for proposals and is aware of the responsibility for providing ______________________________________________________and the commission </w:t>
      </w:r>
      <w:r w:rsidRPr="008A27F2">
        <w:rPr>
          <w:rFonts w:ascii="Times New Roman" w:eastAsia="Calibri" w:hAnsi="Times New Roman" w:cs="Times New Roman"/>
          <w:lang w:val="en-GB"/>
        </w:rPr>
        <w:t>(please, indicate the name of the organizer of the request for proposals)</w:t>
      </w:r>
      <w:r w:rsidRPr="008A27F2">
        <w:rPr>
          <w:rFonts w:ascii="Times New Roman" w:eastAsia="Calibri" w:hAnsi="Times New Roman" w:cs="Times New Roman"/>
          <w:sz w:val="26"/>
          <w:szCs w:val="26"/>
          <w:lang w:val="en-GB"/>
        </w:rPr>
        <w:t xml:space="preserve"> </w:t>
      </w:r>
    </w:p>
    <w:p w:rsidR="004B00B3" w:rsidRPr="008A27F2" w:rsidRDefault="009079F1" w:rsidP="009079F1">
      <w:pPr>
        <w:tabs>
          <w:tab w:val="left" w:pos="990"/>
        </w:tabs>
        <w:spacing w:after="0" w:line="240" w:lineRule="auto"/>
        <w:contextualSpacing/>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US"/>
        </w:rPr>
        <w:t xml:space="preserve">fee </w:t>
      </w:r>
      <w:r w:rsidRPr="008A27F2">
        <w:rPr>
          <w:rFonts w:ascii="Times New Roman" w:eastAsia="Calibri" w:hAnsi="Times New Roman" w:cs="Times New Roman"/>
          <w:sz w:val="26"/>
          <w:szCs w:val="26"/>
          <w:lang w:val="en-GB"/>
        </w:rPr>
        <w:t xml:space="preserve">with the unreliable </w:t>
      </w:r>
      <w:r w:rsidR="004B00B3" w:rsidRPr="008A27F2">
        <w:rPr>
          <w:rFonts w:ascii="Times New Roman" w:eastAsia="Calibri" w:hAnsi="Times New Roman" w:cs="Times New Roman"/>
          <w:sz w:val="26"/>
          <w:szCs w:val="26"/>
          <w:lang w:val="en-GB"/>
        </w:rPr>
        <w:t xml:space="preserve">information on </w:t>
      </w:r>
      <w:r w:rsidRPr="008A27F2">
        <w:rPr>
          <w:rFonts w:ascii="Times New Roman" w:eastAsia="Calibri" w:hAnsi="Times New Roman" w:cs="Times New Roman"/>
          <w:sz w:val="26"/>
          <w:szCs w:val="26"/>
          <w:lang w:val="en-GB"/>
        </w:rPr>
        <w:t xml:space="preserve">its </w:t>
      </w:r>
      <w:r w:rsidR="004B00B3" w:rsidRPr="008A27F2">
        <w:rPr>
          <w:rFonts w:ascii="Times New Roman" w:eastAsia="Calibri" w:hAnsi="Times New Roman" w:cs="Times New Roman"/>
          <w:sz w:val="26"/>
          <w:szCs w:val="26"/>
          <w:lang w:val="en-GB"/>
        </w:rPr>
        <w:t>competence, qualification, qualitative and other characterist</w:t>
      </w:r>
      <w:r w:rsidRPr="008A27F2">
        <w:rPr>
          <w:rFonts w:ascii="Times New Roman" w:eastAsia="Calibri" w:hAnsi="Times New Roman" w:cs="Times New Roman"/>
          <w:sz w:val="26"/>
          <w:szCs w:val="26"/>
          <w:lang w:val="en-GB"/>
        </w:rPr>
        <w:t>ics of the services provided, its</w:t>
      </w:r>
      <w:r w:rsidR="004B00B3" w:rsidRPr="008A27F2">
        <w:rPr>
          <w:rFonts w:ascii="Times New Roman" w:eastAsia="Calibri" w:hAnsi="Times New Roman" w:cs="Times New Roman"/>
          <w:sz w:val="26"/>
          <w:szCs w:val="26"/>
          <w:lang w:val="en-GB"/>
        </w:rPr>
        <w:t xml:space="preserve"> adherence to the copyright and related rights, as well as other restrictions.</w:t>
      </w:r>
    </w:p>
    <w:p w:rsidR="004B00B3" w:rsidRPr="008A27F2" w:rsidRDefault="009079F1" w:rsidP="004B00B3">
      <w:pPr>
        <w:spacing w:after="0" w:line="240" w:lineRule="auto"/>
        <w:ind w:firstLine="708"/>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The </w:t>
      </w:r>
      <w:r w:rsidR="004B00B3" w:rsidRPr="008A27F2">
        <w:rPr>
          <w:rFonts w:ascii="Times New Roman" w:eastAsia="Calibri" w:hAnsi="Times New Roman" w:cs="Times New Roman"/>
          <w:sz w:val="26"/>
          <w:szCs w:val="26"/>
          <w:lang w:val="en-GB"/>
        </w:rPr>
        <w:t>Potential consultant a</w:t>
      </w:r>
      <w:r w:rsidRPr="008A27F2">
        <w:rPr>
          <w:rFonts w:ascii="Times New Roman" w:eastAsia="Calibri" w:hAnsi="Times New Roman" w:cs="Times New Roman"/>
          <w:sz w:val="26"/>
          <w:szCs w:val="26"/>
          <w:lang w:val="en-GB"/>
        </w:rPr>
        <w:t>ccepts full responsibility for provision o</w:t>
      </w:r>
      <w:r w:rsidR="004B00B3" w:rsidRPr="008A27F2">
        <w:rPr>
          <w:rFonts w:ascii="Times New Roman" w:eastAsia="Calibri" w:hAnsi="Times New Roman" w:cs="Times New Roman"/>
          <w:sz w:val="26"/>
          <w:szCs w:val="26"/>
          <w:lang w:val="en-GB"/>
        </w:rPr>
        <w:t xml:space="preserve">f inaccurate information in this proposal and the documents attached hereto. </w:t>
      </w:r>
    </w:p>
    <w:p w:rsidR="009079F1" w:rsidRPr="008A27F2" w:rsidRDefault="009079F1" w:rsidP="004B00B3">
      <w:pPr>
        <w:spacing w:after="0" w:line="240" w:lineRule="auto"/>
        <w:ind w:firstLine="708"/>
        <w:jc w:val="both"/>
        <w:rPr>
          <w:rFonts w:ascii="Times New Roman" w:eastAsia="Calibri" w:hAnsi="Times New Roman" w:cs="Times New Roman"/>
          <w:sz w:val="26"/>
          <w:szCs w:val="26"/>
          <w:lang w:val="en-GB"/>
        </w:rPr>
      </w:pPr>
    </w:p>
    <w:p w:rsidR="009079F1" w:rsidRPr="008A27F2" w:rsidRDefault="009079F1" w:rsidP="009079F1">
      <w:pPr>
        <w:tabs>
          <w:tab w:val="left" w:pos="990"/>
        </w:tabs>
        <w:spacing w:after="0" w:line="240" w:lineRule="auto"/>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          4. </w:t>
      </w:r>
      <w:r w:rsidR="004B00B3" w:rsidRPr="008A27F2">
        <w:rPr>
          <w:rFonts w:ascii="Times New Roman" w:eastAsia="Calibri" w:hAnsi="Times New Roman" w:cs="Times New Roman"/>
          <w:sz w:val="26"/>
          <w:szCs w:val="26"/>
          <w:lang w:val="en-GB"/>
        </w:rPr>
        <w:t>This proposal (on ____ sheets) is stitched and numbered, and the last sheet is certified by the signature of the chief executive officer and the seal of the potential consultant.</w:t>
      </w:r>
    </w:p>
    <w:p w:rsidR="004B00B3" w:rsidRPr="008A27F2" w:rsidRDefault="009079F1" w:rsidP="009079F1">
      <w:pPr>
        <w:tabs>
          <w:tab w:val="left" w:pos="990"/>
        </w:tabs>
        <w:spacing w:after="0" w:line="240" w:lineRule="auto"/>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 xml:space="preserve">          5. </w:t>
      </w:r>
      <w:r w:rsidR="004B00B3" w:rsidRPr="008A27F2">
        <w:rPr>
          <w:rFonts w:ascii="Times New Roman" w:eastAsia="Calibri" w:hAnsi="Times New Roman" w:cs="Times New Roman"/>
          <w:sz w:val="26"/>
          <w:szCs w:val="26"/>
          <w:lang w:val="en-GB"/>
        </w:rPr>
        <w:t>This proposal is valid until ____________ 2019 inclusive.</w:t>
      </w:r>
    </w:p>
    <w:p w:rsidR="004B00B3" w:rsidRPr="008A27F2" w:rsidRDefault="004B00B3" w:rsidP="009079F1">
      <w:pPr>
        <w:pStyle w:val="a5"/>
        <w:numPr>
          <w:ilvl w:val="0"/>
          <w:numId w:val="6"/>
        </w:numPr>
        <w:tabs>
          <w:tab w:val="left" w:pos="990"/>
        </w:tabs>
        <w:spacing w:after="0" w:line="240" w:lineRule="auto"/>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lastRenderedPageBreak/>
        <w:t xml:space="preserve">In the event that this proposal is recognized as winning, we undertake to provide </w:t>
      </w:r>
      <w:r w:rsidR="009079F1" w:rsidRPr="008A27F2">
        <w:rPr>
          <w:rFonts w:ascii="Times New Roman" w:eastAsia="Calibri" w:hAnsi="Times New Roman" w:cs="Times New Roman"/>
          <w:sz w:val="26"/>
          <w:szCs w:val="26"/>
          <w:lang w:val="en-GB"/>
        </w:rPr>
        <w:t xml:space="preserve">a </w:t>
      </w:r>
      <w:r w:rsidRPr="008A27F2">
        <w:rPr>
          <w:rFonts w:ascii="Times New Roman" w:eastAsia="Calibri" w:hAnsi="Times New Roman" w:cs="Times New Roman"/>
          <w:sz w:val="26"/>
          <w:szCs w:val="26"/>
          <w:lang w:val="en-GB"/>
        </w:rPr>
        <w:t xml:space="preserve">security for the execution of the procurement contract in the amount of _____ percent (s) of the total </w:t>
      </w:r>
      <w:r w:rsidR="009079F1" w:rsidRPr="008A27F2">
        <w:rPr>
          <w:rFonts w:ascii="Times New Roman" w:eastAsia="Calibri" w:hAnsi="Times New Roman" w:cs="Times New Roman"/>
          <w:sz w:val="26"/>
          <w:szCs w:val="26"/>
          <w:lang w:val="en-GB"/>
        </w:rPr>
        <w:t xml:space="preserve">value </w:t>
      </w:r>
      <w:r w:rsidRPr="008A27F2">
        <w:rPr>
          <w:rFonts w:ascii="Times New Roman" w:eastAsia="Calibri" w:hAnsi="Times New Roman" w:cs="Times New Roman"/>
          <w:sz w:val="26"/>
          <w:szCs w:val="26"/>
          <w:lang w:val="en-GB"/>
        </w:rPr>
        <w:t>of the contract. The potential consultant agrees with the conditions, type, amount and method of execution of the procurement contract.</w:t>
      </w:r>
    </w:p>
    <w:p w:rsidR="004B00B3" w:rsidRPr="008A27F2" w:rsidRDefault="004B00B3" w:rsidP="004B00B3">
      <w:pPr>
        <w:spacing w:after="0"/>
        <w:ind w:firstLine="709"/>
        <w:jc w:val="both"/>
        <w:rPr>
          <w:rFonts w:ascii="Times New Roman" w:eastAsia="Calibri" w:hAnsi="Times New Roman" w:cs="Times New Roman"/>
          <w:sz w:val="26"/>
          <w:szCs w:val="26"/>
          <w:lang w:val="en-GB"/>
        </w:rPr>
      </w:pPr>
    </w:p>
    <w:p w:rsidR="004B00B3" w:rsidRPr="008A27F2" w:rsidRDefault="004B00B3" w:rsidP="004B00B3">
      <w:pPr>
        <w:spacing w:after="0"/>
        <w:ind w:firstLine="709"/>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________________________________</w:t>
      </w:r>
    </w:p>
    <w:p w:rsidR="004B00B3" w:rsidRPr="008A27F2" w:rsidRDefault="004B00B3" w:rsidP="004B00B3">
      <w:pPr>
        <w:spacing w:after="0"/>
        <w:ind w:firstLine="709"/>
        <w:jc w:val="both"/>
        <w:rPr>
          <w:rFonts w:ascii="Times New Roman" w:eastAsia="Calibri" w:hAnsi="Times New Roman" w:cs="Times New Roman"/>
          <w:sz w:val="26"/>
          <w:szCs w:val="26"/>
          <w:lang w:val="en-GB"/>
        </w:rPr>
      </w:pPr>
      <w:r w:rsidRPr="008A27F2">
        <w:rPr>
          <w:rFonts w:ascii="Times New Roman" w:eastAsia="Calibri" w:hAnsi="Times New Roman" w:cs="Times New Roman"/>
          <w:sz w:val="26"/>
          <w:szCs w:val="26"/>
          <w:lang w:val="en-GB"/>
        </w:rPr>
        <w:t>___________________/____________/</w:t>
      </w:r>
    </w:p>
    <w:p w:rsidR="004B00B3" w:rsidRPr="008A27F2" w:rsidRDefault="004B00B3" w:rsidP="004B00B3">
      <w:pPr>
        <w:spacing w:after="0"/>
        <w:ind w:firstLine="709"/>
        <w:jc w:val="both"/>
        <w:rPr>
          <w:rFonts w:ascii="Times New Roman" w:eastAsia="Calibri" w:hAnsi="Times New Roman" w:cs="Times New Roman"/>
          <w:b/>
          <w:sz w:val="26"/>
          <w:szCs w:val="26"/>
          <w:lang w:val="en-GB"/>
        </w:rPr>
      </w:pPr>
    </w:p>
    <w:p w:rsidR="004B00B3" w:rsidRPr="008A27F2" w:rsidRDefault="004B00B3" w:rsidP="009079F1">
      <w:pPr>
        <w:spacing w:after="0"/>
        <w:jc w:val="both"/>
        <w:rPr>
          <w:rFonts w:ascii="Times New Roman" w:eastAsia="Calibri" w:hAnsi="Times New Roman" w:cs="Times New Roman"/>
          <w:b/>
          <w:sz w:val="26"/>
          <w:szCs w:val="26"/>
          <w:lang w:val="en-GB"/>
        </w:rPr>
      </w:pPr>
      <w:r w:rsidRPr="008A27F2">
        <w:rPr>
          <w:rFonts w:ascii="Times New Roman" w:eastAsia="Calibri" w:hAnsi="Times New Roman" w:cs="Times New Roman"/>
          <w:b/>
          <w:sz w:val="26"/>
          <w:szCs w:val="26"/>
          <w:lang w:val="en-GB"/>
        </w:rPr>
        <w:t xml:space="preserve">(Position, full name </w:t>
      </w:r>
      <w:r w:rsidR="009079F1" w:rsidRPr="008A27F2">
        <w:rPr>
          <w:rFonts w:ascii="Times New Roman" w:eastAsia="Calibri" w:hAnsi="Times New Roman" w:cs="Times New Roman"/>
          <w:b/>
          <w:sz w:val="26"/>
          <w:szCs w:val="26"/>
          <w:lang w:val="en-GB"/>
        </w:rPr>
        <w:t xml:space="preserve">and a signature </w:t>
      </w:r>
      <w:r w:rsidRPr="008A27F2">
        <w:rPr>
          <w:rFonts w:ascii="Times New Roman" w:eastAsia="Calibri" w:hAnsi="Times New Roman" w:cs="Times New Roman"/>
          <w:b/>
          <w:sz w:val="26"/>
          <w:szCs w:val="26"/>
          <w:lang w:val="en-GB"/>
        </w:rPr>
        <w:t>of</w:t>
      </w:r>
      <w:r w:rsidR="009079F1" w:rsidRPr="008A27F2">
        <w:rPr>
          <w:rFonts w:ascii="Times New Roman" w:eastAsia="Calibri" w:hAnsi="Times New Roman" w:cs="Times New Roman"/>
          <w:b/>
          <w:sz w:val="26"/>
          <w:szCs w:val="26"/>
          <w:lang w:val="en-GB"/>
        </w:rPr>
        <w:t xml:space="preserve"> the</w:t>
      </w:r>
      <w:r w:rsidRPr="008A27F2">
        <w:rPr>
          <w:rFonts w:ascii="Times New Roman" w:eastAsia="Calibri" w:hAnsi="Times New Roman" w:cs="Times New Roman"/>
          <w:b/>
          <w:sz w:val="26"/>
          <w:szCs w:val="26"/>
          <w:lang w:val="en-GB"/>
        </w:rPr>
        <w:t xml:space="preserve"> </w:t>
      </w:r>
      <w:r w:rsidR="009079F1" w:rsidRPr="008A27F2">
        <w:rPr>
          <w:rFonts w:ascii="Times New Roman" w:eastAsia="Calibri" w:hAnsi="Times New Roman" w:cs="Times New Roman"/>
          <w:b/>
          <w:sz w:val="26"/>
          <w:szCs w:val="26"/>
          <w:lang w:val="en-GB"/>
        </w:rPr>
        <w:t>legal entity’s (potential supplier’s) CEO</w:t>
      </w:r>
    </w:p>
    <w:p w:rsidR="004B00B3" w:rsidRPr="008A27F2" w:rsidRDefault="004B00B3" w:rsidP="004B00B3">
      <w:pPr>
        <w:spacing w:after="0"/>
        <w:ind w:firstLine="709"/>
        <w:jc w:val="both"/>
        <w:rPr>
          <w:rFonts w:ascii="Times New Roman" w:eastAsia="Calibri" w:hAnsi="Times New Roman" w:cs="Times New Roman"/>
          <w:b/>
          <w:bCs/>
          <w:sz w:val="26"/>
          <w:szCs w:val="26"/>
          <w:lang w:val="en-GB"/>
        </w:rPr>
      </w:pPr>
    </w:p>
    <w:p w:rsidR="004B00B3" w:rsidRPr="008A27F2" w:rsidRDefault="004B00B3" w:rsidP="004B00B3">
      <w:pPr>
        <w:spacing w:after="0"/>
        <w:ind w:firstLine="709"/>
        <w:jc w:val="both"/>
        <w:rPr>
          <w:rFonts w:ascii="Times New Roman" w:eastAsia="Calibri" w:hAnsi="Times New Roman" w:cs="Times New Roman"/>
          <w:b/>
          <w:sz w:val="26"/>
          <w:szCs w:val="26"/>
          <w:lang w:val="en-GB"/>
        </w:rPr>
      </w:pPr>
      <w:r w:rsidRPr="008A27F2">
        <w:rPr>
          <w:rFonts w:ascii="Times New Roman" w:eastAsia="Calibri" w:hAnsi="Times New Roman" w:cs="Times New Roman"/>
          <w:b/>
          <w:bCs/>
          <w:sz w:val="26"/>
          <w:szCs w:val="26"/>
          <w:lang w:val="en-GB"/>
        </w:rPr>
        <w:t>(seal)</w:t>
      </w:r>
    </w:p>
    <w:p w:rsidR="004B00B3" w:rsidRPr="008A27F2" w:rsidRDefault="004B00B3" w:rsidP="004B00B3">
      <w:pPr>
        <w:spacing w:after="0" w:line="240" w:lineRule="auto"/>
        <w:ind w:firstLine="709"/>
        <w:jc w:val="both"/>
        <w:rPr>
          <w:rFonts w:ascii="Times New Roman" w:eastAsia="Times New Roman" w:hAnsi="Times New Roman" w:cs="Times New Roman"/>
          <w:bCs/>
          <w:sz w:val="26"/>
          <w:szCs w:val="26"/>
          <w:lang w:val="en-GB" w:eastAsia="ru-RU"/>
        </w:rPr>
      </w:pPr>
    </w:p>
    <w:p w:rsidR="004B00B3" w:rsidRPr="008A27F2" w:rsidRDefault="004B00B3" w:rsidP="004B00B3">
      <w:pPr>
        <w:spacing w:after="0" w:line="240" w:lineRule="auto"/>
        <w:ind w:firstLine="709"/>
        <w:jc w:val="both"/>
        <w:rPr>
          <w:rFonts w:ascii="Times New Roman" w:eastAsia="Times New Roman" w:hAnsi="Times New Roman" w:cs="Times New Roman"/>
          <w:bCs/>
          <w:sz w:val="26"/>
          <w:szCs w:val="26"/>
          <w:lang w:val="en-US" w:eastAsia="ru-RU"/>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9079F1" w:rsidRPr="008A27F2" w:rsidRDefault="004B00B3" w:rsidP="009079F1">
      <w:pPr>
        <w:spacing w:after="0" w:line="240" w:lineRule="auto"/>
        <w:jc w:val="center"/>
        <w:rPr>
          <w:rFonts w:ascii="Times New Roman" w:eastAsia="Calibri" w:hAnsi="Times New Roman" w:cs="Times New Roman"/>
          <w:b/>
          <w:sz w:val="26"/>
          <w:szCs w:val="26"/>
          <w:lang w:val="en-US" w:eastAsia="ru-RU"/>
        </w:rPr>
      </w:pPr>
      <w:r w:rsidRPr="008A27F2">
        <w:rPr>
          <w:rFonts w:ascii="Times New Roman" w:eastAsia="Calibri" w:hAnsi="Times New Roman" w:cs="Times New Roman"/>
          <w:b/>
          <w:sz w:val="26"/>
          <w:szCs w:val="26"/>
          <w:lang w:val="en-US" w:eastAsia="ru-RU"/>
        </w:rPr>
        <w:t xml:space="preserve">Approvals to </w:t>
      </w:r>
      <w:r w:rsidR="009079F1" w:rsidRPr="008A27F2">
        <w:rPr>
          <w:rFonts w:ascii="Times New Roman" w:eastAsia="Calibri" w:hAnsi="Times New Roman" w:cs="Times New Roman"/>
          <w:b/>
          <w:sz w:val="26"/>
          <w:szCs w:val="26"/>
          <w:lang w:val="en-US" w:eastAsia="ru-RU"/>
        </w:rPr>
        <w:t>Request for Proposals</w:t>
      </w:r>
    </w:p>
    <w:p w:rsidR="009079F1" w:rsidRPr="008A27F2" w:rsidRDefault="009079F1" w:rsidP="009079F1">
      <w:pPr>
        <w:spacing w:after="0" w:line="240" w:lineRule="auto"/>
        <w:ind w:firstLine="567"/>
        <w:contextualSpacing/>
        <w:jc w:val="center"/>
        <w:rPr>
          <w:rFonts w:ascii="Times New Roman" w:eastAsia="Calibri" w:hAnsi="Times New Roman" w:cs="Times New Roman"/>
          <w:b/>
          <w:sz w:val="26"/>
          <w:szCs w:val="26"/>
          <w:lang w:val="en-US" w:eastAsia="ru-RU"/>
        </w:rPr>
      </w:pPr>
      <w:r w:rsidRPr="008A27F2">
        <w:rPr>
          <w:rFonts w:ascii="Times New Roman" w:eastAsia="Calibri" w:hAnsi="Times New Roman" w:cs="Times New Roman"/>
          <w:b/>
          <w:sz w:val="26"/>
          <w:szCs w:val="26"/>
          <w:lang w:val="en-US" w:eastAsia="ru-RU"/>
        </w:rPr>
        <w:t xml:space="preserve">for selecting the services of External Consultant </w:t>
      </w:r>
    </w:p>
    <w:p w:rsidR="009079F1" w:rsidRPr="008A27F2" w:rsidRDefault="009079F1" w:rsidP="009079F1">
      <w:pPr>
        <w:spacing w:after="0" w:line="240" w:lineRule="auto"/>
        <w:ind w:firstLine="567"/>
        <w:contextualSpacing/>
        <w:jc w:val="center"/>
        <w:rPr>
          <w:rFonts w:ascii="Times New Roman" w:eastAsia="Calibri" w:hAnsi="Times New Roman" w:cs="Times New Roman"/>
          <w:b/>
          <w:sz w:val="26"/>
          <w:szCs w:val="26"/>
          <w:lang w:val="en-GB" w:eastAsia="ru-RU"/>
        </w:rPr>
      </w:pPr>
      <w:r w:rsidRPr="008A27F2">
        <w:rPr>
          <w:rFonts w:ascii="Times New Roman" w:eastAsia="Calibri" w:hAnsi="Times New Roman" w:cs="Times New Roman"/>
          <w:b/>
          <w:sz w:val="26"/>
          <w:szCs w:val="26"/>
          <w:lang w:val="en-GB" w:eastAsia="ru-RU"/>
        </w:rPr>
        <w:t>on the assessment of the market value of participation share </w:t>
      </w:r>
    </w:p>
    <w:p w:rsidR="009079F1" w:rsidRPr="008A27F2" w:rsidRDefault="009079F1" w:rsidP="009079F1">
      <w:pPr>
        <w:spacing w:after="0" w:line="240" w:lineRule="auto"/>
        <w:ind w:firstLine="567"/>
        <w:contextualSpacing/>
        <w:jc w:val="center"/>
        <w:rPr>
          <w:rFonts w:ascii="Times New Roman" w:eastAsia="Calibri" w:hAnsi="Times New Roman" w:cs="Times New Roman"/>
          <w:b/>
          <w:sz w:val="26"/>
          <w:szCs w:val="26"/>
          <w:lang w:val="en-GB" w:eastAsia="ru-RU"/>
        </w:rPr>
      </w:pPr>
      <w:r w:rsidRPr="008A27F2">
        <w:rPr>
          <w:rFonts w:ascii="Times New Roman" w:eastAsia="Calibri" w:hAnsi="Times New Roman" w:cs="Times New Roman"/>
          <w:b/>
          <w:sz w:val="26"/>
          <w:szCs w:val="26"/>
          <w:lang w:val="en-GB" w:eastAsia="ru-RU"/>
        </w:rPr>
        <w:t xml:space="preserve">in the authorized capitals of Liability Limited Partnerships </w:t>
      </w:r>
    </w:p>
    <w:p w:rsidR="009079F1" w:rsidRPr="008A27F2" w:rsidRDefault="009079F1" w:rsidP="009079F1">
      <w:pPr>
        <w:spacing w:after="0" w:line="240" w:lineRule="auto"/>
        <w:ind w:firstLine="567"/>
        <w:contextualSpacing/>
        <w:jc w:val="center"/>
        <w:rPr>
          <w:rFonts w:ascii="Times New Roman" w:eastAsia="Calibri" w:hAnsi="Times New Roman" w:cs="Times New Roman"/>
          <w:b/>
          <w:sz w:val="26"/>
          <w:szCs w:val="26"/>
          <w:lang w:val="en-GB" w:eastAsia="ru-RU"/>
        </w:rPr>
      </w:pPr>
      <w:r w:rsidRPr="008A27F2">
        <w:rPr>
          <w:rFonts w:ascii="Times New Roman" w:eastAsia="Calibri" w:hAnsi="Times New Roman" w:cs="Times New Roman"/>
          <w:b/>
          <w:sz w:val="26"/>
          <w:szCs w:val="26"/>
          <w:lang w:val="en-GB" w:eastAsia="ru-RU"/>
        </w:rPr>
        <w:t>Kazakhstan Solar Silicon, MC KazSilicon and Astana Solar</w:t>
      </w:r>
    </w:p>
    <w:p w:rsidR="004B00B3" w:rsidRPr="008A27F2" w:rsidRDefault="004B00B3" w:rsidP="004B00B3">
      <w:pPr>
        <w:spacing w:after="0" w:line="240" w:lineRule="auto"/>
        <w:ind w:firstLine="567"/>
        <w:contextualSpacing/>
        <w:jc w:val="center"/>
        <w:rPr>
          <w:rFonts w:ascii="Times New Roman" w:eastAsia="Calibri" w:hAnsi="Times New Roman" w:cs="Times New Roman"/>
          <w:b/>
          <w:sz w:val="26"/>
          <w:szCs w:val="26"/>
          <w:lang w:val="en-GB" w:eastAsia="ru-RU"/>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rPr>
          <w:rFonts w:ascii="Calibri" w:eastAsia="Calibri" w:hAnsi="Calibri" w:cs="Times New Roman"/>
          <w:sz w:val="26"/>
          <w:szCs w:val="26"/>
          <w:lang w:val="en-US"/>
        </w:rPr>
      </w:pPr>
    </w:p>
    <w:p w:rsidR="004B00B3" w:rsidRPr="008A27F2" w:rsidRDefault="004B00B3" w:rsidP="004B00B3">
      <w:pPr>
        <w:spacing w:after="0" w:line="240" w:lineRule="auto"/>
        <w:contextualSpacing/>
        <w:rPr>
          <w:rFonts w:ascii="Times New Roman" w:eastAsia="Calibri" w:hAnsi="Times New Roman" w:cs="Times New Roman"/>
          <w:b/>
          <w:sz w:val="26"/>
          <w:szCs w:val="26"/>
          <w:lang w:val="en-US" w:eastAsia="ru-RU"/>
        </w:rPr>
      </w:pPr>
      <w:r w:rsidRPr="008A27F2">
        <w:rPr>
          <w:rFonts w:ascii="Times New Roman" w:eastAsia="Calibri" w:hAnsi="Times New Roman" w:cs="Times New Roman"/>
          <w:b/>
          <w:sz w:val="26"/>
          <w:szCs w:val="26"/>
          <w:lang w:val="en-US" w:eastAsia="ru-RU"/>
        </w:rPr>
        <w:t>Chair of the Committee:</w:t>
      </w:r>
    </w:p>
    <w:p w:rsidR="004B00B3" w:rsidRPr="008A27F2" w:rsidRDefault="004B00B3" w:rsidP="004B00B3">
      <w:pPr>
        <w:spacing w:after="0" w:line="240" w:lineRule="auto"/>
        <w:contextualSpacing/>
        <w:rPr>
          <w:rFonts w:ascii="Times New Roman" w:eastAsia="Calibri" w:hAnsi="Times New Roman" w:cs="Times New Roman"/>
          <w:sz w:val="26"/>
          <w:szCs w:val="26"/>
          <w:lang w:val="en-US" w:eastAsia="ru-RU"/>
        </w:rPr>
      </w:pPr>
      <w:r w:rsidRPr="008A27F2">
        <w:rPr>
          <w:rFonts w:ascii="Times New Roman" w:eastAsia="Calibri" w:hAnsi="Times New Roman" w:cs="Times New Roman"/>
          <w:sz w:val="26"/>
          <w:szCs w:val="26"/>
          <w:lang w:val="en-US" w:eastAsia="ru-RU"/>
        </w:rPr>
        <w:t>/_________________/</w:t>
      </w:r>
    </w:p>
    <w:p w:rsidR="004B00B3" w:rsidRPr="008A27F2" w:rsidRDefault="004B00B3" w:rsidP="004B00B3">
      <w:pPr>
        <w:spacing w:after="0" w:line="240" w:lineRule="auto"/>
        <w:contextualSpacing/>
        <w:rPr>
          <w:rFonts w:ascii="Times New Roman" w:eastAsia="Calibri" w:hAnsi="Times New Roman" w:cs="Times New Roman"/>
          <w:sz w:val="26"/>
          <w:szCs w:val="26"/>
          <w:lang w:val="en-US" w:eastAsia="ru-RU"/>
        </w:rPr>
      </w:pPr>
    </w:p>
    <w:p w:rsidR="004B00B3" w:rsidRPr="008A27F2" w:rsidRDefault="004B00B3" w:rsidP="004B00B3">
      <w:pPr>
        <w:spacing w:after="0" w:line="240" w:lineRule="auto"/>
        <w:contextualSpacing/>
        <w:rPr>
          <w:rFonts w:ascii="Times New Roman" w:eastAsia="Calibri" w:hAnsi="Times New Roman" w:cs="Times New Roman"/>
          <w:b/>
          <w:sz w:val="26"/>
          <w:szCs w:val="26"/>
          <w:lang w:val="en-US" w:eastAsia="ru-RU"/>
        </w:rPr>
      </w:pPr>
      <w:r w:rsidRPr="008A27F2">
        <w:rPr>
          <w:rFonts w:ascii="Times New Roman" w:eastAsia="Calibri" w:hAnsi="Times New Roman" w:cs="Times New Roman"/>
          <w:b/>
          <w:sz w:val="26"/>
          <w:szCs w:val="26"/>
          <w:lang w:val="en-US" w:eastAsia="ru-RU"/>
        </w:rPr>
        <w:t>Deputy of Chair of the Committee:</w:t>
      </w:r>
    </w:p>
    <w:p w:rsidR="004B00B3" w:rsidRPr="008A27F2" w:rsidRDefault="004B00B3" w:rsidP="004B00B3">
      <w:pPr>
        <w:spacing w:after="0" w:line="240" w:lineRule="auto"/>
        <w:contextualSpacing/>
        <w:rPr>
          <w:rFonts w:ascii="Times New Roman" w:eastAsia="Calibri" w:hAnsi="Times New Roman" w:cs="Times New Roman"/>
          <w:sz w:val="26"/>
          <w:szCs w:val="26"/>
          <w:lang w:val="en-US" w:eastAsia="ru-RU"/>
        </w:rPr>
      </w:pPr>
      <w:r w:rsidRPr="008A27F2">
        <w:rPr>
          <w:rFonts w:ascii="Times New Roman" w:eastAsia="Calibri" w:hAnsi="Times New Roman" w:cs="Times New Roman"/>
          <w:sz w:val="26"/>
          <w:szCs w:val="26"/>
          <w:lang w:val="en-US" w:eastAsia="ru-RU"/>
        </w:rPr>
        <w:t>/_________________/</w:t>
      </w:r>
    </w:p>
    <w:p w:rsidR="004B00B3" w:rsidRPr="008A27F2" w:rsidRDefault="004B00B3" w:rsidP="004B00B3">
      <w:pPr>
        <w:spacing w:after="0" w:line="240" w:lineRule="auto"/>
        <w:contextualSpacing/>
        <w:rPr>
          <w:rFonts w:ascii="Times New Roman" w:eastAsia="Calibri" w:hAnsi="Times New Roman" w:cs="Times New Roman"/>
          <w:sz w:val="26"/>
          <w:szCs w:val="26"/>
          <w:lang w:val="en-US" w:eastAsia="ru-RU"/>
        </w:rPr>
      </w:pPr>
      <w:r w:rsidRPr="008A27F2">
        <w:rPr>
          <w:rFonts w:ascii="Times New Roman" w:eastAsia="Calibri" w:hAnsi="Times New Roman" w:cs="Times New Roman"/>
          <w:sz w:val="26"/>
          <w:szCs w:val="26"/>
          <w:lang w:val="en-US" w:eastAsia="ru-RU"/>
        </w:rPr>
        <w:tab/>
      </w:r>
      <w:r w:rsidRPr="008A27F2">
        <w:rPr>
          <w:rFonts w:ascii="Times New Roman" w:eastAsia="Calibri" w:hAnsi="Times New Roman" w:cs="Times New Roman"/>
          <w:sz w:val="26"/>
          <w:szCs w:val="26"/>
          <w:lang w:val="en-US" w:eastAsia="ru-RU"/>
        </w:rPr>
        <w:tab/>
      </w:r>
      <w:r w:rsidRPr="008A27F2">
        <w:rPr>
          <w:rFonts w:ascii="Times New Roman" w:eastAsia="Calibri" w:hAnsi="Times New Roman" w:cs="Times New Roman"/>
          <w:sz w:val="26"/>
          <w:szCs w:val="26"/>
          <w:lang w:val="en-US" w:eastAsia="ru-RU"/>
        </w:rPr>
        <w:tab/>
      </w:r>
    </w:p>
    <w:p w:rsidR="004B00B3" w:rsidRPr="008A27F2" w:rsidRDefault="004B00B3" w:rsidP="004B00B3">
      <w:pPr>
        <w:spacing w:after="0" w:line="240" w:lineRule="auto"/>
        <w:contextualSpacing/>
        <w:rPr>
          <w:rFonts w:ascii="Times New Roman" w:eastAsia="Calibri" w:hAnsi="Times New Roman" w:cs="Times New Roman"/>
          <w:b/>
          <w:sz w:val="26"/>
          <w:szCs w:val="26"/>
          <w:lang w:val="en-US" w:eastAsia="ru-RU"/>
        </w:rPr>
      </w:pPr>
      <w:r w:rsidRPr="008A27F2">
        <w:rPr>
          <w:rFonts w:ascii="Times New Roman" w:eastAsia="Calibri" w:hAnsi="Times New Roman" w:cs="Times New Roman"/>
          <w:b/>
          <w:sz w:val="26"/>
          <w:szCs w:val="26"/>
          <w:lang w:val="en-US" w:eastAsia="ru-RU"/>
        </w:rPr>
        <w:t xml:space="preserve">Members of the Committee: </w:t>
      </w:r>
    </w:p>
    <w:p w:rsidR="004B00B3" w:rsidRPr="004B00B3" w:rsidRDefault="004B00B3" w:rsidP="004B00B3">
      <w:pPr>
        <w:spacing w:after="0" w:line="240" w:lineRule="auto"/>
        <w:contextualSpacing/>
        <w:rPr>
          <w:rFonts w:ascii="Times New Roman" w:eastAsia="Calibri" w:hAnsi="Times New Roman" w:cs="Times New Roman"/>
          <w:sz w:val="26"/>
          <w:szCs w:val="26"/>
          <w:lang w:val="en-US" w:eastAsia="ru-RU"/>
        </w:rPr>
      </w:pPr>
      <w:r w:rsidRPr="008A27F2">
        <w:rPr>
          <w:rFonts w:ascii="Times New Roman" w:eastAsia="Calibri" w:hAnsi="Times New Roman" w:cs="Times New Roman"/>
          <w:sz w:val="26"/>
          <w:szCs w:val="26"/>
          <w:lang w:val="en-US" w:eastAsia="ru-RU"/>
        </w:rPr>
        <w:t>/_________________/</w:t>
      </w:r>
    </w:p>
    <w:p w:rsidR="004B00B3" w:rsidRPr="004B00B3" w:rsidRDefault="004B00B3" w:rsidP="004B00B3">
      <w:pPr>
        <w:spacing w:after="0" w:line="240" w:lineRule="auto"/>
        <w:rPr>
          <w:rFonts w:ascii="Calibri" w:eastAsia="Calibri" w:hAnsi="Calibri" w:cs="Times New Roman"/>
          <w:sz w:val="26"/>
          <w:szCs w:val="26"/>
          <w:lang w:val="en-US"/>
        </w:rPr>
      </w:pPr>
    </w:p>
    <w:p w:rsidR="004B00B3" w:rsidRPr="004B00B3" w:rsidRDefault="004B00B3" w:rsidP="004B00B3">
      <w:pPr>
        <w:rPr>
          <w:rFonts w:ascii="Calibri" w:eastAsia="Calibri" w:hAnsi="Calibri" w:cs="Times New Roman"/>
          <w:sz w:val="26"/>
          <w:szCs w:val="26"/>
          <w:lang w:val="en-US"/>
        </w:rPr>
      </w:pPr>
    </w:p>
    <w:p w:rsidR="00C0379F" w:rsidRPr="007E27CC" w:rsidRDefault="00C0379F" w:rsidP="007E27CC">
      <w:pPr>
        <w:spacing w:after="0" w:line="240" w:lineRule="auto"/>
        <w:ind w:firstLine="567"/>
        <w:jc w:val="right"/>
        <w:rPr>
          <w:rFonts w:ascii="Times New Roman" w:eastAsia="Times New Roman" w:hAnsi="Times New Roman" w:cs="Times New Roman"/>
          <w:b/>
          <w:sz w:val="24"/>
          <w:szCs w:val="24"/>
          <w:lang w:val="en-US" w:eastAsia="ru-RU"/>
        </w:rPr>
      </w:pPr>
    </w:p>
    <w:p w:rsidR="007E27CC" w:rsidRPr="007E27CC" w:rsidRDefault="007E27CC" w:rsidP="00191691">
      <w:pPr>
        <w:rPr>
          <w:rFonts w:ascii="Times New Roman" w:hAnsi="Times New Roman" w:cs="Times New Roman"/>
          <w:sz w:val="24"/>
          <w:szCs w:val="24"/>
          <w:lang w:val="en-US"/>
        </w:rPr>
      </w:pPr>
    </w:p>
    <w:sectPr w:rsidR="007E27CC" w:rsidRPr="007E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 w15:restartNumberingAfterBreak="0">
    <w:nsid w:val="243E096B"/>
    <w:multiLevelType w:val="multilevel"/>
    <w:tmpl w:val="1A162700"/>
    <w:lvl w:ilvl="0">
      <w:start w:val="1"/>
      <w:numFmt w:val="decimal"/>
      <w:pStyle w:val="Heading1r"/>
      <w:lvlText w:val="%1"/>
      <w:lvlJc w:val="left"/>
      <w:pPr>
        <w:tabs>
          <w:tab w:val="num" w:pos="567"/>
        </w:tabs>
        <w:ind w:left="567" w:hanging="567"/>
      </w:pPr>
      <w:rPr>
        <w:rFonts w:hint="default"/>
      </w:rPr>
    </w:lvl>
    <w:lvl w:ilvl="1">
      <w:start w:val="1"/>
      <w:numFmt w:val="decimal"/>
      <w:pStyle w:val="Numberedr"/>
      <w:lvlText w:val="%1.%2"/>
      <w:lvlJc w:val="left"/>
      <w:pPr>
        <w:tabs>
          <w:tab w:val="num" w:pos="567"/>
        </w:tabs>
        <w:ind w:left="567" w:hanging="567"/>
      </w:pPr>
      <w:rPr>
        <w:rFonts w:hint="default"/>
        <w:b w:val="0"/>
        <w:bCs/>
        <w:i w:val="0"/>
        <w:iCs/>
        <w:color w:val="auto"/>
      </w:rPr>
    </w:lvl>
    <w:lvl w:ilvl="2">
      <w:start w:val="1"/>
      <w:numFmt w:val="decimal"/>
      <w:pStyle w:val="Numbered2r"/>
      <w:lvlText w:val="%1.%2.%3"/>
      <w:lvlJc w:val="left"/>
      <w:pPr>
        <w:tabs>
          <w:tab w:val="num" w:pos="960"/>
        </w:tabs>
        <w:ind w:left="960" w:hanging="9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447889"/>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D4A3D45"/>
    <w:multiLevelType w:val="multilevel"/>
    <w:tmpl w:val="2A9C2064"/>
    <w:lvl w:ilvl="0">
      <w:start w:val="1"/>
      <w:numFmt w:val="decimal"/>
      <w:pStyle w:val="30"/>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4" w15:restartNumberingAfterBreak="0">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6" w15:restartNumberingAfterBreak="0">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CFC17CA"/>
    <w:multiLevelType w:val="hybridMultilevel"/>
    <w:tmpl w:val="3356D908"/>
    <w:lvl w:ilvl="0" w:tplc="25708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A680F0D"/>
    <w:multiLevelType w:val="hybridMultilevel"/>
    <w:tmpl w:val="DD709A70"/>
    <w:lvl w:ilvl="0" w:tplc="7032C974">
      <w:start w:val="6"/>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B94CA3"/>
    <w:multiLevelType w:val="hybridMultilevel"/>
    <w:tmpl w:val="5BEAAA9E"/>
    <w:lvl w:ilvl="0" w:tplc="BFFEF1D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10"/>
  </w:num>
  <w:num w:numId="7">
    <w:abstractNumId w:val="0"/>
  </w:num>
  <w:num w:numId="8">
    <w:abstractNumId w:val="7"/>
  </w:num>
  <w:num w:numId="9">
    <w:abstractNumId w:val="11"/>
  </w:num>
  <w:num w:numId="10">
    <w:abstractNumId w:val="2"/>
  </w:num>
  <w:num w:numId="11">
    <w:abstractNumId w:val="1"/>
  </w:num>
  <w:num w:numId="12">
    <w:abstractNumId w:val="12"/>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91"/>
    <w:rsid w:val="000026B2"/>
    <w:rsid w:val="000D69B4"/>
    <w:rsid w:val="00191691"/>
    <w:rsid w:val="001D0B96"/>
    <w:rsid w:val="002110CA"/>
    <w:rsid w:val="002E2CCE"/>
    <w:rsid w:val="0030631C"/>
    <w:rsid w:val="003A5DD2"/>
    <w:rsid w:val="00425D99"/>
    <w:rsid w:val="004B00B3"/>
    <w:rsid w:val="0053676C"/>
    <w:rsid w:val="00562156"/>
    <w:rsid w:val="00570ACD"/>
    <w:rsid w:val="00582C8F"/>
    <w:rsid w:val="005F5BD2"/>
    <w:rsid w:val="00634E94"/>
    <w:rsid w:val="00647DB5"/>
    <w:rsid w:val="0066752E"/>
    <w:rsid w:val="006D1866"/>
    <w:rsid w:val="007E27CC"/>
    <w:rsid w:val="008A1D6F"/>
    <w:rsid w:val="008A27F2"/>
    <w:rsid w:val="008C2E74"/>
    <w:rsid w:val="009079F1"/>
    <w:rsid w:val="0092148E"/>
    <w:rsid w:val="00AD162C"/>
    <w:rsid w:val="00B82E21"/>
    <w:rsid w:val="00BC4B10"/>
    <w:rsid w:val="00C00A7F"/>
    <w:rsid w:val="00C0379F"/>
    <w:rsid w:val="00C320E3"/>
    <w:rsid w:val="00C8139E"/>
    <w:rsid w:val="00CF463A"/>
    <w:rsid w:val="00D11D63"/>
    <w:rsid w:val="00D22BEF"/>
    <w:rsid w:val="00D7132D"/>
    <w:rsid w:val="00DB2A71"/>
    <w:rsid w:val="00EE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255E"/>
  <w15:chartTrackingRefBased/>
  <w15:docId w15:val="{6CA1E8B0-9F03-4E03-9A40-EEA5243B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148E"/>
    <w:pPr>
      <w:keepNext/>
      <w:numPr>
        <w:numId w:val="7"/>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148E"/>
    <w:pPr>
      <w:keepNext/>
      <w:numPr>
        <w:ilvl w:val="1"/>
        <w:numId w:val="7"/>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92148E"/>
    <w:pPr>
      <w:keepNext/>
      <w:numPr>
        <w:ilvl w:val="2"/>
        <w:numId w:val="7"/>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148E"/>
    <w:pPr>
      <w:keepNext/>
      <w:numPr>
        <w:ilvl w:val="3"/>
        <w:numId w:val="7"/>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2148E"/>
    <w:pPr>
      <w:numPr>
        <w:ilvl w:val="4"/>
        <w:numId w:val="7"/>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2148E"/>
    <w:pPr>
      <w:numPr>
        <w:ilvl w:val="5"/>
        <w:numId w:val="7"/>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2148E"/>
    <w:pPr>
      <w:numPr>
        <w:ilvl w:val="6"/>
        <w:numId w:val="7"/>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2148E"/>
    <w:pPr>
      <w:numPr>
        <w:ilvl w:val="7"/>
        <w:numId w:val="7"/>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2148E"/>
    <w:pPr>
      <w:numPr>
        <w:ilvl w:val="8"/>
        <w:numId w:val="7"/>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191691"/>
    <w:rPr>
      <w:rFonts w:ascii="Times New Roman" w:hAnsi="Times New Roman" w:cs="Times New Roman"/>
      <w:sz w:val="24"/>
      <w:szCs w:val="24"/>
    </w:rPr>
  </w:style>
  <w:style w:type="character" w:styleId="a4">
    <w:name w:val="Hyperlink"/>
    <w:rsid w:val="00191691"/>
    <w:rPr>
      <w:color w:val="333399"/>
      <w:u w:val="single"/>
    </w:rPr>
  </w:style>
  <w:style w:type="paragraph" w:styleId="a5">
    <w:name w:val="List Paragraph"/>
    <w:aliases w:val="Абзац"/>
    <w:basedOn w:val="a"/>
    <w:link w:val="a6"/>
    <w:uiPriority w:val="34"/>
    <w:qFormat/>
    <w:rsid w:val="000D69B4"/>
    <w:pPr>
      <w:ind w:left="720"/>
      <w:contextualSpacing/>
    </w:pPr>
  </w:style>
  <w:style w:type="character" w:customStyle="1" w:styleId="10">
    <w:name w:val="Заголовок 1 Знак"/>
    <w:basedOn w:val="a0"/>
    <w:link w:val="1"/>
    <w:rsid w:val="0092148E"/>
    <w:rPr>
      <w:rFonts w:ascii="Arial" w:eastAsia="Times New Roman" w:hAnsi="Arial" w:cs="Arial"/>
      <w:b/>
      <w:bCs/>
      <w:kern w:val="32"/>
      <w:sz w:val="32"/>
      <w:szCs w:val="32"/>
      <w:lang w:eastAsia="ru-RU"/>
    </w:rPr>
  </w:style>
  <w:style w:type="character" w:customStyle="1" w:styleId="20">
    <w:name w:val="Заголовок 2 Знак"/>
    <w:basedOn w:val="a0"/>
    <w:link w:val="2"/>
    <w:rsid w:val="0092148E"/>
    <w:rPr>
      <w:rFonts w:ascii="Arial" w:eastAsia="Times New Roman" w:hAnsi="Arial" w:cs="Arial"/>
      <w:b/>
      <w:bCs/>
      <w:i/>
      <w:iCs/>
      <w:sz w:val="28"/>
      <w:szCs w:val="28"/>
      <w:lang w:eastAsia="ru-RU"/>
    </w:rPr>
  </w:style>
  <w:style w:type="character" w:customStyle="1" w:styleId="31">
    <w:name w:val="Заголовок 3 Знак"/>
    <w:basedOn w:val="a0"/>
    <w:link w:val="3"/>
    <w:rsid w:val="0092148E"/>
    <w:rPr>
      <w:rFonts w:ascii="Arial" w:eastAsia="Times New Roman" w:hAnsi="Arial" w:cs="Arial"/>
      <w:b/>
      <w:bCs/>
      <w:sz w:val="26"/>
      <w:szCs w:val="26"/>
      <w:lang w:eastAsia="ru-RU"/>
    </w:rPr>
  </w:style>
  <w:style w:type="character" w:customStyle="1" w:styleId="40">
    <w:name w:val="Заголовок 4 Знак"/>
    <w:basedOn w:val="a0"/>
    <w:link w:val="4"/>
    <w:rsid w:val="009214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14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148E"/>
    <w:rPr>
      <w:rFonts w:ascii="Times New Roman" w:eastAsia="Times New Roman" w:hAnsi="Times New Roman" w:cs="Times New Roman"/>
      <w:b/>
      <w:bCs/>
      <w:lang w:eastAsia="ru-RU"/>
    </w:rPr>
  </w:style>
  <w:style w:type="character" w:customStyle="1" w:styleId="70">
    <w:name w:val="Заголовок 7 Знак"/>
    <w:basedOn w:val="a0"/>
    <w:link w:val="7"/>
    <w:rsid w:val="009214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214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148E"/>
    <w:rPr>
      <w:rFonts w:ascii="Arial" w:eastAsia="Times New Roman" w:hAnsi="Arial" w:cs="Arial"/>
      <w:lang w:eastAsia="ru-RU"/>
    </w:rPr>
  </w:style>
  <w:style w:type="table" w:styleId="a7">
    <w:name w:val="Table Grid"/>
    <w:basedOn w:val="a1"/>
    <w:uiPriority w:val="39"/>
    <w:rsid w:val="0092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92148E"/>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92148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2148E"/>
  </w:style>
  <w:style w:type="paragraph" w:customStyle="1" w:styleId="Style4">
    <w:name w:val="Style4"/>
    <w:basedOn w:val="a"/>
    <w:uiPriority w:val="99"/>
    <w:rsid w:val="0092148E"/>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92148E"/>
    <w:rPr>
      <w:rFonts w:ascii="Times New Roman" w:hAnsi="Times New Roman" w:cs="Times New Roman" w:hint="default"/>
      <w:sz w:val="26"/>
      <w:szCs w:val="26"/>
    </w:rPr>
  </w:style>
  <w:style w:type="paragraph" w:styleId="aa">
    <w:name w:val="Balloon Text"/>
    <w:basedOn w:val="a"/>
    <w:link w:val="ab"/>
    <w:uiPriority w:val="99"/>
    <w:semiHidden/>
    <w:unhideWhenUsed/>
    <w:rsid w:val="009214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48E"/>
    <w:rPr>
      <w:rFonts w:ascii="Tahoma" w:hAnsi="Tahoma" w:cs="Tahoma"/>
      <w:sz w:val="16"/>
      <w:szCs w:val="16"/>
    </w:rPr>
  </w:style>
  <w:style w:type="paragraph" w:customStyle="1" w:styleId="ac">
    <w:name w:val="Статья"/>
    <w:basedOn w:val="a"/>
    <w:rsid w:val="0092148E"/>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d">
    <w:name w:val="annotation reference"/>
    <w:basedOn w:val="a0"/>
    <w:uiPriority w:val="99"/>
    <w:semiHidden/>
    <w:unhideWhenUsed/>
    <w:rsid w:val="0092148E"/>
    <w:rPr>
      <w:sz w:val="16"/>
      <w:szCs w:val="16"/>
    </w:rPr>
  </w:style>
  <w:style w:type="paragraph" w:styleId="ae">
    <w:name w:val="annotation text"/>
    <w:basedOn w:val="a"/>
    <w:link w:val="af"/>
    <w:uiPriority w:val="99"/>
    <w:semiHidden/>
    <w:unhideWhenUsed/>
    <w:rsid w:val="0092148E"/>
    <w:pPr>
      <w:spacing w:line="240" w:lineRule="auto"/>
    </w:pPr>
    <w:rPr>
      <w:sz w:val="20"/>
      <w:szCs w:val="20"/>
    </w:rPr>
  </w:style>
  <w:style w:type="character" w:customStyle="1" w:styleId="af">
    <w:name w:val="Текст примечания Знак"/>
    <w:basedOn w:val="a0"/>
    <w:link w:val="ae"/>
    <w:uiPriority w:val="99"/>
    <w:semiHidden/>
    <w:rsid w:val="0092148E"/>
    <w:rPr>
      <w:sz w:val="20"/>
      <w:szCs w:val="20"/>
    </w:rPr>
  </w:style>
  <w:style w:type="paragraph" w:styleId="af0">
    <w:name w:val="annotation subject"/>
    <w:basedOn w:val="ae"/>
    <w:next w:val="ae"/>
    <w:link w:val="af1"/>
    <w:uiPriority w:val="99"/>
    <w:semiHidden/>
    <w:unhideWhenUsed/>
    <w:rsid w:val="0092148E"/>
    <w:rPr>
      <w:b/>
      <w:bCs/>
    </w:rPr>
  </w:style>
  <w:style w:type="character" w:customStyle="1" w:styleId="af1">
    <w:name w:val="Тема примечания Знак"/>
    <w:basedOn w:val="af"/>
    <w:link w:val="af0"/>
    <w:uiPriority w:val="99"/>
    <w:semiHidden/>
    <w:rsid w:val="0092148E"/>
    <w:rPr>
      <w:b/>
      <w:bCs/>
      <w:sz w:val="20"/>
      <w:szCs w:val="20"/>
    </w:rPr>
  </w:style>
  <w:style w:type="character" w:customStyle="1" w:styleId="s0">
    <w:name w:val="s0"/>
    <w:rsid w:val="0092148E"/>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Title"/>
    <w:basedOn w:val="a"/>
    <w:link w:val="af3"/>
    <w:qFormat/>
    <w:rsid w:val="0092148E"/>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Заголовок Знак"/>
    <w:basedOn w:val="a0"/>
    <w:link w:val="af2"/>
    <w:rsid w:val="0092148E"/>
    <w:rPr>
      <w:rFonts w:ascii="Times New Roman" w:eastAsia="Times New Roman" w:hAnsi="Times New Roman" w:cs="Times New Roman"/>
      <w:b/>
      <w:bCs/>
      <w:sz w:val="28"/>
      <w:szCs w:val="24"/>
      <w:lang w:eastAsia="ru-RU"/>
    </w:rPr>
  </w:style>
  <w:style w:type="paragraph" w:styleId="af4">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f5"/>
    <w:rsid w:val="0092148E"/>
    <w:pPr>
      <w:spacing w:after="0" w:line="240" w:lineRule="auto"/>
      <w:ind w:firstLine="709"/>
    </w:pPr>
    <w:rPr>
      <w:rFonts w:ascii="Times New Roman" w:eastAsia="Calibri" w:hAnsi="Times New Roman" w:cs="Times New Roman"/>
      <w:sz w:val="24"/>
      <w:szCs w:val="24"/>
      <w:lang w:eastAsia="ru-RU"/>
    </w:rPr>
  </w:style>
  <w:style w:type="character" w:customStyle="1" w:styleId="af5">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f4"/>
    <w:rsid w:val="0092148E"/>
    <w:rPr>
      <w:rFonts w:ascii="Times New Roman" w:eastAsia="Calibri" w:hAnsi="Times New Roman" w:cs="Times New Roman"/>
      <w:sz w:val="24"/>
      <w:szCs w:val="24"/>
      <w:lang w:eastAsia="ru-RU"/>
    </w:rPr>
  </w:style>
  <w:style w:type="character" w:customStyle="1" w:styleId="a6">
    <w:name w:val="Абзац списка Знак"/>
    <w:aliases w:val="Абзац Знак"/>
    <w:link w:val="a5"/>
    <w:uiPriority w:val="34"/>
    <w:rsid w:val="0092148E"/>
  </w:style>
  <w:style w:type="paragraph" w:styleId="af6">
    <w:name w:val="Body Text"/>
    <w:basedOn w:val="a"/>
    <w:link w:val="af7"/>
    <w:rsid w:val="0092148E"/>
    <w:pPr>
      <w:tabs>
        <w:tab w:val="left" w:pos="708"/>
      </w:tabs>
      <w:suppressAutoHyphens/>
      <w:spacing w:after="200" w:line="276"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92148E"/>
    <w:rPr>
      <w:rFonts w:ascii="Times New Roman" w:eastAsia="Times New Roman" w:hAnsi="Times New Roman" w:cs="Times New Roman"/>
      <w:sz w:val="24"/>
      <w:szCs w:val="24"/>
      <w:lang w:eastAsia="ru-RU"/>
    </w:rPr>
  </w:style>
  <w:style w:type="paragraph" w:styleId="af8">
    <w:name w:val="footer"/>
    <w:basedOn w:val="a"/>
    <w:link w:val="af9"/>
    <w:uiPriority w:val="99"/>
    <w:rsid w:val="0092148E"/>
    <w:pPr>
      <w:suppressLineNumbers/>
      <w:tabs>
        <w:tab w:val="left" w:pos="708"/>
        <w:tab w:val="center" w:pos="4677"/>
        <w:tab w:val="right" w:pos="9355"/>
      </w:tabs>
      <w:suppressAutoHyphens/>
      <w:spacing w:after="200" w:line="276"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92148E"/>
    <w:rPr>
      <w:rFonts w:ascii="Times New Roman" w:eastAsia="Times New Roman" w:hAnsi="Times New Roman" w:cs="Times New Roman"/>
      <w:sz w:val="24"/>
      <w:szCs w:val="24"/>
      <w:lang w:eastAsia="ru-RU"/>
    </w:rPr>
  </w:style>
  <w:style w:type="paragraph" w:styleId="21">
    <w:name w:val="Body Text Indent 2"/>
    <w:basedOn w:val="a"/>
    <w:link w:val="22"/>
    <w:rsid w:val="0092148E"/>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2148E"/>
    <w:rPr>
      <w:rFonts w:ascii="Times New Roman" w:eastAsia="Times New Roman" w:hAnsi="Times New Roman" w:cs="Times New Roman"/>
      <w:sz w:val="24"/>
      <w:szCs w:val="24"/>
      <w:lang w:eastAsia="ru-RU"/>
    </w:rPr>
  </w:style>
  <w:style w:type="paragraph" w:customStyle="1" w:styleId="12">
    <w:name w:val="Обычный1"/>
    <w:rsid w:val="0092148E"/>
    <w:pPr>
      <w:widowControl w:val="0"/>
      <w:tabs>
        <w:tab w:val="left" w:pos="708"/>
      </w:tabs>
      <w:suppressAutoHyphens/>
      <w:spacing w:after="200" w:line="276" w:lineRule="auto"/>
    </w:pPr>
    <w:rPr>
      <w:rFonts w:ascii="Times New Roman" w:eastAsia="Times New Roman" w:hAnsi="Times New Roman" w:cs="Times New Roman"/>
      <w:szCs w:val="20"/>
      <w:lang w:eastAsia="ru-RU"/>
    </w:rPr>
  </w:style>
  <w:style w:type="paragraph" w:customStyle="1" w:styleId="Numberedr">
    <w:name w:val="Numbered_r"/>
    <w:basedOn w:val="a"/>
    <w:rsid w:val="0092148E"/>
    <w:pPr>
      <w:numPr>
        <w:ilvl w:val="1"/>
        <w:numId w:val="11"/>
      </w:numPr>
      <w:spacing w:after="240" w:line="240" w:lineRule="auto"/>
      <w:jc w:val="both"/>
    </w:pPr>
    <w:rPr>
      <w:rFonts w:ascii="Arial" w:eastAsia="Times New Roman" w:hAnsi="Arial" w:cs="Times New Roman"/>
      <w:sz w:val="18"/>
      <w:szCs w:val="20"/>
    </w:rPr>
  </w:style>
  <w:style w:type="paragraph" w:customStyle="1" w:styleId="Numbered2r">
    <w:name w:val="Numbered2_r"/>
    <w:rsid w:val="0092148E"/>
    <w:pPr>
      <w:numPr>
        <w:ilvl w:val="2"/>
        <w:numId w:val="11"/>
      </w:numPr>
      <w:spacing w:after="120" w:line="240" w:lineRule="auto"/>
    </w:pPr>
    <w:rPr>
      <w:rFonts w:ascii="Times New Roman" w:eastAsia="Times New Roman" w:hAnsi="Times New Roman" w:cs="Times New Roman"/>
      <w:sz w:val="20"/>
      <w:szCs w:val="20"/>
    </w:rPr>
  </w:style>
  <w:style w:type="paragraph" w:customStyle="1" w:styleId="Heading1r">
    <w:name w:val="Heading1_r"/>
    <w:rsid w:val="0092148E"/>
    <w:pPr>
      <w:keepNext/>
      <w:numPr>
        <w:numId w:val="11"/>
      </w:numPr>
      <w:spacing w:after="120" w:line="240" w:lineRule="auto"/>
      <w:jc w:val="both"/>
    </w:pPr>
    <w:rPr>
      <w:rFonts w:ascii="Arial" w:eastAsia="Times New Roman" w:hAnsi="Arial" w:cs="Times New Roman"/>
      <w:b/>
      <w:sz w:val="18"/>
      <w:szCs w:val="20"/>
      <w:lang w:val="en-GB"/>
    </w:rPr>
  </w:style>
  <w:style w:type="paragraph" w:customStyle="1" w:styleId="30">
    <w:name w:val="Стиль3"/>
    <w:basedOn w:val="7"/>
    <w:link w:val="32"/>
    <w:qFormat/>
    <w:rsid w:val="0092148E"/>
    <w:pPr>
      <w:keepNext/>
      <w:numPr>
        <w:ilvl w:val="0"/>
        <w:numId w:val="14"/>
      </w:numPr>
      <w:spacing w:before="0" w:after="0"/>
      <w:jc w:val="center"/>
    </w:pPr>
    <w:rPr>
      <w:b/>
    </w:rPr>
  </w:style>
  <w:style w:type="character" w:customStyle="1" w:styleId="32">
    <w:name w:val="Стиль3 Знак"/>
    <w:link w:val="30"/>
    <w:rsid w:val="0092148E"/>
    <w:rPr>
      <w:rFonts w:ascii="Times New Roman" w:eastAsia="Times New Roman" w:hAnsi="Times New Roman" w:cs="Times New Roman"/>
      <w:b/>
      <w:sz w:val="24"/>
      <w:szCs w:val="24"/>
      <w:lang w:eastAsia="ru-RU"/>
    </w:rPr>
  </w:style>
  <w:style w:type="paragraph" w:customStyle="1" w:styleId="afa">
    <w:name w:val="Базовый"/>
    <w:rsid w:val="0092148E"/>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fb">
    <w:name w:val="Revision"/>
    <w:hidden/>
    <w:uiPriority w:val="99"/>
    <w:semiHidden/>
    <w:rsid w:val="00921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bduova@kazatomprom.kz;%208-701-555-88-31" TargetMode="External"/><Relationship Id="rId11" Type="http://schemas.openxmlformats.org/officeDocument/2006/relationships/fontTable" Target="fontTable.xml"/><Relationship Id="rId5" Type="http://schemas.openxmlformats.org/officeDocument/2006/relationships/hyperlink" Target="mailto:darstanov@kazatomprom.kz"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13726</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Жамалиева Алма Нурлановна</dc:creator>
  <cp:keywords/>
  <dc:description/>
  <cp:lastModifiedBy>Арстанов Данияр Канатбекович</cp:lastModifiedBy>
  <cp:revision>6</cp:revision>
  <dcterms:created xsi:type="dcterms:W3CDTF">2020-05-14T05:24:00Z</dcterms:created>
  <dcterms:modified xsi:type="dcterms:W3CDTF">2020-05-14T11:17:00Z</dcterms:modified>
</cp:coreProperties>
</file>