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10-13/1161 от 14.05.2021</w:t>
      </w:r>
    </w:p>
    <w:p w:rsidR="006C0E08" w:rsidRPr="009A03E4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9A03E4">
        <w:rPr>
          <w:rFonts w:ascii="Times New Roman" w:hAnsi="Times New Roman" w:cs="Times New Roman"/>
          <w:b/>
          <w:sz w:val="24"/>
          <w:szCs w:val="24"/>
        </w:rPr>
        <w:t xml:space="preserve"> заявок потенциальных поставщиков в рамках закупочной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3E4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Pr="009A03E4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</w:t>
      </w:r>
      <w:r w:rsidRPr="00EA3E06">
        <w:rPr>
          <w:rFonts w:ascii="Times New Roman" w:hAnsi="Times New Roman" w:cs="Times New Roman"/>
          <w:b/>
          <w:sz w:val="24"/>
          <w:szCs w:val="24"/>
        </w:rPr>
        <w:t>«Насосы, комплектующие и запчасти»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E06">
        <w:rPr>
          <w:rFonts w:ascii="Times New Roman" w:hAnsi="Times New Roman" w:cs="Times New Roman"/>
          <w:b/>
          <w:sz w:val="24"/>
          <w:szCs w:val="24"/>
        </w:rPr>
        <w:t>г.Нур</w:t>
      </w:r>
      <w:proofErr w:type="spellEnd"/>
      <w:r w:rsidRPr="00EA3E06">
        <w:rPr>
          <w:rFonts w:ascii="Times New Roman" w:hAnsi="Times New Roman" w:cs="Times New Roman"/>
          <w:b/>
          <w:sz w:val="24"/>
          <w:szCs w:val="24"/>
        </w:rPr>
        <w:t xml:space="preserve"> –Султан, район «Есиль»</w:t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 w:rsidRPr="00EA3E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Дата: 14</w:t>
      </w:r>
      <w:r w:rsidRPr="00EA3E06">
        <w:rPr>
          <w:rFonts w:ascii="Times New Roman" w:hAnsi="Times New Roman" w:cs="Times New Roman"/>
          <w:b/>
          <w:sz w:val="24"/>
          <w:szCs w:val="24"/>
        </w:rPr>
        <w:t>.05.2021г.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  <w:u w:val="single"/>
        </w:rPr>
        <w:t>Организатор закупок</w:t>
      </w:r>
      <w:r w:rsidRPr="00EA3E06">
        <w:rPr>
          <w:rFonts w:ascii="Times New Roman" w:hAnsi="Times New Roman" w:cs="Times New Roman"/>
          <w:b/>
          <w:sz w:val="24"/>
          <w:szCs w:val="24"/>
        </w:rPr>
        <w:t>: АО «НАК «</w:t>
      </w:r>
      <w:proofErr w:type="spellStart"/>
      <w:r w:rsidRPr="00EA3E06">
        <w:rPr>
          <w:rFonts w:ascii="Times New Roman" w:hAnsi="Times New Roman" w:cs="Times New Roman"/>
          <w:b/>
          <w:sz w:val="24"/>
          <w:szCs w:val="24"/>
        </w:rPr>
        <w:t>Казатомпром</w:t>
      </w:r>
      <w:proofErr w:type="spellEnd"/>
      <w:r w:rsidRPr="00EA3E06">
        <w:rPr>
          <w:rFonts w:ascii="Times New Roman" w:hAnsi="Times New Roman" w:cs="Times New Roman"/>
          <w:b/>
          <w:sz w:val="24"/>
          <w:szCs w:val="24"/>
        </w:rPr>
        <w:t>» (далее – НАК)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Заказчики закупок (наименование и местонахождение): </w:t>
      </w:r>
    </w:p>
    <w:p w:rsidR="006C0E08" w:rsidRPr="00EA3E06" w:rsidRDefault="006C0E08" w:rsidP="006C0E08">
      <w:pPr>
        <w:spacing w:after="0" w:line="240" w:lineRule="auto"/>
        <w:contextualSpacing/>
        <w:rPr>
          <w:sz w:val="24"/>
          <w:szCs w:val="24"/>
        </w:rPr>
      </w:pPr>
      <w:r w:rsidRPr="00EA3E06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Казатомпром-SaUr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ТОО ДП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Орталык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ТОО «Хора</w:t>
      </w:r>
      <w:r w:rsidRPr="00EA3E06">
        <w:rPr>
          <w:rFonts w:ascii="Times New Roman" w:hAnsi="Times New Roman" w:cs="Times New Roman"/>
          <w:bCs/>
          <w:sz w:val="24"/>
          <w:szCs w:val="24"/>
        </w:rPr>
        <w:t>сан-U»,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Байкен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-U», «СП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Акбастау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Ру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 xml:space="preserve"> – 6»,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Семизбай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EA3E06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EA3E06">
        <w:rPr>
          <w:rFonts w:ascii="Times New Roman" w:hAnsi="Times New Roman" w:cs="Times New Roman"/>
          <w:bCs/>
          <w:sz w:val="24"/>
          <w:szCs w:val="24"/>
        </w:rPr>
        <w:t>», ТОО «Каратау», ТОО «</w:t>
      </w:r>
      <w:proofErr w:type="spellStart"/>
      <w:r w:rsidRPr="00EA3E06">
        <w:rPr>
          <w:rFonts w:ascii="Times New Roman" w:hAnsi="Times New Roman" w:cs="Times New Roman"/>
          <w:bCs/>
          <w:sz w:val="24"/>
          <w:szCs w:val="24"/>
        </w:rPr>
        <w:t>Аппак</w:t>
      </w:r>
      <w:proofErr w:type="spellEnd"/>
      <w:r w:rsidRPr="00EA3E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C0E08" w:rsidRPr="00EA3E06" w:rsidRDefault="006C0E08" w:rsidP="006C0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присутствии членов переговорной группы при рассмотрении заявок на участие потенциальных поставщиков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458"/>
        <w:gridCol w:w="3790"/>
        <w:gridCol w:w="2969"/>
        <w:gridCol w:w="4731"/>
        <w:gridCol w:w="1593"/>
        <w:gridCol w:w="1421"/>
      </w:tblGrid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731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присутствия</w:t>
            </w:r>
          </w:p>
        </w:tc>
        <w:tc>
          <w:tcPr>
            <w:tcW w:w="1421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отсутствия</w:t>
            </w: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Бекмуратов Бексултан Маханбетханович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Руководитель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28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коммуникациям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Омарбеков Куаныш Алтынбекович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Переговорной группы</w:t>
            </w:r>
          </w:p>
        </w:tc>
        <w:tc>
          <w:tcPr>
            <w:tcW w:w="4731" w:type="dxa"/>
            <w:vAlign w:val="center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«ТТК»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отпуск</w:t>
            </w: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Муканов Ермакан Казыбекович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закупок НАК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Суиндик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Тобулбаев Батырбек Куанович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эксперт Департамента закупок НАК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Алексеевич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Производственного Департамента НАК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Абеуов Ернат Болатулы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закупок НАК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Касымов Димаш Едильевич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Начальник Службы ОЗ и АХД АО «СП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Акбастау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Байтилесов Бауыржан Алимкулович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ПТС АО «СП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Акбастау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Курмашев Азамат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Дюсеньгалиевич</w:t>
            </w:r>
            <w:proofErr w:type="spellEnd"/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Начальник ПТО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Аппак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Хашимов Ильяр Фархатуллаевич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ОЗиМТО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Аппак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Ким Сергей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ПТО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Кенебаев Нуржан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Старший менеджер ОМТО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Ержанов Мурат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Байзакович</w:t>
            </w:r>
            <w:proofErr w:type="spellEnd"/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-механического отдела рудника «Центральный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Мынкудук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 ТОО «ДП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Иманбетов Марат Ануарбекович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ОМТО ТОО «ДП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Орталык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Удербаев Аскар Ердебайулы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механик ТОО «К-SU»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Каренов Байгали Алипулы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менеджер – механик Филиала «Степное РУ» ТОО «К-SU» 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Еркебаева Салтанат Тайтулеуовна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Старший менеджер Сектора управления запасами ТОО «Каратау»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Естауова Гулзина Айдархановна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Старший менеджер Геотехнологического отдела ТОО «Каратау»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Турсынбаев Еркин Аманбайулы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-механического отдела рудника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Карамурун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» ТОО «РУ-6»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Алиев Меирбек Айдарханович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ОЗи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МТС ТОО «РУ-6»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Куанышбаев Мурат Тилекович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Механик Производственного отдела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Семизбай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-U»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Сартаев Бахыт Репинович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энергетик рудника «Хорасан-1» ТОО «СП «Хорасан-U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Байсалов Болат Мейрбекович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Главный менеджер ОМТС ТОО «СП «Хорасан-U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ind w:left="-65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Бакиев Фархад Марупович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Член переговорной группы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закупкам и правовому сопровождению ТОО «ТТК»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Айдын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Нурбекович</w:t>
            </w:r>
            <w:proofErr w:type="spellEnd"/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Эксперт Департамента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категорийного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закупками ТОО «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Контракт»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08" w:rsidRPr="00EA3E06" w:rsidTr="006C0E08">
        <w:tc>
          <w:tcPr>
            <w:tcW w:w="458" w:type="dxa"/>
            <w:vAlign w:val="center"/>
          </w:tcPr>
          <w:p w:rsidR="006C0E08" w:rsidRPr="00EA3E06" w:rsidRDefault="006C0E08" w:rsidP="006C0E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Умертаев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Байкен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Курмангалиевич</w:t>
            </w:r>
          </w:p>
        </w:tc>
        <w:tc>
          <w:tcPr>
            <w:tcW w:w="2969" w:type="dxa"/>
            <w:vAlign w:val="center"/>
          </w:tcPr>
          <w:p w:rsidR="006C0E08" w:rsidRPr="00EA3E06" w:rsidRDefault="006C0E08" w:rsidP="006C0E08">
            <w:pPr>
              <w:ind w:left="-90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4731" w:type="dxa"/>
          </w:tcPr>
          <w:p w:rsidR="006C0E08" w:rsidRPr="00EA3E06" w:rsidRDefault="006C0E08" w:rsidP="006C0E08">
            <w:pPr>
              <w:ind w:left="-80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Эксперт 1 категории Отдела сопровождения проектов Палаты предпринимателей Карагандинской области НПП РК</w:t>
            </w:r>
          </w:p>
        </w:tc>
        <w:tc>
          <w:tcPr>
            <w:tcW w:w="1593" w:type="dxa"/>
            <w:vAlign w:val="center"/>
          </w:tcPr>
          <w:p w:rsidR="006C0E08" w:rsidRPr="00EA3E06" w:rsidRDefault="006C0E08" w:rsidP="006C0E08">
            <w:pPr>
              <w:jc w:val="center"/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08" w:rsidRDefault="006C0E08" w:rsidP="00BC73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lastRenderedPageBreak/>
        <w:t>Перечень закупаемых товаров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2" w:type="dxa"/>
        <w:tblLook w:val="04A0" w:firstRow="1" w:lastRow="0" w:firstColumn="1" w:lastColumn="0" w:noHBand="0" w:noVBand="1"/>
      </w:tblPr>
      <w:tblGrid>
        <w:gridCol w:w="668"/>
        <w:gridCol w:w="2549"/>
        <w:gridCol w:w="1981"/>
        <w:gridCol w:w="1627"/>
        <w:gridCol w:w="6"/>
        <w:gridCol w:w="3833"/>
        <w:gridCol w:w="655"/>
        <w:gridCol w:w="812"/>
        <w:gridCol w:w="1472"/>
        <w:gridCol w:w="1539"/>
      </w:tblGrid>
      <w:tr w:rsidR="006C0E08" w:rsidRPr="00EA3E06" w:rsidTr="006C0E08">
        <w:trPr>
          <w:trHeight w:val="30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Заказчика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ЕНС ТРУ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Наим.товаров</w:t>
            </w:r>
            <w:proofErr w:type="spellEnd"/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Доп.характеристика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Кол-во, объем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единицу, тенге без НДС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сумма, планируемая для закупок, в тенге без учета НДС</w:t>
            </w:r>
          </w:p>
        </w:tc>
      </w:tr>
      <w:tr w:rsidR="006C0E08" w:rsidRPr="00EA3E06" w:rsidTr="006C0E08">
        <w:trPr>
          <w:trHeight w:val="97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0E08" w:rsidRPr="00EA3E06" w:rsidTr="006C0E0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АО СП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Акбастау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Насос 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2 035 714,29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138 428 572</w:t>
            </w:r>
          </w:p>
        </w:tc>
      </w:tr>
      <w:tr w:rsidR="006C0E08" w:rsidRPr="00EA3E06" w:rsidTr="006C0E0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АО СП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Акбастау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33 157 371</w:t>
            </w:r>
          </w:p>
        </w:tc>
      </w:tr>
      <w:tr w:rsidR="006C0E08" w:rsidRPr="00EA3E06" w:rsidTr="006C0E0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Байкен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кВт,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302 400 000</w:t>
            </w:r>
          </w:p>
        </w:tc>
      </w:tr>
      <w:tr w:rsidR="006C0E08" w:rsidRPr="00EA3E06" w:rsidTr="006C0E0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Байкен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1 890 000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37 800 000</w:t>
            </w:r>
          </w:p>
        </w:tc>
      </w:tr>
      <w:tr w:rsidR="006C0E08" w:rsidRPr="00EA3E06" w:rsidTr="006C0E0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"Каратау"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Q=14 м3/ч, Н= 134, N=7,5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2 113 955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42 279 100</w:t>
            </w:r>
          </w:p>
        </w:tc>
      </w:tr>
      <w:tr w:rsidR="006C0E08" w:rsidRPr="00EA3E06" w:rsidTr="006C0E0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ТОО "ДП "ОРТАЛЫК"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Q=10м3ч, Н=135, N=9,2 (9,3) кВт.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2 163 957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64 918 710</w:t>
            </w:r>
          </w:p>
        </w:tc>
      </w:tr>
      <w:tr w:rsidR="006C0E08" w:rsidRPr="00EA3E06" w:rsidTr="006C0E08">
        <w:trPr>
          <w:trHeight w:val="9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ТОО "ДП "ОРТАЛЫК"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Q=10м3ч, Н= 135, N=9,2 (9,3) кВт. с ШУН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2 377 957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399 496 776</w:t>
            </w:r>
          </w:p>
        </w:tc>
      </w:tr>
      <w:tr w:rsidR="006C0E08" w:rsidRPr="00EA3E06" w:rsidTr="006C0E08">
        <w:trPr>
          <w:trHeight w:val="5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4,5-5,0 м3/ч, Н=100-105м, N=2,2кВт с ШУН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2 214 900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225 919 800</w:t>
            </w:r>
          </w:p>
        </w:tc>
      </w:tr>
      <w:tr w:rsidR="006C0E08" w:rsidRPr="00EA3E06" w:rsidTr="006C0E08">
        <w:trPr>
          <w:trHeight w:val="31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4,5-5,0 м3/ч, Н=100-105м, N=2,2кВт.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1 679 900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167 990 000</w:t>
            </w:r>
          </w:p>
        </w:tc>
      </w:tr>
      <w:tr w:rsidR="006C0E08" w:rsidRPr="00EA3E06" w:rsidTr="006C0E08">
        <w:trPr>
          <w:trHeight w:val="2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"РУ-6"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м3/ч, Н=100-105 м, N=4,0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2 685 300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5 370 600</w:t>
            </w:r>
          </w:p>
        </w:tc>
      </w:tr>
      <w:tr w:rsidR="006C0E08" w:rsidRPr="00EA3E06" w:rsidTr="006C0E08">
        <w:trPr>
          <w:trHeight w:val="12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Семизбай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м3ч, Н=120,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75 000 000</w:t>
            </w:r>
          </w:p>
        </w:tc>
      </w:tr>
      <w:tr w:rsidR="006C0E08" w:rsidRPr="00EA3E06" w:rsidTr="006C0E08">
        <w:trPr>
          <w:trHeight w:val="17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Семизбай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м3ч, Н=100, N=3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88 000 000</w:t>
            </w:r>
          </w:p>
        </w:tc>
      </w:tr>
      <w:tr w:rsidR="006C0E08" w:rsidRPr="00EA3E06" w:rsidTr="006C0E08">
        <w:trPr>
          <w:trHeight w:val="22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Семизбай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м3ч, Н= 110,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62 500 000</w:t>
            </w:r>
          </w:p>
        </w:tc>
      </w:tr>
      <w:tr w:rsidR="006C0E08" w:rsidRPr="00EA3E06" w:rsidTr="006C0E08">
        <w:trPr>
          <w:trHeight w:val="5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м3/ч, Н= 103, N=5,5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17 786 728</w:t>
            </w:r>
          </w:p>
        </w:tc>
      </w:tr>
      <w:tr w:rsidR="006C0E08" w:rsidRPr="00EA3E06" w:rsidTr="006C0E08">
        <w:trPr>
          <w:trHeight w:val="5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174, N=9,2 кВт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2 149 107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45 131 247</w:t>
            </w:r>
          </w:p>
        </w:tc>
      </w:tr>
      <w:tr w:rsidR="006C0E08" w:rsidRPr="00EA3E06" w:rsidTr="006C0E08">
        <w:trPr>
          <w:trHeight w:val="5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м3ч, Н= 125, N=5,5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2 232 143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200 892 870</w:t>
            </w:r>
          </w:p>
        </w:tc>
      </w:tr>
      <w:tr w:rsidR="006C0E08" w:rsidRPr="00EA3E06" w:rsidTr="006C0E08">
        <w:trPr>
          <w:trHeight w:val="6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7м3ч, Н= 210, N=7,5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2 025 000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60 750 000</w:t>
            </w:r>
          </w:p>
        </w:tc>
      </w:tr>
      <w:tr w:rsidR="006C0E08" w:rsidRPr="00EA3E06" w:rsidTr="006C0E08">
        <w:trPr>
          <w:trHeight w:val="60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" "Рудник 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Таукент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134, N=7,5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2 362 375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266 948 375</w:t>
            </w:r>
          </w:p>
        </w:tc>
      </w:tr>
      <w:tr w:rsidR="006C0E08" w:rsidRPr="00EA3E06" w:rsidTr="006C0E08">
        <w:trPr>
          <w:trHeight w:val="100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 "Степное-РУ"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Q=17м3/час, Н=145, N=9,2кВт. с ШУН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2 225 989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144 689 285</w:t>
            </w:r>
          </w:p>
        </w:tc>
      </w:tr>
      <w:tr w:rsidR="006C0E08" w:rsidRPr="00EA3E06" w:rsidTr="006C0E08">
        <w:trPr>
          <w:trHeight w:val="13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 "Степное-РУ"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Н=130, N=5,5кВт.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22 233 410</w:t>
            </w:r>
          </w:p>
        </w:tc>
      </w:tr>
      <w:tr w:rsidR="006C0E08" w:rsidRPr="00EA3E06" w:rsidTr="006C0E08">
        <w:trPr>
          <w:trHeight w:val="10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Казатомпром-SaUran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 "Степное-РУ"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  Q=640 м3/час, Н=60, N=170кВт. с ШУН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15 625 000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15 625 000</w:t>
            </w:r>
          </w:p>
        </w:tc>
      </w:tr>
      <w:tr w:rsidR="006C0E08" w:rsidRPr="00EA3E06" w:rsidTr="006C0E08">
        <w:trPr>
          <w:trHeight w:val="25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м3/ч, Н= 105 м, N=2,2 кВт.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1 564 740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31 294 800</w:t>
            </w:r>
          </w:p>
        </w:tc>
      </w:tr>
      <w:tr w:rsidR="006C0E08" w:rsidRPr="00EA3E06" w:rsidTr="006C0E08">
        <w:trPr>
          <w:trHeight w:val="16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м3/ч, Н=107м, N=4 кВт. с ШУН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2 418 100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292 590 100</w:t>
            </w:r>
          </w:p>
        </w:tc>
      </w:tr>
      <w:tr w:rsidR="006C0E08" w:rsidRPr="00EA3E06" w:rsidTr="006C0E08">
        <w:trPr>
          <w:trHeight w:val="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СП "Хорасан"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8 м3/ч, Н=107м, N=4 кВт.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2 079 900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41 598 000</w:t>
            </w:r>
          </w:p>
        </w:tc>
      </w:tr>
      <w:tr w:rsidR="006C0E08" w:rsidRPr="00EA3E06" w:rsidTr="006C0E08">
        <w:trPr>
          <w:trHeight w:val="5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ТОО "</w:t>
            </w:r>
            <w:proofErr w:type="spellStart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Аппак</w:t>
            </w:r>
            <w:proofErr w:type="spellEnd"/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281314.900.000076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Q=до 15 м3/ч, H=от 153 м, N= 9,0-9,3 кВт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54 725 533</w:t>
            </w:r>
          </w:p>
        </w:tc>
      </w:tr>
      <w:tr w:rsidR="006C0E08" w:rsidRPr="00EA3E06" w:rsidTr="006C0E08">
        <w:trPr>
          <w:trHeight w:val="690"/>
        </w:trPr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08" w:rsidRPr="00EA3E06" w:rsidRDefault="006C0E08" w:rsidP="006C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2 837 526 277</w:t>
            </w: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3" w:type="dxa"/>
        <w:tblLook w:val="04A0" w:firstRow="1" w:lastRow="0" w:firstColumn="1" w:lastColumn="0" w:noHBand="0" w:noVBand="1"/>
      </w:tblPr>
      <w:tblGrid>
        <w:gridCol w:w="531"/>
        <w:gridCol w:w="3433"/>
        <w:gridCol w:w="3336"/>
        <w:gridCol w:w="5311"/>
        <w:gridCol w:w="2302"/>
      </w:tblGrid>
      <w:tr w:rsidR="006C0E08" w:rsidRPr="00EA3E06" w:rsidTr="006C0E08">
        <w:tc>
          <w:tcPr>
            <w:tcW w:w="53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36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Лоты </w:t>
            </w:r>
          </w:p>
        </w:tc>
        <w:tc>
          <w:tcPr>
            <w:tcW w:w="531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30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дата</w:t>
            </w:r>
          </w:p>
        </w:tc>
      </w:tr>
      <w:tr w:rsidR="006C0E08" w:rsidRPr="00EA3E06" w:rsidTr="006C0E08">
        <w:tc>
          <w:tcPr>
            <w:tcW w:w="53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3336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,2,3,4,5,6,7,8,9,10,11,12,13,14,</w:t>
            </w:r>
          </w:p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15,16,17,18,19,20,22,23,24,25</w:t>
            </w:r>
          </w:p>
        </w:tc>
        <w:tc>
          <w:tcPr>
            <w:tcW w:w="5311" w:type="dxa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160813,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Енбекшинский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мкр.Тассай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 119 квартал, участок 105; +7 (7252) 98-21-14, 98-21-35;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info@kkr.kz; www.karlskrona.kz</w:t>
            </w:r>
          </w:p>
        </w:tc>
        <w:tc>
          <w:tcPr>
            <w:tcW w:w="230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9:55  4.05.2021г.</w:t>
            </w:r>
          </w:p>
        </w:tc>
      </w:tr>
      <w:tr w:rsidR="006C0E08" w:rsidRPr="00EA3E06" w:rsidTr="006C0E08">
        <w:tc>
          <w:tcPr>
            <w:tcW w:w="531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3336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6, 7, 8, 9, 10, 16</w:t>
            </w:r>
          </w:p>
        </w:tc>
        <w:tc>
          <w:tcPr>
            <w:tcW w:w="5311" w:type="dxa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070005,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102; т: 8 (7232) 298-451, 298-453 (452),  e-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: info@ulbaelectro.kz, akshabayeva@ulbaelectro.kz</w:t>
            </w:r>
          </w:p>
        </w:tc>
        <w:tc>
          <w:tcPr>
            <w:tcW w:w="230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9:34  4.05.2021г.</w:t>
            </w: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заявках, в которых выявлены несоответствия требованиям Порядка</w:t>
      </w:r>
    </w:p>
    <w:p w:rsidR="006C0E08" w:rsidRPr="00EA3E06" w:rsidRDefault="006C0E08" w:rsidP="006C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694"/>
        <w:gridCol w:w="1513"/>
        <w:gridCol w:w="10110"/>
      </w:tblGrid>
      <w:tr w:rsidR="006C0E08" w:rsidRPr="00EA3E06" w:rsidTr="006C0E08">
        <w:tc>
          <w:tcPr>
            <w:tcW w:w="56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513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0110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несоответствия</w:t>
            </w:r>
          </w:p>
        </w:tc>
      </w:tr>
      <w:tr w:rsidR="006C0E08" w:rsidRPr="00EA3E06" w:rsidTr="006C0E08">
        <w:tc>
          <w:tcPr>
            <w:tcW w:w="56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513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10110" w:type="dxa"/>
          </w:tcPr>
          <w:p w:rsidR="006C0E08" w:rsidRPr="00EA3E06" w:rsidRDefault="006C0E08" w:rsidP="006C0E08">
            <w:pPr>
              <w:pStyle w:val="a4"/>
              <w:numPr>
                <w:ilvl w:val="0"/>
                <w:numId w:val="6"/>
              </w:numPr>
              <w:tabs>
                <w:tab w:val="left" w:pos="229"/>
              </w:tabs>
              <w:ind w:left="-16" w:firstLine="0"/>
            </w:pPr>
            <w:r w:rsidRPr="00EA3E06">
              <w:t>АО СП «</w:t>
            </w:r>
            <w:proofErr w:type="spellStart"/>
            <w:r w:rsidRPr="00EA3E06">
              <w:t>Акбастау</w:t>
            </w:r>
            <w:proofErr w:type="spellEnd"/>
            <w:r w:rsidRPr="00EA3E06">
              <w:t xml:space="preserve">» в Лоте №1: </w:t>
            </w:r>
          </w:p>
          <w:p w:rsidR="006C0E08" w:rsidRDefault="006C0E08" w:rsidP="006C0E08">
            <w:pPr>
              <w:tabs>
                <w:tab w:val="left" w:pos="229"/>
              </w:tabs>
              <w:ind w:left="-16"/>
            </w:pPr>
            <w:r w:rsidRPr="00EA3E06">
              <w:t>по позиции ТОО СП «</w:t>
            </w:r>
            <w:proofErr w:type="spellStart"/>
            <w:r w:rsidRPr="00EA3E06">
              <w:t>Акбастау</w:t>
            </w:r>
            <w:proofErr w:type="spellEnd"/>
            <w:r w:rsidRPr="00EA3E06">
              <w:t xml:space="preserve">» цена за единицу указана как 2 035 714,29 </w:t>
            </w:r>
            <w:proofErr w:type="spellStart"/>
            <w:r w:rsidRPr="00EA3E06">
              <w:t>тг</w:t>
            </w:r>
            <w:proofErr w:type="spellEnd"/>
            <w:r w:rsidRPr="00EA3E06">
              <w:t>. В ценовых предложениях ТОО «KARLSKRONA LC AB» цена за единицу товара была округлена до 2 035 714,30 что допускается по правилам финансового подсчета. При этом общая сумма по лоту не увеличена.</w:t>
            </w:r>
          </w:p>
          <w:p w:rsidR="006C0E08" w:rsidRPr="00EA3E06" w:rsidRDefault="006C0E08" w:rsidP="006C0E08">
            <w:pPr>
              <w:tabs>
                <w:tab w:val="left" w:pos="229"/>
              </w:tabs>
              <w:ind w:left="-16"/>
            </w:pPr>
            <w:r>
              <w:t xml:space="preserve">2. </w:t>
            </w:r>
            <w:r w:rsidRPr="00E27AB3">
              <w:t>ТОО «Каратау» в техническом описании по Лоту №5 многоступенчатого скважинного насоса UPP13-19/6 электродвигатель насоса не имеет штекерного кабельного герметичного разъема.</w:t>
            </w:r>
            <w:r w:rsidRPr="002F1A19">
              <w:rPr>
                <w:rFonts w:eastAsia="Times New Roman"/>
              </w:rPr>
              <w:t> </w:t>
            </w:r>
          </w:p>
          <w:p w:rsidR="006C0E08" w:rsidRPr="00EA3E06" w:rsidRDefault="006C0E08" w:rsidP="006C0E08">
            <w:pPr>
              <w:tabs>
                <w:tab w:val="left" w:pos="229"/>
              </w:tabs>
              <w:ind w:left="-16"/>
            </w:pPr>
            <w:r>
              <w:t>3</w:t>
            </w:r>
            <w:r w:rsidRPr="00EA3E06">
              <w:t>. ТОО ДП «</w:t>
            </w:r>
            <w:proofErr w:type="spellStart"/>
            <w:r w:rsidRPr="00EA3E06">
              <w:t>Орталык</w:t>
            </w:r>
            <w:proofErr w:type="spellEnd"/>
            <w:r w:rsidRPr="00EA3E06">
              <w:t xml:space="preserve">» по Лотам №6,7: </w:t>
            </w:r>
          </w:p>
          <w:p w:rsidR="006C0E08" w:rsidRPr="00EA3E06" w:rsidRDefault="006C0E08" w:rsidP="006C0E08">
            <w:pPr>
              <w:tabs>
                <w:tab w:val="left" w:pos="229"/>
              </w:tabs>
              <w:ind w:left="-16"/>
            </w:pPr>
            <w:r w:rsidRPr="00EA3E06">
              <w:t xml:space="preserve">А) </w:t>
            </w:r>
            <w:r w:rsidRPr="00E27AB3">
              <w:t>в технической спецификации ТОО «</w:t>
            </w:r>
            <w:proofErr w:type="spellStart"/>
            <w:r w:rsidRPr="00E27AB3">
              <w:t>Karlskrona</w:t>
            </w:r>
            <w:proofErr w:type="spellEnd"/>
            <w:r w:rsidRPr="00E27AB3">
              <w:t xml:space="preserve"> LC AB»</w:t>
            </w:r>
            <w:r w:rsidRPr="00EA3E06">
              <w:t xml:space="preserve"> вал насоса описан </w:t>
            </w:r>
            <w:r w:rsidRPr="00E27AB3">
              <w:t>шестигранного сечения. В технической спецификации ТОО ДП «</w:t>
            </w:r>
            <w:proofErr w:type="spellStart"/>
            <w:r w:rsidRPr="00E27AB3">
              <w:t>Орталык</w:t>
            </w:r>
            <w:proofErr w:type="spellEnd"/>
            <w:r w:rsidRPr="00E27AB3">
              <w:t xml:space="preserve">» вал насоса указан круглого сечения и </w:t>
            </w:r>
            <w:r w:rsidRPr="00EA3E06">
              <w:t xml:space="preserve">с </w:t>
            </w:r>
            <w:proofErr w:type="spellStart"/>
            <w:r w:rsidRPr="00EA3E06">
              <w:t>гайко</w:t>
            </w:r>
            <w:proofErr w:type="spellEnd"/>
            <w:r w:rsidRPr="00EA3E06">
              <w:t>-цанговым креплением рабочих колес.</w:t>
            </w:r>
          </w:p>
          <w:p w:rsidR="006C0E08" w:rsidRDefault="006C0E08" w:rsidP="006C0E08">
            <w:pPr>
              <w:tabs>
                <w:tab w:val="left" w:pos="229"/>
              </w:tabs>
              <w:ind w:left="-16"/>
            </w:pPr>
            <w:r w:rsidRPr="00EA3E06">
              <w:t xml:space="preserve">Б) </w:t>
            </w:r>
            <w:r w:rsidRPr="00E27AB3">
              <w:t>в технической спецификации ТОО «</w:t>
            </w:r>
            <w:proofErr w:type="spellStart"/>
            <w:r w:rsidRPr="00E27AB3">
              <w:t>Karlskrona</w:t>
            </w:r>
            <w:proofErr w:type="spellEnd"/>
            <w:r w:rsidRPr="00E27AB3">
              <w:t xml:space="preserve"> LC AB»</w:t>
            </w:r>
            <w:r w:rsidRPr="00EA3E06">
              <w:t xml:space="preserve"> не указано, что тип двигателя (</w:t>
            </w:r>
            <w:proofErr w:type="spellStart"/>
            <w:r w:rsidRPr="00E27AB3">
              <w:t>Heavy</w:t>
            </w:r>
            <w:proofErr w:type="spellEnd"/>
            <w:r w:rsidRPr="00EA3E06">
              <w:t xml:space="preserve"> </w:t>
            </w:r>
            <w:proofErr w:type="spellStart"/>
            <w:r w:rsidRPr="00E27AB3">
              <w:t>Duty</w:t>
            </w:r>
            <w:proofErr w:type="spellEnd"/>
            <w:r w:rsidRPr="00EA3E06">
              <w:t>);</w:t>
            </w:r>
          </w:p>
          <w:p w:rsidR="006C0E08" w:rsidRPr="00EA3E06" w:rsidRDefault="006C0E08" w:rsidP="006C0E08">
            <w:pPr>
              <w:pStyle w:val="a4"/>
              <w:numPr>
                <w:ilvl w:val="0"/>
                <w:numId w:val="7"/>
              </w:numPr>
              <w:ind w:left="180" w:hanging="180"/>
            </w:pPr>
            <w:r>
              <w:t xml:space="preserve"> </w:t>
            </w:r>
            <w:r w:rsidRPr="00EA3E06">
              <w:t xml:space="preserve">ТОО «РУ-6» по Лотам № 8,9,10: </w:t>
            </w:r>
          </w:p>
          <w:p w:rsidR="006C0E08" w:rsidRPr="00EA3E06" w:rsidRDefault="006C0E08" w:rsidP="006C0E08">
            <w:pPr>
              <w:rPr>
                <w:rFonts w:eastAsia="Times New Roman"/>
              </w:rPr>
            </w:pPr>
            <w:r w:rsidRPr="00EA3E06">
              <w:rPr>
                <w:rFonts w:eastAsia="Times New Roman"/>
              </w:rPr>
              <w:lastRenderedPageBreak/>
              <w:t>А) в технической спецификации ТОО «</w:t>
            </w:r>
            <w:proofErr w:type="spellStart"/>
            <w:r w:rsidRPr="00EA3E06">
              <w:rPr>
                <w:rFonts w:eastAsia="Times New Roman"/>
              </w:rPr>
              <w:t>Karlskrona</w:t>
            </w:r>
            <w:proofErr w:type="spellEnd"/>
            <w:r w:rsidRPr="00EA3E06">
              <w:rPr>
                <w:rFonts w:eastAsia="Times New Roman"/>
              </w:rPr>
              <w:t xml:space="preserve"> LC AB», материалы изготовления Вала насосной части указаны как из нержавеющей стали марки - 1.4539 DIN W-</w:t>
            </w:r>
            <w:proofErr w:type="spellStart"/>
            <w:r w:rsidRPr="00EA3E06">
              <w:rPr>
                <w:rFonts w:eastAsia="Times New Roman"/>
              </w:rPr>
              <w:t>Nr</w:t>
            </w:r>
            <w:proofErr w:type="spellEnd"/>
            <w:r w:rsidRPr="00EA3E06">
              <w:rPr>
                <w:rFonts w:eastAsia="Times New Roman"/>
              </w:rPr>
              <w:t xml:space="preserve"> (904L AISI). В технической спецификации ТОО «РУ-6», материал изготовления Вала насосной части указано как из стали </w:t>
            </w:r>
            <w:proofErr w:type="spellStart"/>
            <w:r w:rsidRPr="00EA3E06">
              <w:rPr>
                <w:rFonts w:eastAsia="Times New Roman"/>
              </w:rPr>
              <w:t>Duplex</w:t>
            </w:r>
            <w:proofErr w:type="spellEnd"/>
            <w:r w:rsidRPr="00EA3E06">
              <w:rPr>
                <w:rFonts w:eastAsia="Times New Roman"/>
              </w:rPr>
              <w:t>.</w:t>
            </w:r>
          </w:p>
          <w:p w:rsidR="006C0E08" w:rsidRPr="00EA3E06" w:rsidRDefault="006C0E08" w:rsidP="006C0E08">
            <w:pPr>
              <w:rPr>
                <w:rFonts w:eastAsia="Times New Roman"/>
              </w:rPr>
            </w:pPr>
            <w:r w:rsidRPr="00EA3E06">
              <w:rPr>
                <w:rFonts w:eastAsia="Times New Roman"/>
              </w:rPr>
              <w:t>Б) в технической спецификации ТОО «</w:t>
            </w:r>
            <w:proofErr w:type="spellStart"/>
            <w:r w:rsidRPr="00EA3E06">
              <w:rPr>
                <w:rFonts w:eastAsia="Times New Roman"/>
              </w:rPr>
              <w:t>Karlskrona</w:t>
            </w:r>
            <w:proofErr w:type="spellEnd"/>
            <w:r w:rsidRPr="00EA3E06">
              <w:rPr>
                <w:rFonts w:eastAsia="Times New Roman"/>
              </w:rPr>
              <w:t xml:space="preserve"> LC AB», материалы изготовления неметаллической части насоса указаны как полимерный материал марки «FKM» (</w:t>
            </w:r>
            <w:proofErr w:type="spellStart"/>
            <w:r w:rsidRPr="00EA3E06">
              <w:rPr>
                <w:rFonts w:eastAsia="Times New Roman"/>
              </w:rPr>
              <w:t>viton</w:t>
            </w:r>
            <w:proofErr w:type="spellEnd"/>
            <w:r w:rsidRPr="00EA3E06">
              <w:rPr>
                <w:rFonts w:eastAsia="Times New Roman"/>
              </w:rPr>
              <w:t xml:space="preserve">). Тогда как в технической спецификации ТОО «РУ-6», материалы изготовления неметаллической части насоса указаны как из Нитрильного каучука, графит HY 22 в </w:t>
            </w:r>
            <w:proofErr w:type="spellStart"/>
            <w:r w:rsidRPr="00EA3E06">
              <w:rPr>
                <w:rFonts w:eastAsia="Times New Roman"/>
              </w:rPr>
              <w:t>тефлоне</w:t>
            </w:r>
            <w:proofErr w:type="spellEnd"/>
            <w:r w:rsidRPr="00EA3E06">
              <w:rPr>
                <w:rFonts w:eastAsia="Times New Roman"/>
              </w:rPr>
              <w:t>.</w:t>
            </w:r>
          </w:p>
          <w:p w:rsidR="006C0E08" w:rsidRDefault="006C0E08" w:rsidP="006C0E08">
            <w:pPr>
              <w:tabs>
                <w:tab w:val="left" w:pos="229"/>
              </w:tabs>
              <w:ind w:left="-16"/>
            </w:pPr>
            <w:r>
              <w:t>5</w:t>
            </w:r>
            <w:r w:rsidRPr="00EA3E06">
              <w:t xml:space="preserve">. </w:t>
            </w:r>
            <w:r w:rsidRPr="00E27AB3">
              <w:t>ТОО «</w:t>
            </w:r>
            <w:proofErr w:type="spellStart"/>
            <w:r w:rsidRPr="00E27AB3">
              <w:t>Семизбай</w:t>
            </w:r>
            <w:proofErr w:type="spellEnd"/>
            <w:r w:rsidRPr="00E27AB3">
              <w:t>-U» в техническом описании по Лотам №11 и №13 ТОО «</w:t>
            </w:r>
            <w:proofErr w:type="spellStart"/>
            <w:r w:rsidRPr="00E27AB3">
              <w:t>Karlskrona</w:t>
            </w:r>
            <w:proofErr w:type="spellEnd"/>
            <w:r w:rsidRPr="00E27AB3">
              <w:t xml:space="preserve"> LC AB» ошибочно указал, что насос рассчитан на перекачивание раствора с содержанием серной кислоты до 40 мг/л, хлора до 2 мг/л, должны быть до 40 г/л, хлора до 2 г/л.</w:t>
            </w:r>
          </w:p>
          <w:p w:rsidR="006C0E08" w:rsidRPr="00E27AB3" w:rsidRDefault="006C0E08" w:rsidP="006C0E08">
            <w:pPr>
              <w:tabs>
                <w:tab w:val="left" w:pos="229"/>
              </w:tabs>
              <w:ind w:left="-16"/>
            </w:pPr>
            <w:r>
              <w:t xml:space="preserve">6. </w:t>
            </w:r>
            <w:r w:rsidRPr="00EA3E06">
              <w:t>ТОО "</w:t>
            </w:r>
            <w:proofErr w:type="spellStart"/>
            <w:r w:rsidRPr="00EA3E06">
              <w:t>Казатомпром-SaUran</w:t>
            </w:r>
            <w:proofErr w:type="spellEnd"/>
            <w:r w:rsidRPr="00EA3E06">
              <w:t>"</w:t>
            </w:r>
            <w:r w:rsidRPr="00E27AB3">
              <w:t xml:space="preserve"> </w:t>
            </w:r>
            <w:r w:rsidRPr="00EA3E06">
              <w:t>по Лотам №14</w:t>
            </w:r>
            <w:r>
              <w:t>,15,17,18,19,</w:t>
            </w:r>
            <w:r w:rsidRPr="00EA3E06">
              <w:t xml:space="preserve">20: </w:t>
            </w:r>
          </w:p>
          <w:p w:rsidR="006C0E08" w:rsidRPr="00EA3E06" w:rsidRDefault="006C0E08" w:rsidP="006C0E08">
            <w:pPr>
              <w:tabs>
                <w:tab w:val="left" w:pos="229"/>
              </w:tabs>
              <w:ind w:left="-16"/>
              <w:rPr>
                <w:rFonts w:eastAsia="Times New Roman"/>
              </w:rPr>
            </w:pPr>
            <w:r w:rsidRPr="00EA3E06">
              <w:t xml:space="preserve">- </w:t>
            </w:r>
            <w:r w:rsidRPr="00E27AB3">
              <w:t>в техническом описании по</w:t>
            </w:r>
            <w:r w:rsidRPr="00EA3E06">
              <w:rPr>
                <w:rFonts w:eastAsia="Times New Roman"/>
              </w:rPr>
              <w:t xml:space="preserve"> шкафам управления с ЧП:</w:t>
            </w:r>
          </w:p>
          <w:p w:rsidR="006C0E08" w:rsidRPr="00EA3E06" w:rsidRDefault="006C0E08" w:rsidP="006C0E08">
            <w:pPr>
              <w:tabs>
                <w:tab w:val="left" w:pos="229"/>
              </w:tabs>
              <w:ind w:left="-16"/>
              <w:rPr>
                <w:rFonts w:eastAsia="Times New Roman"/>
              </w:rPr>
            </w:pPr>
            <w:r w:rsidRPr="00EA3E06">
              <w:t>А)</w:t>
            </w:r>
            <w:r w:rsidRPr="00EA3E06">
              <w:rPr>
                <w:rFonts w:eastAsia="Times New Roman"/>
              </w:rPr>
              <w:t xml:space="preserve"> не указаны температура рабочей среды (от -30 до +60 0с);</w:t>
            </w:r>
          </w:p>
          <w:p w:rsidR="006C0E08" w:rsidRPr="00E27AB3" w:rsidRDefault="006C0E08" w:rsidP="006C0E08">
            <w:pPr>
              <w:tabs>
                <w:tab w:val="left" w:pos="229"/>
              </w:tabs>
              <w:ind w:left="-16"/>
            </w:pPr>
            <w:r w:rsidRPr="00EA3E06">
              <w:t xml:space="preserve">Б) </w:t>
            </w:r>
            <w:r w:rsidRPr="00EA3E06">
              <w:rPr>
                <w:rFonts w:eastAsia="Times New Roman"/>
              </w:rPr>
              <w:t xml:space="preserve">не </w:t>
            </w:r>
            <w:r w:rsidRPr="00E27AB3">
              <w:t>указаны виды предупреждения (защита): - Перегрузка, - Недостаточная нагрузка, - Повышенное напряжение, - Пониженное напряжение, - Коэффициент мощности (</w:t>
            </w:r>
            <w:proofErr w:type="spellStart"/>
            <w:r w:rsidRPr="00E27AB3">
              <w:t>Cos</w:t>
            </w:r>
            <w:proofErr w:type="spellEnd"/>
            <w:r w:rsidRPr="00E27AB3">
              <w:t xml:space="preserve"> </w:t>
            </w:r>
            <w:proofErr w:type="spellStart"/>
            <w:r w:rsidRPr="00E27AB3">
              <w:t>phi</w:t>
            </w:r>
            <w:proofErr w:type="spellEnd"/>
            <w:r w:rsidRPr="00E27AB3">
              <w:t>);</w:t>
            </w:r>
          </w:p>
          <w:p w:rsidR="006C0E08" w:rsidRPr="00E27AB3" w:rsidRDefault="006C0E08" w:rsidP="006C0E08">
            <w:pPr>
              <w:tabs>
                <w:tab w:val="left" w:pos="229"/>
              </w:tabs>
              <w:ind w:left="-16"/>
            </w:pPr>
            <w:r w:rsidRPr="00EA3E06">
              <w:t xml:space="preserve">В) </w:t>
            </w:r>
            <w:r w:rsidRPr="00E27AB3">
              <w:t xml:space="preserve">отсутствует информация по </w:t>
            </w:r>
            <w:proofErr w:type="spellStart"/>
            <w:r w:rsidRPr="00E27AB3">
              <w:t>Modbus</w:t>
            </w:r>
            <w:proofErr w:type="spellEnd"/>
            <w:r w:rsidRPr="00E27AB3">
              <w:t xml:space="preserve"> RTU (интерфейс RS-485) для передачи и получения данных от системы автоматизации процесса.</w:t>
            </w:r>
          </w:p>
          <w:p w:rsidR="006C0E08" w:rsidRDefault="006C0E08" w:rsidP="006C0E08">
            <w:pPr>
              <w:tabs>
                <w:tab w:val="left" w:pos="229"/>
              </w:tabs>
              <w:ind w:left="-16"/>
            </w:pPr>
            <w:r>
              <w:t>7</w:t>
            </w:r>
            <w:r w:rsidRPr="00EA3E06">
              <w:t>. ТОО "</w:t>
            </w:r>
            <w:proofErr w:type="spellStart"/>
            <w:r>
              <w:t>Аппак</w:t>
            </w:r>
            <w:proofErr w:type="spellEnd"/>
            <w:r w:rsidRPr="00EA3E06">
              <w:t>"</w:t>
            </w:r>
            <w:r w:rsidRPr="00E27AB3">
              <w:t xml:space="preserve"> </w:t>
            </w:r>
            <w:r>
              <w:t>по Лоту</w:t>
            </w:r>
            <w:r w:rsidRPr="00EA3E06">
              <w:t xml:space="preserve"> №</w:t>
            </w:r>
            <w:r>
              <w:t>25</w:t>
            </w:r>
            <w:r w:rsidRPr="00EA3E06">
              <w:t>:</w:t>
            </w:r>
          </w:p>
          <w:p w:rsidR="006C0E08" w:rsidRPr="007C48DD" w:rsidRDefault="006C0E08" w:rsidP="006C0E08">
            <w:pPr>
              <w:tabs>
                <w:tab w:val="left" w:pos="229"/>
              </w:tabs>
              <w:ind w:left="-16"/>
            </w:pPr>
            <w:r>
              <w:t>У многоступенчатого скважинного насоса UPP13-22/6 по электродвигателю насоса отсутствует описание штекерного кабельного герметичного разъема, требуемого техническим заданием ТОО «</w:t>
            </w:r>
            <w:proofErr w:type="spellStart"/>
            <w:r>
              <w:t>Аппак</w:t>
            </w:r>
            <w:proofErr w:type="spellEnd"/>
            <w:r>
              <w:t>».</w:t>
            </w:r>
          </w:p>
        </w:tc>
      </w:tr>
      <w:tr w:rsidR="006C0E08" w:rsidRPr="00EA3E06" w:rsidTr="006C0E08">
        <w:tc>
          <w:tcPr>
            <w:tcW w:w="562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6C0E08" w:rsidRPr="00EA3E06" w:rsidRDefault="006C0E08" w:rsidP="006C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513" w:type="dxa"/>
          </w:tcPr>
          <w:p w:rsidR="006C0E08" w:rsidRPr="00EA3E06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10110" w:type="dxa"/>
          </w:tcPr>
          <w:p w:rsidR="006C0E08" w:rsidRPr="00EA3E06" w:rsidRDefault="006C0E08" w:rsidP="006C0E08">
            <w:pPr>
              <w:tabs>
                <w:tab w:val="left" w:pos="229"/>
              </w:tabs>
              <w:ind w:left="-16"/>
            </w:pPr>
            <w:r>
              <w:t xml:space="preserve">1. </w:t>
            </w:r>
            <w:r w:rsidRPr="00EA3E06">
              <w:t>ТОО ДП «</w:t>
            </w:r>
            <w:proofErr w:type="spellStart"/>
            <w:r w:rsidRPr="00EA3E06">
              <w:t>Орталык</w:t>
            </w:r>
            <w:proofErr w:type="spellEnd"/>
            <w:r w:rsidRPr="00EA3E06">
              <w:t>» по Лоту №6:</w:t>
            </w:r>
          </w:p>
          <w:p w:rsidR="006C0E08" w:rsidRPr="000D7AB6" w:rsidRDefault="006C0E08" w:rsidP="006C0E08">
            <w:pPr>
              <w:tabs>
                <w:tab w:val="left" w:pos="229"/>
              </w:tabs>
              <w:ind w:left="-16"/>
            </w:pPr>
            <w:r w:rsidRPr="00EA3E06">
              <w:t xml:space="preserve">А) </w:t>
            </w:r>
            <w:r w:rsidRPr="00E27AB3">
              <w:t>в технической спецификации ТОО «Производственно-коммерческая фирма Ульба-</w:t>
            </w:r>
            <w:proofErr w:type="spellStart"/>
            <w:r w:rsidRPr="00E27AB3">
              <w:t>Электро</w:t>
            </w:r>
            <w:proofErr w:type="spellEnd"/>
            <w:r w:rsidRPr="00E27AB3">
              <w:t>» н</w:t>
            </w:r>
            <w:r w:rsidRPr="00EA3E06">
              <w:t>е указан</w:t>
            </w:r>
            <w:r w:rsidRPr="000D7AB6">
              <w:t xml:space="preserve">, что вал насоса круглого сечения и </w:t>
            </w:r>
            <w:proofErr w:type="spellStart"/>
            <w:r w:rsidRPr="000D7AB6">
              <w:t>гайко</w:t>
            </w:r>
            <w:proofErr w:type="spellEnd"/>
            <w:r w:rsidRPr="000D7AB6">
              <w:t>-цанговое соединение с рабочим колесом;</w:t>
            </w:r>
          </w:p>
          <w:p w:rsidR="006C0E08" w:rsidRPr="000D7AB6" w:rsidRDefault="006C0E08" w:rsidP="006C0E08">
            <w:pPr>
              <w:tabs>
                <w:tab w:val="left" w:pos="229"/>
              </w:tabs>
              <w:ind w:left="-16"/>
            </w:pPr>
            <w:r w:rsidRPr="000D7AB6">
              <w:t>2. ТОО ДП «</w:t>
            </w:r>
            <w:proofErr w:type="spellStart"/>
            <w:r w:rsidRPr="000D7AB6">
              <w:t>Орталык</w:t>
            </w:r>
            <w:proofErr w:type="spellEnd"/>
            <w:r w:rsidRPr="000D7AB6">
              <w:t>» по Лоту №7:</w:t>
            </w:r>
          </w:p>
          <w:p w:rsidR="006C0E08" w:rsidRPr="000D7AB6" w:rsidRDefault="006C0E08" w:rsidP="006C0E08">
            <w:pPr>
              <w:tabs>
                <w:tab w:val="left" w:pos="229"/>
              </w:tabs>
              <w:ind w:left="-16"/>
            </w:pPr>
            <w:r w:rsidRPr="000D7AB6">
              <w:t xml:space="preserve">А) </w:t>
            </w:r>
            <w:r w:rsidRPr="00E27AB3">
              <w:t>в технической спецификации ТОО «Производственно-коммерческая фирма Ульба-</w:t>
            </w:r>
            <w:proofErr w:type="spellStart"/>
            <w:r w:rsidRPr="00E27AB3">
              <w:t>Электро</w:t>
            </w:r>
            <w:proofErr w:type="spellEnd"/>
            <w:r w:rsidRPr="00E27AB3">
              <w:t>» н</w:t>
            </w:r>
            <w:r w:rsidRPr="000D7AB6">
              <w:t xml:space="preserve">е указан, что вал насоса круглого сечения и </w:t>
            </w:r>
            <w:proofErr w:type="spellStart"/>
            <w:r w:rsidRPr="000D7AB6">
              <w:t>гайко</w:t>
            </w:r>
            <w:proofErr w:type="spellEnd"/>
            <w:r w:rsidRPr="000D7AB6">
              <w:t>-цанговое соединение с рабочим колесом;</w:t>
            </w:r>
          </w:p>
          <w:p w:rsidR="006C0E08" w:rsidRPr="000D7AB6" w:rsidRDefault="006C0E08" w:rsidP="006C0E08">
            <w:pPr>
              <w:tabs>
                <w:tab w:val="left" w:pos="229"/>
              </w:tabs>
              <w:ind w:left="-16"/>
            </w:pPr>
            <w:r w:rsidRPr="000D7AB6">
              <w:t xml:space="preserve">Б) </w:t>
            </w:r>
            <w:r w:rsidRPr="00E27AB3">
              <w:t>в технической спецификации ТОО «Производственно-коммерческая фирма Ульба-</w:t>
            </w:r>
            <w:proofErr w:type="spellStart"/>
            <w:r w:rsidRPr="00E27AB3">
              <w:t>Электро</w:t>
            </w:r>
            <w:proofErr w:type="spellEnd"/>
            <w:r w:rsidRPr="00E27AB3">
              <w:t xml:space="preserve">» </w:t>
            </w:r>
            <w:r w:rsidRPr="000D7AB6">
              <w:t>указаны конкретные характеристики контроллера ШУН (описанные заказчиком), но еще добавлена возможность установки (изменения) на альтернативный контроллер МР-204.</w:t>
            </w:r>
          </w:p>
          <w:p w:rsidR="006C0E08" w:rsidRPr="00EA3E06" w:rsidRDefault="006C0E08" w:rsidP="006C0E08">
            <w:pPr>
              <w:tabs>
                <w:tab w:val="left" w:pos="229"/>
              </w:tabs>
              <w:ind w:left="-16"/>
            </w:pPr>
            <w:r>
              <w:t>3</w:t>
            </w:r>
            <w:r w:rsidRPr="00EA3E06">
              <w:t>. ТОО «РУ-6» по Лоту № 8,9,10;</w:t>
            </w:r>
          </w:p>
          <w:p w:rsidR="006C0E08" w:rsidRPr="00EA3E06" w:rsidRDefault="006C0E08" w:rsidP="006C0E08">
            <w:pPr>
              <w:tabs>
                <w:tab w:val="left" w:pos="229"/>
              </w:tabs>
              <w:ind w:left="-16"/>
            </w:pPr>
            <w:r w:rsidRPr="00EA3E06">
              <w:t xml:space="preserve">В технической спецификации не указаны наименование материалов изготовления неметаллической части насосного агрегата. </w:t>
            </w: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потенциальных поставщиков, предоставивших заявки с исправлениями/дополнениями</w:t>
      </w: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3402"/>
        <w:gridCol w:w="6627"/>
      </w:tblGrid>
      <w:tr w:rsidR="00BC73B1" w:rsidTr="006C0E08">
        <w:tc>
          <w:tcPr>
            <w:tcW w:w="562" w:type="dxa"/>
          </w:tcPr>
          <w:p w:rsidR="00BC73B1" w:rsidRPr="0032369C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BC73B1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40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627" w:type="dxa"/>
          </w:tcPr>
          <w:p w:rsidR="00BC73B1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Исправления/дополнения в заявках потенциальных поставщиков</w:t>
            </w:r>
          </w:p>
        </w:tc>
      </w:tr>
      <w:tr w:rsidR="00BC73B1" w:rsidRPr="002444B9" w:rsidTr="006C0E08">
        <w:tc>
          <w:tcPr>
            <w:tcW w:w="56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73B1" w:rsidRPr="00495ACC" w:rsidRDefault="006C0E08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340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6627" w:type="dxa"/>
          </w:tcPr>
          <w:p w:rsidR="00BC73B1" w:rsidRPr="001B5D08" w:rsidRDefault="006C0E08" w:rsidP="001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многоступенчатого скважинного насоса </w:t>
            </w:r>
            <w:r w:rsidR="00BC73B1" w:rsidRPr="0024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>по Лотам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 6, 7, 8, 9, 10, 11, 13,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19, 20, 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softHyphen/>
              <w:t>- приведены</w:t>
            </w:r>
            <w:r w:rsidR="00BC73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C73B1" w:rsidRPr="002444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</w:t>
            </w:r>
            <w:r w:rsidR="001B5D08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</w:tc>
      </w:tr>
      <w:tr w:rsidR="00BC73B1" w:rsidRPr="002444B9" w:rsidTr="006C0E08">
        <w:tc>
          <w:tcPr>
            <w:tcW w:w="562" w:type="dxa"/>
          </w:tcPr>
          <w:p w:rsidR="00BC73B1" w:rsidRPr="005D78EA" w:rsidRDefault="00BC73B1" w:rsidP="006C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C73B1" w:rsidRDefault="006C0E08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BC73B1" w:rsidRPr="00DB7C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BC73B1" w:rsidRDefault="00BC73B1" w:rsidP="006C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переговоров</w:t>
            </w:r>
          </w:p>
        </w:tc>
        <w:tc>
          <w:tcPr>
            <w:tcW w:w="6627" w:type="dxa"/>
          </w:tcPr>
          <w:p w:rsidR="00BC73B1" w:rsidRPr="001B5D08" w:rsidRDefault="001B5D08" w:rsidP="001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многоступенчатого скважинного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насоса </w:t>
            </w:r>
            <w:r w:rsidRPr="002444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№6, 7 </w:t>
            </w:r>
            <w:r w:rsidR="00BC73B1" w:rsidRPr="001B5D08">
              <w:rPr>
                <w:rFonts w:ascii="Times New Roman" w:hAnsi="Times New Roman" w:cs="Times New Roman"/>
                <w:sz w:val="24"/>
                <w:szCs w:val="24"/>
              </w:rPr>
              <w:t>– не допуск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указаны, </w:t>
            </w:r>
            <w:r w:rsidRPr="001B5D08">
              <w:rPr>
                <w:rFonts w:ascii="Times New Roman" w:hAnsi="Times New Roman" w:cs="Times New Roman"/>
                <w:sz w:val="24"/>
                <w:szCs w:val="24"/>
              </w:rPr>
              <w:t>что вал</w:t>
            </w:r>
            <w:r w:rsidRPr="001B5D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5D08">
              <w:rPr>
                <w:rFonts w:ascii="Times New Roman" w:hAnsi="Times New Roman" w:cs="Times New Roman"/>
                <w:sz w:val="24"/>
                <w:szCs w:val="24"/>
              </w:rPr>
              <w:t xml:space="preserve"> насоса круглого сечения и </w:t>
            </w:r>
            <w:proofErr w:type="spellStart"/>
            <w:r w:rsidRPr="001B5D08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1B5D08">
              <w:rPr>
                <w:rFonts w:ascii="Times New Roman" w:hAnsi="Times New Roman" w:cs="Times New Roman"/>
                <w:sz w:val="24"/>
                <w:szCs w:val="24"/>
              </w:rPr>
              <w:t>-цанговое соединение с рабочим колесом</w:t>
            </w:r>
            <w:r w:rsidR="00BC73B1" w:rsidRPr="001B5D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73B1" w:rsidRPr="001B5D08" w:rsidRDefault="001B5D08" w:rsidP="001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многоступенчатого скважинного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насоса </w:t>
            </w:r>
            <w:r w:rsidRPr="002444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№8, 9, 10 - приведены</w:t>
            </w:r>
            <w:r w:rsidR="00BC73B1" w:rsidRPr="001B5D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3B1" w:rsidRPr="002444B9" w:rsidRDefault="00BC73B1" w:rsidP="006C0E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08" w:rsidRPr="00EA3E06" w:rsidRDefault="001B5D08" w:rsidP="001B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лотах, соответствующих требованиям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дополнения заявок</w:t>
      </w:r>
    </w:p>
    <w:p w:rsidR="001B5D08" w:rsidRPr="00EA3E06" w:rsidRDefault="001B5D08" w:rsidP="001B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5387"/>
      </w:tblGrid>
      <w:tr w:rsidR="001B5D08" w:rsidRPr="00EA3E06" w:rsidTr="00F92AB2">
        <w:tc>
          <w:tcPr>
            <w:tcW w:w="562" w:type="dxa"/>
          </w:tcPr>
          <w:p w:rsidR="001B5D08" w:rsidRPr="00EA3E06" w:rsidRDefault="001B5D08" w:rsidP="00F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B5D08" w:rsidRPr="00EA3E06" w:rsidRDefault="001B5D08" w:rsidP="00F9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387" w:type="dxa"/>
          </w:tcPr>
          <w:p w:rsidR="001B5D08" w:rsidRPr="00EA3E06" w:rsidRDefault="001B5D08" w:rsidP="00F9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1B5D08" w:rsidRPr="00EA3E06" w:rsidTr="00F92AB2">
        <w:tc>
          <w:tcPr>
            <w:tcW w:w="562" w:type="dxa"/>
          </w:tcPr>
          <w:p w:rsidR="001B5D08" w:rsidRPr="00EA3E06" w:rsidRDefault="001B5D08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B5D08" w:rsidRPr="00EA3E06" w:rsidRDefault="001B5D08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5387" w:type="dxa"/>
          </w:tcPr>
          <w:p w:rsidR="001B5D08" w:rsidRPr="00EA3E06" w:rsidRDefault="001B5D08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5,6, 7, 8, 9, 10, 11,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13, 14, 15, 16, 17, 18, 19, 20,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D08" w:rsidRPr="00EA3E06" w:rsidTr="00F92AB2">
        <w:tc>
          <w:tcPr>
            <w:tcW w:w="562" w:type="dxa"/>
          </w:tcPr>
          <w:p w:rsidR="001B5D08" w:rsidRPr="00EA3E06" w:rsidRDefault="001B5D08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B5D08" w:rsidRPr="00EA3E06" w:rsidRDefault="001B5D08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5387" w:type="dxa"/>
          </w:tcPr>
          <w:p w:rsidR="001B5D08" w:rsidRPr="00EA3E06" w:rsidRDefault="001B5D08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8, 9, 10,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</w:tbl>
    <w:p w:rsidR="001B5D08" w:rsidRDefault="001B5D08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08" w:rsidRPr="00EA3E06" w:rsidRDefault="001B5D08" w:rsidP="001B5D08">
      <w:pPr>
        <w:pStyle w:val="a6"/>
        <w:jc w:val="center"/>
      </w:pPr>
      <w:r w:rsidRPr="00EA3E06">
        <w:rPr>
          <w:rFonts w:ascii="Times New Roman" w:hAnsi="Times New Roman" w:cs="Times New Roman"/>
          <w:b/>
          <w:sz w:val="24"/>
          <w:szCs w:val="24"/>
        </w:rPr>
        <w:t>Сведения о лотах, на которые заявки отсутствуют</w:t>
      </w:r>
    </w:p>
    <w:p w:rsidR="001B5D08" w:rsidRPr="00EA3E06" w:rsidRDefault="001B5D08" w:rsidP="001B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08" w:rsidRPr="00EA3E06" w:rsidRDefault="001B5D08" w:rsidP="001B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06">
        <w:rPr>
          <w:rFonts w:ascii="Times New Roman" w:hAnsi="Times New Roman" w:cs="Times New Roman"/>
          <w:b/>
          <w:sz w:val="24"/>
          <w:szCs w:val="24"/>
        </w:rPr>
        <w:t xml:space="preserve">Лоты: </w:t>
      </w:r>
      <w:r w:rsidRPr="00EA3E06">
        <w:rPr>
          <w:rFonts w:ascii="Times New Roman" w:hAnsi="Times New Roman" w:cs="Times New Roman"/>
          <w:sz w:val="24"/>
          <w:szCs w:val="24"/>
        </w:rPr>
        <w:t>21.</w:t>
      </w:r>
    </w:p>
    <w:p w:rsidR="001B5D08" w:rsidRDefault="001B5D08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потенциальных поставщиках, допущенных к торгам на понижение </w:t>
      </w:r>
    </w:p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24" w:type="dxa"/>
        <w:tblLayout w:type="fixed"/>
        <w:tblLook w:val="04A0" w:firstRow="1" w:lastRow="0" w:firstColumn="1" w:lastColumn="0" w:noHBand="0" w:noVBand="1"/>
      </w:tblPr>
      <w:tblGrid>
        <w:gridCol w:w="494"/>
        <w:gridCol w:w="3891"/>
        <w:gridCol w:w="1276"/>
        <w:gridCol w:w="4568"/>
        <w:gridCol w:w="850"/>
        <w:gridCol w:w="1276"/>
        <w:gridCol w:w="1669"/>
      </w:tblGrid>
      <w:tr w:rsidR="004C3E0C" w:rsidRPr="00617BA2" w:rsidTr="005C1932">
        <w:trPr>
          <w:trHeight w:val="97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0C" w:rsidRPr="00617BA2" w:rsidRDefault="004C3E0C" w:rsidP="005C1932">
            <w:pPr>
              <w:spacing w:after="0" w:line="240" w:lineRule="auto"/>
              <w:ind w:left="-92"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Лоты</w:t>
            </w:r>
          </w:p>
        </w:tc>
        <w:tc>
          <w:tcPr>
            <w:tcW w:w="389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0C" w:rsidRPr="00617BA2" w:rsidRDefault="004C3E0C" w:rsidP="005C1932">
            <w:pPr>
              <w:spacing w:after="0" w:line="240" w:lineRule="auto"/>
              <w:ind w:left="-82" w:right="-7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0C" w:rsidRPr="00617BA2" w:rsidRDefault="005C1932" w:rsidP="005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Наим.</w:t>
            </w:r>
            <w:r w:rsidR="004C3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товаров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0C" w:rsidRPr="00617BA2" w:rsidRDefault="004C3E0C" w:rsidP="005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характеристика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0C" w:rsidRPr="00617BA2" w:rsidRDefault="004C3E0C" w:rsidP="005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B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E0C" w:rsidRPr="00617BA2" w:rsidRDefault="004C3E0C" w:rsidP="005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E0C" w:rsidRDefault="004C3E0C" w:rsidP="005C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Общая цена</w:t>
            </w:r>
          </w:p>
        </w:tc>
      </w:tr>
      <w:tr w:rsidR="00C927A2" w:rsidRPr="00617BA2" w:rsidTr="002967F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 Насос  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2 035 714,</w:t>
            </w:r>
            <w:r w:rsidR="00147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138 428</w:t>
            </w:r>
            <w:r w:rsidR="00147E9D">
              <w:rPr>
                <w:rFonts w:ascii="Times New Roman" w:eastAsia="Times New Roman" w:hAnsi="Times New Roman" w:cs="Times New Roman"/>
                <w:lang w:eastAsia="ru-RU"/>
              </w:rPr>
              <w:t> 571,7</w:t>
            </w:r>
          </w:p>
        </w:tc>
      </w:tr>
      <w:tr w:rsidR="00C927A2" w:rsidRPr="00617BA2" w:rsidTr="002967F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Q=9м3/ч, H=106 м, N=4 кВт.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 w:rsidR="00147E9D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33 157</w:t>
            </w:r>
            <w:r w:rsidR="00147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  <w:r w:rsidR="00147E9D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C927A2" w:rsidRPr="00617BA2" w:rsidTr="002967F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кВт,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2 100 000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302 400 000</w:t>
            </w:r>
          </w:p>
        </w:tc>
      </w:tr>
      <w:tr w:rsidR="00C927A2" w:rsidRPr="00617BA2" w:rsidTr="002967F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H=122 м N=4,0 кВт.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1 890 000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37 800 000</w:t>
            </w:r>
          </w:p>
        </w:tc>
      </w:tr>
      <w:tr w:rsidR="00C927A2" w:rsidRPr="00617BA2" w:rsidTr="002967F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Q=14 м3/ч, Н= 134, N=7,5 кВт.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2 113 955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42 279 100</w:t>
            </w:r>
          </w:p>
        </w:tc>
      </w:tr>
      <w:tr w:rsidR="00C927A2" w:rsidRPr="00617BA2" w:rsidTr="002967F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Q=10м3ч, Н=135, N=9,2 (9,3) кВт.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2 163 957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64 918 710</w:t>
            </w:r>
          </w:p>
        </w:tc>
      </w:tr>
      <w:tr w:rsidR="00C927A2" w:rsidRPr="00617BA2" w:rsidTr="002967F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Q=10м3ч, Н= 135, N=9,2 (9,3) 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2 377 957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399 496 776</w:t>
            </w:r>
          </w:p>
        </w:tc>
      </w:tr>
      <w:tr w:rsidR="00C927A2" w:rsidRPr="00617BA2" w:rsidTr="00942016">
        <w:trPr>
          <w:trHeight w:val="27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Default="00C927A2" w:rsidP="00C927A2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4,5-5,0 м3/ч, Н=100-105м, N=2,2кВт с ШУН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2 214 900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225 919 800</w:t>
            </w:r>
          </w:p>
        </w:tc>
      </w:tr>
      <w:tr w:rsidR="00C927A2" w:rsidRPr="00617BA2" w:rsidTr="00C927A2">
        <w:trPr>
          <w:trHeight w:val="27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927A2" w:rsidRPr="008053DE" w:rsidRDefault="00C927A2" w:rsidP="00C927A2">
            <w:pPr>
              <w:ind w:left="-8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7A2" w:rsidRPr="00EA3E06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C927A2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2 214 900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7A2" w:rsidRPr="00C927A2" w:rsidRDefault="00C927A2" w:rsidP="00C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225 919 </w:t>
            </w:r>
            <w:r w:rsidR="00147E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147E9D" w:rsidRPr="00617BA2" w:rsidTr="00C927A2">
        <w:trPr>
          <w:trHeight w:val="27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4,5-5,0 м3/ч, Н=100-105м, N=2,2кВт.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1 679 900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167 990 000</w:t>
            </w:r>
          </w:p>
        </w:tc>
      </w:tr>
      <w:tr w:rsidR="00147E9D" w:rsidRPr="00617BA2" w:rsidTr="00C927A2">
        <w:trPr>
          <w:trHeight w:val="27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Pr="008053DE" w:rsidRDefault="00147E9D" w:rsidP="00147E9D">
            <w:pPr>
              <w:ind w:left="-8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C927A2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1 679 900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C927A2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167 990 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147E9D" w:rsidRPr="00617BA2" w:rsidTr="00C927A2">
        <w:trPr>
          <w:trHeight w:val="27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м3/ч, Н=100-105 м, N=4,0 кВт. с ШУН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2 685 300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5 370 600</w:t>
            </w:r>
          </w:p>
        </w:tc>
      </w:tr>
      <w:tr w:rsidR="00147E9D" w:rsidRPr="00617BA2" w:rsidTr="00C927A2">
        <w:trPr>
          <w:trHeight w:val="27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Pr="008053DE" w:rsidRDefault="00147E9D" w:rsidP="00147E9D">
            <w:pPr>
              <w:ind w:left="-8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C927A2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2 685 300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C927A2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5 370 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147E9D" w:rsidRPr="00617BA2" w:rsidTr="007D4E4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м3ч, Н=120, N=4 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75 000 000</w:t>
            </w:r>
          </w:p>
        </w:tc>
      </w:tr>
      <w:tr w:rsidR="00147E9D" w:rsidRPr="00617BA2" w:rsidTr="007D4E4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м3ч, Н=100, N=3 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2 200 000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88 000 000</w:t>
            </w:r>
          </w:p>
        </w:tc>
      </w:tr>
      <w:tr w:rsidR="00147E9D" w:rsidRPr="00617BA2" w:rsidTr="007D4E4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м3ч, Н= 110, N=4 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62 500 000</w:t>
            </w:r>
          </w:p>
        </w:tc>
      </w:tr>
      <w:tr w:rsidR="00147E9D" w:rsidRPr="00617BA2" w:rsidTr="007D4E4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м3/ч, Н= 103, N=5,5 кВт.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17 786 728</w:t>
            </w:r>
          </w:p>
        </w:tc>
      </w:tr>
      <w:tr w:rsidR="00147E9D" w:rsidRPr="00617BA2" w:rsidTr="007D4E4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174, N=9,2 кВт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2 149 107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45 131 247</w:t>
            </w:r>
          </w:p>
        </w:tc>
      </w:tr>
      <w:tr w:rsidR="00147E9D" w:rsidRPr="00617BA2" w:rsidTr="00147E9D">
        <w:trPr>
          <w:trHeight w:val="27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Насос погружной скважинный, Q= 8 м3ч, Н= 125, N=5,5 кВт. с ШУН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2 232 143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200 892 870</w:t>
            </w:r>
          </w:p>
        </w:tc>
      </w:tr>
      <w:tr w:rsidR="00147E9D" w:rsidRPr="00617BA2" w:rsidTr="00147E9D">
        <w:trPr>
          <w:trHeight w:val="270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Pr="008053DE" w:rsidRDefault="00147E9D" w:rsidP="00147E9D">
            <w:pPr>
              <w:ind w:left="-8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ТОО Производственно-коммерческая фирма Ульба-</w:t>
            </w: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C927A2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2 232 143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C927A2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7A2">
              <w:rPr>
                <w:rFonts w:ascii="Times New Roman" w:eastAsia="Times New Roman" w:hAnsi="Times New Roman" w:cs="Times New Roman"/>
                <w:lang w:eastAsia="ru-RU"/>
              </w:rPr>
              <w:t>200 892 870,00</w:t>
            </w:r>
          </w:p>
        </w:tc>
      </w:tr>
      <w:tr w:rsidR="00147E9D" w:rsidRPr="00617BA2" w:rsidTr="0085796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7м3ч, Н= 210, N=7,5 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2 025 000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60 750 000</w:t>
            </w:r>
          </w:p>
        </w:tc>
      </w:tr>
      <w:tr w:rsidR="00147E9D" w:rsidRPr="00617BA2" w:rsidTr="0085796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13 м3ч, Н= 134, N=7,5 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2 362 375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266 948 375</w:t>
            </w:r>
          </w:p>
        </w:tc>
      </w:tr>
      <w:tr w:rsidR="00147E9D" w:rsidRPr="00617BA2" w:rsidTr="0085796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Q=17м3/час, Н=145, N=9,2кВт. с ШУН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2 225 989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144 689 285</w:t>
            </w:r>
          </w:p>
        </w:tc>
      </w:tr>
      <w:tr w:rsidR="00147E9D" w:rsidRPr="00617BA2" w:rsidTr="0085796E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Q=8 м3/час, Н=130, N=5,5кВт.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2 223 341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22 233 410</w:t>
            </w:r>
          </w:p>
        </w:tc>
      </w:tr>
      <w:tr w:rsidR="00147E9D" w:rsidRPr="00617BA2" w:rsidTr="00657C7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5 м3/ч, Н= 105 м, N=2,2 кВт.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1 564 740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31 294 800</w:t>
            </w:r>
          </w:p>
        </w:tc>
      </w:tr>
      <w:tr w:rsidR="00147E9D" w:rsidRPr="00617BA2" w:rsidTr="00657C7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 8 м3/ч, Н=107м, N=4 кВт. с ШУН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2 418 100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292 590 100</w:t>
            </w:r>
          </w:p>
        </w:tc>
      </w:tr>
      <w:tr w:rsidR="00147E9D" w:rsidRPr="00617BA2" w:rsidTr="00657C7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 xml:space="preserve">Насос погружной скважинный, Q= 8 м3/ч, Н=107м, N=4 кВт.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2 079 900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41 598 000</w:t>
            </w:r>
          </w:p>
        </w:tc>
      </w:tr>
      <w:tr w:rsidR="00147E9D" w:rsidRPr="00617BA2" w:rsidTr="00657C77">
        <w:trPr>
          <w:trHeight w:val="27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ind w:left="-92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E9D" w:rsidRDefault="00147E9D" w:rsidP="00147E9D">
            <w:pPr>
              <w:ind w:left="-82" w:right="-74"/>
            </w:pPr>
            <w:r w:rsidRPr="008053DE">
              <w:rPr>
                <w:rFonts w:ascii="Times New Roman" w:hAnsi="Times New Roman" w:cs="Times New Roman"/>
                <w:sz w:val="24"/>
                <w:szCs w:val="24"/>
              </w:rPr>
              <w:t>ТОО KARLSKRONA LC AB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Насос погружной скважинный, Q=до 15 м3/ч, H=от 153 м, N= 9,0-9,3 кВт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2 189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A3E06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E9D" w:rsidRPr="00EA3E06" w:rsidRDefault="00147E9D" w:rsidP="0014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54 725 532,5</w:t>
            </w:r>
          </w:p>
        </w:tc>
      </w:tr>
    </w:tbl>
    <w:p w:rsidR="00BC73B1" w:rsidRDefault="00BC73B1" w:rsidP="00BC7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32" w:rsidRDefault="005C1932" w:rsidP="00BC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1932" w:rsidSect="006C0E08">
          <w:footerReference w:type="default" r:id="rId8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79"/>
        <w:gridCol w:w="4854"/>
      </w:tblGrid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переговорной группы: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переговорной группы: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Бекмуратов Б.М. </w:t>
            </w: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5C1932" w:rsidRPr="00EA3E06" w:rsidRDefault="005C1932" w:rsidP="00F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Омарбеков К.А.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(трудовой отпуск)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Члены переговорной группы: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Муканов Е.К. ____________________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Ким С. ________________________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Алиев М.А. _________________</w:t>
            </w: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Ахметов С.М. ____________________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Кенебаев Н. ____________________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Куанышбаев М.Т. ____________</w:t>
            </w: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Тобулбаев Б.К. 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Ержанов М.Б. __________________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Сартаев Б.Р. _________________</w:t>
            </w: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Щербаков С.А. 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Иманбетов М.А. 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Байсалов Б.М. ________________</w:t>
            </w: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Абеуов Е.Б. ______________________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Удербаев А.Е. __________________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Бакиев Ф.М. _________________</w:t>
            </w: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Касымов Д.Е. ____________________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Каренов Б.А. ___________________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А.Н. ________________</w:t>
            </w: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Байтилесов Б.А. 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Еркебаева С.Т. _________________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Умертаев</w:t>
            </w:r>
            <w:proofErr w:type="spellEnd"/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 Б.К. ________________</w:t>
            </w: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Курмашев А.Д. 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Естауова Г.А. __________________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Хашимов И.Ф. ____________________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>Турсынбаев Е.А. _______________</w:t>
            </w: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32" w:rsidRPr="00EA3E06" w:rsidTr="00F92AB2">
        <w:tc>
          <w:tcPr>
            <w:tcW w:w="5245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переговорной группы:</w:t>
            </w:r>
          </w:p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6">
              <w:rPr>
                <w:rFonts w:ascii="Times New Roman" w:hAnsi="Times New Roman" w:cs="Times New Roman"/>
                <w:sz w:val="24"/>
                <w:szCs w:val="24"/>
              </w:rPr>
              <w:t xml:space="preserve">Ибраев А.А </w:t>
            </w:r>
            <w:r w:rsidRPr="00EA3E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5779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1932" w:rsidRPr="00EA3E06" w:rsidRDefault="005C1932" w:rsidP="00F9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6EC" w:rsidRDefault="000D66EC"/>
    <w:sectPr w:rsidR="000D66EC" w:rsidSect="005C1932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14.05.2021 15:27 Абеуов Ернат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14.05.2021 15:27 Муканов Ермахан Казыбекович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14.05.2021 15:53 Ахметов Суйндик Муратович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14.05.2021 16:14 Шуриев Тельман Хамзаевич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14.05.2021 19:52 Бекмуратов Бексултан Маханбетханович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DC" w:rsidRDefault="00835CDC" w:rsidP="006C0E08">
      <w:pPr>
        <w:spacing w:after="0" w:line="240" w:lineRule="auto"/>
      </w:pPr>
      <w:r>
        <w:separator/>
      </w:r>
    </w:p>
  </w:endnote>
  <w:endnote w:type="continuationSeparator" w:id="0">
    <w:p w:rsidR="00835CDC" w:rsidRDefault="00835CDC" w:rsidP="006C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9"/>
    </w:tblGrid>
    <w:tr w:rsidR="006C0E08" w:rsidRPr="00AC16FB" w:rsidTr="006C0E08">
      <w:trPr>
        <w:trHeight w:hRule="exact" w:val="13608"/>
      </w:trPr>
      <w:tc>
        <w:tcPr>
          <w:tcW w:w="538" w:type="dxa"/>
          <w:textDirection w:val="btLr"/>
        </w:tcPr>
        <w:p w:rsidR="006C0E08" w:rsidRPr="00AC16FB" w:rsidRDefault="006C0E08" w:rsidP="006C0E08">
          <w:pPr>
            <w:ind w:left="113" w:right="113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6C0E08" w:rsidRPr="00AC16FB" w:rsidTr="006C0E08">
      <w:trPr>
        <w:trHeight w:hRule="exact" w:val="1701"/>
      </w:trPr>
      <w:tc>
        <w:tcPr>
          <w:tcW w:w="538" w:type="dxa"/>
          <w:textDirection w:val="btLr"/>
        </w:tcPr>
        <w:p w:rsidR="006C0E08" w:rsidRPr="00AC16FB" w:rsidRDefault="006C0E08" w:rsidP="006C0E08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14.05.2021 20:20. Копия электронного документа. Версия СЭД: Documentolog 7.8.5.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DC" w:rsidRDefault="00835CDC" w:rsidP="006C0E08">
      <w:pPr>
        <w:spacing w:after="0" w:line="240" w:lineRule="auto"/>
      </w:pPr>
      <w:r>
        <w:separator/>
      </w:r>
    </w:p>
  </w:footnote>
  <w:footnote w:type="continuationSeparator" w:id="0">
    <w:p w:rsidR="00835CDC" w:rsidRDefault="00835CDC" w:rsidP="006C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8D0"/>
    <w:multiLevelType w:val="hybridMultilevel"/>
    <w:tmpl w:val="E42E3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1356A"/>
    <w:multiLevelType w:val="hybridMultilevel"/>
    <w:tmpl w:val="12549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7ABB"/>
    <w:multiLevelType w:val="hybridMultilevel"/>
    <w:tmpl w:val="85686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621"/>
    <w:multiLevelType w:val="hybridMultilevel"/>
    <w:tmpl w:val="5F62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E6A"/>
    <w:multiLevelType w:val="hybridMultilevel"/>
    <w:tmpl w:val="77382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7A74"/>
    <w:multiLevelType w:val="hybridMultilevel"/>
    <w:tmpl w:val="9CEC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274B4"/>
    <w:multiLevelType w:val="hybridMultilevel"/>
    <w:tmpl w:val="B720E5EC"/>
    <w:lvl w:ilvl="0" w:tplc="9AAC28E8">
      <w:start w:val="4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B1"/>
    <w:rsid w:val="000D66EC"/>
    <w:rsid w:val="00147E9D"/>
    <w:rsid w:val="001B5D08"/>
    <w:rsid w:val="004C3E0C"/>
    <w:rsid w:val="005C1932"/>
    <w:rsid w:val="006C0E08"/>
    <w:rsid w:val="00835CDC"/>
    <w:rsid w:val="00A00A3B"/>
    <w:rsid w:val="00BC73B1"/>
    <w:rsid w:val="00C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EFBF"/>
  <w15:chartTrackingRefBased/>
  <w15:docId w15:val="{69D990A7-4E42-4400-B30F-E0840F33168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C73B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0E08"/>
  </w:style>
  <w:style w:type="paragraph" w:styleId="a6">
    <w:name w:val="annotation text"/>
    <w:basedOn w:val="a"/>
    <w:link w:val="a7"/>
    <w:uiPriority w:val="99"/>
    <w:semiHidden/>
    <w:unhideWhenUsed/>
    <w:rsid w:val="00BC73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73B1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BC73B1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BC73B1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BC73B1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C73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0E08"/>
  </w:style>
  <w:style w:type="paragraph" w:styleId="ae">
    <w:name w:val="footer"/>
    <w:basedOn w:val="a"/>
    <w:link w:val="af"/>
    <w:uiPriority w:val="99"/>
    <w:unhideWhenUsed/>
    <w:rsid w:val="006C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1F34-B0F3-4137-AF59-8607708C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 Алмат Айтбаевич</dc:creator>
  <cp:keywords/>
  <dc:description/>
  <cp:lastModifiedBy>Ибраев Алмат Айтбаевич</cp:lastModifiedBy>
  <cp:revision>2</cp:revision>
  <dcterms:created xsi:type="dcterms:W3CDTF">2021-05-14T08:11:00Z</dcterms:created>
  <dcterms:modified xsi:type="dcterms:W3CDTF">2021-05-14T09:19:00Z</dcterms:modified>
</cp:coreProperties>
</file>