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CF" w:rsidRPr="00BB0AB2" w:rsidRDefault="00594CCF" w:rsidP="00594CCF">
      <w:pPr>
        <w:ind w:firstLine="720"/>
        <w:jc w:val="center"/>
        <w:rPr>
          <w:b/>
          <w:sz w:val="28"/>
          <w:szCs w:val="28"/>
        </w:rPr>
      </w:pPr>
      <w:r w:rsidRPr="00BB0AB2">
        <w:rPr>
          <w:b/>
          <w:sz w:val="28"/>
          <w:szCs w:val="28"/>
        </w:rPr>
        <w:t>Договор № ___</w:t>
      </w:r>
    </w:p>
    <w:p w:rsidR="003708F7" w:rsidRPr="003708F7" w:rsidRDefault="003708F7" w:rsidP="003708F7">
      <w:pPr>
        <w:jc w:val="center"/>
        <w:rPr>
          <w:b/>
          <w:sz w:val="28"/>
          <w:szCs w:val="28"/>
        </w:rPr>
      </w:pPr>
      <w:r w:rsidRPr="003708F7">
        <w:rPr>
          <w:b/>
          <w:sz w:val="28"/>
          <w:szCs w:val="28"/>
        </w:rPr>
        <w:t>о закупке услуг по оценке стоимости нематериальн</w:t>
      </w:r>
      <w:r w:rsidR="00335766">
        <w:rPr>
          <w:b/>
          <w:sz w:val="28"/>
          <w:szCs w:val="28"/>
        </w:rPr>
        <w:t>ого</w:t>
      </w:r>
      <w:r w:rsidRPr="003708F7">
        <w:rPr>
          <w:b/>
          <w:sz w:val="28"/>
          <w:szCs w:val="28"/>
        </w:rPr>
        <w:t xml:space="preserve"> актива </w:t>
      </w:r>
    </w:p>
    <w:p w:rsidR="00594CCF" w:rsidRDefault="003708F7" w:rsidP="003708F7">
      <w:pPr>
        <w:jc w:val="center"/>
        <w:rPr>
          <w:b/>
          <w:sz w:val="28"/>
          <w:szCs w:val="28"/>
        </w:rPr>
      </w:pPr>
      <w:r w:rsidRPr="003708F7">
        <w:rPr>
          <w:b/>
          <w:sz w:val="28"/>
          <w:szCs w:val="28"/>
        </w:rPr>
        <w:t>способом открытого тендера на понижение</w:t>
      </w:r>
    </w:p>
    <w:p w:rsidR="003708F7" w:rsidRPr="00BB0AB2" w:rsidRDefault="003708F7" w:rsidP="003708F7">
      <w:pPr>
        <w:jc w:val="center"/>
        <w:rPr>
          <w:b/>
          <w:color w:val="000000"/>
          <w:sz w:val="28"/>
          <w:szCs w:val="28"/>
        </w:rPr>
      </w:pPr>
    </w:p>
    <w:p w:rsidR="00594CCF" w:rsidRPr="00BB0AB2" w:rsidRDefault="007D547E" w:rsidP="00594CCF">
      <w:pPr>
        <w:tabs>
          <w:tab w:val="left" w:pos="896"/>
        </w:tabs>
        <w:jc w:val="center"/>
        <w:rPr>
          <w:sz w:val="28"/>
          <w:szCs w:val="28"/>
          <w:lang w:val="kk-KZ"/>
        </w:rPr>
      </w:pPr>
      <w:r w:rsidRPr="00BB0AB2">
        <w:rPr>
          <w:b/>
          <w:sz w:val="28"/>
          <w:szCs w:val="28"/>
        </w:rPr>
        <w:t xml:space="preserve">г. </w:t>
      </w:r>
      <w:proofErr w:type="spellStart"/>
      <w:r w:rsidRPr="00BB0AB2">
        <w:rPr>
          <w:b/>
          <w:sz w:val="28"/>
          <w:szCs w:val="28"/>
        </w:rPr>
        <w:t>Нур</w:t>
      </w:r>
      <w:proofErr w:type="spellEnd"/>
      <w:r w:rsidRPr="00BB0AB2">
        <w:rPr>
          <w:b/>
          <w:sz w:val="28"/>
          <w:szCs w:val="28"/>
        </w:rPr>
        <w:t>-</w:t>
      </w:r>
      <w:r w:rsidR="00F15781" w:rsidRPr="00BB0AB2">
        <w:rPr>
          <w:b/>
          <w:sz w:val="28"/>
          <w:szCs w:val="28"/>
        </w:rPr>
        <w:t>С</w:t>
      </w:r>
      <w:r w:rsidR="00594CCF" w:rsidRPr="00BB0AB2">
        <w:rPr>
          <w:b/>
          <w:sz w:val="28"/>
          <w:szCs w:val="28"/>
        </w:rPr>
        <w:t xml:space="preserve">ултан                                          </w:t>
      </w:r>
      <w:r w:rsidR="00623C8B">
        <w:rPr>
          <w:b/>
          <w:sz w:val="28"/>
          <w:szCs w:val="28"/>
        </w:rPr>
        <w:t xml:space="preserve">                 </w:t>
      </w:r>
      <w:proofErr w:type="gramStart"/>
      <w:r w:rsidR="00303EA9">
        <w:rPr>
          <w:b/>
          <w:sz w:val="28"/>
          <w:szCs w:val="28"/>
        </w:rPr>
        <w:t xml:space="preserve"> </w:t>
      </w:r>
      <w:r w:rsidRPr="00BB0AB2">
        <w:rPr>
          <w:b/>
          <w:sz w:val="28"/>
          <w:szCs w:val="28"/>
        </w:rPr>
        <w:t xml:space="preserve">  «</w:t>
      </w:r>
      <w:proofErr w:type="gramEnd"/>
      <w:r w:rsidR="00594CCF" w:rsidRPr="00BB0AB2">
        <w:rPr>
          <w:b/>
          <w:sz w:val="28"/>
          <w:szCs w:val="28"/>
        </w:rPr>
        <w:t>____»</w:t>
      </w:r>
      <w:r w:rsidR="00623C8B">
        <w:rPr>
          <w:b/>
          <w:sz w:val="28"/>
          <w:szCs w:val="28"/>
        </w:rPr>
        <w:t>______</w:t>
      </w:r>
      <w:r w:rsidR="00594CCF" w:rsidRPr="00BB0AB2">
        <w:rPr>
          <w:b/>
          <w:sz w:val="28"/>
          <w:szCs w:val="28"/>
        </w:rPr>
        <w:t>______ 2019 года</w:t>
      </w:r>
    </w:p>
    <w:p w:rsidR="00594CCF" w:rsidRPr="00BB0AB2" w:rsidRDefault="00594CCF" w:rsidP="00594CCF">
      <w:pPr>
        <w:autoSpaceDE w:val="0"/>
        <w:autoSpaceDN w:val="0"/>
        <w:adjustRightInd w:val="0"/>
        <w:ind w:firstLine="720"/>
        <w:jc w:val="both"/>
        <w:rPr>
          <w:sz w:val="28"/>
          <w:szCs w:val="28"/>
        </w:rPr>
      </w:pPr>
    </w:p>
    <w:p w:rsidR="00594CCF" w:rsidRPr="00BB0AB2" w:rsidRDefault="00594CCF" w:rsidP="0052169D">
      <w:pPr>
        <w:shd w:val="clear" w:color="auto" w:fill="FFFFFF" w:themeFill="background1"/>
        <w:tabs>
          <w:tab w:val="left" w:pos="540"/>
        </w:tabs>
        <w:ind w:firstLine="539"/>
        <w:jc w:val="both"/>
        <w:rPr>
          <w:sz w:val="28"/>
          <w:szCs w:val="28"/>
        </w:rPr>
      </w:pPr>
      <w:r w:rsidRPr="00623C8B">
        <w:rPr>
          <w:b/>
          <w:sz w:val="28"/>
          <w:szCs w:val="28"/>
        </w:rPr>
        <w:t>АО «НАК «Казатомпром»,</w:t>
      </w:r>
      <w:r w:rsidRPr="00BB0AB2">
        <w:rPr>
          <w:sz w:val="28"/>
          <w:szCs w:val="28"/>
        </w:rPr>
        <w:t xml:space="preserve"> именуемое в дальнейшем </w:t>
      </w:r>
      <w:r w:rsidRPr="00623C8B">
        <w:rPr>
          <w:b/>
          <w:sz w:val="28"/>
          <w:szCs w:val="28"/>
        </w:rPr>
        <w:t>«Заказчик»,</w:t>
      </w:r>
      <w:r w:rsidRPr="00BB0AB2">
        <w:rPr>
          <w:sz w:val="28"/>
          <w:szCs w:val="28"/>
        </w:rPr>
        <w:t xml:space="preserve"> в лице </w:t>
      </w:r>
      <w:r w:rsidR="00F15781" w:rsidRPr="00BB0AB2">
        <w:rPr>
          <w:b/>
          <w:sz w:val="28"/>
          <w:szCs w:val="28"/>
        </w:rPr>
        <w:t>____________________________</w:t>
      </w:r>
      <w:r w:rsidR="005A7208" w:rsidRPr="00BB0AB2">
        <w:rPr>
          <w:b/>
          <w:sz w:val="28"/>
          <w:szCs w:val="28"/>
        </w:rPr>
        <w:t>_,</w:t>
      </w:r>
      <w:r w:rsidR="005A7208" w:rsidRPr="00BB0AB2">
        <w:rPr>
          <w:sz w:val="28"/>
          <w:szCs w:val="28"/>
        </w:rPr>
        <w:t xml:space="preserve"> действующего</w:t>
      </w:r>
      <w:r w:rsidRPr="00BB0AB2">
        <w:rPr>
          <w:sz w:val="28"/>
          <w:szCs w:val="28"/>
        </w:rPr>
        <w:t xml:space="preserve"> на основании </w:t>
      </w:r>
      <w:r w:rsidR="00F15781" w:rsidRPr="00BB0AB2">
        <w:rPr>
          <w:sz w:val="28"/>
          <w:szCs w:val="28"/>
        </w:rPr>
        <w:t>________________________________</w:t>
      </w:r>
      <w:r w:rsidRPr="00BB0AB2">
        <w:rPr>
          <w:sz w:val="28"/>
          <w:szCs w:val="28"/>
        </w:rPr>
        <w:t>,</w:t>
      </w:r>
      <w:r w:rsidR="000F2ABB">
        <w:rPr>
          <w:sz w:val="28"/>
          <w:szCs w:val="28"/>
        </w:rPr>
        <w:t xml:space="preserve"> </w:t>
      </w:r>
      <w:r w:rsidRPr="00BB0AB2">
        <w:rPr>
          <w:sz w:val="28"/>
          <w:szCs w:val="28"/>
        </w:rPr>
        <w:t xml:space="preserve">с одной стороны и __________________________________________, именуемое в дальнейшем </w:t>
      </w:r>
      <w:r w:rsidRPr="00623C8B">
        <w:rPr>
          <w:b/>
          <w:sz w:val="28"/>
          <w:szCs w:val="28"/>
        </w:rPr>
        <w:t>«Исполнитель»,</w:t>
      </w:r>
      <w:r w:rsidRPr="00BB0AB2">
        <w:rPr>
          <w:sz w:val="28"/>
          <w:szCs w:val="28"/>
        </w:rPr>
        <w:t xml:space="preserve"> в лице ____________________________________________, действующего на основании ____________________________________________, с другой стороны, далее совместно именуемые «Стороны», руководствуясь Правилами закупок товаров, работ и услуг акционерным обществом «Фонд национального благосостояния «</w:t>
      </w:r>
      <w:proofErr w:type="spellStart"/>
      <w:r w:rsidRPr="00BB0AB2">
        <w:rPr>
          <w:sz w:val="28"/>
          <w:szCs w:val="28"/>
        </w:rPr>
        <w:t>Самрук-Қазына</w:t>
      </w:r>
      <w:proofErr w:type="spellEnd"/>
      <w:r w:rsidRPr="00BB0AB2">
        <w:rPr>
          <w:sz w:val="28"/>
          <w:szCs w:val="28"/>
        </w:rPr>
        <w:t>»</w:t>
      </w:r>
      <w:r w:rsidRPr="00BB0AB2">
        <w:rPr>
          <w:sz w:val="28"/>
          <w:szCs w:val="28"/>
          <w:lang w:val="kk-KZ"/>
        </w:rPr>
        <w:t xml:space="preserve"> и </w:t>
      </w:r>
      <w:r w:rsidRPr="00BB0AB2">
        <w:rPr>
          <w:sz w:val="28"/>
          <w:szCs w:val="28"/>
        </w:rPr>
        <w:t>организациями, пятьдесят и более процентов акций (долей участия) которых прямо или косвенно принадлежат АО «</w:t>
      </w:r>
      <w:proofErr w:type="spellStart"/>
      <w:r w:rsidRPr="00BB0AB2">
        <w:rPr>
          <w:sz w:val="28"/>
          <w:szCs w:val="28"/>
        </w:rPr>
        <w:t>Самрук-Қазына</w:t>
      </w:r>
      <w:proofErr w:type="spellEnd"/>
      <w:r w:rsidRPr="00BB0AB2">
        <w:rPr>
          <w:sz w:val="28"/>
          <w:szCs w:val="28"/>
        </w:rPr>
        <w:t xml:space="preserve">» на праве собственности или доверительного управления, утвержденных решением Совета директоров АО </w:t>
      </w:r>
      <w:r w:rsidR="00727955" w:rsidRPr="00BB0AB2">
        <w:rPr>
          <w:sz w:val="28"/>
          <w:szCs w:val="28"/>
        </w:rPr>
        <w:t>«</w:t>
      </w:r>
      <w:proofErr w:type="spellStart"/>
      <w:r w:rsidR="00727955" w:rsidRPr="00BB0AB2">
        <w:rPr>
          <w:sz w:val="28"/>
          <w:szCs w:val="28"/>
        </w:rPr>
        <w:t>Самрук-Қазына</w:t>
      </w:r>
      <w:proofErr w:type="spellEnd"/>
      <w:r w:rsidR="00727955" w:rsidRPr="00BB0AB2">
        <w:rPr>
          <w:sz w:val="28"/>
          <w:szCs w:val="28"/>
        </w:rPr>
        <w:t>»</w:t>
      </w:r>
      <w:r w:rsidR="00727955" w:rsidRPr="00BB0AB2">
        <w:rPr>
          <w:sz w:val="28"/>
          <w:szCs w:val="28"/>
          <w:lang w:val="kk-KZ"/>
        </w:rPr>
        <w:t xml:space="preserve"> </w:t>
      </w:r>
      <w:r w:rsidRPr="00BB0AB2">
        <w:rPr>
          <w:sz w:val="28"/>
          <w:szCs w:val="28"/>
        </w:rPr>
        <w:t xml:space="preserve">от 28.01.2016 года № 126 (далее – Правила закупок АО «ФНБ </w:t>
      </w:r>
      <w:r w:rsidR="00727955" w:rsidRPr="00BB0AB2">
        <w:rPr>
          <w:sz w:val="28"/>
          <w:szCs w:val="28"/>
        </w:rPr>
        <w:t>«</w:t>
      </w:r>
      <w:proofErr w:type="spellStart"/>
      <w:r w:rsidR="00727955" w:rsidRPr="00BB0AB2">
        <w:rPr>
          <w:sz w:val="28"/>
          <w:szCs w:val="28"/>
        </w:rPr>
        <w:t>Самрук-Қазына</w:t>
      </w:r>
      <w:proofErr w:type="spellEnd"/>
      <w:r w:rsidR="00727955" w:rsidRPr="00BB0AB2">
        <w:rPr>
          <w:sz w:val="28"/>
          <w:szCs w:val="28"/>
        </w:rPr>
        <w:t>»</w:t>
      </w:r>
      <w:r w:rsidRPr="00BB0AB2">
        <w:rPr>
          <w:sz w:val="28"/>
          <w:szCs w:val="28"/>
        </w:rPr>
        <w:t xml:space="preserve">), на основании протокола итогов закупок способом открытого тендера с применением торгов на понижение № ____ от ______ 2019 года, </w:t>
      </w:r>
      <w:r w:rsidR="007D547E" w:rsidRPr="00BB0AB2">
        <w:rPr>
          <w:sz w:val="28"/>
          <w:szCs w:val="28"/>
        </w:rPr>
        <w:t xml:space="preserve">заключили настоящий договор </w:t>
      </w:r>
      <w:r w:rsidR="0052169D" w:rsidRPr="0052169D">
        <w:rPr>
          <w:sz w:val="28"/>
          <w:szCs w:val="28"/>
        </w:rPr>
        <w:t>о закупке услуг по оценке стоимости нематериального актива способом открытого тендера на понижение</w:t>
      </w:r>
      <w:r w:rsidR="000F2ABB" w:rsidRPr="000F2ABB" w:rsidDel="000F2ABB">
        <w:rPr>
          <w:sz w:val="28"/>
          <w:szCs w:val="28"/>
        </w:rPr>
        <w:t xml:space="preserve"> </w:t>
      </w:r>
      <w:r w:rsidR="007D547E" w:rsidRPr="00BB0AB2">
        <w:rPr>
          <w:sz w:val="28"/>
          <w:szCs w:val="28"/>
        </w:rPr>
        <w:t>(далее - Договор) о нижеследующем</w:t>
      </w:r>
      <w:r w:rsidR="00193FFC" w:rsidRPr="00BB0AB2">
        <w:rPr>
          <w:sz w:val="28"/>
          <w:szCs w:val="28"/>
        </w:rPr>
        <w:t>.</w:t>
      </w:r>
    </w:p>
    <w:p w:rsidR="00BB0AB2" w:rsidRPr="00BB0AB2" w:rsidRDefault="00BB0AB2" w:rsidP="0066514B">
      <w:pPr>
        <w:shd w:val="clear" w:color="auto" w:fill="FFFFFF" w:themeFill="background1"/>
        <w:tabs>
          <w:tab w:val="left" w:pos="540"/>
        </w:tabs>
        <w:ind w:firstLine="539"/>
        <w:jc w:val="both"/>
        <w:rPr>
          <w:sz w:val="28"/>
          <w:szCs w:val="28"/>
        </w:rPr>
      </w:pPr>
    </w:p>
    <w:p w:rsidR="00594CCF" w:rsidRPr="00BB0AB2" w:rsidRDefault="00E35603" w:rsidP="00E35603">
      <w:pPr>
        <w:pStyle w:val="114"/>
      </w:pPr>
      <w:r>
        <w:t xml:space="preserve">1. </w:t>
      </w:r>
      <w:r w:rsidR="00594CCF" w:rsidRPr="00BB0AB2">
        <w:t xml:space="preserve">Предмет </w:t>
      </w:r>
      <w:r w:rsidR="000F2ABB">
        <w:t>Д</w:t>
      </w:r>
      <w:r w:rsidR="000F2ABB" w:rsidRPr="00BB0AB2">
        <w:t>оговора</w:t>
      </w:r>
    </w:p>
    <w:p w:rsidR="00594CCF" w:rsidRPr="00BB0AB2" w:rsidRDefault="007347F0" w:rsidP="00594CCF">
      <w:pPr>
        <w:spacing w:line="315" w:lineRule="atLeast"/>
        <w:jc w:val="both"/>
        <w:rPr>
          <w:sz w:val="28"/>
          <w:szCs w:val="28"/>
        </w:rPr>
      </w:pPr>
      <w:r>
        <w:rPr>
          <w:sz w:val="28"/>
          <w:szCs w:val="28"/>
        </w:rPr>
        <w:t xml:space="preserve">1.1.  </w:t>
      </w:r>
      <w:r w:rsidR="00594CCF" w:rsidRPr="00BB0AB2">
        <w:rPr>
          <w:sz w:val="28"/>
          <w:szCs w:val="28"/>
        </w:rPr>
        <w:t>Исполнитель обязуется оказать услуги согласно Приложению №1 (далее - Услуги), являющемся неотъемлемой частью Договора, а Заказчик обязуется принять и оплатить за оказанные Услуги на условиях настоящего Договора, при условии надлежащего исполнения Исполнителем своих обязательств по Договору.</w:t>
      </w:r>
    </w:p>
    <w:p w:rsidR="00594CCF" w:rsidRPr="00BB0AB2" w:rsidRDefault="00594CCF" w:rsidP="00594CCF">
      <w:pPr>
        <w:spacing w:line="315" w:lineRule="atLeast"/>
        <w:jc w:val="both"/>
        <w:rPr>
          <w:sz w:val="28"/>
          <w:szCs w:val="28"/>
        </w:rPr>
      </w:pPr>
      <w:r w:rsidRPr="00BB0AB2">
        <w:rPr>
          <w:sz w:val="28"/>
          <w:szCs w:val="28"/>
        </w:rPr>
        <w:t>1.2.</w:t>
      </w:r>
      <w:r w:rsidRPr="00BB0AB2">
        <w:rPr>
          <w:sz w:val="28"/>
          <w:szCs w:val="28"/>
        </w:rPr>
        <w:tab/>
        <w:t>Началом оказания Услуг считается дата подписания уполномоченными представителями обеих Сторон настоящего Договора и предоставления Заказчиком исходных данных для оказания Услуг.</w:t>
      </w:r>
    </w:p>
    <w:p w:rsidR="00594CCF" w:rsidRPr="00BB0AB2" w:rsidRDefault="00594CCF" w:rsidP="00594CCF">
      <w:pPr>
        <w:spacing w:line="315" w:lineRule="atLeast"/>
        <w:jc w:val="both"/>
        <w:rPr>
          <w:sz w:val="28"/>
          <w:szCs w:val="28"/>
        </w:rPr>
      </w:pPr>
      <w:r w:rsidRPr="00BB0AB2">
        <w:rPr>
          <w:sz w:val="28"/>
          <w:szCs w:val="28"/>
        </w:rPr>
        <w:t>1.3.</w:t>
      </w:r>
      <w:r w:rsidRPr="00BB0AB2">
        <w:rPr>
          <w:sz w:val="28"/>
          <w:szCs w:val="28"/>
        </w:rPr>
        <w:tab/>
        <w:t xml:space="preserve">Срок оказания Услуг по настоящему Договору составляет </w:t>
      </w:r>
      <w:r w:rsidR="00CB6AD0">
        <w:rPr>
          <w:sz w:val="28"/>
          <w:szCs w:val="28"/>
        </w:rPr>
        <w:t>30</w:t>
      </w:r>
      <w:r w:rsidRPr="00BB0AB2">
        <w:rPr>
          <w:sz w:val="28"/>
          <w:szCs w:val="28"/>
        </w:rPr>
        <w:t xml:space="preserve"> (</w:t>
      </w:r>
      <w:r w:rsidR="0052169D">
        <w:rPr>
          <w:sz w:val="28"/>
          <w:szCs w:val="28"/>
        </w:rPr>
        <w:t>тридцать</w:t>
      </w:r>
      <w:r w:rsidRPr="00BB0AB2">
        <w:rPr>
          <w:sz w:val="28"/>
          <w:szCs w:val="28"/>
        </w:rPr>
        <w:t xml:space="preserve">) календарных дней, в соответствии с Приложением №1 к Договору.  </w:t>
      </w:r>
    </w:p>
    <w:p w:rsidR="00594CCF" w:rsidRPr="00BB0AB2" w:rsidRDefault="00594CCF" w:rsidP="00594CCF">
      <w:pPr>
        <w:spacing w:line="315" w:lineRule="atLeast"/>
        <w:jc w:val="both"/>
        <w:rPr>
          <w:sz w:val="28"/>
          <w:szCs w:val="28"/>
        </w:rPr>
      </w:pPr>
      <w:r w:rsidRPr="00BB0AB2">
        <w:rPr>
          <w:sz w:val="28"/>
          <w:szCs w:val="28"/>
        </w:rPr>
        <w:t>1.4.</w:t>
      </w:r>
      <w:r w:rsidRPr="00BB0AB2">
        <w:rPr>
          <w:sz w:val="28"/>
          <w:szCs w:val="28"/>
        </w:rPr>
        <w:tab/>
        <w:t>Услуги считаются оказанными Исполнителем после подписания уполномоченными представителями обеих Сторон Акта оказанных услуг</w:t>
      </w:r>
      <w:r w:rsidR="00AF57DD">
        <w:rPr>
          <w:sz w:val="28"/>
          <w:szCs w:val="28"/>
        </w:rPr>
        <w:t>, за исключением обязательств Исполнителя, указанных в разделе 6 настоящего Договора</w:t>
      </w:r>
      <w:r w:rsidRPr="00BB0AB2">
        <w:rPr>
          <w:sz w:val="28"/>
          <w:szCs w:val="28"/>
        </w:rPr>
        <w:t>.</w:t>
      </w:r>
    </w:p>
    <w:p w:rsidR="00594CCF" w:rsidRPr="00BB0AB2" w:rsidRDefault="00594CCF" w:rsidP="00594CCF">
      <w:pPr>
        <w:tabs>
          <w:tab w:val="left" w:pos="1134"/>
        </w:tabs>
        <w:jc w:val="both"/>
        <w:rPr>
          <w:sz w:val="28"/>
          <w:szCs w:val="28"/>
        </w:rPr>
      </w:pPr>
      <w:r w:rsidRPr="00BB0AB2">
        <w:rPr>
          <w:sz w:val="28"/>
          <w:szCs w:val="28"/>
        </w:rPr>
        <w:t>1.5. Исполнитель гарантирует Заказчику качество и полноту оказываемых по настоящему Договору Услуг. В случае обнаружения скрытых недостатков (недоделок, дефектов) в оказанных Исполнителем Услугах, Исполнитель обязан устранить их за свой счет в согласованные с Заказчиком сроки.</w:t>
      </w:r>
    </w:p>
    <w:p w:rsidR="00594CCF" w:rsidRPr="00BB0AB2" w:rsidRDefault="00594CCF" w:rsidP="00594CCF">
      <w:pPr>
        <w:tabs>
          <w:tab w:val="left" w:pos="1134"/>
        </w:tabs>
        <w:jc w:val="both"/>
        <w:rPr>
          <w:sz w:val="28"/>
          <w:szCs w:val="28"/>
        </w:rPr>
      </w:pPr>
      <w:r w:rsidRPr="00BB0AB2">
        <w:rPr>
          <w:sz w:val="28"/>
          <w:szCs w:val="28"/>
        </w:rPr>
        <w:t xml:space="preserve">1.6. Исполнитель гарантирует Заказчику, что имеет соответствующий опыт и квалификацию для оказания Услуг по настоящему Договору и обладает всеми </w:t>
      </w:r>
      <w:r w:rsidRPr="00BB0AB2">
        <w:rPr>
          <w:sz w:val="28"/>
          <w:szCs w:val="28"/>
        </w:rPr>
        <w:lastRenderedPageBreak/>
        <w:t>необходимыми правами, полномочиями, лицензиями и разрешениями для заключения и надлежащего исполнения настоящего Договора в соответствии с законодательством Республики Казахстан.</w:t>
      </w:r>
    </w:p>
    <w:p w:rsidR="00594CCF" w:rsidRPr="00BB0AB2" w:rsidRDefault="00594CCF" w:rsidP="00594CCF">
      <w:pPr>
        <w:tabs>
          <w:tab w:val="left" w:pos="1134"/>
        </w:tabs>
        <w:jc w:val="both"/>
        <w:rPr>
          <w:sz w:val="28"/>
          <w:szCs w:val="28"/>
        </w:rPr>
      </w:pPr>
      <w:r w:rsidRPr="00BB0AB2">
        <w:rPr>
          <w:sz w:val="28"/>
          <w:szCs w:val="28"/>
        </w:rPr>
        <w:t>1.</w:t>
      </w:r>
      <w:r w:rsidRPr="00345ED4">
        <w:rPr>
          <w:sz w:val="28"/>
          <w:szCs w:val="28"/>
        </w:rPr>
        <w:t>7. Цель оценки – определение</w:t>
      </w:r>
      <w:r w:rsidRPr="00BB0AB2">
        <w:rPr>
          <w:sz w:val="28"/>
          <w:szCs w:val="28"/>
        </w:rPr>
        <w:t xml:space="preserve"> справедливой рыночной стоимости Объекта оценки Заказчика в соответствии с законодательством Республики Казахстан об оценочной деятельности и действующими требованиями методик оценки</w:t>
      </w:r>
      <w:r w:rsidR="00CE4B9B">
        <w:rPr>
          <w:sz w:val="28"/>
          <w:szCs w:val="28"/>
        </w:rPr>
        <w:t>.</w:t>
      </w:r>
    </w:p>
    <w:p w:rsidR="00594CCF" w:rsidRPr="00BB0AB2" w:rsidRDefault="00594CCF" w:rsidP="00594CCF">
      <w:pPr>
        <w:tabs>
          <w:tab w:val="left" w:pos="284"/>
          <w:tab w:val="left" w:pos="426"/>
          <w:tab w:val="left" w:pos="567"/>
          <w:tab w:val="left" w:pos="1134"/>
        </w:tabs>
        <w:spacing w:line="315" w:lineRule="atLeast"/>
        <w:jc w:val="both"/>
        <w:rPr>
          <w:sz w:val="28"/>
          <w:szCs w:val="28"/>
        </w:rPr>
      </w:pPr>
      <w:r w:rsidRPr="00BB0AB2">
        <w:rPr>
          <w:sz w:val="28"/>
          <w:szCs w:val="28"/>
        </w:rPr>
        <w:t>1.8. В настоящем Договоре нижеперечисленные термины будут иметь следующее толкование:</w:t>
      </w:r>
    </w:p>
    <w:p w:rsidR="00594CCF" w:rsidRPr="00BB0AB2" w:rsidRDefault="00594CCF" w:rsidP="00594CCF">
      <w:pPr>
        <w:spacing w:line="315" w:lineRule="atLeast"/>
        <w:jc w:val="both"/>
        <w:rPr>
          <w:sz w:val="28"/>
          <w:szCs w:val="28"/>
        </w:rPr>
      </w:pPr>
      <w:r w:rsidRPr="00BB0AB2">
        <w:rPr>
          <w:sz w:val="28"/>
          <w:szCs w:val="28"/>
        </w:rPr>
        <w:t>1.8.1</w:t>
      </w:r>
      <w:r w:rsidR="00BB0AB2">
        <w:rPr>
          <w:sz w:val="28"/>
          <w:szCs w:val="28"/>
        </w:rPr>
        <w:t>.</w:t>
      </w:r>
      <w:r w:rsidRPr="00BB0AB2">
        <w:rPr>
          <w:sz w:val="28"/>
          <w:szCs w:val="28"/>
        </w:rPr>
        <w:tab/>
        <w:t>Договор - означает настоящее соглашение, достигнутое между Заказчиком и Исполнителем,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настоящем Договоре есть ссылки;</w:t>
      </w:r>
    </w:p>
    <w:p w:rsidR="00594CCF" w:rsidRDefault="00594CCF" w:rsidP="00594CCF">
      <w:pPr>
        <w:spacing w:line="315" w:lineRule="atLeast"/>
        <w:jc w:val="both"/>
        <w:rPr>
          <w:sz w:val="28"/>
          <w:szCs w:val="28"/>
        </w:rPr>
      </w:pPr>
      <w:r w:rsidRPr="00BB0AB2">
        <w:rPr>
          <w:sz w:val="28"/>
          <w:szCs w:val="28"/>
        </w:rPr>
        <w:t>1.8.2</w:t>
      </w:r>
      <w:r w:rsidR="00BB0AB2">
        <w:rPr>
          <w:sz w:val="28"/>
          <w:szCs w:val="28"/>
        </w:rPr>
        <w:t>.</w:t>
      </w:r>
      <w:r w:rsidRPr="00BB0AB2">
        <w:rPr>
          <w:sz w:val="28"/>
          <w:szCs w:val="28"/>
        </w:rPr>
        <w:tab/>
        <w:t>Общая сумма Договора - означает сумму, которая должна быть уплачена Исполнителю по настоящему Договору за полное и надлежащее исполнение им всех своих обязательств по настоящему Договору;</w:t>
      </w:r>
    </w:p>
    <w:p w:rsidR="00E16E33" w:rsidRPr="00BB0AB2" w:rsidRDefault="00E16E33" w:rsidP="00594CCF">
      <w:pPr>
        <w:spacing w:line="315" w:lineRule="atLeast"/>
        <w:jc w:val="both"/>
        <w:rPr>
          <w:sz w:val="28"/>
          <w:szCs w:val="28"/>
        </w:rPr>
      </w:pPr>
      <w:r>
        <w:rPr>
          <w:sz w:val="28"/>
          <w:szCs w:val="28"/>
        </w:rPr>
        <w:t xml:space="preserve">1.8.3. </w:t>
      </w:r>
      <w:r w:rsidR="00961B3F" w:rsidRPr="00345ED4">
        <w:rPr>
          <w:sz w:val="28"/>
          <w:szCs w:val="28"/>
        </w:rPr>
        <w:t>Информационн</w:t>
      </w:r>
      <w:r w:rsidR="00961B3F">
        <w:rPr>
          <w:sz w:val="28"/>
          <w:szCs w:val="28"/>
        </w:rPr>
        <w:t>ая</w:t>
      </w:r>
      <w:r w:rsidR="00961B3F" w:rsidRPr="00CE4B9B">
        <w:rPr>
          <w:sz w:val="28"/>
          <w:szCs w:val="28"/>
        </w:rPr>
        <w:t xml:space="preserve"> систем</w:t>
      </w:r>
      <w:r w:rsidR="00961B3F">
        <w:rPr>
          <w:sz w:val="28"/>
          <w:szCs w:val="28"/>
        </w:rPr>
        <w:t>а</w:t>
      </w:r>
      <w:r w:rsidR="00961B3F" w:rsidRPr="00CE4B9B">
        <w:rPr>
          <w:sz w:val="28"/>
          <w:szCs w:val="28"/>
        </w:rPr>
        <w:t xml:space="preserve"> SAP ERP</w:t>
      </w:r>
      <w:r w:rsidR="00961B3F">
        <w:rPr>
          <w:sz w:val="28"/>
          <w:szCs w:val="28"/>
        </w:rPr>
        <w:t xml:space="preserve"> -</w:t>
      </w:r>
      <w:r w:rsidR="00961B3F" w:rsidRPr="00E16E33">
        <w:rPr>
          <w:sz w:val="28"/>
          <w:szCs w:val="28"/>
        </w:rPr>
        <w:t xml:space="preserve"> </w:t>
      </w:r>
      <w:r w:rsidRPr="00E16E33">
        <w:rPr>
          <w:sz w:val="28"/>
          <w:szCs w:val="28"/>
        </w:rPr>
        <w:t>Информационная система управления ресурсами предприятия на базе платформы SAP</w:t>
      </w:r>
      <w:r w:rsidR="00CF2B79">
        <w:rPr>
          <w:sz w:val="28"/>
          <w:szCs w:val="28"/>
        </w:rPr>
        <w:t>;</w:t>
      </w:r>
    </w:p>
    <w:p w:rsidR="007D547E" w:rsidRPr="00BB0AB2" w:rsidRDefault="007D547E" w:rsidP="007D547E">
      <w:pPr>
        <w:tabs>
          <w:tab w:val="left" w:pos="540"/>
        </w:tabs>
        <w:jc w:val="both"/>
        <w:rPr>
          <w:spacing w:val="-2"/>
          <w:sz w:val="28"/>
          <w:szCs w:val="28"/>
        </w:rPr>
      </w:pPr>
      <w:r w:rsidRPr="00BB0AB2">
        <w:rPr>
          <w:sz w:val="28"/>
          <w:szCs w:val="28"/>
        </w:rPr>
        <w:t>1.8.</w:t>
      </w:r>
      <w:r w:rsidR="00E16E33">
        <w:rPr>
          <w:sz w:val="28"/>
          <w:szCs w:val="28"/>
        </w:rPr>
        <w:t>4</w:t>
      </w:r>
      <w:r w:rsidR="00BB0AB2">
        <w:rPr>
          <w:sz w:val="28"/>
          <w:szCs w:val="28"/>
        </w:rPr>
        <w:t>.</w:t>
      </w:r>
      <w:r w:rsidR="00E35603">
        <w:rPr>
          <w:sz w:val="28"/>
          <w:szCs w:val="28"/>
        </w:rPr>
        <w:tab/>
        <w:t xml:space="preserve">Услуги – </w:t>
      </w:r>
      <w:r w:rsidR="008D198B" w:rsidRPr="008D198B">
        <w:rPr>
          <w:sz w:val="28"/>
          <w:szCs w:val="28"/>
        </w:rPr>
        <w:t>Услуги по оценке стоимости нематериальн</w:t>
      </w:r>
      <w:r w:rsidR="00335766">
        <w:rPr>
          <w:sz w:val="28"/>
          <w:szCs w:val="28"/>
        </w:rPr>
        <w:t>ого</w:t>
      </w:r>
      <w:r w:rsidR="008D198B" w:rsidRPr="008D198B">
        <w:rPr>
          <w:sz w:val="28"/>
          <w:szCs w:val="28"/>
        </w:rPr>
        <w:t xml:space="preserve"> актив</w:t>
      </w:r>
      <w:r w:rsidR="00335766">
        <w:rPr>
          <w:sz w:val="28"/>
          <w:szCs w:val="28"/>
        </w:rPr>
        <w:t>а</w:t>
      </w:r>
      <w:r w:rsidR="008D198B" w:rsidRPr="008D198B">
        <w:rPr>
          <w:sz w:val="28"/>
          <w:szCs w:val="28"/>
        </w:rPr>
        <w:t xml:space="preserve"> </w:t>
      </w:r>
      <w:r w:rsidRPr="00BB0AB2">
        <w:rPr>
          <w:sz w:val="28"/>
          <w:szCs w:val="28"/>
        </w:rPr>
        <w:t xml:space="preserve">по требованию </w:t>
      </w:r>
      <w:r w:rsidR="00CE4B9B">
        <w:rPr>
          <w:sz w:val="28"/>
          <w:szCs w:val="28"/>
        </w:rPr>
        <w:t>З</w:t>
      </w:r>
      <w:r w:rsidRPr="00BB0AB2">
        <w:rPr>
          <w:sz w:val="28"/>
          <w:szCs w:val="28"/>
        </w:rPr>
        <w:t xml:space="preserve">аказчика, оказываемые </w:t>
      </w:r>
      <w:r w:rsidR="00AF57DD">
        <w:rPr>
          <w:sz w:val="28"/>
          <w:szCs w:val="28"/>
        </w:rPr>
        <w:t>Исполнителем</w:t>
      </w:r>
      <w:r w:rsidR="00AF57DD" w:rsidRPr="00BB0AB2">
        <w:rPr>
          <w:sz w:val="28"/>
          <w:szCs w:val="28"/>
        </w:rPr>
        <w:t xml:space="preserve"> </w:t>
      </w:r>
      <w:r w:rsidRPr="00BB0AB2">
        <w:rPr>
          <w:sz w:val="28"/>
          <w:szCs w:val="28"/>
        </w:rPr>
        <w:t>в соответствии с условиями настоящего Договора;</w:t>
      </w:r>
    </w:p>
    <w:p w:rsidR="007D547E" w:rsidRDefault="007D547E" w:rsidP="007D547E">
      <w:pPr>
        <w:tabs>
          <w:tab w:val="left" w:pos="2965"/>
        </w:tabs>
        <w:snapToGrid w:val="0"/>
        <w:jc w:val="both"/>
        <w:rPr>
          <w:sz w:val="28"/>
          <w:szCs w:val="28"/>
        </w:rPr>
      </w:pPr>
      <w:r w:rsidRPr="00BB0AB2">
        <w:rPr>
          <w:sz w:val="28"/>
          <w:szCs w:val="28"/>
        </w:rPr>
        <w:t>1.8.</w:t>
      </w:r>
      <w:r w:rsidR="00E16E33">
        <w:rPr>
          <w:sz w:val="28"/>
          <w:szCs w:val="28"/>
        </w:rPr>
        <w:t>5</w:t>
      </w:r>
      <w:r w:rsidR="00BB0AB2">
        <w:rPr>
          <w:sz w:val="28"/>
          <w:szCs w:val="28"/>
        </w:rPr>
        <w:t>.</w:t>
      </w:r>
      <w:r w:rsidRPr="00BB0AB2">
        <w:rPr>
          <w:sz w:val="28"/>
          <w:szCs w:val="28"/>
        </w:rPr>
        <w:t xml:space="preserve"> </w:t>
      </w:r>
      <w:r w:rsidRPr="00345ED4">
        <w:rPr>
          <w:sz w:val="28"/>
          <w:szCs w:val="28"/>
        </w:rPr>
        <w:t xml:space="preserve">Объект оценки – </w:t>
      </w:r>
      <w:r w:rsidR="00CE4B9B" w:rsidRPr="00345ED4">
        <w:rPr>
          <w:sz w:val="28"/>
          <w:szCs w:val="28"/>
        </w:rPr>
        <w:t>Информационная</w:t>
      </w:r>
      <w:r w:rsidR="00CE4B9B" w:rsidRPr="00CE4B9B">
        <w:rPr>
          <w:sz w:val="28"/>
          <w:szCs w:val="28"/>
        </w:rPr>
        <w:t xml:space="preserve"> систем</w:t>
      </w:r>
      <w:r w:rsidR="00CE4B9B">
        <w:rPr>
          <w:sz w:val="28"/>
          <w:szCs w:val="28"/>
        </w:rPr>
        <w:t>а</w:t>
      </w:r>
      <w:r w:rsidR="00CE4B9B" w:rsidRPr="00CE4B9B">
        <w:rPr>
          <w:sz w:val="28"/>
          <w:szCs w:val="28"/>
        </w:rPr>
        <w:t xml:space="preserve"> SAP ERP, внедренн</w:t>
      </w:r>
      <w:r w:rsidR="00CE4B9B">
        <w:rPr>
          <w:sz w:val="28"/>
          <w:szCs w:val="28"/>
        </w:rPr>
        <w:t>ая</w:t>
      </w:r>
      <w:r w:rsidR="00CE4B9B" w:rsidRPr="00CE4B9B">
        <w:rPr>
          <w:sz w:val="28"/>
          <w:szCs w:val="28"/>
        </w:rPr>
        <w:t xml:space="preserve"> в корпоративном центре АО «НАК «Казатомпром» и </w:t>
      </w:r>
      <w:r w:rsidR="00CE4B9B">
        <w:rPr>
          <w:sz w:val="28"/>
          <w:szCs w:val="28"/>
        </w:rPr>
        <w:t xml:space="preserve">в его </w:t>
      </w:r>
      <w:r w:rsidR="00CE4B9B" w:rsidRPr="00CE4B9B">
        <w:rPr>
          <w:sz w:val="28"/>
          <w:szCs w:val="28"/>
        </w:rPr>
        <w:t>8 дочерних предприятиях</w:t>
      </w:r>
      <w:r w:rsidRPr="00BB0AB2">
        <w:rPr>
          <w:sz w:val="28"/>
          <w:szCs w:val="28"/>
        </w:rPr>
        <w:t>;</w:t>
      </w:r>
    </w:p>
    <w:p w:rsidR="00345ED4" w:rsidRPr="00BB0AB2" w:rsidRDefault="00345ED4" w:rsidP="007D547E">
      <w:pPr>
        <w:tabs>
          <w:tab w:val="left" w:pos="2965"/>
        </w:tabs>
        <w:snapToGrid w:val="0"/>
        <w:jc w:val="both"/>
        <w:rPr>
          <w:sz w:val="28"/>
          <w:szCs w:val="28"/>
        </w:rPr>
      </w:pPr>
      <w:r>
        <w:rPr>
          <w:sz w:val="28"/>
          <w:szCs w:val="28"/>
        </w:rPr>
        <w:t>1.8.</w:t>
      </w:r>
      <w:r w:rsidR="00E16E33">
        <w:rPr>
          <w:sz w:val="28"/>
          <w:szCs w:val="28"/>
        </w:rPr>
        <w:t>6</w:t>
      </w:r>
      <w:r>
        <w:rPr>
          <w:sz w:val="28"/>
          <w:szCs w:val="28"/>
        </w:rPr>
        <w:t xml:space="preserve">. Дата определения стоимости </w:t>
      </w:r>
      <w:r w:rsidR="00110E54">
        <w:rPr>
          <w:sz w:val="28"/>
          <w:szCs w:val="28"/>
        </w:rPr>
        <w:t>и</w:t>
      </w:r>
      <w:r w:rsidR="00110E54" w:rsidRPr="00345ED4">
        <w:rPr>
          <w:sz w:val="28"/>
          <w:szCs w:val="28"/>
        </w:rPr>
        <w:t>нформационн</w:t>
      </w:r>
      <w:r w:rsidR="00110E54">
        <w:rPr>
          <w:sz w:val="28"/>
          <w:szCs w:val="28"/>
        </w:rPr>
        <w:t>ой</w:t>
      </w:r>
      <w:r w:rsidR="00110E54" w:rsidRPr="00CE4B9B">
        <w:rPr>
          <w:sz w:val="28"/>
          <w:szCs w:val="28"/>
        </w:rPr>
        <w:t xml:space="preserve"> систем</w:t>
      </w:r>
      <w:r w:rsidR="00110E54">
        <w:rPr>
          <w:sz w:val="28"/>
          <w:szCs w:val="28"/>
        </w:rPr>
        <w:t>ы</w:t>
      </w:r>
      <w:r w:rsidR="00110E54" w:rsidRPr="00CE4B9B">
        <w:rPr>
          <w:sz w:val="28"/>
          <w:szCs w:val="28"/>
        </w:rPr>
        <w:t xml:space="preserve"> SAP ERP, внедренн</w:t>
      </w:r>
      <w:r w:rsidR="00110E54">
        <w:rPr>
          <w:sz w:val="28"/>
          <w:szCs w:val="28"/>
        </w:rPr>
        <w:t>ой</w:t>
      </w:r>
      <w:r w:rsidR="00110E54" w:rsidRPr="00CE4B9B">
        <w:rPr>
          <w:sz w:val="28"/>
          <w:szCs w:val="28"/>
        </w:rPr>
        <w:t xml:space="preserve"> в корпоративном центре АО «НАК «Казатомпром» и </w:t>
      </w:r>
      <w:r w:rsidR="00110E54">
        <w:rPr>
          <w:sz w:val="28"/>
          <w:szCs w:val="28"/>
        </w:rPr>
        <w:t xml:space="preserve">в его </w:t>
      </w:r>
      <w:r w:rsidR="00110E54" w:rsidRPr="00CE4B9B">
        <w:rPr>
          <w:sz w:val="28"/>
          <w:szCs w:val="28"/>
        </w:rPr>
        <w:t>8 дочерних предприятиях</w:t>
      </w:r>
      <w:r w:rsidR="00110E54">
        <w:rPr>
          <w:sz w:val="28"/>
          <w:szCs w:val="28"/>
        </w:rPr>
        <w:t xml:space="preserve"> </w:t>
      </w:r>
      <w:r>
        <w:rPr>
          <w:sz w:val="28"/>
          <w:szCs w:val="28"/>
        </w:rPr>
        <w:t>– 30 сентября 2019 года.</w:t>
      </w:r>
    </w:p>
    <w:p w:rsidR="00594CCF" w:rsidRPr="00BB0AB2" w:rsidRDefault="00594CCF" w:rsidP="00623C8B">
      <w:pPr>
        <w:tabs>
          <w:tab w:val="left" w:pos="851"/>
        </w:tabs>
        <w:spacing w:line="315" w:lineRule="atLeast"/>
        <w:jc w:val="both"/>
        <w:rPr>
          <w:sz w:val="28"/>
          <w:szCs w:val="28"/>
        </w:rPr>
      </w:pPr>
      <w:r w:rsidRPr="00BB0AB2">
        <w:rPr>
          <w:sz w:val="28"/>
          <w:szCs w:val="28"/>
        </w:rPr>
        <w:t>1.8.</w:t>
      </w:r>
      <w:r w:rsidR="00E16E33">
        <w:rPr>
          <w:sz w:val="28"/>
          <w:szCs w:val="28"/>
        </w:rPr>
        <w:t>7</w:t>
      </w:r>
      <w:r w:rsidR="00BB0AB2">
        <w:rPr>
          <w:sz w:val="28"/>
          <w:szCs w:val="28"/>
        </w:rPr>
        <w:t>.</w:t>
      </w:r>
      <w:r w:rsidRPr="00BB0AB2">
        <w:rPr>
          <w:sz w:val="28"/>
          <w:szCs w:val="28"/>
        </w:rPr>
        <w:tab/>
        <w:t>Недостатки – услуга или часть услуг, оказанные с нарушениями условий настоящего Договора, включая изъяны, ошибки и неточности;</w:t>
      </w:r>
    </w:p>
    <w:p w:rsidR="00594CCF" w:rsidRPr="00BB0AB2" w:rsidRDefault="00594CCF" w:rsidP="00594CCF">
      <w:pPr>
        <w:tabs>
          <w:tab w:val="left" w:pos="142"/>
          <w:tab w:val="left" w:pos="1418"/>
        </w:tabs>
        <w:jc w:val="both"/>
        <w:rPr>
          <w:rFonts w:eastAsia="Arial Unicode MS"/>
          <w:sz w:val="28"/>
          <w:szCs w:val="28"/>
          <w:lang w:eastAsia="en-US"/>
        </w:rPr>
      </w:pPr>
      <w:r w:rsidRPr="00BB0AB2">
        <w:rPr>
          <w:sz w:val="28"/>
          <w:szCs w:val="28"/>
        </w:rPr>
        <w:t>1.8.</w:t>
      </w:r>
      <w:r w:rsidR="00E16E33">
        <w:rPr>
          <w:sz w:val="28"/>
          <w:szCs w:val="28"/>
        </w:rPr>
        <w:t>8</w:t>
      </w:r>
      <w:r w:rsidR="00BB0AB2">
        <w:rPr>
          <w:sz w:val="28"/>
          <w:szCs w:val="28"/>
        </w:rPr>
        <w:t>.</w:t>
      </w:r>
      <w:r w:rsidRPr="00BB0AB2">
        <w:rPr>
          <w:sz w:val="28"/>
          <w:szCs w:val="28"/>
        </w:rPr>
        <w:t xml:space="preserve"> </w:t>
      </w:r>
      <w:r w:rsidRPr="00BB0AB2">
        <w:rPr>
          <w:rFonts w:eastAsiaTheme="minorHAnsi"/>
          <w:sz w:val="28"/>
          <w:szCs w:val="28"/>
          <w:lang w:eastAsia="en-US"/>
        </w:rPr>
        <w:t xml:space="preserve">Счет – фактура </w:t>
      </w:r>
      <w:r w:rsidR="005E00DE" w:rsidRPr="00BB0AB2">
        <w:rPr>
          <w:rFonts w:eastAsiaTheme="minorHAnsi"/>
          <w:sz w:val="28"/>
          <w:szCs w:val="28"/>
          <w:lang w:eastAsia="en-US"/>
        </w:rPr>
        <w:t>–</w:t>
      </w:r>
      <w:r w:rsidRPr="00BB0AB2">
        <w:rPr>
          <w:rFonts w:eastAsiaTheme="minorHAnsi"/>
          <w:sz w:val="28"/>
          <w:szCs w:val="28"/>
          <w:lang w:eastAsia="en-US"/>
        </w:rPr>
        <w:t xml:space="preserve"> </w:t>
      </w:r>
      <w:r w:rsidR="005E00DE" w:rsidRPr="00BB0AB2">
        <w:rPr>
          <w:rFonts w:eastAsiaTheme="minorHAnsi"/>
          <w:sz w:val="28"/>
          <w:szCs w:val="28"/>
          <w:lang w:eastAsia="en-US"/>
        </w:rPr>
        <w:t xml:space="preserve">электронный счет-фактура, </w:t>
      </w:r>
      <w:r w:rsidR="005E00DE" w:rsidRPr="00BB0AB2">
        <w:rPr>
          <w:sz w:val="28"/>
          <w:szCs w:val="28"/>
        </w:rPr>
        <w:t xml:space="preserve">оформленный </w:t>
      </w:r>
      <w:r w:rsidRPr="00BB0AB2">
        <w:rPr>
          <w:sz w:val="28"/>
          <w:szCs w:val="28"/>
        </w:rPr>
        <w:t xml:space="preserve">в соответствии с законодательством Республики Казахстан, </w:t>
      </w:r>
      <w:r w:rsidR="005E00DE" w:rsidRPr="00BB0AB2">
        <w:rPr>
          <w:sz w:val="28"/>
          <w:szCs w:val="28"/>
        </w:rPr>
        <w:t xml:space="preserve">предоставленный </w:t>
      </w:r>
      <w:r w:rsidRPr="00BB0AB2">
        <w:rPr>
          <w:sz w:val="28"/>
          <w:szCs w:val="28"/>
        </w:rPr>
        <w:t>через портал ИС ЭСФ.</w:t>
      </w:r>
    </w:p>
    <w:p w:rsidR="00594CCF" w:rsidRPr="00BB0AB2" w:rsidRDefault="00594CCF" w:rsidP="00594CCF">
      <w:pPr>
        <w:spacing w:line="315" w:lineRule="atLeast"/>
        <w:jc w:val="both"/>
        <w:rPr>
          <w:sz w:val="28"/>
          <w:szCs w:val="28"/>
        </w:rPr>
      </w:pPr>
    </w:p>
    <w:p w:rsidR="00594CCF" w:rsidRPr="00BB0AB2" w:rsidRDefault="00E35603" w:rsidP="00E35603">
      <w:pPr>
        <w:pStyle w:val="114"/>
      </w:pPr>
      <w:r>
        <w:t xml:space="preserve">2. </w:t>
      </w:r>
      <w:r w:rsidR="00594CCF" w:rsidRPr="00BB0AB2">
        <w:t>Общая сумма договора</w:t>
      </w:r>
    </w:p>
    <w:p w:rsidR="00594CCF" w:rsidRPr="00BB0AB2" w:rsidRDefault="00594CCF" w:rsidP="00594CCF">
      <w:pPr>
        <w:spacing w:line="315" w:lineRule="atLeast"/>
        <w:jc w:val="both"/>
        <w:rPr>
          <w:sz w:val="28"/>
          <w:szCs w:val="28"/>
        </w:rPr>
      </w:pPr>
      <w:r w:rsidRPr="00BB0AB2">
        <w:rPr>
          <w:sz w:val="28"/>
          <w:szCs w:val="28"/>
          <w:lang w:val="kk-KZ"/>
        </w:rPr>
        <w:t>2.1</w:t>
      </w:r>
      <w:r w:rsidR="00BB0AB2">
        <w:rPr>
          <w:sz w:val="28"/>
          <w:szCs w:val="28"/>
          <w:lang w:val="kk-KZ"/>
        </w:rPr>
        <w:t>.</w:t>
      </w:r>
      <w:r w:rsidRPr="00BB0AB2">
        <w:rPr>
          <w:sz w:val="28"/>
          <w:szCs w:val="28"/>
        </w:rPr>
        <w:t xml:space="preserve"> Общая сумма настоящего Договора составляет </w:t>
      </w:r>
      <w:r w:rsidRPr="00BB0AB2">
        <w:rPr>
          <w:b/>
          <w:bCs/>
          <w:sz w:val="28"/>
          <w:szCs w:val="28"/>
        </w:rPr>
        <w:t>[Сумма договора]</w:t>
      </w:r>
      <w:r w:rsidRPr="00BB0AB2">
        <w:rPr>
          <w:sz w:val="28"/>
          <w:szCs w:val="28"/>
        </w:rPr>
        <w:t> (</w:t>
      </w:r>
      <w:r w:rsidRPr="00BB0AB2">
        <w:rPr>
          <w:b/>
          <w:bCs/>
          <w:sz w:val="28"/>
          <w:szCs w:val="28"/>
        </w:rPr>
        <w:t>[Сумма договора прописью]</w:t>
      </w:r>
      <w:r w:rsidRPr="00BB0AB2">
        <w:rPr>
          <w:sz w:val="28"/>
          <w:szCs w:val="28"/>
        </w:rPr>
        <w:t>) тенге с учетом НДС/НДС не облагается и включает все расходы, связанные с оказанием услуг, а также все налоги и сборы, предусмотренные законодательством Республики Казахстан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Правилами.</w:t>
      </w:r>
    </w:p>
    <w:p w:rsidR="00594CCF" w:rsidRPr="00BB0AB2" w:rsidRDefault="00594CCF" w:rsidP="00594CCF">
      <w:pPr>
        <w:spacing w:line="315" w:lineRule="atLeast"/>
        <w:jc w:val="both"/>
        <w:rPr>
          <w:sz w:val="28"/>
          <w:szCs w:val="28"/>
        </w:rPr>
      </w:pPr>
      <w:r w:rsidRPr="00BB0AB2">
        <w:rPr>
          <w:sz w:val="28"/>
          <w:szCs w:val="28"/>
        </w:rPr>
        <w:t>2.2</w:t>
      </w:r>
      <w:r w:rsidR="00BB0AB2">
        <w:rPr>
          <w:sz w:val="28"/>
          <w:szCs w:val="28"/>
        </w:rPr>
        <w:t>.</w:t>
      </w:r>
      <w:r w:rsidRPr="00BB0AB2">
        <w:rPr>
          <w:sz w:val="28"/>
          <w:szCs w:val="28"/>
        </w:rPr>
        <w:t> Общее соотношение видов оплаты по договору указано в Приложении № 1 к Договору.</w:t>
      </w:r>
    </w:p>
    <w:p w:rsidR="00594CCF" w:rsidRPr="00BB0AB2" w:rsidRDefault="00594CCF" w:rsidP="00E348BF">
      <w:pPr>
        <w:pStyle w:val="a9"/>
        <w:tabs>
          <w:tab w:val="left" w:pos="0"/>
          <w:tab w:val="left" w:pos="1134"/>
        </w:tabs>
        <w:ind w:left="0"/>
        <w:jc w:val="both"/>
        <w:rPr>
          <w:sz w:val="28"/>
          <w:szCs w:val="28"/>
        </w:rPr>
      </w:pPr>
      <w:r w:rsidRPr="00BB0AB2">
        <w:rPr>
          <w:sz w:val="28"/>
          <w:szCs w:val="28"/>
        </w:rPr>
        <w:t xml:space="preserve">2.3. Оплата по </w:t>
      </w:r>
      <w:r w:rsidR="00F15781" w:rsidRPr="00BB0AB2">
        <w:rPr>
          <w:sz w:val="28"/>
          <w:szCs w:val="28"/>
        </w:rPr>
        <w:t xml:space="preserve">настоящему Договору </w:t>
      </w:r>
      <w:r w:rsidRPr="00BB0AB2">
        <w:rPr>
          <w:sz w:val="28"/>
          <w:szCs w:val="28"/>
        </w:rPr>
        <w:t xml:space="preserve">производится по факту оказания </w:t>
      </w:r>
      <w:r w:rsidR="00F15781" w:rsidRPr="00BB0AB2">
        <w:rPr>
          <w:sz w:val="28"/>
          <w:szCs w:val="28"/>
        </w:rPr>
        <w:t xml:space="preserve">Услуг </w:t>
      </w:r>
      <w:r w:rsidRPr="00BB0AB2">
        <w:rPr>
          <w:sz w:val="28"/>
          <w:szCs w:val="28"/>
        </w:rPr>
        <w:t>в размере 100%.</w:t>
      </w:r>
    </w:p>
    <w:p w:rsidR="00594CCF" w:rsidRPr="00BB0AB2" w:rsidRDefault="00594CCF" w:rsidP="00594CCF">
      <w:pPr>
        <w:spacing w:line="315" w:lineRule="atLeast"/>
        <w:jc w:val="both"/>
        <w:rPr>
          <w:sz w:val="28"/>
          <w:szCs w:val="28"/>
        </w:rPr>
      </w:pPr>
      <w:r w:rsidRPr="00BB0AB2">
        <w:rPr>
          <w:sz w:val="28"/>
          <w:szCs w:val="28"/>
        </w:rPr>
        <w:t>2.4. Расчет</w:t>
      </w:r>
      <w:r w:rsidR="00AD5FE4">
        <w:rPr>
          <w:sz w:val="28"/>
          <w:szCs w:val="28"/>
        </w:rPr>
        <w:t xml:space="preserve"> </w:t>
      </w:r>
      <w:r w:rsidRPr="00BB0AB2">
        <w:rPr>
          <w:sz w:val="28"/>
          <w:szCs w:val="28"/>
        </w:rPr>
        <w:t>по Договору производится в срок не позднее </w:t>
      </w:r>
      <w:r w:rsidR="00F04251" w:rsidRPr="00623C8B">
        <w:rPr>
          <w:sz w:val="28"/>
          <w:szCs w:val="28"/>
        </w:rPr>
        <w:t>30</w:t>
      </w:r>
      <w:r w:rsidRPr="00BB0AB2">
        <w:rPr>
          <w:sz w:val="28"/>
          <w:szCs w:val="28"/>
        </w:rPr>
        <w:t> (</w:t>
      </w:r>
      <w:r w:rsidR="00F04251" w:rsidRPr="00623C8B">
        <w:rPr>
          <w:sz w:val="28"/>
          <w:szCs w:val="28"/>
        </w:rPr>
        <w:t>тридцати</w:t>
      </w:r>
      <w:r w:rsidRPr="00BB0AB2">
        <w:rPr>
          <w:sz w:val="28"/>
          <w:szCs w:val="28"/>
        </w:rPr>
        <w:t xml:space="preserve">) </w:t>
      </w:r>
      <w:r w:rsidR="00F04251">
        <w:rPr>
          <w:sz w:val="28"/>
          <w:szCs w:val="28"/>
        </w:rPr>
        <w:t>календарных</w:t>
      </w:r>
      <w:r w:rsidR="00F04251" w:rsidRPr="00BB0AB2">
        <w:rPr>
          <w:sz w:val="28"/>
          <w:szCs w:val="28"/>
        </w:rPr>
        <w:t xml:space="preserve"> </w:t>
      </w:r>
      <w:r w:rsidRPr="00BB0AB2">
        <w:rPr>
          <w:sz w:val="28"/>
          <w:szCs w:val="28"/>
        </w:rPr>
        <w:t>дней с даты предоставления следующих документов:</w:t>
      </w:r>
    </w:p>
    <w:p w:rsidR="00594CCF" w:rsidRPr="00BB0AB2" w:rsidRDefault="00594CCF" w:rsidP="00594CCF">
      <w:pPr>
        <w:spacing w:line="315" w:lineRule="atLeast"/>
        <w:jc w:val="both"/>
        <w:rPr>
          <w:sz w:val="28"/>
          <w:szCs w:val="28"/>
        </w:rPr>
      </w:pPr>
      <w:r w:rsidRPr="00BB0AB2">
        <w:rPr>
          <w:sz w:val="28"/>
          <w:szCs w:val="28"/>
        </w:rPr>
        <w:t>2.4.1. Акт оказанных услуг</w:t>
      </w:r>
      <w:r w:rsidR="000406FF">
        <w:rPr>
          <w:sz w:val="28"/>
          <w:szCs w:val="28"/>
        </w:rPr>
        <w:t xml:space="preserve">, подписанный уполномоченными лицами </w:t>
      </w:r>
      <w:r w:rsidR="0038061A">
        <w:rPr>
          <w:sz w:val="28"/>
          <w:szCs w:val="28"/>
        </w:rPr>
        <w:t>С</w:t>
      </w:r>
      <w:r w:rsidR="000406FF">
        <w:rPr>
          <w:sz w:val="28"/>
          <w:szCs w:val="28"/>
        </w:rPr>
        <w:t>торон</w:t>
      </w:r>
      <w:r w:rsidRPr="00BB0AB2">
        <w:rPr>
          <w:sz w:val="28"/>
          <w:szCs w:val="28"/>
        </w:rPr>
        <w:t>;</w:t>
      </w:r>
    </w:p>
    <w:p w:rsidR="00594CCF" w:rsidRPr="00BB0AB2" w:rsidRDefault="00594CCF" w:rsidP="00594CCF">
      <w:pPr>
        <w:spacing w:line="315" w:lineRule="atLeast"/>
        <w:jc w:val="both"/>
        <w:rPr>
          <w:sz w:val="28"/>
          <w:szCs w:val="28"/>
        </w:rPr>
      </w:pPr>
      <w:r w:rsidRPr="00BB0AB2">
        <w:rPr>
          <w:sz w:val="28"/>
          <w:szCs w:val="28"/>
        </w:rPr>
        <w:lastRenderedPageBreak/>
        <w:t>2.4.2. Счет-фактура;</w:t>
      </w:r>
    </w:p>
    <w:p w:rsidR="00594CCF" w:rsidRDefault="00594CCF" w:rsidP="00594CCF">
      <w:pPr>
        <w:spacing w:line="315" w:lineRule="atLeast"/>
        <w:jc w:val="both"/>
        <w:rPr>
          <w:sz w:val="28"/>
          <w:szCs w:val="28"/>
        </w:rPr>
      </w:pPr>
      <w:r w:rsidRPr="00BB0AB2">
        <w:rPr>
          <w:sz w:val="28"/>
          <w:szCs w:val="28"/>
        </w:rPr>
        <w:t>2.4.3. Расчет доли местного содержания в Услугах;</w:t>
      </w:r>
    </w:p>
    <w:p w:rsidR="00CE4B9B" w:rsidRDefault="00CE4B9B" w:rsidP="00594CCF">
      <w:pPr>
        <w:spacing w:line="315" w:lineRule="atLeast"/>
        <w:jc w:val="both"/>
        <w:rPr>
          <w:sz w:val="28"/>
          <w:szCs w:val="28"/>
        </w:rPr>
      </w:pPr>
      <w:r>
        <w:rPr>
          <w:sz w:val="28"/>
          <w:szCs w:val="28"/>
        </w:rPr>
        <w:t xml:space="preserve">2.4.4. </w:t>
      </w:r>
      <w:r w:rsidRPr="00CE4B9B">
        <w:rPr>
          <w:sz w:val="28"/>
          <w:szCs w:val="28"/>
        </w:rPr>
        <w:t>Отчет об оценке, который будет представлен Заказчику на бумажном (</w:t>
      </w:r>
      <w:r w:rsidR="000406FF">
        <w:rPr>
          <w:sz w:val="28"/>
          <w:szCs w:val="28"/>
        </w:rPr>
        <w:t xml:space="preserve">два </w:t>
      </w:r>
      <w:r w:rsidRPr="00CE4B9B">
        <w:rPr>
          <w:sz w:val="28"/>
          <w:szCs w:val="28"/>
        </w:rPr>
        <w:t>оригинальных экземпляра</w:t>
      </w:r>
      <w:r w:rsidR="000406FF">
        <w:rPr>
          <w:sz w:val="28"/>
          <w:szCs w:val="28"/>
        </w:rPr>
        <w:t xml:space="preserve"> по каждой балансовой единице</w:t>
      </w:r>
      <w:r w:rsidRPr="00CE4B9B">
        <w:rPr>
          <w:sz w:val="28"/>
          <w:szCs w:val="28"/>
        </w:rPr>
        <w:t xml:space="preserve"> на русском языке) и электронном носителе. Форма и содержание Отчета должны соответствовать требованиям, установленным действующим законодательством Республики Казахстан.</w:t>
      </w:r>
    </w:p>
    <w:p w:rsidR="00594CCF" w:rsidRPr="00BB0AB2" w:rsidRDefault="00594CCF" w:rsidP="00594CCF">
      <w:pPr>
        <w:spacing w:line="315" w:lineRule="atLeast"/>
        <w:jc w:val="both"/>
        <w:rPr>
          <w:sz w:val="28"/>
          <w:szCs w:val="28"/>
        </w:rPr>
      </w:pPr>
      <w:r w:rsidRPr="00BB0AB2">
        <w:rPr>
          <w:sz w:val="28"/>
          <w:szCs w:val="28"/>
        </w:rPr>
        <w:t>2.</w:t>
      </w:r>
      <w:r w:rsidR="00D84815">
        <w:rPr>
          <w:sz w:val="28"/>
          <w:szCs w:val="28"/>
        </w:rPr>
        <w:t>5</w:t>
      </w:r>
      <w:r w:rsidRPr="00BB0AB2">
        <w:rPr>
          <w:sz w:val="28"/>
          <w:szCs w:val="28"/>
        </w:rPr>
        <w:t>.</w:t>
      </w:r>
      <w:r w:rsidRPr="00BB0AB2">
        <w:rPr>
          <w:sz w:val="28"/>
          <w:szCs w:val="28"/>
        </w:rPr>
        <w:tab/>
        <w:t>Заказчик не несет ответственности за просрочку платежа, связанную с несвоевременным предоставлением пакета документов на оплату.</w:t>
      </w:r>
    </w:p>
    <w:p w:rsidR="00594CCF" w:rsidRPr="00BB0AB2" w:rsidRDefault="007347F0" w:rsidP="00594CCF">
      <w:pPr>
        <w:tabs>
          <w:tab w:val="left" w:pos="426"/>
        </w:tabs>
        <w:spacing w:line="315" w:lineRule="atLeast"/>
        <w:jc w:val="both"/>
        <w:rPr>
          <w:sz w:val="28"/>
          <w:szCs w:val="28"/>
        </w:rPr>
      </w:pPr>
      <w:r>
        <w:rPr>
          <w:sz w:val="28"/>
          <w:szCs w:val="28"/>
        </w:rPr>
        <w:t>2.</w:t>
      </w:r>
      <w:r w:rsidR="00D84815">
        <w:rPr>
          <w:sz w:val="28"/>
          <w:szCs w:val="28"/>
        </w:rPr>
        <w:t>6</w:t>
      </w:r>
      <w:r>
        <w:rPr>
          <w:sz w:val="28"/>
          <w:szCs w:val="28"/>
        </w:rPr>
        <w:t xml:space="preserve">.  </w:t>
      </w:r>
      <w:r w:rsidR="00594CCF" w:rsidRPr="00BB0AB2">
        <w:rPr>
          <w:sz w:val="28"/>
          <w:szCs w:val="28"/>
        </w:rPr>
        <w:t>Цена за единицу Услуг в течение срока действия настоящего Договора увеличению не подлежит.</w:t>
      </w:r>
    </w:p>
    <w:p w:rsidR="00BB0AB2" w:rsidRPr="00BB0AB2" w:rsidRDefault="00BB0AB2" w:rsidP="00594CCF">
      <w:pPr>
        <w:tabs>
          <w:tab w:val="left" w:pos="426"/>
        </w:tabs>
        <w:spacing w:line="315" w:lineRule="atLeast"/>
        <w:jc w:val="both"/>
        <w:rPr>
          <w:sz w:val="28"/>
          <w:szCs w:val="28"/>
        </w:rPr>
      </w:pPr>
    </w:p>
    <w:p w:rsidR="00594CCF" w:rsidRPr="00BB0AB2" w:rsidRDefault="00594CCF" w:rsidP="00594CCF">
      <w:pPr>
        <w:spacing w:before="225"/>
        <w:jc w:val="center"/>
        <w:outlineLvl w:val="2"/>
        <w:rPr>
          <w:b/>
          <w:bCs/>
          <w:sz w:val="28"/>
          <w:szCs w:val="28"/>
        </w:rPr>
      </w:pPr>
      <w:r w:rsidRPr="00BB0AB2">
        <w:rPr>
          <w:b/>
          <w:bCs/>
          <w:sz w:val="28"/>
          <w:szCs w:val="28"/>
        </w:rPr>
        <w:t>3. Сроки, условия и место оказания Услуг</w:t>
      </w:r>
    </w:p>
    <w:p w:rsidR="00594CCF" w:rsidRPr="00BB0AB2" w:rsidRDefault="00594CCF" w:rsidP="00594CCF">
      <w:pPr>
        <w:spacing w:line="315" w:lineRule="atLeast"/>
        <w:jc w:val="both"/>
        <w:rPr>
          <w:sz w:val="28"/>
          <w:szCs w:val="28"/>
        </w:rPr>
      </w:pPr>
      <w:r w:rsidRPr="00BB0AB2">
        <w:rPr>
          <w:sz w:val="28"/>
          <w:szCs w:val="28"/>
        </w:rPr>
        <w:t>3.1</w:t>
      </w:r>
      <w:r w:rsidR="00BB0AB2">
        <w:rPr>
          <w:sz w:val="28"/>
          <w:szCs w:val="28"/>
        </w:rPr>
        <w:t>.</w:t>
      </w:r>
      <w:r w:rsidRPr="00BB0AB2">
        <w:rPr>
          <w:sz w:val="28"/>
          <w:szCs w:val="28"/>
        </w:rPr>
        <w:t> Сроки, условия, объем и место оказания Услуг определяется в соответствии с Приложением №1 к настоящему Договору.</w:t>
      </w:r>
    </w:p>
    <w:p w:rsidR="00594CCF" w:rsidRPr="00BB0AB2" w:rsidRDefault="00594CCF" w:rsidP="00594CCF">
      <w:pPr>
        <w:spacing w:after="150" w:line="315" w:lineRule="atLeast"/>
        <w:jc w:val="both"/>
        <w:rPr>
          <w:sz w:val="28"/>
          <w:szCs w:val="28"/>
        </w:rPr>
      </w:pPr>
      <w:r w:rsidRPr="00BB0AB2">
        <w:rPr>
          <w:sz w:val="28"/>
          <w:szCs w:val="28"/>
        </w:rPr>
        <w:t>3.2</w:t>
      </w:r>
      <w:r w:rsidR="00BB0AB2">
        <w:rPr>
          <w:sz w:val="28"/>
          <w:szCs w:val="28"/>
        </w:rPr>
        <w:t>.</w:t>
      </w:r>
      <w:r w:rsidRPr="00BB0AB2">
        <w:rPr>
          <w:sz w:val="28"/>
          <w:szCs w:val="28"/>
        </w:rPr>
        <w:t> Услуги принимаются Заказчиком по объему и качеству путем подписания Акта оказанных услуг в соответствии с </w:t>
      </w:r>
      <w:r w:rsidR="00F15781" w:rsidRPr="00BB0AB2">
        <w:rPr>
          <w:sz w:val="28"/>
          <w:szCs w:val="28"/>
        </w:rPr>
        <w:t xml:space="preserve">Приложениями </w:t>
      </w:r>
      <w:r w:rsidR="002D2512" w:rsidRPr="00BB0AB2">
        <w:rPr>
          <w:sz w:val="28"/>
          <w:szCs w:val="28"/>
        </w:rPr>
        <w:t>№1, №2</w:t>
      </w:r>
      <w:r w:rsidRPr="00BB0AB2">
        <w:rPr>
          <w:sz w:val="28"/>
          <w:szCs w:val="28"/>
        </w:rPr>
        <w:t> к Договору. Датой оказания Услуг считается дата подписания Заказчиком Акта оказанных услуг.</w:t>
      </w:r>
    </w:p>
    <w:p w:rsidR="00BB0AB2" w:rsidRPr="00BB0AB2" w:rsidRDefault="00BB0AB2" w:rsidP="00594CCF">
      <w:pPr>
        <w:spacing w:after="150" w:line="315" w:lineRule="atLeast"/>
        <w:jc w:val="both"/>
        <w:rPr>
          <w:sz w:val="28"/>
          <w:szCs w:val="28"/>
        </w:rPr>
      </w:pPr>
    </w:p>
    <w:p w:rsidR="00594CCF" w:rsidRPr="00E35603" w:rsidRDefault="00E35603" w:rsidP="00E35603">
      <w:pPr>
        <w:pStyle w:val="114"/>
      </w:pPr>
      <w:r>
        <w:t xml:space="preserve">4. </w:t>
      </w:r>
      <w:r w:rsidR="00594CCF" w:rsidRPr="00E35603">
        <w:t>Права и обязательства Сторон</w:t>
      </w:r>
    </w:p>
    <w:p w:rsidR="00594CCF" w:rsidRPr="00BB0AB2" w:rsidRDefault="00594CCF" w:rsidP="00594CCF">
      <w:pPr>
        <w:outlineLvl w:val="2"/>
        <w:rPr>
          <w:b/>
          <w:bCs/>
          <w:sz w:val="28"/>
          <w:szCs w:val="28"/>
        </w:rPr>
      </w:pPr>
      <w:r w:rsidRPr="00BB0AB2">
        <w:rPr>
          <w:b/>
          <w:sz w:val="28"/>
          <w:szCs w:val="28"/>
        </w:rPr>
        <w:t>4.1</w:t>
      </w:r>
      <w:r w:rsidR="00BB0AB2">
        <w:rPr>
          <w:b/>
          <w:sz w:val="28"/>
          <w:szCs w:val="28"/>
        </w:rPr>
        <w:t>.</w:t>
      </w:r>
      <w:r w:rsidRPr="00BB0AB2">
        <w:rPr>
          <w:b/>
          <w:sz w:val="28"/>
          <w:szCs w:val="28"/>
        </w:rPr>
        <w:t> Исполнитель обязуется:</w:t>
      </w:r>
    </w:p>
    <w:p w:rsidR="00594CCF" w:rsidRPr="00BB0AB2" w:rsidRDefault="00594CCF" w:rsidP="00594CCF">
      <w:pPr>
        <w:spacing w:line="315" w:lineRule="atLeast"/>
        <w:jc w:val="both"/>
        <w:rPr>
          <w:sz w:val="28"/>
          <w:szCs w:val="28"/>
        </w:rPr>
      </w:pPr>
      <w:r w:rsidRPr="00BB0AB2">
        <w:rPr>
          <w:sz w:val="28"/>
          <w:szCs w:val="28"/>
        </w:rPr>
        <w:t>4.1.1</w:t>
      </w:r>
      <w:r w:rsidR="00BB0AB2">
        <w:rPr>
          <w:sz w:val="28"/>
          <w:szCs w:val="28"/>
        </w:rPr>
        <w:t>.</w:t>
      </w:r>
      <w:r w:rsidRPr="00BB0AB2">
        <w:rPr>
          <w:sz w:val="28"/>
          <w:szCs w:val="28"/>
        </w:rPr>
        <w:t xml:space="preserve"> Оказать Услуги надлежащим образом и в сроки согласно условиям настоящего Договора, а также в полном объеме на условиях, предусмотренных в </w:t>
      </w:r>
      <w:r w:rsidR="007347F0">
        <w:rPr>
          <w:sz w:val="28"/>
          <w:szCs w:val="28"/>
        </w:rPr>
        <w:t xml:space="preserve">настоящем </w:t>
      </w:r>
      <w:r w:rsidRPr="00BB0AB2">
        <w:rPr>
          <w:sz w:val="28"/>
          <w:szCs w:val="28"/>
        </w:rPr>
        <w:t>Договоре и Приложениях к нему.</w:t>
      </w:r>
    </w:p>
    <w:p w:rsidR="00594CCF" w:rsidRPr="00BB0AB2" w:rsidRDefault="00594CCF" w:rsidP="00594CCF">
      <w:pPr>
        <w:spacing w:line="315" w:lineRule="atLeast"/>
        <w:jc w:val="both"/>
        <w:rPr>
          <w:sz w:val="28"/>
          <w:szCs w:val="28"/>
        </w:rPr>
      </w:pPr>
      <w:r w:rsidRPr="00BB0AB2">
        <w:rPr>
          <w:sz w:val="28"/>
          <w:szCs w:val="28"/>
        </w:rPr>
        <w:t>4.1.2</w:t>
      </w:r>
      <w:r w:rsidR="00BB0AB2">
        <w:rPr>
          <w:sz w:val="28"/>
          <w:szCs w:val="28"/>
        </w:rPr>
        <w:t>.</w:t>
      </w:r>
      <w:r w:rsidRPr="00BB0AB2">
        <w:rPr>
          <w:sz w:val="28"/>
          <w:szCs w:val="28"/>
        </w:rPr>
        <w:t> Сдать оказанные Услуги по Акту оказанных услуг, по форме утвержденной в соответствии с законодательством Республики Казахстан по предмету договора и выписать счет-фактуру в соответствии с действующим законодательством Республики Казахстан.</w:t>
      </w:r>
    </w:p>
    <w:p w:rsidR="00594CCF" w:rsidRPr="00BB0AB2" w:rsidRDefault="00594CCF" w:rsidP="00594CCF">
      <w:pPr>
        <w:spacing w:line="315" w:lineRule="atLeast"/>
        <w:jc w:val="both"/>
        <w:rPr>
          <w:sz w:val="28"/>
          <w:szCs w:val="28"/>
        </w:rPr>
      </w:pPr>
      <w:r w:rsidRPr="00BB0AB2">
        <w:rPr>
          <w:sz w:val="28"/>
          <w:szCs w:val="28"/>
        </w:rPr>
        <w:t>4.1.3</w:t>
      </w:r>
      <w:r w:rsidR="00BB0AB2">
        <w:rPr>
          <w:sz w:val="28"/>
          <w:szCs w:val="28"/>
        </w:rPr>
        <w:t>.</w:t>
      </w:r>
      <w:r w:rsidRPr="00BB0AB2">
        <w:rPr>
          <w:sz w:val="28"/>
          <w:szCs w:val="28"/>
        </w:rPr>
        <w:t xml:space="preserve"> Обеспечить местное содержание в Услугах в ______ % от суммы </w:t>
      </w:r>
      <w:r w:rsidR="007347F0">
        <w:rPr>
          <w:sz w:val="28"/>
          <w:szCs w:val="28"/>
        </w:rPr>
        <w:t xml:space="preserve">настоящего </w:t>
      </w:r>
      <w:r w:rsidRPr="00BB0AB2">
        <w:rPr>
          <w:sz w:val="28"/>
          <w:szCs w:val="28"/>
        </w:rPr>
        <w:t>Договора.</w:t>
      </w:r>
    </w:p>
    <w:p w:rsidR="00AF57DD" w:rsidRPr="00AF57DD" w:rsidRDefault="002D2512" w:rsidP="00AF57DD">
      <w:pPr>
        <w:spacing w:line="315" w:lineRule="atLeast"/>
        <w:jc w:val="both"/>
        <w:rPr>
          <w:sz w:val="28"/>
          <w:szCs w:val="28"/>
        </w:rPr>
      </w:pPr>
      <w:r w:rsidRPr="00BB0AB2">
        <w:rPr>
          <w:sz w:val="28"/>
          <w:szCs w:val="28"/>
        </w:rPr>
        <w:t xml:space="preserve">4.1.4. </w:t>
      </w:r>
      <w:r w:rsidR="00AF57DD" w:rsidRPr="00AF57DD">
        <w:rPr>
          <w:sz w:val="28"/>
          <w:szCs w:val="28"/>
        </w:rPr>
        <w:t xml:space="preserve">По требованию Заказчика Исполнитель обязан обновить отчет об оценке </w:t>
      </w:r>
      <w:r w:rsidR="00AF57DD">
        <w:rPr>
          <w:sz w:val="28"/>
          <w:szCs w:val="28"/>
        </w:rPr>
        <w:t xml:space="preserve">Объекта оценки </w:t>
      </w:r>
      <w:r w:rsidR="00AF57DD" w:rsidRPr="00AF57DD">
        <w:rPr>
          <w:sz w:val="28"/>
          <w:szCs w:val="28"/>
        </w:rPr>
        <w:t>по истечению срока действия отчета об оценке за свой счет</w:t>
      </w:r>
      <w:r w:rsidR="00AF57DD">
        <w:rPr>
          <w:sz w:val="28"/>
          <w:szCs w:val="28"/>
        </w:rPr>
        <w:t xml:space="preserve"> в течение 12 календарных месяцев с даты подписания Акта оказанных услуг</w:t>
      </w:r>
      <w:r w:rsidR="00AF57DD" w:rsidRPr="00AF57DD">
        <w:rPr>
          <w:sz w:val="28"/>
          <w:szCs w:val="28"/>
        </w:rPr>
        <w:t>.</w:t>
      </w:r>
    </w:p>
    <w:p w:rsidR="00594CCF" w:rsidRPr="00BB0AB2" w:rsidRDefault="00594CCF" w:rsidP="00594CCF">
      <w:pPr>
        <w:spacing w:line="315" w:lineRule="atLeast"/>
        <w:jc w:val="both"/>
        <w:rPr>
          <w:sz w:val="28"/>
          <w:szCs w:val="28"/>
        </w:rPr>
      </w:pPr>
      <w:r w:rsidRPr="00BB0AB2">
        <w:rPr>
          <w:sz w:val="28"/>
          <w:szCs w:val="28"/>
        </w:rPr>
        <w:t xml:space="preserve">4.1.5. По окончанию оказания Услуг вместе с Актом оказанных услуг предоставить Заказчику фактический расчет доли местного содержания в Услуге по форме согласно Приложению №3 к </w:t>
      </w:r>
      <w:r w:rsidR="007347F0">
        <w:rPr>
          <w:sz w:val="28"/>
          <w:szCs w:val="28"/>
        </w:rPr>
        <w:t xml:space="preserve">настоящему </w:t>
      </w:r>
      <w:r w:rsidRPr="00BB0AB2">
        <w:rPr>
          <w:sz w:val="28"/>
          <w:szCs w:val="28"/>
        </w:rPr>
        <w:t>Договору.</w:t>
      </w:r>
    </w:p>
    <w:p w:rsidR="00594CCF" w:rsidRPr="00BB0AB2" w:rsidRDefault="00594CCF" w:rsidP="00594CCF">
      <w:pPr>
        <w:spacing w:line="315" w:lineRule="atLeast"/>
        <w:jc w:val="both"/>
        <w:rPr>
          <w:sz w:val="28"/>
          <w:szCs w:val="28"/>
        </w:rPr>
      </w:pPr>
      <w:r w:rsidRPr="00BB0AB2">
        <w:rPr>
          <w:sz w:val="28"/>
          <w:szCs w:val="28"/>
        </w:rPr>
        <w:t xml:space="preserve">4.1.6. Гарантировать достоверность предоставляемой информации по доле местного содержания в Услугах. В случае предоставления недостоверной информации по доле местного содержания Исполнитель несет ответственность в соответствии с Правилами и </w:t>
      </w:r>
      <w:r w:rsidR="007347F0">
        <w:rPr>
          <w:sz w:val="28"/>
          <w:szCs w:val="28"/>
        </w:rPr>
        <w:t xml:space="preserve">настоящим </w:t>
      </w:r>
      <w:r w:rsidRPr="00BB0AB2">
        <w:rPr>
          <w:sz w:val="28"/>
          <w:szCs w:val="28"/>
        </w:rPr>
        <w:t>Договором.</w:t>
      </w:r>
    </w:p>
    <w:p w:rsidR="00594CCF" w:rsidRPr="00BB0AB2" w:rsidRDefault="00594CCF" w:rsidP="00594CCF">
      <w:pPr>
        <w:tabs>
          <w:tab w:val="left" w:pos="709"/>
          <w:tab w:val="left" w:pos="851"/>
        </w:tabs>
        <w:spacing w:line="315" w:lineRule="atLeast"/>
        <w:jc w:val="both"/>
        <w:rPr>
          <w:sz w:val="28"/>
          <w:szCs w:val="28"/>
        </w:rPr>
      </w:pPr>
      <w:r w:rsidRPr="00BB0AB2">
        <w:rPr>
          <w:sz w:val="28"/>
          <w:szCs w:val="28"/>
        </w:rPr>
        <w:t>4.1.7.</w:t>
      </w:r>
      <w:r w:rsidRPr="00BB0AB2">
        <w:rPr>
          <w:sz w:val="28"/>
          <w:szCs w:val="28"/>
        </w:rPr>
        <w:tab/>
        <w:t>Представлять Заказчику точную и полную информацию об оказываемых (оказанных) по настоящему Договору Услугах.</w:t>
      </w:r>
    </w:p>
    <w:p w:rsidR="00594CCF" w:rsidRPr="00BB0AB2" w:rsidRDefault="00594CCF" w:rsidP="00594CCF">
      <w:pPr>
        <w:spacing w:line="315" w:lineRule="atLeast"/>
        <w:jc w:val="both"/>
        <w:rPr>
          <w:sz w:val="28"/>
          <w:szCs w:val="28"/>
        </w:rPr>
      </w:pPr>
      <w:r w:rsidRPr="00BB0AB2">
        <w:rPr>
          <w:sz w:val="28"/>
          <w:szCs w:val="28"/>
        </w:rPr>
        <w:t>4.1.8.</w:t>
      </w:r>
      <w:r w:rsidRPr="00BB0AB2">
        <w:rPr>
          <w:sz w:val="28"/>
          <w:szCs w:val="28"/>
        </w:rPr>
        <w:tab/>
        <w:t>Нести риск случайного удорожания Услуг по настоящему Договору.</w:t>
      </w:r>
    </w:p>
    <w:p w:rsidR="00594CCF" w:rsidRPr="00BB0AB2" w:rsidRDefault="00594CCF" w:rsidP="00594CCF">
      <w:pPr>
        <w:spacing w:line="315" w:lineRule="atLeast"/>
        <w:jc w:val="both"/>
        <w:rPr>
          <w:sz w:val="28"/>
          <w:szCs w:val="28"/>
        </w:rPr>
      </w:pPr>
      <w:r w:rsidRPr="00BB0AB2">
        <w:rPr>
          <w:sz w:val="28"/>
          <w:szCs w:val="28"/>
        </w:rPr>
        <w:lastRenderedPageBreak/>
        <w:t>4.1.9.</w:t>
      </w:r>
      <w:r w:rsidRPr="00BB0AB2">
        <w:rPr>
          <w:sz w:val="28"/>
          <w:szCs w:val="28"/>
        </w:rPr>
        <w:tab/>
        <w:t>Немедленно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исполнения его указаний о способе оказания Услуг.</w:t>
      </w:r>
    </w:p>
    <w:p w:rsidR="00594CCF" w:rsidRPr="00BB0AB2" w:rsidRDefault="00594CCF" w:rsidP="00594CCF">
      <w:pPr>
        <w:spacing w:line="315" w:lineRule="atLeast"/>
        <w:jc w:val="both"/>
        <w:rPr>
          <w:sz w:val="28"/>
          <w:szCs w:val="28"/>
        </w:rPr>
      </w:pPr>
      <w:r w:rsidRPr="00BB0AB2">
        <w:rPr>
          <w:sz w:val="28"/>
          <w:szCs w:val="28"/>
        </w:rPr>
        <w:t>4.1.10. Немедленно предупредить Заказчика обо всех, не зависящих от него обстоятельствах, которые грозят качеству оказываемых Исполнителем Услуг либо создают невозможность оказания Услуг в срок, указанный в пункте 1.3 настоящего Договора.</w:t>
      </w:r>
    </w:p>
    <w:p w:rsidR="00594CCF" w:rsidRPr="00BB0AB2" w:rsidRDefault="00594CCF" w:rsidP="00594CCF">
      <w:pPr>
        <w:spacing w:line="315" w:lineRule="atLeast"/>
        <w:jc w:val="both"/>
        <w:rPr>
          <w:sz w:val="28"/>
          <w:szCs w:val="28"/>
        </w:rPr>
      </w:pPr>
      <w:r w:rsidRPr="00BB0AB2">
        <w:rPr>
          <w:sz w:val="28"/>
          <w:szCs w:val="28"/>
        </w:rPr>
        <w:t>4.1.11. Исполнить обязательства по доле местного содержания, предоставленной согласно подпункту 4.1.3. пункта 4.1. настоящего Договора.</w:t>
      </w:r>
    </w:p>
    <w:p w:rsidR="00594CCF" w:rsidRPr="00BB0AB2" w:rsidRDefault="00594CCF" w:rsidP="00594CCF">
      <w:pPr>
        <w:tabs>
          <w:tab w:val="left" w:pos="851"/>
        </w:tabs>
        <w:spacing w:line="315" w:lineRule="atLeast"/>
        <w:jc w:val="both"/>
        <w:rPr>
          <w:sz w:val="28"/>
          <w:szCs w:val="28"/>
        </w:rPr>
      </w:pPr>
      <w:r w:rsidRPr="00BB0AB2">
        <w:rPr>
          <w:sz w:val="28"/>
          <w:szCs w:val="28"/>
        </w:rPr>
        <w:t>4.1.12.</w:t>
      </w:r>
      <w:r w:rsidRPr="00BB0AB2">
        <w:rPr>
          <w:sz w:val="28"/>
          <w:szCs w:val="28"/>
        </w:rPr>
        <w:tab/>
        <w:t>За свой счет устранить выявленные Заказчиком недостатки (недоделки, дефекты), в срок, согласованный Сторонами.</w:t>
      </w:r>
    </w:p>
    <w:p w:rsidR="00594CCF" w:rsidRPr="00BB0AB2" w:rsidRDefault="00594CCF" w:rsidP="00594CCF">
      <w:pPr>
        <w:tabs>
          <w:tab w:val="left" w:pos="851"/>
        </w:tabs>
        <w:spacing w:line="315" w:lineRule="atLeast"/>
        <w:jc w:val="both"/>
        <w:rPr>
          <w:sz w:val="28"/>
          <w:szCs w:val="28"/>
        </w:rPr>
      </w:pPr>
      <w:r w:rsidRPr="00BB0AB2">
        <w:rPr>
          <w:sz w:val="28"/>
          <w:szCs w:val="28"/>
        </w:rPr>
        <w:t>4.1.13.</w:t>
      </w:r>
      <w:r w:rsidRPr="00BB0AB2">
        <w:rPr>
          <w:sz w:val="28"/>
          <w:szCs w:val="28"/>
        </w:rPr>
        <w:tab/>
        <w:t>Исполнять полученные в ходе оказания Услуг указания Заказчика, если такие указания не противоречат условиям настоящего Договора.</w:t>
      </w:r>
    </w:p>
    <w:p w:rsidR="00594CCF" w:rsidRPr="00BB0AB2" w:rsidRDefault="00594CCF" w:rsidP="00594CCF">
      <w:pPr>
        <w:tabs>
          <w:tab w:val="left" w:pos="851"/>
        </w:tabs>
        <w:spacing w:line="315" w:lineRule="atLeast"/>
        <w:jc w:val="both"/>
        <w:rPr>
          <w:sz w:val="28"/>
          <w:szCs w:val="28"/>
        </w:rPr>
      </w:pPr>
      <w:r w:rsidRPr="00BB0AB2">
        <w:rPr>
          <w:sz w:val="28"/>
          <w:szCs w:val="28"/>
        </w:rPr>
        <w:t>4.1.14.</w:t>
      </w:r>
      <w:r w:rsidRPr="00BB0AB2">
        <w:rPr>
          <w:sz w:val="28"/>
          <w:szCs w:val="28"/>
        </w:rPr>
        <w:tab/>
        <w:t>Возместить Заказчику весь причиненный ему реальный ущерб, вызванный ненадлежащим исполнением условий настоящего Договора, включая в результате нарушения всех гарантий и заверений по настоящему Договору, включая отказ налоговых органов по постановке Заказчика на горизонтальный мониторинг, ввиду несоответствия требованиям, предусмотренным налоговым законодательством и не выявленным/указанным Исполнителем,  при условии наличия поданного Заказчиком заявления о вступлении в горизонтальный мониторинг, а также, другими неправомерными действиями.</w:t>
      </w:r>
    </w:p>
    <w:p w:rsidR="00594CCF" w:rsidRPr="00BB0AB2" w:rsidRDefault="00594CCF" w:rsidP="00594CCF">
      <w:pPr>
        <w:tabs>
          <w:tab w:val="left" w:pos="851"/>
        </w:tabs>
        <w:spacing w:line="315" w:lineRule="atLeast"/>
        <w:jc w:val="both"/>
        <w:rPr>
          <w:sz w:val="28"/>
          <w:szCs w:val="28"/>
        </w:rPr>
      </w:pPr>
      <w:r w:rsidRPr="00BB0AB2">
        <w:rPr>
          <w:sz w:val="28"/>
          <w:szCs w:val="28"/>
        </w:rPr>
        <w:t>4.1.15.</w:t>
      </w:r>
      <w:r w:rsidRPr="00BB0AB2">
        <w:rPr>
          <w:sz w:val="28"/>
          <w:szCs w:val="28"/>
        </w:rPr>
        <w:tab/>
        <w:t>Обеспечить возврат материалов на бумажных и электронных носителях, предоставленных Заказчиком для использования при оказании Услуг.</w:t>
      </w:r>
    </w:p>
    <w:p w:rsidR="00594CCF" w:rsidRPr="00BB0AB2" w:rsidRDefault="00594CCF" w:rsidP="00594CCF">
      <w:pPr>
        <w:tabs>
          <w:tab w:val="left" w:pos="851"/>
        </w:tabs>
        <w:spacing w:line="315" w:lineRule="atLeast"/>
        <w:jc w:val="both"/>
        <w:rPr>
          <w:sz w:val="28"/>
          <w:szCs w:val="28"/>
        </w:rPr>
      </w:pPr>
      <w:r w:rsidRPr="00BB0AB2">
        <w:rPr>
          <w:sz w:val="28"/>
          <w:szCs w:val="28"/>
        </w:rPr>
        <w:t>4.1.16.</w:t>
      </w:r>
      <w:r w:rsidRPr="00BB0AB2">
        <w:rPr>
          <w:sz w:val="28"/>
          <w:szCs w:val="28"/>
        </w:rPr>
        <w:tab/>
        <w:t xml:space="preserve">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сотрудниками Исполнителя </w:t>
      </w:r>
      <w:r w:rsidR="00E439E7">
        <w:rPr>
          <w:sz w:val="28"/>
          <w:szCs w:val="28"/>
        </w:rPr>
        <w:t>т</w:t>
      </w:r>
      <w:r w:rsidRPr="00BB0AB2">
        <w:rPr>
          <w:sz w:val="28"/>
          <w:szCs w:val="28"/>
        </w:rPr>
        <w:t>ребований системы управления безопасности, охраны труда и окружающей среды, со сказывающимися последствиями на Заказчике</w:t>
      </w:r>
      <w:r w:rsidR="00E439E7">
        <w:rPr>
          <w:sz w:val="28"/>
          <w:szCs w:val="28"/>
        </w:rPr>
        <w:t xml:space="preserve"> и</w:t>
      </w:r>
      <w:r w:rsidRPr="00BB0AB2">
        <w:rPr>
          <w:sz w:val="28"/>
          <w:szCs w:val="28"/>
        </w:rPr>
        <w:t xml:space="preserve"> Исполнителе.</w:t>
      </w:r>
    </w:p>
    <w:p w:rsidR="00594CCF" w:rsidRPr="00BB0AB2" w:rsidRDefault="00594CCF" w:rsidP="00594CCF">
      <w:pPr>
        <w:tabs>
          <w:tab w:val="left" w:pos="851"/>
        </w:tabs>
        <w:spacing w:line="315" w:lineRule="atLeast"/>
        <w:jc w:val="both"/>
        <w:rPr>
          <w:sz w:val="28"/>
          <w:szCs w:val="28"/>
        </w:rPr>
      </w:pPr>
      <w:r w:rsidRPr="00BB0AB2">
        <w:rPr>
          <w:sz w:val="28"/>
          <w:szCs w:val="28"/>
        </w:rPr>
        <w:t>4.1.17.</w:t>
      </w:r>
      <w:r w:rsidRPr="00BB0AB2">
        <w:rPr>
          <w:sz w:val="28"/>
          <w:szCs w:val="28"/>
        </w:rPr>
        <w:tab/>
        <w:t xml:space="preserve"> В случае предъявления штрафных санкций государственными контролирующими органами Заказчику за возможные происшествия, происшедшие в результате деятельности Исполнителя, нести материальную ответственность за выплаты вследствие причиненного ущерба.</w:t>
      </w:r>
    </w:p>
    <w:p w:rsidR="00594CCF" w:rsidRPr="00BB0AB2" w:rsidRDefault="00594CCF" w:rsidP="00594CCF">
      <w:pPr>
        <w:tabs>
          <w:tab w:val="left" w:pos="851"/>
        </w:tabs>
        <w:spacing w:line="315" w:lineRule="atLeast"/>
        <w:jc w:val="both"/>
        <w:rPr>
          <w:sz w:val="28"/>
          <w:szCs w:val="28"/>
        </w:rPr>
      </w:pPr>
      <w:r w:rsidRPr="00BB0AB2">
        <w:rPr>
          <w:sz w:val="28"/>
          <w:szCs w:val="28"/>
        </w:rPr>
        <w:t>4.1.18. В случае предъявления санкций налоговыми органами, связанных с применением Заказчиком рекомендаций Исполнителя, данных в рамках исполнения настоящего Договора по вопросам, освещенным Заказчиком, Исполнитель несет материальную ответственность в пределах суммы настоящего Договора.</w:t>
      </w:r>
    </w:p>
    <w:p w:rsidR="00594CCF" w:rsidRPr="00BB0AB2" w:rsidRDefault="00594CCF" w:rsidP="00594CCF">
      <w:pPr>
        <w:tabs>
          <w:tab w:val="left" w:pos="851"/>
        </w:tabs>
        <w:spacing w:line="315" w:lineRule="atLeast"/>
        <w:jc w:val="both"/>
        <w:rPr>
          <w:sz w:val="28"/>
          <w:szCs w:val="28"/>
        </w:rPr>
      </w:pPr>
      <w:r w:rsidRPr="00BB0AB2">
        <w:rPr>
          <w:sz w:val="28"/>
          <w:szCs w:val="28"/>
        </w:rPr>
        <w:t>4.1.19.</w:t>
      </w:r>
      <w:r w:rsidRPr="00BB0AB2">
        <w:rPr>
          <w:sz w:val="28"/>
          <w:szCs w:val="28"/>
        </w:rPr>
        <w:tab/>
        <w:t xml:space="preserve">Обеспечивать оказание Услуг в соответствии с законодательством Республики Казахстан и регламентирующими документами в области безопасности, охраны труда и окружающей среды. </w:t>
      </w:r>
    </w:p>
    <w:p w:rsidR="00594CCF" w:rsidRPr="00BB0AB2" w:rsidRDefault="00594CCF" w:rsidP="00594CCF">
      <w:pPr>
        <w:tabs>
          <w:tab w:val="left" w:pos="851"/>
        </w:tabs>
        <w:spacing w:line="315" w:lineRule="atLeast"/>
        <w:jc w:val="both"/>
        <w:rPr>
          <w:sz w:val="28"/>
          <w:szCs w:val="28"/>
        </w:rPr>
      </w:pPr>
      <w:r w:rsidRPr="00BB0AB2">
        <w:rPr>
          <w:sz w:val="28"/>
          <w:szCs w:val="28"/>
        </w:rPr>
        <w:t>4.1.20.</w:t>
      </w:r>
      <w:r w:rsidRPr="00BB0AB2">
        <w:rPr>
          <w:sz w:val="28"/>
          <w:szCs w:val="28"/>
        </w:rPr>
        <w:tab/>
        <w:t>В случае несоблюдения необходимых требований и стандартов, Исполнителю может быть запрещено работать на объектах Заказчика, или объем его Услуг может быть сведен только к тем Услугам, которые Заказчик сочтет возможными. При этом, Исполнитель несет ответственность за своевременное оказание Услуг согласно срокам настоящего Договора.</w:t>
      </w:r>
    </w:p>
    <w:p w:rsidR="00594CCF" w:rsidRPr="00BB0AB2" w:rsidRDefault="00594CCF" w:rsidP="00594CCF">
      <w:pPr>
        <w:tabs>
          <w:tab w:val="left" w:pos="851"/>
        </w:tabs>
        <w:spacing w:line="315" w:lineRule="atLeast"/>
        <w:jc w:val="both"/>
        <w:rPr>
          <w:sz w:val="28"/>
          <w:szCs w:val="28"/>
        </w:rPr>
      </w:pPr>
      <w:r w:rsidRPr="00BB0AB2">
        <w:rPr>
          <w:sz w:val="28"/>
          <w:szCs w:val="28"/>
        </w:rPr>
        <w:lastRenderedPageBreak/>
        <w:t>4.1.21.</w:t>
      </w:r>
      <w:r w:rsidRPr="00BB0AB2">
        <w:rPr>
          <w:sz w:val="28"/>
          <w:szCs w:val="28"/>
        </w:rPr>
        <w:tab/>
        <w:t>Не представлять интересы третьих лиц против Заказчика по вопросам, связанным с либо вытекающим из предмета</w:t>
      </w:r>
      <w:r w:rsidR="00BA50E7">
        <w:rPr>
          <w:sz w:val="28"/>
          <w:szCs w:val="28"/>
        </w:rPr>
        <w:t xml:space="preserve"> настоящего</w:t>
      </w:r>
      <w:r w:rsidRPr="00BB0AB2">
        <w:rPr>
          <w:sz w:val="28"/>
          <w:szCs w:val="28"/>
        </w:rPr>
        <w:t xml:space="preserve"> Договора, сроком не менее 5 (пяти) лет с даты расторжения </w:t>
      </w:r>
      <w:r w:rsidR="00BA50E7">
        <w:rPr>
          <w:sz w:val="28"/>
          <w:szCs w:val="28"/>
        </w:rPr>
        <w:t xml:space="preserve">настоящего </w:t>
      </w:r>
      <w:r w:rsidRPr="00BB0AB2">
        <w:rPr>
          <w:sz w:val="28"/>
          <w:szCs w:val="28"/>
        </w:rPr>
        <w:t>Договора.</w:t>
      </w:r>
    </w:p>
    <w:p w:rsidR="00594CCF" w:rsidRPr="00BB0AB2" w:rsidRDefault="00594CCF" w:rsidP="00594CCF">
      <w:pPr>
        <w:tabs>
          <w:tab w:val="left" w:pos="708"/>
          <w:tab w:val="left" w:pos="1276"/>
        </w:tabs>
        <w:suppressAutoHyphens/>
        <w:jc w:val="both"/>
        <w:rPr>
          <w:sz w:val="28"/>
          <w:szCs w:val="28"/>
        </w:rPr>
      </w:pPr>
      <w:r w:rsidRPr="00BB0AB2">
        <w:rPr>
          <w:sz w:val="28"/>
          <w:szCs w:val="28"/>
        </w:rPr>
        <w:t>4.1.2</w:t>
      </w:r>
      <w:r w:rsidR="00C848B9" w:rsidRPr="00BB0AB2">
        <w:rPr>
          <w:sz w:val="28"/>
          <w:szCs w:val="28"/>
        </w:rPr>
        <w:t>2</w:t>
      </w:r>
      <w:r w:rsidRPr="00BB0AB2">
        <w:rPr>
          <w:sz w:val="28"/>
          <w:szCs w:val="28"/>
        </w:rPr>
        <w:t xml:space="preserve">. В случае, если при проведении аудита финансовой отчетности Заказчика аудиторы обратятся к </w:t>
      </w:r>
      <w:r w:rsidR="00F15781" w:rsidRPr="00BB0AB2">
        <w:rPr>
          <w:sz w:val="28"/>
          <w:szCs w:val="28"/>
        </w:rPr>
        <w:t xml:space="preserve">Заказчику и/или Исполнителю </w:t>
      </w:r>
      <w:r w:rsidRPr="00BB0AB2">
        <w:rPr>
          <w:sz w:val="28"/>
          <w:szCs w:val="28"/>
        </w:rPr>
        <w:t xml:space="preserve">за разъяснением относительно оказанных Услуг, то </w:t>
      </w:r>
      <w:r w:rsidR="00F15781" w:rsidRPr="00BB0AB2">
        <w:rPr>
          <w:sz w:val="28"/>
          <w:szCs w:val="28"/>
        </w:rPr>
        <w:t xml:space="preserve">Исполнитель обязуется </w:t>
      </w:r>
      <w:r w:rsidRPr="00BB0AB2">
        <w:rPr>
          <w:sz w:val="28"/>
          <w:szCs w:val="28"/>
        </w:rPr>
        <w:t>предоставит</w:t>
      </w:r>
      <w:r w:rsidR="00F15781" w:rsidRPr="00BB0AB2">
        <w:rPr>
          <w:sz w:val="28"/>
          <w:szCs w:val="28"/>
        </w:rPr>
        <w:t>ь</w:t>
      </w:r>
      <w:r w:rsidRPr="00BB0AB2">
        <w:rPr>
          <w:sz w:val="28"/>
          <w:szCs w:val="28"/>
        </w:rPr>
        <w:t xml:space="preserve"> такие разъяснения.</w:t>
      </w:r>
    </w:p>
    <w:p w:rsidR="00594CCF" w:rsidRPr="00BB0AB2" w:rsidRDefault="00594CCF" w:rsidP="00594CCF">
      <w:pPr>
        <w:tabs>
          <w:tab w:val="left" w:pos="851"/>
        </w:tabs>
        <w:spacing w:line="315" w:lineRule="atLeast"/>
        <w:jc w:val="both"/>
        <w:rPr>
          <w:sz w:val="28"/>
          <w:szCs w:val="28"/>
        </w:rPr>
      </w:pPr>
      <w:r w:rsidRPr="00BB0AB2">
        <w:rPr>
          <w:sz w:val="28"/>
          <w:szCs w:val="28"/>
        </w:rPr>
        <w:t>4.1.</w:t>
      </w:r>
      <w:r w:rsidR="00AF57DD" w:rsidRPr="00BB0AB2">
        <w:rPr>
          <w:sz w:val="28"/>
          <w:szCs w:val="28"/>
        </w:rPr>
        <w:t>2</w:t>
      </w:r>
      <w:r w:rsidR="00AF57DD">
        <w:rPr>
          <w:sz w:val="28"/>
          <w:szCs w:val="28"/>
        </w:rPr>
        <w:t>3</w:t>
      </w:r>
      <w:r w:rsidRPr="00BB0AB2">
        <w:rPr>
          <w:sz w:val="28"/>
          <w:szCs w:val="28"/>
        </w:rPr>
        <w:t>.</w:t>
      </w:r>
      <w:r w:rsidRPr="00BB0AB2">
        <w:rPr>
          <w:sz w:val="28"/>
          <w:szCs w:val="28"/>
        </w:rPr>
        <w:tab/>
        <w:t>Выполнять иные обязанности, предусмотренные и вытекающие из положений настоящего Договора, Правил закупок и законодательства Республики Казахстан, необходимые для полного и надлежащего исполнения Исполнителем своих обязательств по настоящему Договору.</w:t>
      </w:r>
    </w:p>
    <w:p w:rsidR="00594CCF" w:rsidRPr="00BB0AB2" w:rsidRDefault="00594CCF" w:rsidP="00594CCF">
      <w:pPr>
        <w:spacing w:line="315" w:lineRule="atLeast"/>
        <w:jc w:val="both"/>
        <w:rPr>
          <w:b/>
          <w:sz w:val="28"/>
          <w:szCs w:val="28"/>
        </w:rPr>
      </w:pPr>
      <w:r w:rsidRPr="00BB0AB2">
        <w:rPr>
          <w:b/>
          <w:sz w:val="28"/>
          <w:szCs w:val="28"/>
        </w:rPr>
        <w:t>4.2</w:t>
      </w:r>
      <w:r w:rsidR="00270A4C" w:rsidRPr="00BB0AB2">
        <w:rPr>
          <w:b/>
          <w:sz w:val="28"/>
          <w:szCs w:val="28"/>
        </w:rPr>
        <w:t>.</w:t>
      </w:r>
      <w:r w:rsidRPr="00BB0AB2">
        <w:rPr>
          <w:b/>
          <w:sz w:val="28"/>
          <w:szCs w:val="28"/>
        </w:rPr>
        <w:t> Заказчик обязуется:</w:t>
      </w:r>
    </w:p>
    <w:p w:rsidR="00594CCF" w:rsidRPr="00BB0AB2" w:rsidRDefault="00594CCF" w:rsidP="00594CCF">
      <w:pPr>
        <w:spacing w:line="315" w:lineRule="atLeast"/>
        <w:jc w:val="both"/>
        <w:rPr>
          <w:sz w:val="28"/>
          <w:szCs w:val="28"/>
        </w:rPr>
      </w:pPr>
      <w:r w:rsidRPr="00BB0AB2">
        <w:rPr>
          <w:sz w:val="28"/>
          <w:szCs w:val="28"/>
        </w:rPr>
        <w:t>4.2.1</w:t>
      </w:r>
      <w:r w:rsidR="00BB0AB2">
        <w:rPr>
          <w:sz w:val="28"/>
          <w:szCs w:val="28"/>
        </w:rPr>
        <w:t>.</w:t>
      </w:r>
      <w:r w:rsidRPr="00BB0AB2">
        <w:rPr>
          <w:sz w:val="28"/>
          <w:szCs w:val="28"/>
        </w:rPr>
        <w:t> Принимать оказанные Услуги по Акту оказанных услуг в течение </w:t>
      </w:r>
      <w:r w:rsidR="00097352">
        <w:rPr>
          <w:sz w:val="28"/>
          <w:szCs w:val="28"/>
        </w:rPr>
        <w:t>10</w:t>
      </w:r>
      <w:r w:rsidR="00097352" w:rsidRPr="00BB0AB2">
        <w:rPr>
          <w:sz w:val="28"/>
          <w:szCs w:val="28"/>
        </w:rPr>
        <w:t xml:space="preserve"> </w:t>
      </w:r>
      <w:r w:rsidRPr="00BB0AB2">
        <w:rPr>
          <w:sz w:val="28"/>
          <w:szCs w:val="28"/>
        </w:rPr>
        <w:t>(</w:t>
      </w:r>
      <w:r w:rsidR="00097352">
        <w:rPr>
          <w:sz w:val="28"/>
          <w:szCs w:val="28"/>
        </w:rPr>
        <w:t>десяти</w:t>
      </w:r>
      <w:r w:rsidRPr="00BB0AB2">
        <w:rPr>
          <w:sz w:val="28"/>
          <w:szCs w:val="28"/>
        </w:rPr>
        <w:t>) рабочих дней после получения от Исполнителя указанного Акта оказанных услуг, либо в указанный срок направить мотивированный отказ в приеме оказанных Услуг. При наличии недостатков в оказанных Услугах направить Исполнителю перечень недостатков с указанием срока их устранения.</w:t>
      </w:r>
    </w:p>
    <w:p w:rsidR="00594CCF" w:rsidRPr="00BB0AB2" w:rsidRDefault="00594CCF" w:rsidP="00594CCF">
      <w:pPr>
        <w:spacing w:line="315" w:lineRule="atLeast"/>
        <w:jc w:val="both"/>
        <w:rPr>
          <w:sz w:val="28"/>
          <w:szCs w:val="28"/>
        </w:rPr>
      </w:pPr>
      <w:r w:rsidRPr="00BB0AB2">
        <w:rPr>
          <w:sz w:val="28"/>
          <w:szCs w:val="28"/>
        </w:rPr>
        <w:t>4.2.2</w:t>
      </w:r>
      <w:r w:rsidR="00BB0AB2">
        <w:rPr>
          <w:sz w:val="28"/>
          <w:szCs w:val="28"/>
        </w:rPr>
        <w:t>.</w:t>
      </w:r>
      <w:r w:rsidRPr="00BB0AB2">
        <w:rPr>
          <w:sz w:val="28"/>
          <w:szCs w:val="28"/>
        </w:rPr>
        <w:t> Подписать Акт оказанных услуг в случае отсутствия претензий в течение </w:t>
      </w:r>
      <w:r w:rsidR="00097352">
        <w:rPr>
          <w:sz w:val="28"/>
          <w:szCs w:val="28"/>
        </w:rPr>
        <w:t>10</w:t>
      </w:r>
      <w:r w:rsidR="00097352" w:rsidRPr="00BB0AB2">
        <w:rPr>
          <w:sz w:val="28"/>
          <w:szCs w:val="28"/>
        </w:rPr>
        <w:t xml:space="preserve"> </w:t>
      </w:r>
      <w:r w:rsidRPr="00BB0AB2">
        <w:rPr>
          <w:sz w:val="28"/>
          <w:szCs w:val="28"/>
        </w:rPr>
        <w:t>(</w:t>
      </w:r>
      <w:r w:rsidR="00097352">
        <w:rPr>
          <w:sz w:val="28"/>
          <w:szCs w:val="28"/>
        </w:rPr>
        <w:t>десяти</w:t>
      </w:r>
      <w:r w:rsidRPr="00BB0AB2">
        <w:rPr>
          <w:sz w:val="28"/>
          <w:szCs w:val="28"/>
        </w:rPr>
        <w:t>) рабочих дней со дня получения Акта оказанных услуг от Исполнителя.</w:t>
      </w:r>
    </w:p>
    <w:p w:rsidR="00594CCF" w:rsidRPr="00BB0AB2" w:rsidRDefault="00594CCF" w:rsidP="00594CCF">
      <w:pPr>
        <w:spacing w:line="315" w:lineRule="atLeast"/>
        <w:jc w:val="both"/>
        <w:rPr>
          <w:sz w:val="28"/>
          <w:szCs w:val="28"/>
        </w:rPr>
      </w:pPr>
      <w:r w:rsidRPr="00BB0AB2">
        <w:rPr>
          <w:sz w:val="28"/>
          <w:szCs w:val="28"/>
        </w:rPr>
        <w:t>4.2.3</w:t>
      </w:r>
      <w:r w:rsidR="00BB0AB2">
        <w:rPr>
          <w:sz w:val="28"/>
          <w:szCs w:val="28"/>
        </w:rPr>
        <w:t>.</w:t>
      </w:r>
      <w:r w:rsidRPr="00BB0AB2">
        <w:rPr>
          <w:sz w:val="28"/>
          <w:szCs w:val="28"/>
        </w:rPr>
        <w:t> Своевременно оплатить за полностью и надлежащим образом оказанные Услуги в соответствии с условиями Договора.</w:t>
      </w:r>
    </w:p>
    <w:p w:rsidR="00594CCF" w:rsidRPr="00BB0AB2" w:rsidRDefault="00594CCF" w:rsidP="00594CCF">
      <w:pPr>
        <w:spacing w:line="315" w:lineRule="atLeast"/>
        <w:jc w:val="both"/>
        <w:rPr>
          <w:sz w:val="28"/>
          <w:szCs w:val="28"/>
        </w:rPr>
      </w:pPr>
      <w:r w:rsidRPr="00BB0AB2">
        <w:rPr>
          <w:sz w:val="28"/>
          <w:szCs w:val="28"/>
        </w:rPr>
        <w:t>4.2.4</w:t>
      </w:r>
      <w:r w:rsidR="00BB0AB2">
        <w:rPr>
          <w:sz w:val="28"/>
          <w:szCs w:val="28"/>
        </w:rPr>
        <w:t>.</w:t>
      </w:r>
      <w:r w:rsidRPr="00BB0AB2">
        <w:rPr>
          <w:sz w:val="28"/>
          <w:szCs w:val="28"/>
        </w:rPr>
        <w:tab/>
        <w:t>При обнаружении, в ходе осуществления контроля и надзора за оказанием Исполнителем Услуг, отступлений от условий настоящего Договора, которые могут ухудшить качество оказываемых Исполнителем Услуг или иные недостатки, немедленно заявить об этом в письменной форме Исполнителю.</w:t>
      </w:r>
    </w:p>
    <w:p w:rsidR="00594CCF" w:rsidRPr="00BB0AB2" w:rsidRDefault="00594CCF" w:rsidP="00594CCF">
      <w:pPr>
        <w:spacing w:line="315" w:lineRule="atLeast"/>
        <w:jc w:val="both"/>
        <w:rPr>
          <w:b/>
          <w:sz w:val="28"/>
          <w:szCs w:val="28"/>
        </w:rPr>
      </w:pPr>
      <w:r w:rsidRPr="00BB0AB2">
        <w:rPr>
          <w:b/>
          <w:sz w:val="28"/>
          <w:szCs w:val="28"/>
        </w:rPr>
        <w:t>4.3</w:t>
      </w:r>
      <w:r w:rsidR="00BB0AB2">
        <w:rPr>
          <w:b/>
          <w:sz w:val="28"/>
          <w:szCs w:val="28"/>
        </w:rPr>
        <w:t>.</w:t>
      </w:r>
      <w:r w:rsidRPr="00BB0AB2">
        <w:rPr>
          <w:b/>
          <w:sz w:val="28"/>
          <w:szCs w:val="28"/>
        </w:rPr>
        <w:t> Исполнитель имеет право:</w:t>
      </w:r>
    </w:p>
    <w:p w:rsidR="00594CCF" w:rsidRPr="00BB0AB2" w:rsidRDefault="00594CCF" w:rsidP="00594CCF">
      <w:pPr>
        <w:spacing w:line="315" w:lineRule="atLeast"/>
        <w:jc w:val="both"/>
        <w:rPr>
          <w:sz w:val="28"/>
          <w:szCs w:val="28"/>
        </w:rPr>
      </w:pPr>
      <w:r w:rsidRPr="00BB0AB2">
        <w:rPr>
          <w:sz w:val="28"/>
          <w:szCs w:val="28"/>
        </w:rPr>
        <w:t>4.3.1</w:t>
      </w:r>
      <w:r w:rsidR="00BB0AB2">
        <w:rPr>
          <w:sz w:val="28"/>
          <w:szCs w:val="28"/>
        </w:rPr>
        <w:t>.</w:t>
      </w:r>
      <w:r w:rsidRPr="00BB0AB2">
        <w:rPr>
          <w:sz w:val="28"/>
          <w:szCs w:val="28"/>
        </w:rPr>
        <w:t> Требовать от Заказчика оплату за полностью и надлежащим образом оказанные Услуги.</w:t>
      </w:r>
    </w:p>
    <w:p w:rsidR="00594CCF" w:rsidRPr="00BB0AB2" w:rsidRDefault="00BB0AB2" w:rsidP="00594CCF">
      <w:pPr>
        <w:spacing w:line="315" w:lineRule="atLeast"/>
        <w:jc w:val="both"/>
        <w:rPr>
          <w:sz w:val="28"/>
          <w:szCs w:val="28"/>
        </w:rPr>
      </w:pPr>
      <w:r>
        <w:rPr>
          <w:sz w:val="28"/>
          <w:szCs w:val="28"/>
        </w:rPr>
        <w:t>4.3.2</w:t>
      </w:r>
      <w:r w:rsidR="00594CCF" w:rsidRPr="00BB0AB2">
        <w:rPr>
          <w:sz w:val="28"/>
          <w:szCs w:val="28"/>
        </w:rPr>
        <w:t>.</w:t>
      </w:r>
      <w:r w:rsidR="00594CCF" w:rsidRPr="00BB0AB2">
        <w:rPr>
          <w:sz w:val="28"/>
          <w:szCs w:val="28"/>
        </w:rPr>
        <w:tab/>
        <w:t>По согласованию с Заказчиком определять способы оказания Услуг по настоящему Договору.</w:t>
      </w:r>
    </w:p>
    <w:p w:rsidR="00594CCF" w:rsidRPr="00BB0AB2" w:rsidRDefault="00BB0AB2" w:rsidP="00594CCF">
      <w:pPr>
        <w:spacing w:after="150" w:line="315" w:lineRule="atLeast"/>
        <w:jc w:val="both"/>
        <w:rPr>
          <w:sz w:val="28"/>
          <w:szCs w:val="28"/>
        </w:rPr>
      </w:pPr>
      <w:r>
        <w:rPr>
          <w:sz w:val="28"/>
          <w:szCs w:val="28"/>
        </w:rPr>
        <w:t>4.3.</w:t>
      </w:r>
      <w:r w:rsidR="00D84815">
        <w:rPr>
          <w:sz w:val="28"/>
          <w:szCs w:val="28"/>
        </w:rPr>
        <w:t>3</w:t>
      </w:r>
      <w:r w:rsidR="00594CCF" w:rsidRPr="00BB0AB2">
        <w:rPr>
          <w:sz w:val="28"/>
          <w:szCs w:val="28"/>
        </w:rPr>
        <w:t>.</w:t>
      </w:r>
      <w:r w:rsidR="00594CCF" w:rsidRPr="00BB0AB2">
        <w:rPr>
          <w:sz w:val="28"/>
          <w:szCs w:val="28"/>
        </w:rPr>
        <w:tab/>
        <w:t>С письменного согласия Заказчика досрочно оказать Услуги при достижении требуемого качества оказания Услуг.</w:t>
      </w:r>
    </w:p>
    <w:p w:rsidR="00594CCF" w:rsidRPr="00BB0AB2" w:rsidRDefault="00594CCF" w:rsidP="00594CCF">
      <w:pPr>
        <w:spacing w:line="315" w:lineRule="atLeast"/>
        <w:jc w:val="both"/>
        <w:rPr>
          <w:b/>
          <w:sz w:val="28"/>
          <w:szCs w:val="28"/>
        </w:rPr>
      </w:pPr>
      <w:r w:rsidRPr="00BB0AB2">
        <w:rPr>
          <w:b/>
          <w:sz w:val="28"/>
          <w:szCs w:val="28"/>
        </w:rPr>
        <w:t>4.4</w:t>
      </w:r>
      <w:r w:rsidR="00BB0AB2">
        <w:rPr>
          <w:b/>
          <w:sz w:val="28"/>
          <w:szCs w:val="28"/>
        </w:rPr>
        <w:t>.</w:t>
      </w:r>
      <w:r w:rsidRPr="00BB0AB2">
        <w:rPr>
          <w:b/>
          <w:sz w:val="28"/>
          <w:szCs w:val="28"/>
        </w:rPr>
        <w:t> Заказчик имеет право:</w:t>
      </w:r>
    </w:p>
    <w:p w:rsidR="00594CCF" w:rsidRPr="00BB0AB2" w:rsidRDefault="00594CCF" w:rsidP="00594CCF">
      <w:pPr>
        <w:spacing w:line="315" w:lineRule="atLeast"/>
        <w:jc w:val="both"/>
        <w:rPr>
          <w:sz w:val="28"/>
          <w:szCs w:val="28"/>
        </w:rPr>
      </w:pPr>
      <w:r w:rsidRPr="00BB0AB2">
        <w:rPr>
          <w:sz w:val="28"/>
          <w:szCs w:val="28"/>
        </w:rPr>
        <w:t>4.4.1</w:t>
      </w:r>
      <w:r w:rsidR="00BB0AB2">
        <w:rPr>
          <w:sz w:val="28"/>
          <w:szCs w:val="28"/>
        </w:rPr>
        <w:t>.</w:t>
      </w:r>
      <w:r w:rsidRPr="00BB0AB2">
        <w:rPr>
          <w:sz w:val="28"/>
          <w:szCs w:val="28"/>
        </w:rPr>
        <w:t> Требовать качественного и своевременного оказания Услуг, указанных в настоящем Договоре и Приложениях к нему; требовать устранения недостатков в оказанных Услугах.</w:t>
      </w:r>
    </w:p>
    <w:p w:rsidR="00594CCF" w:rsidRPr="00BB0AB2" w:rsidRDefault="00594CCF" w:rsidP="00594CCF">
      <w:pPr>
        <w:spacing w:line="315" w:lineRule="atLeast"/>
        <w:jc w:val="both"/>
        <w:rPr>
          <w:sz w:val="28"/>
          <w:szCs w:val="28"/>
        </w:rPr>
      </w:pPr>
      <w:r w:rsidRPr="00BB0AB2">
        <w:rPr>
          <w:sz w:val="28"/>
          <w:szCs w:val="28"/>
        </w:rPr>
        <w:t>4.4.2</w:t>
      </w:r>
      <w:r w:rsidR="00BB0AB2">
        <w:rPr>
          <w:sz w:val="28"/>
          <w:szCs w:val="28"/>
        </w:rPr>
        <w:t>.</w:t>
      </w:r>
      <w:r w:rsidRPr="00BB0AB2">
        <w:rPr>
          <w:sz w:val="28"/>
          <w:szCs w:val="28"/>
        </w:rPr>
        <w:t> Если Исполнитель не выполняет свои обязательства по устранению недостатков в оказанных Услугах, требований договорных обязательств, письменным предписанием отдать распоряжение об остановке оказания Услуг в целом или ее части до устранения нарушений;</w:t>
      </w:r>
    </w:p>
    <w:p w:rsidR="00594CCF" w:rsidRPr="00BB0AB2" w:rsidRDefault="00594CCF" w:rsidP="00594CCF">
      <w:pPr>
        <w:spacing w:line="315" w:lineRule="atLeast"/>
        <w:jc w:val="both"/>
        <w:rPr>
          <w:sz w:val="28"/>
          <w:szCs w:val="28"/>
        </w:rPr>
      </w:pPr>
      <w:r w:rsidRPr="00BB0AB2">
        <w:rPr>
          <w:sz w:val="28"/>
          <w:szCs w:val="28"/>
        </w:rPr>
        <w:t>4.4.3</w:t>
      </w:r>
      <w:r w:rsidR="00BB0AB2">
        <w:rPr>
          <w:sz w:val="28"/>
          <w:szCs w:val="28"/>
        </w:rPr>
        <w:t>.</w:t>
      </w:r>
      <w:r w:rsidRPr="00BB0AB2">
        <w:rPr>
          <w:sz w:val="28"/>
          <w:szCs w:val="28"/>
        </w:rPr>
        <w:t xml:space="preserve"> Расторгнуть </w:t>
      </w:r>
      <w:r w:rsidR="006645B2">
        <w:rPr>
          <w:sz w:val="28"/>
          <w:szCs w:val="28"/>
        </w:rPr>
        <w:t xml:space="preserve">настоящий </w:t>
      </w:r>
      <w:r w:rsidRPr="00BB0AB2">
        <w:rPr>
          <w:sz w:val="28"/>
          <w:szCs w:val="28"/>
        </w:rPr>
        <w:t>Договор по основаниям, предусмотренным в законодательстве Республики Казахстан, Правилах и (или)</w:t>
      </w:r>
      <w:r w:rsidR="006645B2">
        <w:rPr>
          <w:sz w:val="28"/>
          <w:szCs w:val="28"/>
        </w:rPr>
        <w:t xml:space="preserve"> настоящем</w:t>
      </w:r>
      <w:r w:rsidRPr="00BB0AB2">
        <w:rPr>
          <w:sz w:val="28"/>
          <w:szCs w:val="28"/>
        </w:rPr>
        <w:t xml:space="preserve"> Договоре.</w:t>
      </w:r>
    </w:p>
    <w:p w:rsidR="00594CCF" w:rsidRPr="00BB0AB2" w:rsidRDefault="00594CCF" w:rsidP="00594CCF">
      <w:pPr>
        <w:tabs>
          <w:tab w:val="left" w:pos="426"/>
          <w:tab w:val="left" w:pos="709"/>
          <w:tab w:val="left" w:pos="993"/>
        </w:tabs>
        <w:spacing w:after="160" w:line="315" w:lineRule="atLeast"/>
        <w:jc w:val="both"/>
        <w:rPr>
          <w:sz w:val="28"/>
          <w:szCs w:val="28"/>
        </w:rPr>
      </w:pPr>
      <w:r w:rsidRPr="00BB0AB2">
        <w:rPr>
          <w:sz w:val="28"/>
          <w:szCs w:val="28"/>
        </w:rPr>
        <w:t>4.4.4</w:t>
      </w:r>
      <w:r w:rsidR="00BB0AB2">
        <w:rPr>
          <w:sz w:val="28"/>
          <w:szCs w:val="28"/>
        </w:rPr>
        <w:t>.</w:t>
      </w:r>
      <w:r w:rsidRPr="00BB0AB2">
        <w:rPr>
          <w:sz w:val="28"/>
          <w:szCs w:val="28"/>
        </w:rPr>
        <w:t> В любое время проверять ход, качество и полноту оказываемых Исполнителем Услуг, соблюдение срока оказания Услуг.</w:t>
      </w:r>
    </w:p>
    <w:p w:rsidR="00594CCF" w:rsidRPr="00BB0AB2" w:rsidRDefault="00594CCF" w:rsidP="00D84815">
      <w:pPr>
        <w:spacing w:line="315" w:lineRule="atLeast"/>
        <w:jc w:val="both"/>
        <w:rPr>
          <w:sz w:val="28"/>
          <w:szCs w:val="28"/>
        </w:rPr>
      </w:pPr>
      <w:r w:rsidRPr="00BB0AB2">
        <w:rPr>
          <w:sz w:val="28"/>
          <w:szCs w:val="28"/>
        </w:rPr>
        <w:lastRenderedPageBreak/>
        <w:t>4.4.5.</w:t>
      </w:r>
      <w:r w:rsidR="00BB0AB2">
        <w:rPr>
          <w:sz w:val="28"/>
          <w:szCs w:val="28"/>
        </w:rPr>
        <w:t xml:space="preserve"> </w:t>
      </w:r>
      <w:r w:rsidRPr="00BB0AB2">
        <w:rPr>
          <w:sz w:val="28"/>
          <w:szCs w:val="28"/>
        </w:rPr>
        <w:t>Отказаться от исполнения настоящего Договора и потребовать возмещения убытков от Исполнителя, если Исполнитель не приступит к оказанию Услуг в течение срока, указанного в пункте 1.2 настоящего Договора и/или оказывает Услуги настолько медленно, что завершение их становится явно невозможным в срок, установленный в пункте 1.3 настоящего Договора.</w:t>
      </w:r>
    </w:p>
    <w:p w:rsidR="00594CCF" w:rsidRPr="00BB0AB2" w:rsidRDefault="00594CCF" w:rsidP="00D84815">
      <w:pPr>
        <w:spacing w:line="315" w:lineRule="atLeast"/>
        <w:jc w:val="both"/>
        <w:rPr>
          <w:sz w:val="28"/>
          <w:szCs w:val="28"/>
        </w:rPr>
      </w:pPr>
      <w:r w:rsidRPr="00BB0AB2">
        <w:rPr>
          <w:sz w:val="28"/>
          <w:szCs w:val="28"/>
        </w:rPr>
        <w:t>4.4.6.</w:t>
      </w:r>
      <w:r w:rsidR="00BB0AB2">
        <w:rPr>
          <w:sz w:val="28"/>
          <w:szCs w:val="28"/>
        </w:rPr>
        <w:t xml:space="preserve"> </w:t>
      </w:r>
      <w:r w:rsidRPr="00BB0AB2">
        <w:rPr>
          <w:sz w:val="28"/>
          <w:szCs w:val="28"/>
        </w:rPr>
        <w:t>Назначить Исполнителю разумный срок для устранения недостатков (дефектов, недоделок) при оказании Услуг и при неисполнении Исполнителем в назначенный срок этого требования, отказаться от исполнения настоящего Договора, а также потребовать возмещения убытков, если во время оказания Услуг станет очевидно, что Услуги не будут оказаны Исполнителем надлежащим образом.</w:t>
      </w:r>
    </w:p>
    <w:p w:rsidR="00594CCF" w:rsidRPr="00BB0AB2" w:rsidRDefault="00594CCF" w:rsidP="00D84815">
      <w:pPr>
        <w:spacing w:line="315" w:lineRule="atLeast"/>
        <w:jc w:val="both"/>
        <w:rPr>
          <w:sz w:val="28"/>
          <w:szCs w:val="28"/>
        </w:rPr>
      </w:pPr>
      <w:r w:rsidRPr="00BB0AB2">
        <w:rPr>
          <w:sz w:val="28"/>
          <w:szCs w:val="28"/>
        </w:rPr>
        <w:t xml:space="preserve">4.4.7. Отказаться от исполнения настоящего Договора в случае предоставления Исполнителем недостоверной информации по доле местного содержания в Услугах. </w:t>
      </w:r>
    </w:p>
    <w:p w:rsidR="00594CCF" w:rsidRPr="00BB0AB2" w:rsidRDefault="00594CCF" w:rsidP="00D84815">
      <w:pPr>
        <w:spacing w:line="315" w:lineRule="atLeast"/>
        <w:jc w:val="both"/>
        <w:rPr>
          <w:sz w:val="28"/>
          <w:szCs w:val="28"/>
        </w:rPr>
      </w:pPr>
      <w:r w:rsidRPr="00BB0AB2">
        <w:rPr>
          <w:sz w:val="28"/>
          <w:szCs w:val="28"/>
        </w:rPr>
        <w:t>4.4.8.</w:t>
      </w:r>
      <w:r w:rsidR="00BB0AB2">
        <w:rPr>
          <w:sz w:val="28"/>
          <w:szCs w:val="28"/>
        </w:rPr>
        <w:t xml:space="preserve"> </w:t>
      </w:r>
      <w:r w:rsidRPr="00BB0AB2">
        <w:rPr>
          <w:sz w:val="28"/>
          <w:szCs w:val="28"/>
        </w:rPr>
        <w:t>Взыскать сумму начисленных пени (штрафов) в случае неисполнения и/или ненадлежащего исполнения Исполнителем взятых на себя обязательств в соответствии с условиями настоящего Договора.</w:t>
      </w:r>
    </w:p>
    <w:p w:rsidR="005F295F" w:rsidRPr="00BB0AB2" w:rsidRDefault="005F295F" w:rsidP="00D84815">
      <w:pPr>
        <w:spacing w:line="315" w:lineRule="atLeast"/>
        <w:jc w:val="both"/>
        <w:rPr>
          <w:sz w:val="28"/>
          <w:szCs w:val="28"/>
        </w:rPr>
      </w:pPr>
      <w:r w:rsidRPr="00BB0AB2">
        <w:rPr>
          <w:sz w:val="28"/>
          <w:szCs w:val="28"/>
        </w:rPr>
        <w:t>4.4.9. На досудебное регулирование вопросов имущественной ответственности Исполнителя или юридического лица, с которым Исполнитель заключил трудовой договор.</w:t>
      </w:r>
    </w:p>
    <w:p w:rsidR="00594CCF" w:rsidRPr="00BB0AB2" w:rsidRDefault="00594CCF" w:rsidP="00D84815">
      <w:pPr>
        <w:spacing w:line="315" w:lineRule="atLeast"/>
        <w:jc w:val="both"/>
        <w:rPr>
          <w:sz w:val="28"/>
          <w:szCs w:val="28"/>
        </w:rPr>
      </w:pPr>
      <w:r w:rsidRPr="00BB0AB2">
        <w:rPr>
          <w:sz w:val="28"/>
          <w:szCs w:val="28"/>
        </w:rPr>
        <w:t>4.4.</w:t>
      </w:r>
      <w:r w:rsidR="005F295F" w:rsidRPr="00BB0AB2">
        <w:rPr>
          <w:sz w:val="28"/>
          <w:szCs w:val="28"/>
        </w:rPr>
        <w:t>10</w:t>
      </w:r>
      <w:r w:rsidRPr="00BB0AB2">
        <w:rPr>
          <w:sz w:val="28"/>
          <w:szCs w:val="28"/>
        </w:rPr>
        <w:t>.</w:t>
      </w:r>
      <w:r w:rsidR="00BB0AB2">
        <w:rPr>
          <w:sz w:val="28"/>
          <w:szCs w:val="28"/>
        </w:rPr>
        <w:t xml:space="preserve"> </w:t>
      </w:r>
      <w:r w:rsidRPr="00BB0AB2">
        <w:rPr>
          <w:sz w:val="28"/>
          <w:szCs w:val="28"/>
        </w:rPr>
        <w:t>Осуществлять иные права, предусмотренные и вытекающие из положений настоящего Договора и законодательства Республики Казахстан.</w:t>
      </w:r>
    </w:p>
    <w:p w:rsidR="00BB0AB2" w:rsidRPr="00BB0AB2" w:rsidRDefault="00BB0AB2" w:rsidP="00594CCF">
      <w:pPr>
        <w:tabs>
          <w:tab w:val="left" w:pos="709"/>
        </w:tabs>
        <w:spacing w:after="160" w:line="315" w:lineRule="atLeast"/>
        <w:jc w:val="both"/>
        <w:rPr>
          <w:sz w:val="28"/>
          <w:szCs w:val="28"/>
        </w:rPr>
      </w:pPr>
    </w:p>
    <w:p w:rsidR="00594CCF" w:rsidRPr="00BB0AB2" w:rsidRDefault="00594CCF" w:rsidP="00594CCF">
      <w:pPr>
        <w:spacing w:line="315" w:lineRule="atLeast"/>
        <w:jc w:val="center"/>
        <w:rPr>
          <w:b/>
          <w:sz w:val="28"/>
          <w:szCs w:val="28"/>
        </w:rPr>
      </w:pPr>
      <w:r w:rsidRPr="00BB0AB2">
        <w:rPr>
          <w:b/>
          <w:sz w:val="28"/>
          <w:szCs w:val="28"/>
        </w:rPr>
        <w:t>5. Порядок сдачи и приемки Услуг</w:t>
      </w:r>
    </w:p>
    <w:p w:rsidR="00594CCF" w:rsidRPr="00BB0AB2" w:rsidRDefault="00594CCF" w:rsidP="00594CCF">
      <w:pPr>
        <w:spacing w:line="315" w:lineRule="atLeast"/>
        <w:jc w:val="both"/>
        <w:rPr>
          <w:sz w:val="28"/>
          <w:szCs w:val="28"/>
        </w:rPr>
      </w:pPr>
      <w:r w:rsidRPr="00BB0AB2">
        <w:rPr>
          <w:sz w:val="28"/>
          <w:szCs w:val="28"/>
        </w:rPr>
        <w:t xml:space="preserve">5.1. Исполнитель после завершения оказания Услуг направляет Заказчику для подписания Акта оказанных услуг, в соответствии с условиями </w:t>
      </w:r>
      <w:r w:rsidR="006645B2">
        <w:rPr>
          <w:sz w:val="28"/>
          <w:szCs w:val="28"/>
        </w:rPr>
        <w:t xml:space="preserve">настоящего </w:t>
      </w:r>
      <w:r w:rsidRPr="00BB0AB2">
        <w:rPr>
          <w:sz w:val="28"/>
          <w:szCs w:val="28"/>
        </w:rPr>
        <w:t>Договора, а также счет-фактуру, оформленный в соответствии с требованиями налогового законодательства Республики Казахстан</w:t>
      </w:r>
    </w:p>
    <w:p w:rsidR="00594CCF" w:rsidRPr="00BB0AB2" w:rsidRDefault="00594CCF" w:rsidP="00594CCF">
      <w:pPr>
        <w:spacing w:line="315" w:lineRule="atLeast"/>
        <w:jc w:val="both"/>
        <w:rPr>
          <w:sz w:val="28"/>
          <w:szCs w:val="28"/>
        </w:rPr>
      </w:pPr>
      <w:r w:rsidRPr="00BB0AB2">
        <w:rPr>
          <w:sz w:val="28"/>
          <w:szCs w:val="28"/>
        </w:rPr>
        <w:t>5.2. Заказчик совместно с Исполнителем осуществляет проверку качества оказанных Услуг и в течение </w:t>
      </w:r>
      <w:r w:rsidR="00097352">
        <w:rPr>
          <w:sz w:val="28"/>
          <w:szCs w:val="28"/>
        </w:rPr>
        <w:t>10 (десяти)</w:t>
      </w:r>
      <w:r w:rsidR="00097352" w:rsidRPr="00BB0AB2">
        <w:rPr>
          <w:sz w:val="28"/>
          <w:szCs w:val="28"/>
        </w:rPr>
        <w:t xml:space="preserve"> </w:t>
      </w:r>
      <w:r w:rsidRPr="00BB0AB2">
        <w:rPr>
          <w:sz w:val="28"/>
          <w:szCs w:val="28"/>
        </w:rPr>
        <w:t>рабочих дней принимает по Акту оказанных услуг и подписывает такой акт.</w:t>
      </w:r>
    </w:p>
    <w:p w:rsidR="00594CCF" w:rsidRPr="00BB0AB2" w:rsidRDefault="00594CCF" w:rsidP="00594CCF">
      <w:pPr>
        <w:spacing w:line="315" w:lineRule="atLeast"/>
        <w:jc w:val="both"/>
        <w:rPr>
          <w:sz w:val="28"/>
          <w:szCs w:val="28"/>
        </w:rPr>
      </w:pPr>
      <w:r w:rsidRPr="00BB0AB2">
        <w:rPr>
          <w:sz w:val="28"/>
          <w:szCs w:val="28"/>
        </w:rPr>
        <w:t xml:space="preserve">5.3. При обнаружении Заказчиком недостатков в оказанных Услугах, а также, если в процессе оказания Услуг Исполнитель допустил отступление от условий </w:t>
      </w:r>
      <w:r w:rsidR="006645B2">
        <w:rPr>
          <w:sz w:val="28"/>
          <w:szCs w:val="28"/>
        </w:rPr>
        <w:t xml:space="preserve">настоящего </w:t>
      </w:r>
      <w:r w:rsidRPr="00BB0AB2">
        <w:rPr>
          <w:sz w:val="28"/>
          <w:szCs w:val="28"/>
        </w:rPr>
        <w:t xml:space="preserve">Договора Заказчик уведомляет Исполнителя о выявленных недостатках в письменной форме, а Исполнитель в течение 5 календарных дней обязан безвозмездно устранить все указанные недостатки. После устранения имеющихся недостатков и/или разногласий, уполномоченными представителями обеих Сторон подписывается Акт оказанных услуг по </w:t>
      </w:r>
      <w:r w:rsidR="006645B2">
        <w:rPr>
          <w:sz w:val="28"/>
          <w:szCs w:val="28"/>
        </w:rPr>
        <w:t xml:space="preserve">настоящему </w:t>
      </w:r>
      <w:r w:rsidRPr="00BB0AB2">
        <w:rPr>
          <w:sz w:val="28"/>
          <w:szCs w:val="28"/>
        </w:rPr>
        <w:t>Договору.</w:t>
      </w:r>
    </w:p>
    <w:p w:rsidR="00594CCF" w:rsidRPr="00BB0AB2" w:rsidRDefault="00594CCF" w:rsidP="00594CCF">
      <w:pPr>
        <w:spacing w:line="315" w:lineRule="atLeast"/>
        <w:jc w:val="both"/>
        <w:rPr>
          <w:sz w:val="28"/>
          <w:szCs w:val="28"/>
        </w:rPr>
      </w:pPr>
      <w:r w:rsidRPr="00BB0AB2">
        <w:rPr>
          <w:sz w:val="28"/>
          <w:szCs w:val="28"/>
        </w:rPr>
        <w:t>5.4. Процедура приемки оказанных Услуг повторяется до момента получения результата, удовлетворяющего требования Заказчика. В таком случае Услуги считаются оказанными с даты устранения недостатков и подписания соответствующего Акта оказанных услуг, а наступление обязательств Заказчика по оплате Услуг по настоящему Договору продлевается на срок такой процедуры. В случае отказа Исполнителя устранить недостатки оказанных Услуг, Заказчик имеет право не оплачивать стоимость Услуг.</w:t>
      </w:r>
    </w:p>
    <w:p w:rsidR="00594CCF" w:rsidRPr="00BB0AB2" w:rsidRDefault="00594CCF" w:rsidP="00594CCF">
      <w:pPr>
        <w:spacing w:line="315" w:lineRule="atLeast"/>
        <w:jc w:val="both"/>
        <w:rPr>
          <w:sz w:val="28"/>
          <w:szCs w:val="28"/>
        </w:rPr>
      </w:pPr>
      <w:r w:rsidRPr="00BB0AB2">
        <w:rPr>
          <w:sz w:val="28"/>
          <w:szCs w:val="28"/>
        </w:rPr>
        <w:lastRenderedPageBreak/>
        <w:t>5.5. В случае если недостатки не были устранены в сроки, указанные в пункте 5.3 настоящего Договора, Заказчик вправе применить санкции, предусмотренные настоящим Договором, в одностороннем порядке отказаться от исполнения Договора и потребовать от Исполнителя возмещения убытков и расходов, связанных с таким расторжением.</w:t>
      </w:r>
    </w:p>
    <w:p w:rsidR="00594CCF" w:rsidRPr="00BB0AB2" w:rsidRDefault="00594CCF" w:rsidP="00594CCF">
      <w:pPr>
        <w:spacing w:line="315" w:lineRule="atLeast"/>
        <w:jc w:val="both"/>
        <w:rPr>
          <w:sz w:val="28"/>
          <w:szCs w:val="28"/>
        </w:rPr>
      </w:pPr>
      <w:r w:rsidRPr="00BB0AB2">
        <w:rPr>
          <w:sz w:val="28"/>
          <w:szCs w:val="28"/>
        </w:rPr>
        <w:t>5.6.</w:t>
      </w:r>
      <w:r w:rsidRPr="00BB0AB2">
        <w:rPr>
          <w:sz w:val="28"/>
          <w:szCs w:val="28"/>
        </w:rPr>
        <w:tab/>
        <w:t>Заказчик, обнаруживший после приемки оказанных Исполнителем Услуг отступления от настоящего Договора и/или иные недостатки (недоделки, дефекты), которые не могли быть установлены при обычном способе приемки, скрытые недостатки (недоделки, дефекты), в том числе такие, которые умышленно были скрыты Исполнителем, обязан известить об этом Исполнителя в разумный срок по их обнаружении.</w:t>
      </w:r>
    </w:p>
    <w:p w:rsidR="00594CCF" w:rsidRPr="00BB0AB2" w:rsidRDefault="00594CCF" w:rsidP="00594CCF">
      <w:pPr>
        <w:spacing w:line="315" w:lineRule="atLeast"/>
        <w:jc w:val="both"/>
        <w:rPr>
          <w:sz w:val="28"/>
          <w:szCs w:val="28"/>
        </w:rPr>
      </w:pPr>
    </w:p>
    <w:p w:rsidR="00594CCF" w:rsidRPr="00BB0AB2" w:rsidRDefault="00594CCF" w:rsidP="00594CCF">
      <w:pPr>
        <w:spacing w:line="315" w:lineRule="atLeast"/>
        <w:jc w:val="center"/>
        <w:rPr>
          <w:b/>
          <w:bCs/>
          <w:sz w:val="28"/>
          <w:szCs w:val="28"/>
        </w:rPr>
      </w:pPr>
      <w:r w:rsidRPr="00BB0AB2">
        <w:rPr>
          <w:b/>
          <w:bCs/>
          <w:sz w:val="28"/>
          <w:szCs w:val="28"/>
        </w:rPr>
        <w:t>6. Гарантии и Качество</w:t>
      </w:r>
    </w:p>
    <w:p w:rsidR="00594CCF" w:rsidRPr="00BB0AB2" w:rsidRDefault="00594CCF" w:rsidP="00594CCF">
      <w:pPr>
        <w:spacing w:line="315" w:lineRule="atLeast"/>
        <w:jc w:val="both"/>
        <w:rPr>
          <w:sz w:val="28"/>
          <w:szCs w:val="28"/>
        </w:rPr>
      </w:pPr>
      <w:r w:rsidRPr="00BB0AB2">
        <w:rPr>
          <w:sz w:val="28"/>
          <w:szCs w:val="28"/>
        </w:rPr>
        <w:t>6.1</w:t>
      </w:r>
      <w:r w:rsidR="00BB0AB2">
        <w:rPr>
          <w:sz w:val="28"/>
          <w:szCs w:val="28"/>
        </w:rPr>
        <w:t>.</w:t>
      </w:r>
      <w:r w:rsidRPr="00BB0AB2">
        <w:rPr>
          <w:sz w:val="28"/>
          <w:szCs w:val="28"/>
        </w:rPr>
        <w:t> Качество оказанных Услуг должно соответствовать требованиям Заказчика, а также государственным стандартам/установленным требованиям в законодательстве Республики Казахстан по областям соответствующей отрасли по указанному виду услуг, действующих в Республике Казахстан.</w:t>
      </w:r>
    </w:p>
    <w:p w:rsidR="00594CCF" w:rsidRPr="00BB0AB2" w:rsidRDefault="00594CCF" w:rsidP="00594CCF">
      <w:pPr>
        <w:spacing w:line="315" w:lineRule="atLeast"/>
        <w:jc w:val="both"/>
        <w:rPr>
          <w:sz w:val="28"/>
          <w:szCs w:val="28"/>
        </w:rPr>
      </w:pPr>
      <w:r w:rsidRPr="00BB0AB2">
        <w:rPr>
          <w:sz w:val="28"/>
          <w:szCs w:val="28"/>
        </w:rPr>
        <w:t>6.2</w:t>
      </w:r>
      <w:r w:rsidR="00BB0AB2">
        <w:rPr>
          <w:sz w:val="28"/>
          <w:szCs w:val="28"/>
        </w:rPr>
        <w:t>.</w:t>
      </w:r>
      <w:r w:rsidRPr="00BB0AB2">
        <w:rPr>
          <w:sz w:val="28"/>
          <w:szCs w:val="28"/>
        </w:rPr>
        <w:t> Исполнитель гарантирует качество оказанных Услуг в течение гарантийного срока, установленного в </w:t>
      </w:r>
      <w:r w:rsidR="00AF57DD">
        <w:rPr>
          <w:b/>
          <w:bCs/>
          <w:sz w:val="28"/>
          <w:szCs w:val="28"/>
        </w:rPr>
        <w:t>12 календарных месяцев</w:t>
      </w:r>
      <w:r w:rsidRPr="00BB0AB2">
        <w:rPr>
          <w:b/>
          <w:bCs/>
          <w:sz w:val="28"/>
          <w:szCs w:val="28"/>
        </w:rPr>
        <w:t xml:space="preserve"> </w:t>
      </w:r>
      <w:r w:rsidRPr="00BB0AB2">
        <w:rPr>
          <w:sz w:val="28"/>
          <w:szCs w:val="28"/>
        </w:rPr>
        <w:t>со дня подписания Акта оказанных услуг.</w:t>
      </w:r>
    </w:p>
    <w:p w:rsidR="00594CCF" w:rsidRPr="00BB0AB2" w:rsidRDefault="00594CCF" w:rsidP="00594CCF">
      <w:pPr>
        <w:spacing w:line="315" w:lineRule="atLeast"/>
        <w:jc w:val="both"/>
        <w:rPr>
          <w:sz w:val="28"/>
          <w:szCs w:val="28"/>
        </w:rPr>
      </w:pPr>
      <w:r w:rsidRPr="00BB0AB2">
        <w:rPr>
          <w:sz w:val="28"/>
          <w:szCs w:val="28"/>
        </w:rPr>
        <w:t>6.3.</w:t>
      </w:r>
      <w:r w:rsidRPr="00BB0AB2">
        <w:rPr>
          <w:sz w:val="28"/>
          <w:szCs w:val="28"/>
        </w:rPr>
        <w:tab/>
        <w:t>Исполнитель гарантирует Заказчику, что имеет соответствующий опыт и квалификацию для оказания Услуг по настоящему Договору.</w:t>
      </w:r>
    </w:p>
    <w:p w:rsidR="00594CCF" w:rsidRPr="00BB0AB2" w:rsidRDefault="00594CCF" w:rsidP="00D84815">
      <w:pPr>
        <w:spacing w:line="315" w:lineRule="atLeast"/>
        <w:jc w:val="both"/>
        <w:rPr>
          <w:sz w:val="28"/>
          <w:szCs w:val="28"/>
        </w:rPr>
      </w:pPr>
      <w:r w:rsidRPr="00BB0AB2">
        <w:rPr>
          <w:sz w:val="28"/>
          <w:szCs w:val="28"/>
        </w:rPr>
        <w:t>6.4.</w:t>
      </w:r>
      <w:r w:rsidRPr="00BB0AB2">
        <w:rPr>
          <w:sz w:val="28"/>
          <w:szCs w:val="28"/>
        </w:rPr>
        <w:tab/>
        <w:t>Настоящим Исполнитель гарантирует, что обладает всеми необходимыми правами, полномочиями, лицензиями и разрешениями для заключения и надлежащего исполнения настоящего Договора в соответствии с законодательством Республики Казахстан.</w:t>
      </w:r>
    </w:p>
    <w:p w:rsidR="00DE3C0E" w:rsidRDefault="00DE3C0E" w:rsidP="00D84815">
      <w:pPr>
        <w:spacing w:line="315" w:lineRule="atLeast"/>
        <w:jc w:val="both"/>
        <w:rPr>
          <w:sz w:val="28"/>
          <w:szCs w:val="28"/>
        </w:rPr>
      </w:pPr>
      <w:r w:rsidRPr="00BB0AB2">
        <w:rPr>
          <w:sz w:val="28"/>
          <w:szCs w:val="28"/>
        </w:rPr>
        <w:t xml:space="preserve">6.5. Исполнитель гарантирует в течение </w:t>
      </w:r>
      <w:r w:rsidR="00AF57DD">
        <w:rPr>
          <w:sz w:val="28"/>
          <w:szCs w:val="28"/>
        </w:rPr>
        <w:t>12 календарных месяцев с даты подписания</w:t>
      </w:r>
      <w:r w:rsidRPr="00BB0AB2">
        <w:rPr>
          <w:sz w:val="28"/>
          <w:szCs w:val="28"/>
        </w:rPr>
        <w:t xml:space="preserve"> </w:t>
      </w:r>
      <w:r w:rsidR="00AF57DD">
        <w:rPr>
          <w:sz w:val="28"/>
          <w:szCs w:val="28"/>
        </w:rPr>
        <w:t xml:space="preserve">Акта оказанных услуг, </w:t>
      </w:r>
      <w:r w:rsidRPr="00BB0AB2">
        <w:rPr>
          <w:sz w:val="28"/>
          <w:szCs w:val="28"/>
        </w:rPr>
        <w:t xml:space="preserve">обновить отчет об оценке </w:t>
      </w:r>
      <w:r w:rsidR="00AF57DD">
        <w:rPr>
          <w:sz w:val="28"/>
          <w:szCs w:val="28"/>
        </w:rPr>
        <w:t xml:space="preserve">Объекта оценки </w:t>
      </w:r>
      <w:r w:rsidRPr="00BB0AB2">
        <w:rPr>
          <w:sz w:val="28"/>
          <w:szCs w:val="28"/>
        </w:rPr>
        <w:t>по требованию Заказчика в случае истечения срока действия отчета об оценке</w:t>
      </w:r>
      <w:r w:rsidR="00AF57DD">
        <w:rPr>
          <w:sz w:val="28"/>
          <w:szCs w:val="28"/>
        </w:rPr>
        <w:t xml:space="preserve"> по состоянию на дату, согласованную Сторонами</w:t>
      </w:r>
      <w:r w:rsidRPr="00BB0AB2">
        <w:rPr>
          <w:sz w:val="28"/>
          <w:szCs w:val="28"/>
        </w:rPr>
        <w:t>.</w:t>
      </w:r>
    </w:p>
    <w:p w:rsidR="00594CCF" w:rsidRPr="00BB0AB2" w:rsidRDefault="00594CCF" w:rsidP="00594CCF">
      <w:pPr>
        <w:spacing w:before="225"/>
        <w:jc w:val="center"/>
        <w:outlineLvl w:val="2"/>
        <w:rPr>
          <w:b/>
          <w:bCs/>
          <w:sz w:val="28"/>
          <w:szCs w:val="28"/>
        </w:rPr>
      </w:pPr>
      <w:r w:rsidRPr="00BB0AB2">
        <w:rPr>
          <w:b/>
          <w:bCs/>
          <w:sz w:val="28"/>
          <w:szCs w:val="28"/>
        </w:rPr>
        <w:t>7. Ответственность Сторон</w:t>
      </w:r>
    </w:p>
    <w:p w:rsidR="00594CCF" w:rsidRPr="00BB0AB2" w:rsidRDefault="00594CCF" w:rsidP="00594CCF">
      <w:pPr>
        <w:spacing w:line="315" w:lineRule="atLeast"/>
        <w:jc w:val="both"/>
        <w:rPr>
          <w:sz w:val="28"/>
          <w:szCs w:val="28"/>
        </w:rPr>
      </w:pPr>
      <w:r w:rsidRPr="00BB0AB2">
        <w:rPr>
          <w:sz w:val="28"/>
          <w:szCs w:val="28"/>
        </w:rPr>
        <w:t>7.1</w:t>
      </w:r>
      <w:r w:rsidR="00BB0AB2">
        <w:rPr>
          <w:sz w:val="28"/>
          <w:szCs w:val="28"/>
        </w:rPr>
        <w:t>.</w:t>
      </w:r>
      <w:r w:rsidRPr="00BB0AB2">
        <w:rPr>
          <w:sz w:val="28"/>
          <w:szCs w:val="28"/>
        </w:rPr>
        <w:t>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w:t>
      </w:r>
    </w:p>
    <w:p w:rsidR="00594CCF" w:rsidRPr="00623C8B" w:rsidRDefault="00594CCF" w:rsidP="00594CCF">
      <w:pPr>
        <w:spacing w:line="315" w:lineRule="atLeast"/>
        <w:jc w:val="both"/>
        <w:rPr>
          <w:sz w:val="28"/>
          <w:szCs w:val="28"/>
        </w:rPr>
      </w:pPr>
      <w:r w:rsidRPr="00BB0AB2">
        <w:rPr>
          <w:sz w:val="28"/>
          <w:szCs w:val="28"/>
        </w:rPr>
        <w:t>7.2</w:t>
      </w:r>
      <w:r w:rsidR="00BB0AB2">
        <w:rPr>
          <w:sz w:val="28"/>
          <w:szCs w:val="28"/>
        </w:rPr>
        <w:t>.</w:t>
      </w:r>
      <w:r w:rsidRPr="00BB0AB2">
        <w:rPr>
          <w:sz w:val="28"/>
          <w:szCs w:val="28"/>
        </w:rPr>
        <w:t xml:space="preserve"> В случае просрочки Исполнителем сроков </w:t>
      </w:r>
      <w:r w:rsidRPr="00623C8B">
        <w:rPr>
          <w:sz w:val="28"/>
          <w:szCs w:val="28"/>
        </w:rPr>
        <w:t xml:space="preserve">оказания Услуг, оговоренных настоящим Договором и Приложением № 1 к настоящему Договору, </w:t>
      </w:r>
      <w:r w:rsidR="00F15781" w:rsidRPr="00623C8B">
        <w:rPr>
          <w:sz w:val="28"/>
          <w:szCs w:val="28"/>
        </w:rPr>
        <w:t xml:space="preserve">Заказчик вправе требовать от </w:t>
      </w:r>
      <w:r w:rsidRPr="00623C8B">
        <w:rPr>
          <w:sz w:val="28"/>
          <w:szCs w:val="28"/>
        </w:rPr>
        <w:t>Исполнител</w:t>
      </w:r>
      <w:r w:rsidR="00F15781" w:rsidRPr="00623C8B">
        <w:rPr>
          <w:sz w:val="28"/>
          <w:szCs w:val="28"/>
        </w:rPr>
        <w:t>я уплаты</w:t>
      </w:r>
      <w:r w:rsidRPr="00623C8B">
        <w:rPr>
          <w:sz w:val="28"/>
          <w:szCs w:val="28"/>
        </w:rPr>
        <w:t xml:space="preserve"> пени в размере </w:t>
      </w:r>
      <w:r w:rsidRPr="00623C8B">
        <w:rPr>
          <w:bCs/>
          <w:sz w:val="28"/>
          <w:szCs w:val="28"/>
        </w:rPr>
        <w:t>0,1</w:t>
      </w:r>
      <w:r w:rsidRPr="00623C8B">
        <w:rPr>
          <w:sz w:val="28"/>
          <w:szCs w:val="28"/>
        </w:rPr>
        <w:t>% от стоимости несвоевременно оказанных Услуг, за каждый день просрочки оказания Услуг, но не более </w:t>
      </w:r>
      <w:r w:rsidRPr="00623C8B">
        <w:rPr>
          <w:bCs/>
          <w:sz w:val="28"/>
          <w:szCs w:val="28"/>
        </w:rPr>
        <w:t>10</w:t>
      </w:r>
      <w:r w:rsidRPr="00623C8B">
        <w:rPr>
          <w:sz w:val="28"/>
          <w:szCs w:val="28"/>
        </w:rPr>
        <w:t>% от общей суммы Договора.</w:t>
      </w:r>
    </w:p>
    <w:p w:rsidR="00594CCF" w:rsidRPr="00623C8B" w:rsidRDefault="00594CCF" w:rsidP="00594CCF">
      <w:pPr>
        <w:spacing w:line="315" w:lineRule="atLeast"/>
        <w:jc w:val="both"/>
        <w:rPr>
          <w:sz w:val="28"/>
          <w:szCs w:val="28"/>
        </w:rPr>
      </w:pPr>
      <w:r w:rsidRPr="00623C8B">
        <w:rPr>
          <w:sz w:val="28"/>
          <w:szCs w:val="28"/>
        </w:rPr>
        <w:t>7.3</w:t>
      </w:r>
      <w:r w:rsidR="00BB0AB2" w:rsidRPr="00623C8B">
        <w:rPr>
          <w:sz w:val="28"/>
          <w:szCs w:val="28"/>
        </w:rPr>
        <w:t>.</w:t>
      </w:r>
      <w:r w:rsidRPr="00623C8B">
        <w:rPr>
          <w:sz w:val="28"/>
          <w:szCs w:val="28"/>
        </w:rPr>
        <w:t> В случае отказа или невозможности Исполнителя выполнить</w:t>
      </w:r>
      <w:r w:rsidRPr="00BB0AB2">
        <w:rPr>
          <w:sz w:val="28"/>
          <w:szCs w:val="28"/>
        </w:rPr>
        <w:t xml:space="preserve"> свои обязательства по настоящему Договору,</w:t>
      </w:r>
      <w:r w:rsidR="00305668" w:rsidRPr="00305668">
        <w:rPr>
          <w:sz w:val="28"/>
          <w:szCs w:val="28"/>
        </w:rPr>
        <w:t xml:space="preserve"> в том числе гарантий, указанных в разделе 6 настоящего Договора,</w:t>
      </w:r>
      <w:r w:rsidRPr="00BB0AB2">
        <w:rPr>
          <w:sz w:val="28"/>
          <w:szCs w:val="28"/>
        </w:rPr>
        <w:t xml:space="preserve"> кроме случаев, предусмотренных разделом 11 настоящего Договора, </w:t>
      </w:r>
      <w:r w:rsidR="00F15781" w:rsidRPr="00BB0AB2">
        <w:rPr>
          <w:sz w:val="28"/>
          <w:szCs w:val="28"/>
        </w:rPr>
        <w:t>Заказчик вправе требовать от Исполнителя уплаты</w:t>
      </w:r>
      <w:r w:rsidRPr="00623C8B">
        <w:rPr>
          <w:sz w:val="28"/>
          <w:szCs w:val="28"/>
        </w:rPr>
        <w:t xml:space="preserve"> штраф</w:t>
      </w:r>
      <w:r w:rsidR="00F15781" w:rsidRPr="00623C8B">
        <w:rPr>
          <w:sz w:val="28"/>
          <w:szCs w:val="28"/>
        </w:rPr>
        <w:t>а</w:t>
      </w:r>
      <w:r w:rsidRPr="00623C8B">
        <w:rPr>
          <w:sz w:val="28"/>
          <w:szCs w:val="28"/>
        </w:rPr>
        <w:t xml:space="preserve"> в размере </w:t>
      </w:r>
      <w:r w:rsidRPr="00623C8B">
        <w:rPr>
          <w:bCs/>
          <w:sz w:val="28"/>
          <w:szCs w:val="28"/>
          <w:lang w:val="kk-KZ"/>
        </w:rPr>
        <w:t>1</w:t>
      </w:r>
      <w:r w:rsidRPr="00623C8B">
        <w:rPr>
          <w:bCs/>
          <w:sz w:val="28"/>
          <w:szCs w:val="28"/>
        </w:rPr>
        <w:t>0</w:t>
      </w:r>
      <w:r w:rsidRPr="00623C8B">
        <w:rPr>
          <w:sz w:val="28"/>
          <w:szCs w:val="28"/>
        </w:rPr>
        <w:t>% от общей суммы Договора.</w:t>
      </w:r>
    </w:p>
    <w:p w:rsidR="00594CCF" w:rsidRPr="00623C8B" w:rsidRDefault="00594CCF" w:rsidP="00594CCF">
      <w:pPr>
        <w:spacing w:line="315" w:lineRule="atLeast"/>
        <w:jc w:val="both"/>
        <w:rPr>
          <w:sz w:val="28"/>
          <w:szCs w:val="28"/>
        </w:rPr>
      </w:pPr>
      <w:r w:rsidRPr="00623C8B">
        <w:rPr>
          <w:sz w:val="28"/>
          <w:szCs w:val="28"/>
        </w:rPr>
        <w:lastRenderedPageBreak/>
        <w:t>7.4</w:t>
      </w:r>
      <w:r w:rsidR="00BB0AB2" w:rsidRPr="00623C8B">
        <w:rPr>
          <w:sz w:val="28"/>
          <w:szCs w:val="28"/>
        </w:rPr>
        <w:t>.</w:t>
      </w:r>
      <w:r w:rsidRPr="00623C8B">
        <w:rPr>
          <w:sz w:val="28"/>
          <w:szCs w:val="28"/>
        </w:rPr>
        <w:t xml:space="preserve"> В случае нарушения сроков несвоевременного устранения Исполнителем выявленных недостатков согласно пункту 5.3 настоящего Договора, </w:t>
      </w:r>
      <w:r w:rsidR="00F15781" w:rsidRPr="00623C8B">
        <w:rPr>
          <w:sz w:val="28"/>
          <w:szCs w:val="28"/>
        </w:rPr>
        <w:t>Заказчик вправе требовать от Исполнителя уплаты</w:t>
      </w:r>
      <w:r w:rsidR="00F15781" w:rsidRPr="00623C8B" w:rsidDel="00F15781">
        <w:rPr>
          <w:sz w:val="28"/>
          <w:szCs w:val="28"/>
        </w:rPr>
        <w:t xml:space="preserve"> </w:t>
      </w:r>
      <w:r w:rsidR="00F15781" w:rsidRPr="00623C8B">
        <w:rPr>
          <w:sz w:val="28"/>
          <w:szCs w:val="28"/>
        </w:rPr>
        <w:t>пени в размере</w:t>
      </w:r>
      <w:r w:rsidR="00623C8B" w:rsidRPr="00623C8B">
        <w:rPr>
          <w:sz w:val="28"/>
          <w:szCs w:val="28"/>
        </w:rPr>
        <w:t xml:space="preserve"> </w:t>
      </w:r>
      <w:r w:rsidRPr="00623C8B">
        <w:rPr>
          <w:bCs/>
          <w:sz w:val="28"/>
          <w:szCs w:val="28"/>
        </w:rPr>
        <w:t xml:space="preserve">0,1 </w:t>
      </w:r>
      <w:r w:rsidRPr="00623C8B">
        <w:rPr>
          <w:sz w:val="28"/>
          <w:szCs w:val="28"/>
        </w:rPr>
        <w:t>% от общей суммы Договора, за каждый день просрочки, но не более </w:t>
      </w:r>
      <w:r w:rsidRPr="00623C8B">
        <w:rPr>
          <w:bCs/>
          <w:sz w:val="28"/>
          <w:szCs w:val="28"/>
        </w:rPr>
        <w:t xml:space="preserve">10 </w:t>
      </w:r>
      <w:r w:rsidRPr="00623C8B">
        <w:rPr>
          <w:sz w:val="28"/>
          <w:szCs w:val="28"/>
        </w:rPr>
        <w:t>% от общей суммы Договора.</w:t>
      </w:r>
    </w:p>
    <w:p w:rsidR="00594CCF" w:rsidRPr="00623C8B" w:rsidRDefault="00594CCF" w:rsidP="00594CCF">
      <w:pPr>
        <w:spacing w:line="315" w:lineRule="atLeast"/>
        <w:jc w:val="both"/>
        <w:rPr>
          <w:sz w:val="28"/>
          <w:szCs w:val="28"/>
        </w:rPr>
      </w:pPr>
      <w:r w:rsidRPr="00623C8B">
        <w:rPr>
          <w:sz w:val="28"/>
          <w:szCs w:val="28"/>
        </w:rPr>
        <w:t>7.5</w:t>
      </w:r>
      <w:r w:rsidR="00F525A2" w:rsidRPr="00623C8B">
        <w:rPr>
          <w:sz w:val="28"/>
          <w:szCs w:val="28"/>
        </w:rPr>
        <w:t>.</w:t>
      </w:r>
      <w:r w:rsidRPr="00623C8B">
        <w:rPr>
          <w:sz w:val="28"/>
          <w:szCs w:val="28"/>
        </w:rPr>
        <w:t xml:space="preserve"> В случае необоснованной задержки оплаты за оказанные Услуги, </w:t>
      </w:r>
      <w:r w:rsidR="00F15781" w:rsidRPr="00623C8B">
        <w:rPr>
          <w:sz w:val="28"/>
          <w:szCs w:val="28"/>
        </w:rPr>
        <w:t>Исполнитель вправе требовать от Заказчика уплаты</w:t>
      </w:r>
      <w:r w:rsidRPr="00623C8B">
        <w:rPr>
          <w:sz w:val="28"/>
          <w:szCs w:val="28"/>
        </w:rPr>
        <w:t xml:space="preserve"> пени в размере </w:t>
      </w:r>
      <w:r w:rsidRPr="00623C8B">
        <w:rPr>
          <w:bCs/>
          <w:sz w:val="28"/>
          <w:szCs w:val="28"/>
        </w:rPr>
        <w:t>0,1</w:t>
      </w:r>
      <w:r w:rsidRPr="00623C8B">
        <w:rPr>
          <w:sz w:val="28"/>
          <w:szCs w:val="28"/>
        </w:rPr>
        <w:t>% от суммы задолженности, за каждый день просрочки, но не более </w:t>
      </w:r>
      <w:r w:rsidR="00623C8B" w:rsidRPr="00623C8B">
        <w:rPr>
          <w:bCs/>
          <w:sz w:val="28"/>
          <w:szCs w:val="28"/>
        </w:rPr>
        <w:t>10</w:t>
      </w:r>
      <w:r w:rsidRPr="00623C8B">
        <w:rPr>
          <w:sz w:val="28"/>
          <w:szCs w:val="28"/>
        </w:rPr>
        <w:t>% от суммы задолженности.</w:t>
      </w:r>
    </w:p>
    <w:p w:rsidR="00594CCF" w:rsidRPr="00623C8B" w:rsidRDefault="00594CCF" w:rsidP="00594CCF">
      <w:pPr>
        <w:spacing w:line="315" w:lineRule="atLeast"/>
        <w:jc w:val="both"/>
        <w:rPr>
          <w:sz w:val="28"/>
          <w:szCs w:val="28"/>
        </w:rPr>
      </w:pPr>
      <w:r w:rsidRPr="00623C8B">
        <w:rPr>
          <w:sz w:val="28"/>
          <w:szCs w:val="28"/>
        </w:rPr>
        <w:t>7.6</w:t>
      </w:r>
      <w:r w:rsidR="00F525A2" w:rsidRPr="00623C8B">
        <w:rPr>
          <w:sz w:val="28"/>
          <w:szCs w:val="28"/>
        </w:rPr>
        <w:t>.</w:t>
      </w:r>
      <w:r w:rsidRPr="00623C8B">
        <w:rPr>
          <w:sz w:val="28"/>
          <w:szCs w:val="28"/>
        </w:rPr>
        <w:t> В случае неисполнения обязательств по доле местного содержания Исполнитель несет ответственность в виде штрафа в размере 5%, а также 0,15% за каждый 1% невыполненного местного содержания, от суммы Договора, но не более 15% от суммы Договора.</w:t>
      </w:r>
    </w:p>
    <w:p w:rsidR="00594CCF" w:rsidRPr="00623C8B" w:rsidRDefault="00594CCF" w:rsidP="00594CCF">
      <w:pPr>
        <w:spacing w:line="315" w:lineRule="atLeast"/>
        <w:jc w:val="both"/>
        <w:rPr>
          <w:sz w:val="28"/>
          <w:szCs w:val="28"/>
        </w:rPr>
      </w:pPr>
      <w:r w:rsidRPr="00623C8B">
        <w:rPr>
          <w:sz w:val="28"/>
          <w:szCs w:val="28"/>
        </w:rPr>
        <w:t>7.7</w:t>
      </w:r>
      <w:r w:rsidR="00F525A2" w:rsidRPr="00623C8B">
        <w:rPr>
          <w:sz w:val="28"/>
          <w:szCs w:val="28"/>
        </w:rPr>
        <w:t>.</w:t>
      </w:r>
      <w:r w:rsidRPr="00623C8B">
        <w:rPr>
          <w:sz w:val="28"/>
          <w:szCs w:val="28"/>
        </w:rPr>
        <w:t> В случае несвоевременного предоставления отчетности по местному содержанию Исполнитель уплачивает Заказчику пени в размере </w:t>
      </w:r>
      <w:r w:rsidRPr="00623C8B">
        <w:rPr>
          <w:bCs/>
          <w:sz w:val="28"/>
          <w:szCs w:val="28"/>
        </w:rPr>
        <w:t>0.1</w:t>
      </w:r>
      <w:r w:rsidRPr="00623C8B">
        <w:rPr>
          <w:sz w:val="28"/>
          <w:szCs w:val="28"/>
        </w:rPr>
        <w:t>% от суммы Договора за каждый день просрочки, но не более 15% от суммы Договора.</w:t>
      </w:r>
    </w:p>
    <w:p w:rsidR="00594CCF" w:rsidRPr="00BB0AB2" w:rsidRDefault="00594CCF" w:rsidP="00594CCF">
      <w:pPr>
        <w:spacing w:line="315" w:lineRule="atLeast"/>
        <w:jc w:val="both"/>
        <w:rPr>
          <w:sz w:val="28"/>
          <w:szCs w:val="28"/>
        </w:rPr>
      </w:pPr>
      <w:r w:rsidRPr="00BB0AB2">
        <w:rPr>
          <w:sz w:val="28"/>
          <w:szCs w:val="28"/>
        </w:rPr>
        <w:t>7.8</w:t>
      </w:r>
      <w:r w:rsidR="00F525A2">
        <w:rPr>
          <w:sz w:val="28"/>
          <w:szCs w:val="28"/>
        </w:rPr>
        <w:t>.</w:t>
      </w:r>
      <w:r w:rsidRPr="00BB0AB2">
        <w:rPr>
          <w:sz w:val="28"/>
          <w:szCs w:val="28"/>
        </w:rPr>
        <w:t> Уплата неустойки (штрафа, пени) не освобождает Стороны от выполнения обязательств, предусмотренных настоящим Договором.</w:t>
      </w:r>
    </w:p>
    <w:p w:rsidR="00594CCF" w:rsidRPr="00BB0AB2" w:rsidRDefault="00594CCF" w:rsidP="00594CCF">
      <w:pPr>
        <w:spacing w:line="315" w:lineRule="atLeast"/>
        <w:jc w:val="both"/>
        <w:rPr>
          <w:sz w:val="28"/>
          <w:szCs w:val="28"/>
        </w:rPr>
      </w:pPr>
      <w:r w:rsidRPr="00BB0AB2">
        <w:rPr>
          <w:sz w:val="28"/>
          <w:szCs w:val="28"/>
        </w:rPr>
        <w:t>7.9</w:t>
      </w:r>
      <w:r w:rsidR="00F525A2">
        <w:rPr>
          <w:sz w:val="28"/>
          <w:szCs w:val="28"/>
        </w:rPr>
        <w:t>.</w:t>
      </w:r>
      <w:r w:rsidRPr="00BB0AB2">
        <w:rPr>
          <w:sz w:val="28"/>
          <w:szCs w:val="28"/>
        </w:rPr>
        <w:t> Исполнитель согласен на удержание Заказчиком суммы пени (штрафов), причитающейся Заказчику за неисполнение и/или ненадлежащее исполнение Исполнителем своих обязательств по настоящему Договору, из сумм, подлежащих оплате по настоящему Договору.</w:t>
      </w:r>
    </w:p>
    <w:p w:rsidR="00594CCF" w:rsidRPr="00BB0AB2" w:rsidRDefault="00594CCF" w:rsidP="00594CCF">
      <w:pPr>
        <w:spacing w:line="315" w:lineRule="atLeast"/>
        <w:jc w:val="both"/>
        <w:rPr>
          <w:sz w:val="28"/>
          <w:szCs w:val="28"/>
        </w:rPr>
      </w:pPr>
      <w:r w:rsidRPr="00BB0AB2">
        <w:rPr>
          <w:sz w:val="28"/>
          <w:szCs w:val="28"/>
        </w:rPr>
        <w:t>7.1</w:t>
      </w:r>
      <w:r w:rsidRPr="00BB0AB2">
        <w:rPr>
          <w:sz w:val="28"/>
          <w:szCs w:val="28"/>
          <w:lang w:val="kk-KZ"/>
        </w:rPr>
        <w:t>0</w:t>
      </w:r>
      <w:r w:rsidRPr="00BB0AB2">
        <w:rPr>
          <w:sz w:val="28"/>
          <w:szCs w:val="28"/>
        </w:rPr>
        <w:t>.</w:t>
      </w:r>
      <w:r w:rsidRPr="00BB0AB2">
        <w:rPr>
          <w:sz w:val="28"/>
          <w:szCs w:val="28"/>
        </w:rPr>
        <w:tab/>
        <w:t>В случае если Услуги Заказчику оказаны Исполнителем с отступлениями от условий настоящего Договора, ухудшившими качество Услуг или с иными недостатками, Заказчик вправе по своему выбору потребовать от Исполнителя:</w:t>
      </w:r>
    </w:p>
    <w:p w:rsidR="00594CCF" w:rsidRPr="00BB0AB2" w:rsidRDefault="00594CCF" w:rsidP="00594CCF">
      <w:pPr>
        <w:tabs>
          <w:tab w:val="left" w:pos="993"/>
        </w:tabs>
        <w:spacing w:line="315" w:lineRule="atLeast"/>
        <w:jc w:val="both"/>
        <w:rPr>
          <w:sz w:val="28"/>
          <w:szCs w:val="28"/>
        </w:rPr>
      </w:pPr>
      <w:r w:rsidRPr="00BB0AB2">
        <w:rPr>
          <w:sz w:val="28"/>
          <w:szCs w:val="28"/>
        </w:rPr>
        <w:t>7.1</w:t>
      </w:r>
      <w:r w:rsidRPr="00BB0AB2">
        <w:rPr>
          <w:sz w:val="28"/>
          <w:szCs w:val="28"/>
          <w:lang w:val="kk-KZ"/>
        </w:rPr>
        <w:t>0</w:t>
      </w:r>
      <w:r w:rsidRPr="00BB0AB2">
        <w:rPr>
          <w:sz w:val="28"/>
          <w:szCs w:val="28"/>
        </w:rPr>
        <w:t>.1.</w:t>
      </w:r>
      <w:r w:rsidRPr="00BB0AB2">
        <w:rPr>
          <w:sz w:val="28"/>
          <w:szCs w:val="28"/>
        </w:rPr>
        <w:tab/>
        <w:t>безвозмездного устранения недостатков оказанных Исполнителем Услуг в срок, согласованный Сторонами;</w:t>
      </w:r>
    </w:p>
    <w:p w:rsidR="00594CCF" w:rsidRPr="00BB0AB2" w:rsidRDefault="00594CCF" w:rsidP="00594CCF">
      <w:pPr>
        <w:tabs>
          <w:tab w:val="left" w:pos="993"/>
        </w:tabs>
        <w:spacing w:line="315" w:lineRule="atLeast"/>
        <w:jc w:val="both"/>
        <w:rPr>
          <w:sz w:val="28"/>
          <w:szCs w:val="28"/>
        </w:rPr>
      </w:pPr>
      <w:r w:rsidRPr="00BB0AB2">
        <w:rPr>
          <w:sz w:val="28"/>
          <w:szCs w:val="28"/>
        </w:rPr>
        <w:t>7.1</w:t>
      </w:r>
      <w:r w:rsidRPr="00BB0AB2">
        <w:rPr>
          <w:sz w:val="28"/>
          <w:szCs w:val="28"/>
          <w:lang w:val="kk-KZ"/>
        </w:rPr>
        <w:t>0</w:t>
      </w:r>
      <w:r w:rsidRPr="00BB0AB2">
        <w:rPr>
          <w:sz w:val="28"/>
          <w:szCs w:val="28"/>
        </w:rPr>
        <w:t>.2.</w:t>
      </w:r>
      <w:r w:rsidRPr="00BB0AB2">
        <w:rPr>
          <w:sz w:val="28"/>
          <w:szCs w:val="28"/>
        </w:rPr>
        <w:tab/>
        <w:t>соразмерного уменьшения стоимости Услуг, установленных настоящим Договором;</w:t>
      </w:r>
    </w:p>
    <w:p w:rsidR="00594CCF" w:rsidRPr="00BB0AB2" w:rsidRDefault="00594CCF" w:rsidP="00594CCF">
      <w:pPr>
        <w:tabs>
          <w:tab w:val="left" w:pos="993"/>
        </w:tabs>
        <w:spacing w:line="315" w:lineRule="atLeast"/>
        <w:jc w:val="both"/>
        <w:rPr>
          <w:sz w:val="28"/>
          <w:szCs w:val="28"/>
        </w:rPr>
      </w:pPr>
      <w:r w:rsidRPr="00BB0AB2">
        <w:rPr>
          <w:sz w:val="28"/>
          <w:szCs w:val="28"/>
        </w:rPr>
        <w:t>7.1</w:t>
      </w:r>
      <w:r w:rsidRPr="00BB0AB2">
        <w:rPr>
          <w:sz w:val="28"/>
          <w:szCs w:val="28"/>
          <w:lang w:val="kk-KZ"/>
        </w:rPr>
        <w:t>0</w:t>
      </w:r>
      <w:r w:rsidRPr="00BB0AB2">
        <w:rPr>
          <w:sz w:val="28"/>
          <w:szCs w:val="28"/>
        </w:rPr>
        <w:t>.3.</w:t>
      </w:r>
      <w:r w:rsidRPr="00BB0AB2">
        <w:rPr>
          <w:sz w:val="28"/>
          <w:szCs w:val="28"/>
        </w:rPr>
        <w:tab/>
        <w:t>оплаты штрафа в размере 20% от Общей суммы Договора.</w:t>
      </w:r>
    </w:p>
    <w:p w:rsidR="00594CCF" w:rsidRDefault="00594CCF" w:rsidP="00594CCF">
      <w:pPr>
        <w:spacing w:line="315" w:lineRule="atLeast"/>
        <w:jc w:val="both"/>
        <w:rPr>
          <w:sz w:val="28"/>
          <w:szCs w:val="28"/>
        </w:rPr>
      </w:pPr>
      <w:r w:rsidRPr="00BB0AB2">
        <w:rPr>
          <w:sz w:val="28"/>
          <w:szCs w:val="28"/>
        </w:rPr>
        <w:t>7.1</w:t>
      </w:r>
      <w:r w:rsidRPr="00BB0AB2">
        <w:rPr>
          <w:sz w:val="28"/>
          <w:szCs w:val="28"/>
          <w:lang w:val="kk-KZ"/>
        </w:rPr>
        <w:t>1</w:t>
      </w:r>
      <w:r w:rsidRPr="00BB0AB2">
        <w:rPr>
          <w:sz w:val="28"/>
          <w:szCs w:val="28"/>
        </w:rPr>
        <w:t>. Обязательства по уплате пени и/или штрафа возникают у виновной Стороны с даты получения от другой Стороны письменного требования об уплате пени и/или штрафа. При отсутствии такого письменного требования, обязательства по уплате пени и/или штрафа у виновной Стороны не возникают.</w:t>
      </w:r>
    </w:p>
    <w:p w:rsidR="002D109F" w:rsidRDefault="002D109F" w:rsidP="00594CCF">
      <w:pPr>
        <w:spacing w:line="315" w:lineRule="atLeast"/>
        <w:jc w:val="both"/>
        <w:rPr>
          <w:sz w:val="28"/>
          <w:szCs w:val="28"/>
        </w:rPr>
      </w:pPr>
    </w:p>
    <w:p w:rsidR="00594CCF" w:rsidRPr="00BB0AB2" w:rsidRDefault="00594CCF" w:rsidP="00594CCF">
      <w:pPr>
        <w:spacing w:before="225"/>
        <w:jc w:val="center"/>
        <w:outlineLvl w:val="2"/>
        <w:rPr>
          <w:b/>
          <w:bCs/>
          <w:sz w:val="28"/>
          <w:szCs w:val="28"/>
        </w:rPr>
      </w:pPr>
      <w:r w:rsidRPr="00BB0AB2">
        <w:rPr>
          <w:b/>
          <w:bCs/>
          <w:sz w:val="28"/>
          <w:szCs w:val="28"/>
        </w:rPr>
        <w:t>8. Порядок изменения, расторжения Договора</w:t>
      </w:r>
    </w:p>
    <w:p w:rsidR="00594CCF" w:rsidRPr="00BB0AB2" w:rsidRDefault="00594CCF" w:rsidP="00594CCF">
      <w:pPr>
        <w:spacing w:line="315" w:lineRule="atLeast"/>
        <w:jc w:val="both"/>
        <w:rPr>
          <w:sz w:val="28"/>
          <w:szCs w:val="28"/>
        </w:rPr>
      </w:pPr>
      <w:r w:rsidRPr="00BB0AB2">
        <w:rPr>
          <w:sz w:val="28"/>
          <w:szCs w:val="28"/>
        </w:rPr>
        <w:t>8.1</w:t>
      </w:r>
      <w:r w:rsidR="00F525A2">
        <w:rPr>
          <w:sz w:val="28"/>
          <w:szCs w:val="28"/>
        </w:rPr>
        <w:t>.</w:t>
      </w:r>
      <w:r w:rsidRPr="00BB0AB2">
        <w:rPr>
          <w:sz w:val="28"/>
          <w:szCs w:val="28"/>
        </w:rPr>
        <w:t> Внесение изменений и дополнений в настоящий Договор осуществляется в соответствии с законодательством Республики Казахстан и Правилами.</w:t>
      </w:r>
    </w:p>
    <w:p w:rsidR="00594CCF" w:rsidRPr="00BB0AB2" w:rsidRDefault="00594CCF" w:rsidP="00594CCF">
      <w:pPr>
        <w:spacing w:line="315" w:lineRule="atLeast"/>
        <w:jc w:val="both"/>
        <w:rPr>
          <w:sz w:val="28"/>
          <w:szCs w:val="28"/>
        </w:rPr>
      </w:pPr>
      <w:r w:rsidRPr="00BB0AB2">
        <w:rPr>
          <w:sz w:val="28"/>
          <w:szCs w:val="28"/>
        </w:rPr>
        <w:t>8.2</w:t>
      </w:r>
      <w:r w:rsidR="00F525A2">
        <w:rPr>
          <w:sz w:val="28"/>
          <w:szCs w:val="28"/>
        </w:rPr>
        <w:t>.</w:t>
      </w:r>
      <w:r w:rsidRPr="00BB0AB2">
        <w:rPr>
          <w:sz w:val="28"/>
          <w:szCs w:val="28"/>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Исполнителя, по иным основаниям, не предусмотренным Правилами закупок.</w:t>
      </w:r>
    </w:p>
    <w:p w:rsidR="00594CCF" w:rsidRPr="00BB0AB2" w:rsidRDefault="00594CCF" w:rsidP="00594CCF">
      <w:pPr>
        <w:spacing w:line="315" w:lineRule="atLeast"/>
        <w:jc w:val="both"/>
        <w:rPr>
          <w:sz w:val="28"/>
          <w:szCs w:val="28"/>
        </w:rPr>
      </w:pPr>
      <w:r w:rsidRPr="00BB0AB2">
        <w:rPr>
          <w:sz w:val="28"/>
          <w:szCs w:val="28"/>
        </w:rPr>
        <w:t>8.3. Настоящий Договор может быть расторгнут по соглашению Сторон в случаях, предусмотренных законодательством Республики Казахстан и Правилами, или по инициативе одной из Сторон.</w:t>
      </w:r>
    </w:p>
    <w:p w:rsidR="00594CCF" w:rsidRPr="00BB0AB2" w:rsidRDefault="00594CCF" w:rsidP="00594CCF">
      <w:pPr>
        <w:spacing w:line="315" w:lineRule="atLeast"/>
        <w:jc w:val="both"/>
        <w:rPr>
          <w:sz w:val="28"/>
          <w:szCs w:val="28"/>
        </w:rPr>
      </w:pPr>
      <w:r w:rsidRPr="00BB0AB2">
        <w:rPr>
          <w:sz w:val="28"/>
          <w:szCs w:val="28"/>
        </w:rPr>
        <w:lastRenderedPageBreak/>
        <w:t xml:space="preserve">8.4. Заказчик вправе отказаться от исполнения настоящего Договора, письменно уведомив об этом Исполнителя за 30 (тридцать) календарных дней до предполагаемой даты расторжения настоящего Договора, в случаях, но не ограничиваясь: </w:t>
      </w:r>
    </w:p>
    <w:p w:rsidR="00594CCF" w:rsidRPr="00BB0AB2" w:rsidRDefault="00594CCF" w:rsidP="00594CCF">
      <w:pPr>
        <w:spacing w:line="315" w:lineRule="atLeast"/>
        <w:jc w:val="both"/>
        <w:rPr>
          <w:sz w:val="28"/>
          <w:szCs w:val="28"/>
        </w:rPr>
      </w:pPr>
      <w:r w:rsidRPr="00BB0AB2">
        <w:rPr>
          <w:sz w:val="28"/>
          <w:szCs w:val="28"/>
        </w:rPr>
        <w:t>8.4.1</w:t>
      </w:r>
      <w:r w:rsidR="00F525A2">
        <w:rPr>
          <w:sz w:val="28"/>
          <w:szCs w:val="28"/>
        </w:rPr>
        <w:t>.</w:t>
      </w:r>
      <w:r w:rsidRPr="00BB0AB2">
        <w:rPr>
          <w:sz w:val="28"/>
          <w:szCs w:val="28"/>
        </w:rPr>
        <w:t xml:space="preserve"> если Исполнитель становится банкротом или неплатежеспособным, а также вовлечен в судебный процесс. В этом случае расторжение осуществляется немедленно, и Заказчик не несет никакой финансовой ответственности по отношению к Исполнителю;</w:t>
      </w:r>
    </w:p>
    <w:p w:rsidR="00594CCF" w:rsidRPr="00BB0AB2" w:rsidRDefault="00F525A2" w:rsidP="00594CCF">
      <w:pPr>
        <w:spacing w:line="315" w:lineRule="atLeast"/>
        <w:jc w:val="both"/>
        <w:rPr>
          <w:sz w:val="28"/>
          <w:szCs w:val="28"/>
        </w:rPr>
      </w:pPr>
      <w:r>
        <w:rPr>
          <w:sz w:val="28"/>
          <w:szCs w:val="28"/>
        </w:rPr>
        <w:t xml:space="preserve">8.4.2. </w:t>
      </w:r>
      <w:r w:rsidR="00594CCF" w:rsidRPr="00BB0AB2">
        <w:rPr>
          <w:sz w:val="28"/>
          <w:szCs w:val="28"/>
        </w:rPr>
        <w:t>задержки Исполнителем сроков оказания Услуг, предусмотренных условиями настоящего Договора, более чем на 30 (тридцать) календарных дней по причинам, не зависящим от Заказчика;</w:t>
      </w:r>
    </w:p>
    <w:p w:rsidR="00594CCF" w:rsidRPr="00BB0AB2" w:rsidRDefault="00594CCF" w:rsidP="00594CCF">
      <w:pPr>
        <w:spacing w:line="315" w:lineRule="atLeast"/>
        <w:jc w:val="both"/>
        <w:rPr>
          <w:sz w:val="28"/>
          <w:szCs w:val="28"/>
        </w:rPr>
      </w:pPr>
      <w:r w:rsidRPr="00BB0AB2">
        <w:rPr>
          <w:sz w:val="28"/>
          <w:szCs w:val="28"/>
        </w:rPr>
        <w:t>8.4.3</w:t>
      </w:r>
      <w:r w:rsidR="00F525A2">
        <w:rPr>
          <w:sz w:val="28"/>
          <w:szCs w:val="28"/>
        </w:rPr>
        <w:t>.</w:t>
      </w:r>
      <w:r w:rsidRPr="00BB0AB2">
        <w:rPr>
          <w:sz w:val="28"/>
          <w:szCs w:val="28"/>
        </w:rPr>
        <w:tab/>
        <w:t>некачественного оказания Услуг;</w:t>
      </w:r>
    </w:p>
    <w:p w:rsidR="00594CCF" w:rsidRPr="00BB0AB2" w:rsidRDefault="00594CCF" w:rsidP="00594CCF">
      <w:pPr>
        <w:spacing w:line="315" w:lineRule="atLeast"/>
        <w:jc w:val="both"/>
        <w:rPr>
          <w:sz w:val="28"/>
          <w:szCs w:val="28"/>
        </w:rPr>
      </w:pPr>
      <w:r w:rsidRPr="00BB0AB2">
        <w:rPr>
          <w:sz w:val="28"/>
          <w:szCs w:val="28"/>
        </w:rPr>
        <w:t>8.4.4</w:t>
      </w:r>
      <w:r w:rsidR="00F525A2">
        <w:rPr>
          <w:sz w:val="28"/>
          <w:szCs w:val="28"/>
        </w:rPr>
        <w:t>.</w:t>
      </w:r>
      <w:r w:rsidRPr="00BB0AB2">
        <w:rPr>
          <w:sz w:val="28"/>
          <w:szCs w:val="28"/>
        </w:rPr>
        <w:tab/>
        <w:t>нарушения Исполнителем сроков устранения недостатков, обнаруженных в ходе приемки оказанных Услуг, установленных в настоящем Договоре;</w:t>
      </w:r>
    </w:p>
    <w:p w:rsidR="00594CCF" w:rsidRPr="00BB0AB2" w:rsidRDefault="00594CCF" w:rsidP="00594CCF">
      <w:pPr>
        <w:spacing w:line="315" w:lineRule="atLeast"/>
        <w:jc w:val="both"/>
        <w:rPr>
          <w:sz w:val="28"/>
          <w:szCs w:val="28"/>
        </w:rPr>
      </w:pPr>
      <w:r w:rsidRPr="00BB0AB2">
        <w:rPr>
          <w:sz w:val="28"/>
          <w:szCs w:val="28"/>
        </w:rPr>
        <w:t xml:space="preserve">8.4.5. в любое время ввиду отсутствия необходимости у Заказчика в получении Услуг по настоящему Договору. При этом в течение 30 (тридцати) календарных дней после направления Заказчиком письменного уведомления об отказе от настоящего Договора, Стороны производят денежные расчеты по фактически понесенным расходам Исполнителя по настоящему Договору. Под фактически понесенными расходами Исполнителя понимается стоимость фактически оказанных им Услуг до даты расторжения настоящего Договора, которые должны быть подтверждены Актами оказанных услуг, подписанными уполномоченными представителями обеих Сторон; </w:t>
      </w:r>
    </w:p>
    <w:p w:rsidR="00594CCF" w:rsidRPr="00BB0AB2" w:rsidRDefault="00594CCF" w:rsidP="00594CCF">
      <w:pPr>
        <w:spacing w:line="315" w:lineRule="atLeast"/>
        <w:jc w:val="both"/>
        <w:rPr>
          <w:sz w:val="28"/>
          <w:szCs w:val="28"/>
        </w:rPr>
      </w:pPr>
      <w:r w:rsidRPr="00BB0AB2">
        <w:rPr>
          <w:sz w:val="28"/>
          <w:szCs w:val="28"/>
        </w:rPr>
        <w:t>8.4.6. наступления иных обстоятельств, влекущих ненадлежащее исполнение Исполнителем обязательств по настоящему Договору.</w:t>
      </w:r>
    </w:p>
    <w:p w:rsidR="00594CCF" w:rsidRPr="00BB0AB2" w:rsidRDefault="00594CCF" w:rsidP="00594CCF">
      <w:pPr>
        <w:spacing w:line="315" w:lineRule="atLeast"/>
        <w:jc w:val="both"/>
        <w:rPr>
          <w:sz w:val="28"/>
          <w:szCs w:val="28"/>
        </w:rPr>
      </w:pPr>
      <w:r w:rsidRPr="00BB0AB2">
        <w:rPr>
          <w:sz w:val="28"/>
          <w:szCs w:val="28"/>
        </w:rPr>
        <w:t xml:space="preserve">8.5. В случае наступления условий, предусмотренных подпунктами 8.4.2-8.4.4. и 8.4.6 пункта 8.4. настоящего Договора, Исполнитель обязан в течение 15 (пятнадцати) операционных дней с даты получения письменного уведомления от Заказчика о расторжении настоящего Договора, возместить убытки и пени (штрафы), предусмотренные Разделом 7 настоящего Договора. </w:t>
      </w:r>
    </w:p>
    <w:p w:rsidR="00594CCF" w:rsidRDefault="00594CCF" w:rsidP="00594CCF">
      <w:pPr>
        <w:spacing w:line="315" w:lineRule="atLeast"/>
        <w:jc w:val="both"/>
        <w:rPr>
          <w:sz w:val="28"/>
          <w:szCs w:val="28"/>
        </w:rPr>
      </w:pPr>
      <w:r w:rsidRPr="00BB0AB2">
        <w:rPr>
          <w:sz w:val="28"/>
          <w:szCs w:val="28"/>
        </w:rPr>
        <w:t>8.</w:t>
      </w:r>
      <w:r w:rsidR="00D84815">
        <w:rPr>
          <w:sz w:val="28"/>
          <w:szCs w:val="28"/>
        </w:rPr>
        <w:t>5</w:t>
      </w:r>
      <w:r w:rsidRPr="00BB0AB2">
        <w:rPr>
          <w:sz w:val="28"/>
          <w:szCs w:val="28"/>
        </w:rPr>
        <w:t>. Исполнитель вправе отказаться от исполнения обязательств по настоящему Договору только в случае существенного неисполнения условий настоящего Договора Заказчиком, предупредив его об этом письменно за 30 (тридцать) календарных дней до предполагаемой даты расторжения настоящего Договора.</w:t>
      </w:r>
      <w:r w:rsidRPr="00BB0AB2" w:rsidDel="00B74511">
        <w:rPr>
          <w:sz w:val="28"/>
          <w:szCs w:val="28"/>
        </w:rPr>
        <w:t xml:space="preserve"> </w:t>
      </w:r>
    </w:p>
    <w:p w:rsidR="002D109F" w:rsidRDefault="002D109F" w:rsidP="00594CCF">
      <w:pPr>
        <w:spacing w:line="315" w:lineRule="atLeast"/>
        <w:jc w:val="both"/>
        <w:rPr>
          <w:sz w:val="28"/>
          <w:szCs w:val="28"/>
        </w:rPr>
      </w:pPr>
    </w:p>
    <w:p w:rsidR="00594CCF" w:rsidRPr="00BB0AB2" w:rsidRDefault="00594CCF" w:rsidP="00B30114">
      <w:pPr>
        <w:spacing w:before="225"/>
        <w:jc w:val="center"/>
        <w:outlineLvl w:val="2"/>
        <w:rPr>
          <w:b/>
          <w:bCs/>
          <w:sz w:val="28"/>
          <w:szCs w:val="28"/>
        </w:rPr>
      </w:pPr>
      <w:r w:rsidRPr="00BB0AB2">
        <w:rPr>
          <w:b/>
          <w:bCs/>
          <w:sz w:val="28"/>
          <w:szCs w:val="28"/>
        </w:rPr>
        <w:t>9. Корреспонденция</w:t>
      </w:r>
    </w:p>
    <w:p w:rsidR="00594CCF" w:rsidRPr="00BB0AB2" w:rsidRDefault="00594CCF" w:rsidP="00594CCF">
      <w:pPr>
        <w:spacing w:line="315" w:lineRule="atLeast"/>
        <w:jc w:val="both"/>
        <w:rPr>
          <w:sz w:val="28"/>
          <w:szCs w:val="28"/>
        </w:rPr>
      </w:pPr>
      <w:r w:rsidRPr="00BB0AB2">
        <w:rPr>
          <w:sz w:val="28"/>
          <w:szCs w:val="28"/>
        </w:rPr>
        <w:t>9.1</w:t>
      </w:r>
      <w:r w:rsidR="00F525A2">
        <w:rPr>
          <w:sz w:val="28"/>
          <w:szCs w:val="28"/>
        </w:rPr>
        <w:t>.</w:t>
      </w:r>
      <w:r w:rsidRPr="00BB0AB2">
        <w:rPr>
          <w:sz w:val="28"/>
          <w:szCs w:val="28"/>
        </w:rPr>
        <w:t>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rsidR="00594CCF" w:rsidRPr="00BB0AB2" w:rsidRDefault="00594CCF" w:rsidP="00594CCF">
      <w:pPr>
        <w:spacing w:line="315" w:lineRule="atLeast"/>
        <w:jc w:val="both"/>
        <w:rPr>
          <w:sz w:val="28"/>
          <w:szCs w:val="28"/>
        </w:rPr>
      </w:pPr>
      <w:r w:rsidRPr="00BB0AB2">
        <w:rPr>
          <w:sz w:val="28"/>
          <w:szCs w:val="28"/>
        </w:rPr>
        <w:t>9.2</w:t>
      </w:r>
      <w:r w:rsidR="00F525A2">
        <w:rPr>
          <w:sz w:val="28"/>
          <w:szCs w:val="28"/>
        </w:rPr>
        <w:t>.</w:t>
      </w:r>
      <w:r w:rsidRPr="00BB0AB2">
        <w:rPr>
          <w:sz w:val="28"/>
          <w:szCs w:val="28"/>
        </w:rPr>
        <w:t> Все документы по переписке согласно или в связи с данным Договором должны иметь реквизиты Сторон с номером Договора.</w:t>
      </w:r>
    </w:p>
    <w:p w:rsidR="00594CCF" w:rsidRPr="00BB0AB2" w:rsidRDefault="00594CCF" w:rsidP="00594CCF">
      <w:pPr>
        <w:spacing w:line="315" w:lineRule="atLeast"/>
        <w:jc w:val="both"/>
        <w:rPr>
          <w:sz w:val="28"/>
          <w:szCs w:val="28"/>
        </w:rPr>
      </w:pPr>
      <w:r w:rsidRPr="00BB0AB2">
        <w:rPr>
          <w:sz w:val="28"/>
          <w:szCs w:val="28"/>
        </w:rPr>
        <w:lastRenderedPageBreak/>
        <w:t>9.3</w:t>
      </w:r>
      <w:r w:rsidR="00F525A2">
        <w:rPr>
          <w:sz w:val="28"/>
          <w:szCs w:val="28"/>
        </w:rPr>
        <w:t>.</w:t>
      </w:r>
      <w:r w:rsidRPr="00BB0AB2">
        <w:rPr>
          <w:sz w:val="28"/>
          <w:szCs w:val="28"/>
        </w:rPr>
        <w:t>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rsidR="00594CCF" w:rsidRPr="00BB0AB2" w:rsidRDefault="00594CCF" w:rsidP="00594CCF">
      <w:pPr>
        <w:spacing w:line="315" w:lineRule="atLeast"/>
        <w:jc w:val="both"/>
        <w:rPr>
          <w:sz w:val="28"/>
          <w:szCs w:val="28"/>
        </w:rPr>
      </w:pPr>
      <w:r w:rsidRPr="00BB0AB2">
        <w:rPr>
          <w:sz w:val="28"/>
          <w:szCs w:val="28"/>
        </w:rPr>
        <w:t>9.4</w:t>
      </w:r>
      <w:r w:rsidR="00F525A2">
        <w:rPr>
          <w:sz w:val="28"/>
          <w:szCs w:val="28"/>
        </w:rPr>
        <w:t>.</w:t>
      </w:r>
      <w:r w:rsidRPr="00BB0AB2">
        <w:rPr>
          <w:sz w:val="28"/>
          <w:szCs w:val="28"/>
        </w:rPr>
        <w:t>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rsidR="00594CCF" w:rsidRDefault="00594CCF" w:rsidP="00594CCF">
      <w:pPr>
        <w:spacing w:after="150" w:line="315" w:lineRule="atLeast"/>
        <w:jc w:val="both"/>
        <w:rPr>
          <w:sz w:val="28"/>
          <w:szCs w:val="28"/>
        </w:rPr>
      </w:pPr>
      <w:r w:rsidRPr="00BB0AB2">
        <w:rPr>
          <w:sz w:val="28"/>
          <w:szCs w:val="28"/>
        </w:rPr>
        <w:t>9.5</w:t>
      </w:r>
      <w:r w:rsidR="00F525A2">
        <w:rPr>
          <w:sz w:val="28"/>
          <w:szCs w:val="28"/>
        </w:rPr>
        <w:t>.</w:t>
      </w:r>
      <w:r w:rsidRPr="00BB0AB2">
        <w:rPr>
          <w:sz w:val="28"/>
          <w:szCs w:val="28"/>
        </w:rPr>
        <w:t>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rsidR="00594CCF" w:rsidRPr="00BB0AB2" w:rsidRDefault="00594CCF" w:rsidP="0066514B">
      <w:pPr>
        <w:spacing w:before="225"/>
        <w:jc w:val="center"/>
        <w:outlineLvl w:val="2"/>
        <w:rPr>
          <w:b/>
          <w:bCs/>
          <w:sz w:val="28"/>
          <w:szCs w:val="28"/>
        </w:rPr>
      </w:pPr>
      <w:r w:rsidRPr="00BB0AB2">
        <w:rPr>
          <w:b/>
          <w:bCs/>
          <w:sz w:val="28"/>
          <w:szCs w:val="28"/>
        </w:rPr>
        <w:t>10. Срок действия Договора</w:t>
      </w:r>
    </w:p>
    <w:p w:rsidR="005A7208" w:rsidRDefault="00594CCF" w:rsidP="00BB0AB2">
      <w:pPr>
        <w:jc w:val="both"/>
        <w:rPr>
          <w:sz w:val="28"/>
          <w:szCs w:val="28"/>
        </w:rPr>
      </w:pPr>
      <w:r w:rsidRPr="00BB0AB2">
        <w:rPr>
          <w:sz w:val="28"/>
          <w:szCs w:val="28"/>
        </w:rPr>
        <w:t>10.1</w:t>
      </w:r>
      <w:r w:rsidR="005A7208" w:rsidRPr="00BB0AB2">
        <w:rPr>
          <w:sz w:val="28"/>
          <w:szCs w:val="28"/>
        </w:rPr>
        <w:t>. Настоящий Договор вступает в силу с даты его подписания уполномоченными представителями Сторон и действует до полного и надлежащего выполнения Сторонами своих обязательств по настоящему Договору.</w:t>
      </w:r>
    </w:p>
    <w:p w:rsidR="00F15781" w:rsidRPr="00BB0AB2" w:rsidRDefault="00F15781" w:rsidP="00BB0AB2">
      <w:pPr>
        <w:pStyle w:val="2"/>
        <w:tabs>
          <w:tab w:val="left" w:pos="1134"/>
        </w:tabs>
        <w:spacing w:after="0" w:line="240" w:lineRule="auto"/>
        <w:jc w:val="both"/>
        <w:rPr>
          <w:bCs/>
          <w:sz w:val="28"/>
          <w:szCs w:val="28"/>
        </w:rPr>
      </w:pPr>
    </w:p>
    <w:p w:rsidR="00594CCF" w:rsidRPr="00BB0AB2" w:rsidRDefault="00594CCF" w:rsidP="00E348BF">
      <w:pPr>
        <w:spacing w:after="150" w:line="315" w:lineRule="atLeast"/>
        <w:jc w:val="center"/>
        <w:rPr>
          <w:b/>
          <w:bCs/>
          <w:sz w:val="28"/>
          <w:szCs w:val="28"/>
        </w:rPr>
      </w:pPr>
      <w:r w:rsidRPr="00BB0AB2">
        <w:rPr>
          <w:b/>
          <w:bCs/>
          <w:sz w:val="28"/>
          <w:szCs w:val="28"/>
        </w:rPr>
        <w:t>11. Обстоятельства непреодолимой силы (Форс мажор)</w:t>
      </w:r>
    </w:p>
    <w:p w:rsidR="00594CCF" w:rsidRPr="00BB0AB2" w:rsidRDefault="00594CCF" w:rsidP="00594CCF">
      <w:pPr>
        <w:pStyle w:val="a9"/>
        <w:widowControl w:val="0"/>
        <w:shd w:val="clear" w:color="auto" w:fill="FFFFFF"/>
        <w:tabs>
          <w:tab w:val="left" w:pos="0"/>
          <w:tab w:val="left" w:pos="567"/>
        </w:tabs>
        <w:autoSpaceDE w:val="0"/>
        <w:autoSpaceDN w:val="0"/>
        <w:adjustRightInd w:val="0"/>
        <w:ind w:left="0"/>
        <w:jc w:val="both"/>
        <w:outlineLvl w:val="0"/>
        <w:rPr>
          <w:b/>
          <w:color w:val="000000"/>
          <w:sz w:val="28"/>
          <w:szCs w:val="28"/>
        </w:rPr>
      </w:pPr>
      <w:r w:rsidRPr="00BB0AB2">
        <w:rPr>
          <w:sz w:val="28"/>
          <w:szCs w:val="28"/>
        </w:rPr>
        <w:t>11.1</w:t>
      </w:r>
      <w:r w:rsidR="00F525A2">
        <w:rPr>
          <w:sz w:val="28"/>
          <w:szCs w:val="28"/>
        </w:rPr>
        <w:t>.</w:t>
      </w:r>
      <w:r w:rsidRPr="00BB0AB2">
        <w:rPr>
          <w:sz w:val="28"/>
          <w:szCs w:val="28"/>
        </w:rPr>
        <w:t> </w:t>
      </w:r>
      <w:r w:rsidRPr="00BB0AB2">
        <w:rPr>
          <w:color w:val="000000"/>
          <w:sz w:val="28"/>
          <w:szCs w:val="28"/>
        </w:rPr>
        <w:t>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w:t>
      </w:r>
    </w:p>
    <w:p w:rsidR="00594CCF" w:rsidRPr="00BB0AB2" w:rsidRDefault="00594CCF" w:rsidP="00594CCF">
      <w:pPr>
        <w:pStyle w:val="a9"/>
        <w:widowControl w:val="0"/>
        <w:shd w:val="clear" w:color="auto" w:fill="FFFFFF"/>
        <w:tabs>
          <w:tab w:val="left" w:pos="0"/>
          <w:tab w:val="left" w:pos="567"/>
        </w:tabs>
        <w:autoSpaceDE w:val="0"/>
        <w:autoSpaceDN w:val="0"/>
        <w:adjustRightInd w:val="0"/>
        <w:ind w:left="0"/>
        <w:jc w:val="both"/>
        <w:outlineLvl w:val="0"/>
        <w:rPr>
          <w:sz w:val="28"/>
          <w:szCs w:val="28"/>
        </w:rPr>
      </w:pPr>
      <w:r w:rsidRPr="00BB0AB2">
        <w:rPr>
          <w:sz w:val="28"/>
          <w:szCs w:val="28"/>
        </w:rPr>
        <w:t>11.2.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rsidR="00594CCF" w:rsidRPr="00BB0AB2" w:rsidRDefault="00594CCF" w:rsidP="00594CCF">
      <w:pPr>
        <w:pStyle w:val="a9"/>
        <w:widowControl w:val="0"/>
        <w:shd w:val="clear" w:color="auto" w:fill="FFFFFF"/>
        <w:tabs>
          <w:tab w:val="left" w:pos="0"/>
          <w:tab w:val="left" w:pos="567"/>
        </w:tabs>
        <w:autoSpaceDE w:val="0"/>
        <w:autoSpaceDN w:val="0"/>
        <w:adjustRightInd w:val="0"/>
        <w:ind w:left="0"/>
        <w:jc w:val="both"/>
        <w:outlineLvl w:val="0"/>
        <w:rPr>
          <w:sz w:val="28"/>
          <w:szCs w:val="28"/>
        </w:rPr>
      </w:pPr>
      <w:r w:rsidRPr="00BB0AB2">
        <w:rPr>
          <w:sz w:val="28"/>
          <w:szCs w:val="28"/>
        </w:rPr>
        <w:t>11.3. При возникновении обстоятельств непреодолимой силы, Сторона, для которой становится невозможным выполнение своих обязательств по Договору, обязана в течение 5 (пяти) календарных дней с даты их возникновения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и/или прекращения таких обстоятельств, выданные компетентным органом.</w:t>
      </w:r>
    </w:p>
    <w:p w:rsidR="00594CCF" w:rsidRPr="00BB0AB2" w:rsidRDefault="00594CCF" w:rsidP="00594CCF">
      <w:pPr>
        <w:pStyle w:val="a9"/>
        <w:widowControl w:val="0"/>
        <w:shd w:val="clear" w:color="auto" w:fill="FFFFFF"/>
        <w:tabs>
          <w:tab w:val="left" w:pos="0"/>
          <w:tab w:val="left" w:pos="1134"/>
        </w:tabs>
        <w:autoSpaceDE w:val="0"/>
        <w:autoSpaceDN w:val="0"/>
        <w:adjustRightInd w:val="0"/>
        <w:ind w:left="0"/>
        <w:jc w:val="both"/>
        <w:outlineLvl w:val="0"/>
        <w:rPr>
          <w:sz w:val="28"/>
          <w:szCs w:val="28"/>
        </w:rPr>
      </w:pPr>
      <w:r w:rsidRPr="00BB0AB2">
        <w:rPr>
          <w:sz w:val="28"/>
          <w:szCs w:val="28"/>
        </w:rPr>
        <w:t>1</w:t>
      </w:r>
      <w:r w:rsidRPr="00BB0AB2">
        <w:rPr>
          <w:sz w:val="28"/>
          <w:szCs w:val="28"/>
          <w:lang w:val="kk-KZ"/>
        </w:rPr>
        <w:t>1</w:t>
      </w:r>
      <w:r w:rsidRPr="00BB0AB2">
        <w:rPr>
          <w:sz w:val="28"/>
          <w:szCs w:val="28"/>
        </w:rPr>
        <w:t>.4.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594CCF" w:rsidRPr="00BB0AB2" w:rsidRDefault="00594CCF" w:rsidP="00594CCF">
      <w:pPr>
        <w:pStyle w:val="a9"/>
        <w:widowControl w:val="0"/>
        <w:shd w:val="clear" w:color="auto" w:fill="FFFFFF"/>
        <w:tabs>
          <w:tab w:val="left" w:pos="0"/>
          <w:tab w:val="left" w:pos="567"/>
        </w:tabs>
        <w:autoSpaceDE w:val="0"/>
        <w:autoSpaceDN w:val="0"/>
        <w:adjustRightInd w:val="0"/>
        <w:ind w:left="0"/>
        <w:jc w:val="both"/>
        <w:outlineLvl w:val="0"/>
        <w:rPr>
          <w:sz w:val="28"/>
          <w:szCs w:val="28"/>
        </w:rPr>
      </w:pPr>
      <w:r w:rsidRPr="00BB0AB2">
        <w:rPr>
          <w:sz w:val="28"/>
          <w:szCs w:val="28"/>
        </w:rPr>
        <w:t>1</w:t>
      </w:r>
      <w:r w:rsidRPr="00BB0AB2">
        <w:rPr>
          <w:sz w:val="28"/>
          <w:szCs w:val="28"/>
          <w:lang w:val="kk-KZ"/>
        </w:rPr>
        <w:t>1</w:t>
      </w:r>
      <w:r w:rsidRPr="00BB0AB2">
        <w:rPr>
          <w:sz w:val="28"/>
          <w:szCs w:val="28"/>
        </w:rPr>
        <w:t>.5.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594CCF" w:rsidRDefault="00594CCF" w:rsidP="00594CCF">
      <w:pPr>
        <w:pStyle w:val="a9"/>
        <w:widowControl w:val="0"/>
        <w:shd w:val="clear" w:color="auto" w:fill="FFFFFF"/>
        <w:tabs>
          <w:tab w:val="left" w:pos="0"/>
          <w:tab w:val="left" w:pos="567"/>
        </w:tabs>
        <w:autoSpaceDE w:val="0"/>
        <w:autoSpaceDN w:val="0"/>
        <w:adjustRightInd w:val="0"/>
        <w:ind w:left="0"/>
        <w:jc w:val="both"/>
        <w:outlineLvl w:val="0"/>
        <w:rPr>
          <w:sz w:val="28"/>
          <w:szCs w:val="28"/>
        </w:rPr>
      </w:pPr>
      <w:r w:rsidRPr="00BB0AB2">
        <w:rPr>
          <w:sz w:val="28"/>
          <w:szCs w:val="28"/>
        </w:rPr>
        <w:t>1</w:t>
      </w:r>
      <w:r w:rsidRPr="00BB0AB2">
        <w:rPr>
          <w:sz w:val="28"/>
          <w:szCs w:val="28"/>
          <w:lang w:val="kk-KZ"/>
        </w:rPr>
        <w:t>1</w:t>
      </w:r>
      <w:r w:rsidRPr="00BB0AB2">
        <w:rPr>
          <w:sz w:val="28"/>
          <w:szCs w:val="28"/>
        </w:rPr>
        <w:t>.6. Если невозможность полного или частичного исполнения обязательств Сторонами будет существовать свыше 30 (тридцати) календарных дней, то Стороны будут иметь право расторгнуть Договор и произвести взаиморасчеты без применения штрафных санкций.</w:t>
      </w:r>
    </w:p>
    <w:p w:rsidR="002D109F" w:rsidRPr="00BB0AB2" w:rsidRDefault="002D109F" w:rsidP="00594CCF">
      <w:pPr>
        <w:pStyle w:val="a9"/>
        <w:widowControl w:val="0"/>
        <w:shd w:val="clear" w:color="auto" w:fill="FFFFFF"/>
        <w:tabs>
          <w:tab w:val="left" w:pos="0"/>
          <w:tab w:val="left" w:pos="567"/>
        </w:tabs>
        <w:autoSpaceDE w:val="0"/>
        <w:autoSpaceDN w:val="0"/>
        <w:adjustRightInd w:val="0"/>
        <w:ind w:left="0"/>
        <w:jc w:val="both"/>
        <w:outlineLvl w:val="0"/>
        <w:rPr>
          <w:sz w:val="28"/>
          <w:szCs w:val="28"/>
        </w:rPr>
      </w:pPr>
    </w:p>
    <w:p w:rsidR="00594CCF" w:rsidRPr="00BB0AB2" w:rsidRDefault="00594CCF" w:rsidP="0066514B">
      <w:pPr>
        <w:spacing w:before="225"/>
        <w:jc w:val="center"/>
        <w:outlineLvl w:val="2"/>
        <w:rPr>
          <w:b/>
          <w:sz w:val="28"/>
          <w:szCs w:val="28"/>
        </w:rPr>
      </w:pPr>
      <w:r w:rsidRPr="00BB0AB2">
        <w:rPr>
          <w:b/>
          <w:sz w:val="28"/>
          <w:szCs w:val="28"/>
        </w:rPr>
        <w:lastRenderedPageBreak/>
        <w:t>12.</w:t>
      </w:r>
      <w:r w:rsidRPr="00BB0AB2">
        <w:rPr>
          <w:b/>
          <w:bCs/>
          <w:sz w:val="28"/>
          <w:szCs w:val="28"/>
        </w:rPr>
        <w:t xml:space="preserve"> </w:t>
      </w:r>
      <w:r w:rsidRPr="00BB0AB2">
        <w:rPr>
          <w:b/>
          <w:sz w:val="28"/>
          <w:szCs w:val="28"/>
        </w:rPr>
        <w:t>Порядок разрешения споров</w:t>
      </w:r>
    </w:p>
    <w:p w:rsidR="00594CCF" w:rsidRPr="00BB0AB2" w:rsidRDefault="00594CCF" w:rsidP="00594CCF">
      <w:pPr>
        <w:spacing w:line="315" w:lineRule="atLeast"/>
        <w:jc w:val="both"/>
        <w:rPr>
          <w:sz w:val="28"/>
          <w:szCs w:val="28"/>
        </w:rPr>
      </w:pPr>
      <w:r w:rsidRPr="00BB0AB2">
        <w:rPr>
          <w:sz w:val="28"/>
          <w:szCs w:val="28"/>
        </w:rPr>
        <w:t>12.1.</w:t>
      </w:r>
      <w:r w:rsidRPr="00BB0AB2">
        <w:rPr>
          <w:sz w:val="28"/>
          <w:szCs w:val="28"/>
        </w:rPr>
        <w:tab/>
        <w:t>Все споры и разногласия, возникшие между Сторонами по настоящему Договору или в связи с ним, решаются путем взаимных переговоров.</w:t>
      </w:r>
    </w:p>
    <w:p w:rsidR="00594CCF" w:rsidRPr="00BB0AB2" w:rsidRDefault="00594CCF" w:rsidP="00594CCF">
      <w:pPr>
        <w:spacing w:line="315" w:lineRule="atLeast"/>
        <w:jc w:val="both"/>
        <w:rPr>
          <w:sz w:val="28"/>
          <w:szCs w:val="28"/>
        </w:rPr>
      </w:pPr>
      <w:r w:rsidRPr="00BB0AB2">
        <w:rPr>
          <w:sz w:val="28"/>
          <w:szCs w:val="28"/>
        </w:rPr>
        <w:t>12.2.</w:t>
      </w:r>
      <w:r w:rsidRPr="00BB0AB2">
        <w:rPr>
          <w:sz w:val="28"/>
          <w:szCs w:val="28"/>
        </w:rPr>
        <w:tab/>
        <w:t>В случае невозможности решения споров и разногласий путем взаимных переговоров, они подлежат рассмотрению в порядке, предусмотренном действующим законодательством Республики Казахстан.</w:t>
      </w:r>
    </w:p>
    <w:p w:rsidR="00594CCF" w:rsidRDefault="00594CCF" w:rsidP="00594CCF">
      <w:pPr>
        <w:spacing w:line="315" w:lineRule="atLeast"/>
        <w:jc w:val="both"/>
        <w:rPr>
          <w:sz w:val="28"/>
          <w:szCs w:val="28"/>
        </w:rPr>
      </w:pPr>
      <w:r w:rsidRPr="00BB0AB2">
        <w:rPr>
          <w:sz w:val="28"/>
          <w:szCs w:val="28"/>
        </w:rPr>
        <w:t>12.3.</w:t>
      </w:r>
      <w:r w:rsidRPr="00BB0AB2">
        <w:rPr>
          <w:sz w:val="28"/>
          <w:szCs w:val="28"/>
        </w:rPr>
        <w:tab/>
        <w:t>Применимым правом по настоящему Договору является материальное и процессуальное право Республики Казахстан.</w:t>
      </w:r>
    </w:p>
    <w:p w:rsidR="002D109F" w:rsidRDefault="002D109F" w:rsidP="00594CCF">
      <w:pPr>
        <w:spacing w:line="315" w:lineRule="atLeast"/>
        <w:jc w:val="both"/>
        <w:rPr>
          <w:sz w:val="28"/>
          <w:szCs w:val="28"/>
        </w:rPr>
      </w:pPr>
    </w:p>
    <w:p w:rsidR="00594CCF" w:rsidRPr="00BB0AB2" w:rsidRDefault="00594CCF" w:rsidP="00594CCF">
      <w:pPr>
        <w:spacing w:before="225"/>
        <w:jc w:val="center"/>
        <w:outlineLvl w:val="2"/>
        <w:rPr>
          <w:b/>
          <w:bCs/>
          <w:sz w:val="28"/>
          <w:szCs w:val="28"/>
        </w:rPr>
      </w:pPr>
      <w:r w:rsidRPr="00BB0AB2">
        <w:rPr>
          <w:b/>
          <w:bCs/>
          <w:sz w:val="28"/>
          <w:szCs w:val="28"/>
        </w:rPr>
        <w:t>13. Противодействие коррупции</w:t>
      </w:r>
    </w:p>
    <w:p w:rsidR="00594CCF" w:rsidRPr="00BB0AB2" w:rsidRDefault="00594CCF" w:rsidP="00594CCF">
      <w:pPr>
        <w:spacing w:line="315" w:lineRule="atLeast"/>
        <w:jc w:val="both"/>
        <w:rPr>
          <w:sz w:val="28"/>
          <w:szCs w:val="28"/>
        </w:rPr>
      </w:pPr>
      <w:r w:rsidRPr="00BB0AB2">
        <w:rPr>
          <w:sz w:val="28"/>
          <w:szCs w:val="28"/>
        </w:rPr>
        <w:t>13.1.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борьбы с коррупцией, а также Закона Великобритании «О взяточничестве» (далее – «Антикоррупционное законодательство»),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94CCF" w:rsidRPr="00BB0AB2" w:rsidRDefault="00594CCF" w:rsidP="00594CCF">
      <w:pPr>
        <w:spacing w:line="315" w:lineRule="atLeast"/>
        <w:jc w:val="both"/>
        <w:rPr>
          <w:sz w:val="28"/>
          <w:szCs w:val="28"/>
        </w:rPr>
      </w:pPr>
      <w:r w:rsidRPr="00BB0AB2">
        <w:rPr>
          <w:sz w:val="28"/>
          <w:szCs w:val="28"/>
        </w:rPr>
        <w:t>13.2.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594CCF" w:rsidRPr="00BB0AB2" w:rsidRDefault="00594CCF" w:rsidP="00594CCF">
      <w:pPr>
        <w:spacing w:line="315" w:lineRule="atLeast"/>
        <w:jc w:val="both"/>
        <w:rPr>
          <w:sz w:val="28"/>
          <w:szCs w:val="28"/>
        </w:rPr>
      </w:pPr>
      <w:r w:rsidRPr="00BB0AB2">
        <w:rPr>
          <w:sz w:val="28"/>
          <w:szCs w:val="28"/>
        </w:rPr>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594CCF" w:rsidRPr="00BB0AB2" w:rsidRDefault="00594CCF" w:rsidP="00594CCF">
      <w:pPr>
        <w:autoSpaceDE w:val="0"/>
        <w:autoSpaceDN w:val="0"/>
        <w:spacing w:line="315" w:lineRule="atLeast"/>
        <w:jc w:val="both"/>
        <w:rPr>
          <w:sz w:val="28"/>
          <w:szCs w:val="28"/>
        </w:rPr>
      </w:pPr>
      <w:r w:rsidRPr="00BB0AB2">
        <w:rPr>
          <w:sz w:val="28"/>
          <w:szCs w:val="28"/>
        </w:rPr>
        <w:t>13.4. Заказчик имеет право запрашивать у Исполнителя любые документы, содержащие сведения по исполнению Договора в целях анализа хода исполнения Договора.</w:t>
      </w:r>
    </w:p>
    <w:p w:rsidR="00594CCF" w:rsidRPr="00BB0AB2" w:rsidRDefault="00594CCF" w:rsidP="00594CCF">
      <w:pPr>
        <w:spacing w:line="315" w:lineRule="atLeast"/>
        <w:jc w:val="both"/>
        <w:rPr>
          <w:sz w:val="28"/>
          <w:szCs w:val="28"/>
        </w:rPr>
      </w:pPr>
      <w:r w:rsidRPr="00BB0AB2">
        <w:rPr>
          <w:sz w:val="28"/>
          <w:szCs w:val="28"/>
        </w:rPr>
        <w:t>13.5.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594CCF" w:rsidRPr="00BB0AB2" w:rsidRDefault="00594CCF" w:rsidP="00594CCF">
      <w:pPr>
        <w:spacing w:line="315" w:lineRule="atLeast"/>
        <w:jc w:val="both"/>
        <w:rPr>
          <w:sz w:val="28"/>
          <w:szCs w:val="28"/>
        </w:rPr>
      </w:pPr>
      <w:r w:rsidRPr="00BB0AB2">
        <w:rPr>
          <w:sz w:val="28"/>
          <w:szCs w:val="28"/>
        </w:rPr>
        <w:t xml:space="preserve">13.6.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BB0AB2">
        <w:rPr>
          <w:sz w:val="28"/>
          <w:szCs w:val="28"/>
        </w:rPr>
        <w:lastRenderedPageBreak/>
        <w:t>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594CCF" w:rsidRPr="00BB0AB2" w:rsidRDefault="00594CCF" w:rsidP="00594CCF">
      <w:pPr>
        <w:spacing w:line="315" w:lineRule="atLeast"/>
        <w:jc w:val="both"/>
        <w:rPr>
          <w:sz w:val="28"/>
          <w:szCs w:val="28"/>
        </w:rPr>
      </w:pPr>
      <w:r w:rsidRPr="00BB0AB2">
        <w:rPr>
          <w:sz w:val="28"/>
          <w:szCs w:val="28"/>
        </w:rPr>
        <w:t xml:space="preserve">13.7.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594CCF" w:rsidRPr="00BB0AB2" w:rsidRDefault="00594CCF" w:rsidP="00594CCF">
      <w:pPr>
        <w:autoSpaceDE w:val="0"/>
        <w:autoSpaceDN w:val="0"/>
        <w:spacing w:line="315" w:lineRule="atLeast"/>
        <w:jc w:val="both"/>
        <w:rPr>
          <w:sz w:val="28"/>
          <w:szCs w:val="28"/>
        </w:rPr>
      </w:pPr>
      <w:r w:rsidRPr="00BB0AB2">
        <w:rPr>
          <w:sz w:val="28"/>
          <w:szCs w:val="28"/>
        </w:rPr>
        <w:t>13.8. Сторона, получившая письменное уведомление в соответствии с пунктом 13.5 настоящей Статьи, обязана в 10-дневный срок провести расследование и представить его результаты в адрес другой Стороны.</w:t>
      </w:r>
    </w:p>
    <w:p w:rsidR="00594CCF" w:rsidRPr="00BB0AB2" w:rsidRDefault="00594CCF" w:rsidP="00594CCF">
      <w:pPr>
        <w:spacing w:line="315" w:lineRule="atLeast"/>
        <w:jc w:val="both"/>
        <w:rPr>
          <w:sz w:val="28"/>
          <w:szCs w:val="28"/>
        </w:rPr>
      </w:pPr>
      <w:r w:rsidRPr="00BB0AB2">
        <w:rPr>
          <w:sz w:val="28"/>
          <w:szCs w:val="28"/>
        </w:rPr>
        <w:t>13.9. В случае возникновения у Исполнителя подозрений, что произошло или может произойти нарушение каких-либо положений настоящего раздела Договора, Исполнитель может направить сообщение об этом в соответствии с Политикой конфиденциального информирования Заказчика. Политика конфиденциального информирования, предусматривающая порядок информирования о нарушении Антикоррупционного законодательства, а также рассмотрения таких сообщений Заказчиком размещена на корпоративном веб-сайте Заказчика.</w:t>
      </w:r>
    </w:p>
    <w:p w:rsidR="00594CCF" w:rsidRPr="00BB0AB2" w:rsidRDefault="00594CCF" w:rsidP="00594CCF">
      <w:pPr>
        <w:spacing w:line="315" w:lineRule="atLeast"/>
        <w:jc w:val="both"/>
        <w:rPr>
          <w:sz w:val="28"/>
          <w:szCs w:val="28"/>
        </w:rPr>
      </w:pPr>
      <w:r w:rsidRPr="00BB0AB2">
        <w:rPr>
          <w:sz w:val="28"/>
          <w:szCs w:val="28"/>
        </w:rPr>
        <w:t>13.10. Заказчик оставляет за собой право по своему усмотрению проводить проверку деятельности Исполнителя, его документов и записей в связи с исполнением Договора. Заказчик обязуется предоставить письменное уведомление о такой проверке не позднее 20 рабочих дней до даты предполагаемой проверки, и может проводить ее самостоятельно или с привлечением третьей стороны.</w:t>
      </w:r>
    </w:p>
    <w:p w:rsidR="00594CCF" w:rsidRPr="00BB0AB2" w:rsidRDefault="00594CCF" w:rsidP="00594CCF">
      <w:pPr>
        <w:spacing w:line="315" w:lineRule="atLeast"/>
        <w:jc w:val="both"/>
        <w:rPr>
          <w:sz w:val="28"/>
          <w:szCs w:val="28"/>
        </w:rPr>
      </w:pPr>
      <w:r w:rsidRPr="00BB0AB2">
        <w:rPr>
          <w:sz w:val="28"/>
          <w:szCs w:val="28"/>
        </w:rPr>
        <w:t>13.11. Исполнитель должен подтвердить получение указанного уведомления от Заказчика не позднее 5 рабочих дней с даты получения уведомления и подтвердить дату проведения проверки в течение 10 рабочих дней после получения такого уведомления. При проведении проверки Заказчик или уполномоченная третья сторона могут интервьюировать сотрудников Исполнителя в рамках или в связи с заключением, исполнением, расторжением Договора.</w:t>
      </w:r>
    </w:p>
    <w:p w:rsidR="00594CCF" w:rsidRPr="00BB0AB2" w:rsidRDefault="00594CCF" w:rsidP="00594CCF">
      <w:pPr>
        <w:spacing w:line="315" w:lineRule="atLeast"/>
        <w:jc w:val="both"/>
        <w:rPr>
          <w:sz w:val="28"/>
          <w:szCs w:val="28"/>
        </w:rPr>
      </w:pPr>
      <w:r w:rsidRPr="00BB0AB2">
        <w:rPr>
          <w:sz w:val="28"/>
          <w:szCs w:val="28"/>
        </w:rPr>
        <w:t>13.12. Если в результате проверки выявятся случаи нарушения Исполнителем предоставленных им гарантий и заверений, Исполнитель обязан не позднее 10 рабочих дней с даты указанного выявления принять меры по устранению несоответствий и проинформировать о таких мерах Заказчика в письменной форме. Меры по устранению несоответствий должны приниматься Исполнителем за его счет.</w:t>
      </w:r>
    </w:p>
    <w:p w:rsidR="00594CCF" w:rsidRDefault="00594CCF" w:rsidP="00594CCF">
      <w:pPr>
        <w:spacing w:line="315" w:lineRule="atLeast"/>
        <w:jc w:val="both"/>
        <w:rPr>
          <w:sz w:val="28"/>
          <w:szCs w:val="28"/>
        </w:rPr>
      </w:pPr>
      <w:r w:rsidRPr="00BB0AB2">
        <w:rPr>
          <w:sz w:val="28"/>
          <w:szCs w:val="28"/>
        </w:rPr>
        <w:t>13.13. В случае если Исполнитель отказывается от проведения проверки или не принимает меры по устранению несоответствий, или несоответствия невозможно устранить, то Заказчик вправе в одностороннем внесудебном порядке отказаться от исполнения Договора путем направления соответствующего письменного уведомления нарушившей Стороне.</w:t>
      </w:r>
    </w:p>
    <w:p w:rsidR="002D109F" w:rsidRDefault="002D109F" w:rsidP="00594CCF">
      <w:pPr>
        <w:spacing w:line="315" w:lineRule="atLeast"/>
        <w:jc w:val="both"/>
        <w:rPr>
          <w:sz w:val="28"/>
          <w:szCs w:val="28"/>
        </w:rPr>
      </w:pPr>
    </w:p>
    <w:p w:rsidR="00594CCF" w:rsidRPr="00BB0AB2" w:rsidRDefault="00594CCF" w:rsidP="00594CCF">
      <w:pPr>
        <w:spacing w:before="225"/>
        <w:jc w:val="center"/>
        <w:outlineLvl w:val="2"/>
        <w:rPr>
          <w:b/>
          <w:bCs/>
          <w:sz w:val="28"/>
          <w:szCs w:val="28"/>
        </w:rPr>
      </w:pPr>
      <w:r w:rsidRPr="00BB0AB2" w:rsidDel="00311AC9">
        <w:rPr>
          <w:sz w:val="28"/>
          <w:szCs w:val="28"/>
        </w:rPr>
        <w:lastRenderedPageBreak/>
        <w:t xml:space="preserve"> </w:t>
      </w:r>
      <w:r w:rsidRPr="00BB0AB2">
        <w:rPr>
          <w:b/>
          <w:bCs/>
          <w:sz w:val="28"/>
          <w:szCs w:val="28"/>
        </w:rPr>
        <w:t>14. Конфиденциальность</w:t>
      </w:r>
    </w:p>
    <w:p w:rsidR="00594CCF" w:rsidRPr="00BB0AB2" w:rsidRDefault="00594CCF" w:rsidP="00594CCF">
      <w:pPr>
        <w:spacing w:line="315" w:lineRule="atLeast"/>
        <w:jc w:val="both"/>
        <w:rPr>
          <w:sz w:val="28"/>
          <w:szCs w:val="28"/>
        </w:rPr>
      </w:pPr>
      <w:r w:rsidRPr="00BB0AB2">
        <w:rPr>
          <w:sz w:val="28"/>
          <w:szCs w:val="28"/>
        </w:rPr>
        <w:t>14.1.</w:t>
      </w:r>
      <w:r w:rsidR="00F525A2">
        <w:rPr>
          <w:sz w:val="28"/>
          <w:szCs w:val="28"/>
        </w:rPr>
        <w:t xml:space="preserve"> </w:t>
      </w:r>
      <w:r w:rsidRPr="00BB0AB2">
        <w:rPr>
          <w:sz w:val="28"/>
          <w:szCs w:val="28"/>
        </w:rPr>
        <w:t>Сторона обязуется не разглашать содержание настоящего Договора без письменного согласия другой Стороны, кроме случаев, связанных с исполнением требований судебных, правоохранительных и иных государственных органов Республики Казахстан, а также случаев предоставления информации о деталях платежа по настоящему Договору в виде банковской выписки акционеру Заказчика АО «</w:t>
      </w:r>
      <w:r w:rsidR="00DE3C0E" w:rsidRPr="00BB0AB2">
        <w:rPr>
          <w:sz w:val="28"/>
          <w:szCs w:val="28"/>
        </w:rPr>
        <w:t>ФНБ «</w:t>
      </w:r>
      <w:proofErr w:type="spellStart"/>
      <w:r w:rsidR="00DE3C0E" w:rsidRPr="00BB0AB2">
        <w:rPr>
          <w:sz w:val="28"/>
          <w:szCs w:val="28"/>
        </w:rPr>
        <w:t>Самрук-Казына</w:t>
      </w:r>
      <w:proofErr w:type="spellEnd"/>
      <w:r w:rsidRPr="00BB0AB2">
        <w:rPr>
          <w:sz w:val="28"/>
          <w:szCs w:val="28"/>
        </w:rPr>
        <w:t>», в соответствии с корпоративными нормами, либо иных случаев, предусмотренных законодательством Республики Казахстан, а также случаев предоставления информации фондовым биржам или уполномоченным органам соответствующей юрисдикции в области регулирования рынка ценных бумаг.</w:t>
      </w:r>
    </w:p>
    <w:p w:rsidR="00594CCF" w:rsidRPr="00BB0AB2" w:rsidRDefault="00594CCF" w:rsidP="00594CCF">
      <w:pPr>
        <w:spacing w:after="150" w:line="315" w:lineRule="atLeast"/>
        <w:jc w:val="both"/>
        <w:rPr>
          <w:sz w:val="28"/>
          <w:szCs w:val="28"/>
        </w:rPr>
      </w:pPr>
      <w:r w:rsidRPr="00BB0AB2">
        <w:rPr>
          <w:sz w:val="28"/>
          <w:szCs w:val="28"/>
        </w:rPr>
        <w:t>14.2. В любом случае Стороны обязуются следить за тем, чтобы при оформлении документации, необходимой для исполнения настоящего Договора, передаваемая информация ограничивалась строго необходимыми сведениями.</w:t>
      </w:r>
    </w:p>
    <w:p w:rsidR="00594CCF" w:rsidRDefault="00594CCF" w:rsidP="00594CCF">
      <w:pPr>
        <w:spacing w:after="150" w:line="315" w:lineRule="atLeast"/>
        <w:jc w:val="both"/>
        <w:rPr>
          <w:sz w:val="28"/>
          <w:szCs w:val="28"/>
        </w:rPr>
      </w:pPr>
      <w:r w:rsidRPr="00BB0AB2">
        <w:rPr>
          <w:sz w:val="28"/>
          <w:szCs w:val="28"/>
        </w:rPr>
        <w:t>14.3. Соблюдение условий конфиденциальности регламентируется отдельным соглашением о конфиденциальности между Заказчиком и Исполнителем, заключаемым одновременно с настоящим Договором.</w:t>
      </w:r>
    </w:p>
    <w:p w:rsidR="00D84815" w:rsidRDefault="00D84815" w:rsidP="00594CCF">
      <w:pPr>
        <w:spacing w:after="150" w:line="315" w:lineRule="atLeast"/>
        <w:jc w:val="both"/>
        <w:rPr>
          <w:sz w:val="28"/>
          <w:szCs w:val="28"/>
        </w:rPr>
      </w:pPr>
    </w:p>
    <w:p w:rsidR="00594CCF" w:rsidRPr="00BB0AB2" w:rsidRDefault="00594CCF" w:rsidP="00594CCF">
      <w:pPr>
        <w:spacing w:before="225"/>
        <w:jc w:val="center"/>
        <w:outlineLvl w:val="2"/>
        <w:rPr>
          <w:b/>
          <w:bCs/>
          <w:sz w:val="28"/>
          <w:szCs w:val="28"/>
        </w:rPr>
      </w:pPr>
      <w:r w:rsidRPr="00BB0AB2">
        <w:rPr>
          <w:b/>
          <w:bCs/>
          <w:sz w:val="28"/>
          <w:szCs w:val="28"/>
        </w:rPr>
        <w:t>15. Прочие условия</w:t>
      </w:r>
    </w:p>
    <w:p w:rsidR="00594CCF" w:rsidRPr="00BB0AB2" w:rsidRDefault="00594CCF" w:rsidP="00594CCF">
      <w:pPr>
        <w:spacing w:line="315" w:lineRule="atLeast"/>
        <w:jc w:val="both"/>
        <w:rPr>
          <w:sz w:val="28"/>
          <w:szCs w:val="28"/>
        </w:rPr>
      </w:pPr>
      <w:r w:rsidRPr="00BB0AB2">
        <w:rPr>
          <w:sz w:val="28"/>
          <w:szCs w:val="28"/>
        </w:rPr>
        <w:t>15.1</w:t>
      </w:r>
      <w:r w:rsidR="00F525A2">
        <w:rPr>
          <w:sz w:val="28"/>
          <w:szCs w:val="28"/>
        </w:rPr>
        <w:t>.</w:t>
      </w:r>
      <w:r w:rsidRPr="00BB0AB2">
        <w:rPr>
          <w:sz w:val="28"/>
          <w:szCs w:val="28"/>
        </w:rPr>
        <w:t> Договор составлен на русском языке в 2 (двух)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t>
      </w:r>
    </w:p>
    <w:p w:rsidR="00594CCF" w:rsidRPr="00BB0AB2" w:rsidRDefault="00594CCF" w:rsidP="00594CCF">
      <w:pPr>
        <w:spacing w:line="315" w:lineRule="atLeast"/>
        <w:jc w:val="both"/>
        <w:rPr>
          <w:sz w:val="28"/>
          <w:szCs w:val="28"/>
        </w:rPr>
      </w:pPr>
      <w:r w:rsidRPr="00BB0AB2">
        <w:rPr>
          <w:sz w:val="28"/>
          <w:szCs w:val="28"/>
        </w:rPr>
        <w:t>15.2</w:t>
      </w:r>
      <w:r w:rsidR="00F525A2">
        <w:rPr>
          <w:sz w:val="28"/>
          <w:szCs w:val="28"/>
        </w:rPr>
        <w:t>.</w:t>
      </w:r>
      <w:r w:rsidRPr="00BB0AB2">
        <w:rPr>
          <w:sz w:val="28"/>
          <w:szCs w:val="28"/>
        </w:rPr>
        <w:t>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rsidR="00594CCF" w:rsidRPr="00BB0AB2" w:rsidRDefault="00594CCF" w:rsidP="00594CCF">
      <w:pPr>
        <w:spacing w:line="315" w:lineRule="atLeast"/>
        <w:jc w:val="both"/>
        <w:rPr>
          <w:sz w:val="28"/>
          <w:szCs w:val="28"/>
        </w:rPr>
      </w:pPr>
      <w:r w:rsidRPr="00BB0AB2">
        <w:rPr>
          <w:sz w:val="28"/>
          <w:szCs w:val="28"/>
        </w:rPr>
        <w:t>15.3. Неотъемлемыми частями настоящего Договора являются:</w:t>
      </w:r>
    </w:p>
    <w:p w:rsidR="00594CCF" w:rsidRPr="00BB0AB2" w:rsidRDefault="00594CCF" w:rsidP="00594CCF">
      <w:pPr>
        <w:spacing w:line="315" w:lineRule="atLeast"/>
        <w:jc w:val="both"/>
        <w:rPr>
          <w:sz w:val="28"/>
          <w:szCs w:val="28"/>
        </w:rPr>
      </w:pPr>
      <w:r w:rsidRPr="00BB0AB2">
        <w:rPr>
          <w:sz w:val="28"/>
          <w:szCs w:val="28"/>
        </w:rPr>
        <w:t>15.3.1. Приложение №1 - «Перечень приобретаемых товаров, работ, услуг»;</w:t>
      </w:r>
    </w:p>
    <w:p w:rsidR="00594CCF" w:rsidRPr="00BB0AB2" w:rsidRDefault="00594CCF" w:rsidP="00594CCF">
      <w:pPr>
        <w:spacing w:line="315" w:lineRule="atLeast"/>
        <w:jc w:val="both"/>
        <w:rPr>
          <w:sz w:val="28"/>
          <w:szCs w:val="28"/>
        </w:rPr>
      </w:pPr>
      <w:r w:rsidRPr="00BB0AB2">
        <w:rPr>
          <w:sz w:val="28"/>
          <w:szCs w:val="28"/>
        </w:rPr>
        <w:t>15.3.2. Приложение №2 - «Техническая спецификация»;</w:t>
      </w:r>
    </w:p>
    <w:p w:rsidR="00594CCF" w:rsidRPr="00BB0AB2" w:rsidRDefault="00594CCF" w:rsidP="00594CCF">
      <w:pPr>
        <w:spacing w:line="315" w:lineRule="atLeast"/>
        <w:jc w:val="both"/>
        <w:rPr>
          <w:sz w:val="28"/>
          <w:szCs w:val="28"/>
        </w:rPr>
      </w:pPr>
      <w:r w:rsidRPr="00BB0AB2">
        <w:rPr>
          <w:sz w:val="28"/>
          <w:szCs w:val="28"/>
        </w:rPr>
        <w:t xml:space="preserve">15.3.3. Приложение №3 - «Форма Отчетности по местному содержанию в работах и услугах». </w:t>
      </w:r>
    </w:p>
    <w:p w:rsidR="00594CCF" w:rsidRDefault="00594CCF" w:rsidP="00594CCF">
      <w:pPr>
        <w:spacing w:line="315" w:lineRule="atLeast"/>
        <w:jc w:val="both"/>
        <w:rPr>
          <w:sz w:val="28"/>
          <w:szCs w:val="28"/>
        </w:rPr>
      </w:pPr>
      <w:r w:rsidRPr="00BB0AB2">
        <w:rPr>
          <w:sz w:val="28"/>
          <w:szCs w:val="28"/>
        </w:rPr>
        <w:t>15.3.4. Приложение №4 - «</w:t>
      </w:r>
      <w:r w:rsidR="00C848B9" w:rsidRPr="00BB0AB2">
        <w:rPr>
          <w:sz w:val="28"/>
          <w:szCs w:val="28"/>
        </w:rPr>
        <w:t>Акт оказанных услуг</w:t>
      </w:r>
      <w:r w:rsidRPr="00BB0AB2">
        <w:rPr>
          <w:sz w:val="28"/>
          <w:szCs w:val="28"/>
        </w:rPr>
        <w:t>»;</w:t>
      </w:r>
    </w:p>
    <w:p w:rsidR="00D84815" w:rsidRDefault="00D84815" w:rsidP="00594CCF">
      <w:pPr>
        <w:spacing w:line="315" w:lineRule="atLeast"/>
        <w:jc w:val="both"/>
        <w:rPr>
          <w:sz w:val="28"/>
          <w:szCs w:val="28"/>
        </w:rPr>
      </w:pPr>
    </w:p>
    <w:p w:rsidR="00594CCF" w:rsidRPr="00BB0AB2" w:rsidRDefault="00594CCF" w:rsidP="00594CCF">
      <w:pPr>
        <w:jc w:val="center"/>
        <w:rPr>
          <w:rFonts w:ascii="KZ Times New Roman" w:hAnsi="KZ Times New Roman"/>
          <w:b/>
          <w:sz w:val="28"/>
          <w:szCs w:val="28"/>
        </w:rPr>
      </w:pPr>
      <w:r w:rsidRPr="00BB0AB2">
        <w:rPr>
          <w:rFonts w:ascii="KZ Times New Roman" w:hAnsi="KZ Times New Roman"/>
          <w:b/>
          <w:sz w:val="28"/>
          <w:szCs w:val="28"/>
        </w:rPr>
        <w:t xml:space="preserve">16. </w:t>
      </w:r>
      <w:r w:rsidRPr="00BB0AB2">
        <w:rPr>
          <w:rFonts w:ascii="KZ Times New Roman" w:hAnsi="KZ Times New Roman" w:hint="eastAsia"/>
          <w:b/>
          <w:sz w:val="28"/>
          <w:szCs w:val="28"/>
        </w:rPr>
        <w:t>ЮРИДИЧЕСКИЕ</w:t>
      </w:r>
      <w:r w:rsidRPr="00BB0AB2">
        <w:rPr>
          <w:rFonts w:ascii="KZ Times New Roman" w:hAnsi="KZ Times New Roman"/>
          <w:b/>
          <w:sz w:val="28"/>
          <w:szCs w:val="28"/>
        </w:rPr>
        <w:t xml:space="preserve"> </w:t>
      </w:r>
      <w:r w:rsidRPr="00BB0AB2">
        <w:rPr>
          <w:rFonts w:ascii="KZ Times New Roman" w:hAnsi="KZ Times New Roman" w:hint="eastAsia"/>
          <w:b/>
          <w:sz w:val="28"/>
          <w:szCs w:val="28"/>
        </w:rPr>
        <w:t>АДРЕСА</w:t>
      </w:r>
      <w:r w:rsidRPr="00BB0AB2">
        <w:rPr>
          <w:rFonts w:ascii="KZ Times New Roman" w:hAnsi="KZ Times New Roman"/>
          <w:b/>
          <w:sz w:val="28"/>
          <w:szCs w:val="28"/>
        </w:rPr>
        <w:t xml:space="preserve">, </w:t>
      </w:r>
      <w:r w:rsidRPr="00BB0AB2">
        <w:rPr>
          <w:rFonts w:ascii="KZ Times New Roman" w:hAnsi="KZ Times New Roman" w:hint="eastAsia"/>
          <w:b/>
          <w:sz w:val="28"/>
          <w:szCs w:val="28"/>
        </w:rPr>
        <w:t>БАНКОВСКИЕ</w:t>
      </w:r>
      <w:r w:rsidRPr="00BB0AB2">
        <w:rPr>
          <w:rFonts w:ascii="KZ Times New Roman" w:hAnsi="KZ Times New Roman"/>
          <w:b/>
          <w:sz w:val="28"/>
          <w:szCs w:val="28"/>
        </w:rPr>
        <w:t xml:space="preserve"> </w:t>
      </w:r>
      <w:r w:rsidRPr="00BB0AB2">
        <w:rPr>
          <w:rFonts w:ascii="KZ Times New Roman" w:hAnsi="KZ Times New Roman" w:hint="eastAsia"/>
          <w:b/>
          <w:sz w:val="28"/>
          <w:szCs w:val="28"/>
        </w:rPr>
        <w:t>РЕКВИЗИТЫ</w:t>
      </w:r>
      <w:r w:rsidRPr="00BB0AB2">
        <w:rPr>
          <w:rFonts w:ascii="KZ Times New Roman" w:hAnsi="KZ Times New Roman"/>
          <w:b/>
          <w:sz w:val="28"/>
          <w:szCs w:val="28"/>
        </w:rPr>
        <w:t xml:space="preserve"> </w:t>
      </w:r>
      <w:r w:rsidRPr="00BB0AB2">
        <w:rPr>
          <w:rFonts w:ascii="KZ Times New Roman" w:hAnsi="KZ Times New Roman" w:hint="eastAsia"/>
          <w:b/>
          <w:sz w:val="28"/>
          <w:szCs w:val="28"/>
        </w:rPr>
        <w:t>И</w:t>
      </w:r>
      <w:r w:rsidRPr="00BB0AB2">
        <w:rPr>
          <w:rFonts w:ascii="KZ Times New Roman" w:hAnsi="KZ Times New Roman"/>
          <w:b/>
          <w:sz w:val="28"/>
          <w:szCs w:val="28"/>
        </w:rPr>
        <w:t xml:space="preserve"> </w:t>
      </w:r>
      <w:r w:rsidRPr="00BB0AB2">
        <w:rPr>
          <w:rFonts w:ascii="KZ Times New Roman" w:hAnsi="KZ Times New Roman" w:hint="eastAsia"/>
          <w:b/>
          <w:sz w:val="28"/>
          <w:szCs w:val="28"/>
        </w:rPr>
        <w:t>ПОДПИСИ</w:t>
      </w:r>
      <w:r w:rsidRPr="00BB0AB2">
        <w:rPr>
          <w:rFonts w:ascii="KZ Times New Roman" w:hAnsi="KZ Times New Roman"/>
          <w:b/>
          <w:sz w:val="28"/>
          <w:szCs w:val="28"/>
        </w:rPr>
        <w:t xml:space="preserve"> </w:t>
      </w:r>
      <w:r w:rsidRPr="00BB0AB2">
        <w:rPr>
          <w:rFonts w:ascii="KZ Times New Roman" w:hAnsi="KZ Times New Roman" w:hint="eastAsia"/>
          <w:b/>
          <w:sz w:val="28"/>
          <w:szCs w:val="28"/>
        </w:rPr>
        <w:t>СТОРОН</w:t>
      </w:r>
      <w:r w:rsidRPr="00BB0AB2">
        <w:rPr>
          <w:rFonts w:ascii="KZ Times New Roman" w:hAnsi="KZ Times New Roman"/>
          <w:b/>
          <w:sz w:val="28"/>
          <w:szCs w:val="28"/>
        </w:rPr>
        <w:t>:</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5258"/>
      </w:tblGrid>
      <w:tr w:rsidR="00594CCF" w:rsidRPr="00BB0AB2" w:rsidTr="00594CCF">
        <w:tc>
          <w:tcPr>
            <w:tcW w:w="2425" w:type="pct"/>
          </w:tcPr>
          <w:p w:rsidR="00594CCF" w:rsidRPr="00BB0AB2" w:rsidRDefault="00594CCF" w:rsidP="00594CCF">
            <w:pPr>
              <w:rPr>
                <w:rFonts w:ascii="KZ Times New Roman" w:hAnsi="KZ Times New Roman"/>
                <w:b/>
                <w:sz w:val="28"/>
                <w:szCs w:val="28"/>
              </w:rPr>
            </w:pPr>
            <w:r w:rsidRPr="00BB0AB2">
              <w:rPr>
                <w:rFonts w:ascii="KZ Times New Roman" w:hAnsi="KZ Times New Roman"/>
                <w:b/>
                <w:sz w:val="28"/>
                <w:szCs w:val="28"/>
              </w:rPr>
              <w:t xml:space="preserve">                            </w:t>
            </w:r>
            <w:r w:rsidRPr="00BB0AB2">
              <w:rPr>
                <w:rFonts w:ascii="KZ Times New Roman" w:hAnsi="KZ Times New Roman" w:hint="eastAsia"/>
                <w:b/>
                <w:sz w:val="28"/>
                <w:szCs w:val="28"/>
              </w:rPr>
              <w:t>Заказчик</w:t>
            </w:r>
          </w:p>
        </w:tc>
        <w:tc>
          <w:tcPr>
            <w:tcW w:w="2575" w:type="pct"/>
          </w:tcPr>
          <w:p w:rsidR="00594CCF" w:rsidRPr="00BB0AB2" w:rsidRDefault="00594CCF" w:rsidP="00AF57DD">
            <w:pPr>
              <w:rPr>
                <w:rFonts w:ascii="KZ Times New Roman" w:hAnsi="KZ Times New Roman"/>
                <w:b/>
                <w:sz w:val="28"/>
                <w:szCs w:val="28"/>
              </w:rPr>
            </w:pPr>
            <w:r w:rsidRPr="00BB0AB2">
              <w:rPr>
                <w:rFonts w:ascii="KZ Times New Roman" w:hAnsi="KZ Times New Roman"/>
                <w:b/>
                <w:sz w:val="28"/>
                <w:szCs w:val="28"/>
              </w:rPr>
              <w:t xml:space="preserve">                        </w:t>
            </w:r>
            <w:r w:rsidR="00AF57DD">
              <w:rPr>
                <w:rFonts w:ascii="KZ Times New Roman" w:hAnsi="KZ Times New Roman" w:hint="eastAsia"/>
                <w:b/>
                <w:sz w:val="28"/>
                <w:szCs w:val="28"/>
              </w:rPr>
              <w:t>Исполнитель</w:t>
            </w:r>
          </w:p>
        </w:tc>
      </w:tr>
      <w:tr w:rsidR="00594CCF" w:rsidRPr="00BB0AB2" w:rsidTr="00594CCF">
        <w:trPr>
          <w:trHeight w:val="70"/>
        </w:trPr>
        <w:tc>
          <w:tcPr>
            <w:tcW w:w="2425" w:type="pct"/>
          </w:tcPr>
          <w:p w:rsidR="00594CCF" w:rsidRPr="00BB0AB2" w:rsidRDefault="00594CCF" w:rsidP="00594CCF">
            <w:pPr>
              <w:rPr>
                <w:b/>
                <w:sz w:val="28"/>
                <w:szCs w:val="28"/>
              </w:rPr>
            </w:pPr>
            <w:r w:rsidRPr="00BB0AB2">
              <w:rPr>
                <w:b/>
                <w:sz w:val="28"/>
                <w:szCs w:val="28"/>
              </w:rPr>
              <w:t>Акционерное общество «Национальная атомная компания «Казатомпром»</w:t>
            </w:r>
          </w:p>
          <w:p w:rsidR="00594CCF" w:rsidRPr="00BB0AB2" w:rsidRDefault="00594CCF" w:rsidP="00594CCF">
            <w:pPr>
              <w:jc w:val="both"/>
              <w:rPr>
                <w:sz w:val="28"/>
                <w:szCs w:val="28"/>
              </w:rPr>
            </w:pPr>
            <w:r w:rsidRPr="00BB0AB2">
              <w:rPr>
                <w:sz w:val="28"/>
                <w:szCs w:val="28"/>
              </w:rPr>
              <w:t xml:space="preserve">Республика Казахстан </w:t>
            </w:r>
            <w:r w:rsidRPr="00BB0AB2">
              <w:rPr>
                <w:sz w:val="28"/>
                <w:szCs w:val="28"/>
                <w:lang w:val="en-US"/>
              </w:rPr>
              <w:t>Z</w:t>
            </w:r>
            <w:r w:rsidRPr="00BB0AB2">
              <w:rPr>
                <w:sz w:val="28"/>
                <w:szCs w:val="28"/>
              </w:rPr>
              <w:t>05</w:t>
            </w:r>
            <w:r w:rsidRPr="00BB0AB2">
              <w:rPr>
                <w:sz w:val="28"/>
                <w:szCs w:val="28"/>
                <w:lang w:val="en-US"/>
              </w:rPr>
              <w:t>T</w:t>
            </w:r>
            <w:r w:rsidRPr="00BB0AB2">
              <w:rPr>
                <w:sz w:val="28"/>
                <w:szCs w:val="28"/>
              </w:rPr>
              <w:t>1</w:t>
            </w:r>
            <w:r w:rsidRPr="00BB0AB2">
              <w:rPr>
                <w:sz w:val="28"/>
                <w:szCs w:val="28"/>
                <w:lang w:val="en-US"/>
              </w:rPr>
              <w:t>X</w:t>
            </w:r>
            <w:r w:rsidRPr="00BB0AB2">
              <w:rPr>
                <w:sz w:val="28"/>
                <w:szCs w:val="28"/>
              </w:rPr>
              <w:t>3</w:t>
            </w:r>
          </w:p>
          <w:p w:rsidR="00594CCF" w:rsidRPr="00BB0AB2" w:rsidRDefault="00594CCF" w:rsidP="00594CCF">
            <w:pPr>
              <w:jc w:val="both"/>
              <w:rPr>
                <w:sz w:val="28"/>
                <w:szCs w:val="28"/>
              </w:rPr>
            </w:pPr>
            <w:r w:rsidRPr="00BB0AB2">
              <w:rPr>
                <w:sz w:val="28"/>
                <w:szCs w:val="28"/>
              </w:rPr>
              <w:t xml:space="preserve"> г. </w:t>
            </w:r>
            <w:proofErr w:type="spellStart"/>
            <w:r w:rsidRPr="00BB0AB2">
              <w:rPr>
                <w:sz w:val="28"/>
                <w:szCs w:val="28"/>
              </w:rPr>
              <w:t>Нур</w:t>
            </w:r>
            <w:proofErr w:type="spellEnd"/>
            <w:r w:rsidRPr="00BB0AB2">
              <w:rPr>
                <w:sz w:val="28"/>
                <w:szCs w:val="28"/>
              </w:rPr>
              <w:t xml:space="preserve">-Султан, район Есиль, </w:t>
            </w:r>
          </w:p>
          <w:p w:rsidR="00594CCF" w:rsidRPr="00BB0AB2" w:rsidRDefault="00594CCF" w:rsidP="00594CCF">
            <w:pPr>
              <w:jc w:val="both"/>
              <w:rPr>
                <w:sz w:val="28"/>
                <w:szCs w:val="28"/>
              </w:rPr>
            </w:pPr>
            <w:r w:rsidRPr="00BB0AB2">
              <w:rPr>
                <w:sz w:val="28"/>
                <w:szCs w:val="28"/>
              </w:rPr>
              <w:t xml:space="preserve">ул. Е-10, 17/12, </w:t>
            </w:r>
          </w:p>
          <w:p w:rsidR="00594CCF" w:rsidRPr="00BB0AB2" w:rsidRDefault="00594CCF" w:rsidP="00594CCF">
            <w:pPr>
              <w:jc w:val="both"/>
              <w:rPr>
                <w:sz w:val="28"/>
                <w:szCs w:val="28"/>
              </w:rPr>
            </w:pPr>
            <w:r w:rsidRPr="00BB0AB2">
              <w:rPr>
                <w:sz w:val="28"/>
                <w:szCs w:val="28"/>
              </w:rPr>
              <w:t>тел.:8/7172/ 55 13 98</w:t>
            </w:r>
          </w:p>
          <w:p w:rsidR="00594CCF" w:rsidRPr="00BB0AB2" w:rsidRDefault="00594CCF" w:rsidP="00594CCF">
            <w:pPr>
              <w:jc w:val="both"/>
              <w:rPr>
                <w:sz w:val="28"/>
                <w:szCs w:val="28"/>
              </w:rPr>
            </w:pPr>
            <w:r w:rsidRPr="00BB0AB2">
              <w:rPr>
                <w:sz w:val="28"/>
                <w:szCs w:val="28"/>
              </w:rPr>
              <w:lastRenderedPageBreak/>
              <w:t xml:space="preserve">факс: 8/7172/55 13 99 </w:t>
            </w:r>
          </w:p>
          <w:p w:rsidR="00594CCF" w:rsidRPr="00BB0AB2" w:rsidRDefault="00594CCF" w:rsidP="00594CCF">
            <w:pPr>
              <w:jc w:val="both"/>
              <w:rPr>
                <w:sz w:val="28"/>
                <w:szCs w:val="28"/>
              </w:rPr>
            </w:pPr>
            <w:r w:rsidRPr="00BB0AB2">
              <w:rPr>
                <w:sz w:val="28"/>
                <w:szCs w:val="28"/>
              </w:rPr>
              <w:t>Текущий счет:</w:t>
            </w:r>
          </w:p>
          <w:p w:rsidR="00594CCF" w:rsidRPr="00BB0AB2" w:rsidRDefault="00594CCF" w:rsidP="00594CCF">
            <w:pPr>
              <w:rPr>
                <w:sz w:val="28"/>
                <w:szCs w:val="28"/>
              </w:rPr>
            </w:pPr>
            <w:r w:rsidRPr="00BB0AB2">
              <w:rPr>
                <w:sz w:val="28"/>
                <w:szCs w:val="28"/>
                <w:lang w:val="en-US"/>
              </w:rPr>
              <w:t>KZ</w:t>
            </w:r>
            <w:r w:rsidRPr="00BB0AB2">
              <w:rPr>
                <w:sz w:val="28"/>
                <w:szCs w:val="28"/>
              </w:rPr>
              <w:t>356010131000049659</w:t>
            </w:r>
          </w:p>
          <w:p w:rsidR="00594CCF" w:rsidRPr="00BB0AB2" w:rsidRDefault="00594CCF" w:rsidP="00594CCF">
            <w:pPr>
              <w:rPr>
                <w:sz w:val="28"/>
                <w:szCs w:val="28"/>
              </w:rPr>
            </w:pPr>
            <w:r w:rsidRPr="00BB0AB2">
              <w:rPr>
                <w:sz w:val="28"/>
                <w:szCs w:val="28"/>
              </w:rPr>
              <w:t>В АО «Народный банк Казахстана»</w:t>
            </w:r>
          </w:p>
          <w:p w:rsidR="00594CCF" w:rsidRPr="00BB0AB2" w:rsidRDefault="00594CCF" w:rsidP="00594CCF">
            <w:pPr>
              <w:rPr>
                <w:sz w:val="28"/>
                <w:szCs w:val="28"/>
              </w:rPr>
            </w:pPr>
            <w:proofErr w:type="gramStart"/>
            <w:r w:rsidRPr="00BB0AB2">
              <w:rPr>
                <w:sz w:val="28"/>
                <w:szCs w:val="28"/>
              </w:rPr>
              <w:t xml:space="preserve">БИК  </w:t>
            </w:r>
            <w:r w:rsidRPr="00BB0AB2">
              <w:rPr>
                <w:sz w:val="28"/>
                <w:szCs w:val="28"/>
                <w:lang w:val="en-US"/>
              </w:rPr>
              <w:t>HSBKKZKX</w:t>
            </w:r>
            <w:proofErr w:type="gramEnd"/>
            <w:r w:rsidRPr="00BB0AB2">
              <w:rPr>
                <w:sz w:val="28"/>
                <w:szCs w:val="28"/>
              </w:rPr>
              <w:t xml:space="preserve"> </w:t>
            </w:r>
          </w:p>
          <w:p w:rsidR="00594CCF" w:rsidRPr="00BB0AB2" w:rsidRDefault="00594CCF" w:rsidP="00594CCF">
            <w:pPr>
              <w:rPr>
                <w:sz w:val="28"/>
                <w:szCs w:val="28"/>
              </w:rPr>
            </w:pPr>
            <w:r w:rsidRPr="00BB0AB2">
              <w:rPr>
                <w:sz w:val="28"/>
                <w:szCs w:val="28"/>
              </w:rPr>
              <w:t>БИН 970 240 000 816</w:t>
            </w:r>
          </w:p>
          <w:p w:rsidR="00594CCF" w:rsidRPr="00BB0AB2" w:rsidRDefault="00594CCF" w:rsidP="00594CCF">
            <w:pPr>
              <w:rPr>
                <w:sz w:val="28"/>
                <w:szCs w:val="28"/>
              </w:rPr>
            </w:pPr>
            <w:r w:rsidRPr="00BB0AB2">
              <w:rPr>
                <w:sz w:val="28"/>
                <w:szCs w:val="28"/>
              </w:rPr>
              <w:t>КБЕ 16</w:t>
            </w:r>
          </w:p>
          <w:p w:rsidR="00594CCF" w:rsidRPr="00BB0AB2" w:rsidRDefault="00594CCF" w:rsidP="00594CCF">
            <w:pPr>
              <w:rPr>
                <w:sz w:val="28"/>
                <w:szCs w:val="28"/>
              </w:rPr>
            </w:pPr>
            <w:r w:rsidRPr="00BB0AB2">
              <w:rPr>
                <w:sz w:val="28"/>
                <w:szCs w:val="28"/>
              </w:rPr>
              <w:t xml:space="preserve">Признак </w:t>
            </w:r>
            <w:proofErr w:type="spellStart"/>
            <w:r w:rsidRPr="00BB0AB2">
              <w:rPr>
                <w:sz w:val="28"/>
                <w:szCs w:val="28"/>
              </w:rPr>
              <w:t>резидентства</w:t>
            </w:r>
            <w:proofErr w:type="spellEnd"/>
            <w:r w:rsidRPr="00BB0AB2">
              <w:rPr>
                <w:sz w:val="28"/>
                <w:szCs w:val="28"/>
              </w:rPr>
              <w:t xml:space="preserve"> – 1</w:t>
            </w:r>
          </w:p>
          <w:p w:rsidR="00594CCF" w:rsidRPr="00BB0AB2" w:rsidRDefault="00594CCF" w:rsidP="00594CCF">
            <w:pPr>
              <w:rPr>
                <w:sz w:val="28"/>
                <w:szCs w:val="28"/>
              </w:rPr>
            </w:pPr>
            <w:r w:rsidRPr="00BB0AB2">
              <w:rPr>
                <w:sz w:val="28"/>
                <w:szCs w:val="28"/>
              </w:rPr>
              <w:t>Код сектора экономики – 6</w:t>
            </w:r>
          </w:p>
          <w:p w:rsidR="00594CCF" w:rsidRPr="00BB0AB2" w:rsidRDefault="00594CCF" w:rsidP="00594CCF">
            <w:pPr>
              <w:rPr>
                <w:sz w:val="28"/>
                <w:szCs w:val="28"/>
              </w:rPr>
            </w:pPr>
            <w:r w:rsidRPr="00BB0AB2">
              <w:rPr>
                <w:sz w:val="28"/>
                <w:szCs w:val="28"/>
              </w:rPr>
              <w:t>Свидетельство по постановке на учет по НДС:</w:t>
            </w:r>
          </w:p>
          <w:p w:rsidR="00594CCF" w:rsidRPr="00BB0AB2" w:rsidRDefault="00594CCF" w:rsidP="00594CCF">
            <w:pPr>
              <w:rPr>
                <w:sz w:val="28"/>
                <w:szCs w:val="28"/>
              </w:rPr>
            </w:pPr>
            <w:r w:rsidRPr="00BB0AB2">
              <w:rPr>
                <w:sz w:val="28"/>
                <w:szCs w:val="28"/>
              </w:rPr>
              <w:t>Серия 62001 № 0015134 от 10.08.2012</w:t>
            </w:r>
            <w:r w:rsidR="009A2C91">
              <w:rPr>
                <w:sz w:val="28"/>
                <w:szCs w:val="28"/>
              </w:rPr>
              <w:t xml:space="preserve"> </w:t>
            </w:r>
            <w:r w:rsidRPr="00BB0AB2">
              <w:rPr>
                <w:sz w:val="28"/>
                <w:szCs w:val="28"/>
              </w:rPr>
              <w:t>г.</w:t>
            </w:r>
          </w:p>
        </w:tc>
        <w:tc>
          <w:tcPr>
            <w:tcW w:w="2575" w:type="pct"/>
          </w:tcPr>
          <w:p w:rsidR="00594CCF" w:rsidRPr="00BB0AB2" w:rsidRDefault="00594CCF" w:rsidP="00594CCF">
            <w:pPr>
              <w:jc w:val="both"/>
              <w:rPr>
                <w:sz w:val="28"/>
                <w:szCs w:val="28"/>
                <w:lang w:val="en-US"/>
              </w:rPr>
            </w:pPr>
          </w:p>
        </w:tc>
      </w:tr>
    </w:tbl>
    <w:p w:rsidR="005A7208" w:rsidRPr="00BB0AB2" w:rsidRDefault="005A7208" w:rsidP="00665033">
      <w:pPr>
        <w:rPr>
          <w:b/>
          <w:sz w:val="28"/>
          <w:szCs w:val="28"/>
        </w:rPr>
      </w:pPr>
    </w:p>
    <w:p w:rsidR="00DC2F81" w:rsidRDefault="00DC2F81" w:rsidP="00665033">
      <w:pPr>
        <w:rPr>
          <w:b/>
          <w:sz w:val="28"/>
          <w:szCs w:val="28"/>
        </w:rPr>
      </w:pPr>
    </w:p>
    <w:p w:rsidR="00665033" w:rsidRPr="00BB0AB2" w:rsidRDefault="009A2C91" w:rsidP="00665033">
      <w:pPr>
        <w:rPr>
          <w:b/>
          <w:sz w:val="28"/>
          <w:szCs w:val="28"/>
        </w:rPr>
      </w:pPr>
      <w:r>
        <w:rPr>
          <w:b/>
          <w:sz w:val="28"/>
          <w:szCs w:val="28"/>
        </w:rPr>
        <w:t>Д</w:t>
      </w:r>
      <w:r w:rsidR="00665033" w:rsidRPr="00BB0AB2">
        <w:rPr>
          <w:b/>
          <w:sz w:val="28"/>
          <w:szCs w:val="28"/>
        </w:rPr>
        <w:t>иректор ДПВ         _____________________</w:t>
      </w:r>
    </w:p>
    <w:p w:rsidR="00665033" w:rsidRPr="00BB0AB2" w:rsidRDefault="00665033" w:rsidP="00665033">
      <w:pPr>
        <w:rPr>
          <w:b/>
          <w:sz w:val="28"/>
          <w:szCs w:val="28"/>
        </w:rPr>
      </w:pPr>
    </w:p>
    <w:p w:rsidR="00665033" w:rsidRPr="00BB0AB2" w:rsidRDefault="00665033" w:rsidP="00665033">
      <w:pPr>
        <w:rPr>
          <w:b/>
          <w:sz w:val="28"/>
          <w:szCs w:val="28"/>
        </w:rPr>
      </w:pPr>
      <w:proofErr w:type="spellStart"/>
      <w:r w:rsidRPr="00BB0AB2">
        <w:rPr>
          <w:b/>
          <w:sz w:val="28"/>
          <w:szCs w:val="28"/>
        </w:rPr>
        <w:t>И.о</w:t>
      </w:r>
      <w:proofErr w:type="spellEnd"/>
      <w:r w:rsidRPr="00BB0AB2">
        <w:rPr>
          <w:b/>
          <w:sz w:val="28"/>
          <w:szCs w:val="28"/>
        </w:rPr>
        <w:t xml:space="preserve">. директора </w:t>
      </w:r>
      <w:proofErr w:type="spellStart"/>
      <w:r w:rsidRPr="00BB0AB2">
        <w:rPr>
          <w:b/>
          <w:sz w:val="28"/>
          <w:szCs w:val="28"/>
        </w:rPr>
        <w:t>ДЭиП</w:t>
      </w:r>
      <w:proofErr w:type="spellEnd"/>
      <w:r w:rsidRPr="00BB0AB2">
        <w:rPr>
          <w:b/>
          <w:sz w:val="28"/>
          <w:szCs w:val="28"/>
        </w:rPr>
        <w:t xml:space="preserve">     ______________________</w:t>
      </w:r>
    </w:p>
    <w:p w:rsidR="00665033" w:rsidRPr="00BB0AB2" w:rsidRDefault="00665033" w:rsidP="00665033">
      <w:pPr>
        <w:rPr>
          <w:b/>
          <w:sz w:val="28"/>
          <w:szCs w:val="28"/>
        </w:rPr>
      </w:pPr>
    </w:p>
    <w:p w:rsidR="00665033" w:rsidRPr="00BB0AB2" w:rsidRDefault="00665033" w:rsidP="00665033">
      <w:pPr>
        <w:rPr>
          <w:b/>
          <w:sz w:val="28"/>
          <w:szCs w:val="28"/>
        </w:rPr>
      </w:pPr>
      <w:r w:rsidRPr="00BB0AB2">
        <w:rPr>
          <w:b/>
          <w:sz w:val="28"/>
          <w:szCs w:val="28"/>
        </w:rPr>
        <w:t xml:space="preserve">Директор </w:t>
      </w:r>
      <w:proofErr w:type="spellStart"/>
      <w:r w:rsidRPr="00BB0AB2">
        <w:rPr>
          <w:b/>
          <w:sz w:val="28"/>
          <w:szCs w:val="28"/>
        </w:rPr>
        <w:t>ДБУиО</w:t>
      </w:r>
      <w:proofErr w:type="spellEnd"/>
      <w:r w:rsidRPr="00BB0AB2">
        <w:rPr>
          <w:b/>
          <w:sz w:val="28"/>
          <w:szCs w:val="28"/>
        </w:rPr>
        <w:t xml:space="preserve">            ______________________</w:t>
      </w:r>
    </w:p>
    <w:p w:rsidR="00665033" w:rsidRPr="00BB0AB2" w:rsidRDefault="00665033" w:rsidP="00665033">
      <w:pPr>
        <w:rPr>
          <w:b/>
          <w:sz w:val="28"/>
          <w:szCs w:val="28"/>
        </w:rPr>
      </w:pPr>
    </w:p>
    <w:p w:rsidR="00665033" w:rsidRPr="00BB0AB2" w:rsidRDefault="00665033" w:rsidP="00665033">
      <w:pPr>
        <w:rPr>
          <w:b/>
          <w:sz w:val="28"/>
          <w:szCs w:val="28"/>
        </w:rPr>
      </w:pPr>
      <w:r w:rsidRPr="00BB0AB2">
        <w:rPr>
          <w:b/>
          <w:sz w:val="28"/>
          <w:szCs w:val="28"/>
        </w:rPr>
        <w:t>Директор ДЗ                     ______________________</w:t>
      </w:r>
    </w:p>
    <w:p w:rsidR="00665033" w:rsidRPr="00BB0AB2" w:rsidRDefault="00665033" w:rsidP="00665033">
      <w:pPr>
        <w:rPr>
          <w:b/>
          <w:sz w:val="28"/>
          <w:szCs w:val="28"/>
        </w:rPr>
      </w:pPr>
      <w:r w:rsidRPr="00BB0AB2">
        <w:rPr>
          <w:b/>
          <w:sz w:val="28"/>
          <w:szCs w:val="28"/>
        </w:rPr>
        <w:t xml:space="preserve"> </w:t>
      </w:r>
    </w:p>
    <w:p w:rsidR="009A2C91" w:rsidRPr="00BB0AB2" w:rsidRDefault="00391A1B" w:rsidP="00665033">
      <w:pPr>
        <w:spacing w:line="259" w:lineRule="auto"/>
        <w:rPr>
          <w:sz w:val="28"/>
          <w:szCs w:val="28"/>
        </w:rPr>
      </w:pPr>
      <w:proofErr w:type="spellStart"/>
      <w:r>
        <w:rPr>
          <w:b/>
          <w:sz w:val="28"/>
          <w:szCs w:val="28"/>
        </w:rPr>
        <w:t>И.о</w:t>
      </w:r>
      <w:proofErr w:type="spellEnd"/>
      <w:r>
        <w:rPr>
          <w:b/>
          <w:sz w:val="28"/>
          <w:szCs w:val="28"/>
        </w:rPr>
        <w:t xml:space="preserve">. </w:t>
      </w:r>
      <w:r w:rsidR="00DC2F81">
        <w:rPr>
          <w:b/>
          <w:sz w:val="28"/>
          <w:szCs w:val="28"/>
        </w:rPr>
        <w:t>д</w:t>
      </w:r>
      <w:r w:rsidR="009A2C91">
        <w:rPr>
          <w:b/>
          <w:sz w:val="28"/>
          <w:szCs w:val="28"/>
        </w:rPr>
        <w:t>иректор</w:t>
      </w:r>
      <w:r>
        <w:rPr>
          <w:b/>
          <w:sz w:val="28"/>
          <w:szCs w:val="28"/>
        </w:rPr>
        <w:t>а</w:t>
      </w:r>
      <w:r w:rsidR="009A2C91">
        <w:rPr>
          <w:b/>
          <w:sz w:val="28"/>
          <w:szCs w:val="28"/>
        </w:rPr>
        <w:t xml:space="preserve"> ДТБ _______________________</w:t>
      </w:r>
    </w:p>
    <w:p w:rsidR="00665033" w:rsidRDefault="00665033" w:rsidP="00665033">
      <w:pPr>
        <w:tabs>
          <w:tab w:val="left" w:pos="1227"/>
        </w:tabs>
      </w:pPr>
    </w:p>
    <w:p w:rsidR="007B084C" w:rsidRPr="005E1CB0" w:rsidRDefault="007B084C" w:rsidP="005E1CB0">
      <w:pPr>
        <w:tabs>
          <w:tab w:val="left" w:pos="1227"/>
        </w:tabs>
        <w:sectPr w:rsidR="007B084C" w:rsidRPr="005E1CB0" w:rsidSect="00594CCF">
          <w:pgSz w:w="11906" w:h="16838"/>
          <w:pgMar w:top="1134" w:right="851" w:bottom="1134" w:left="992" w:header="709" w:footer="709" w:gutter="0"/>
          <w:cols w:space="708"/>
          <w:docGrid w:linePitch="360"/>
        </w:sectPr>
      </w:pPr>
    </w:p>
    <w:p w:rsidR="00594CCF" w:rsidRPr="00400B0D" w:rsidRDefault="00594CCF" w:rsidP="00594CCF">
      <w:pPr>
        <w:spacing w:line="259" w:lineRule="auto"/>
        <w:jc w:val="right"/>
        <w:rPr>
          <w:b/>
        </w:rPr>
      </w:pPr>
      <w:r w:rsidRPr="00400B0D">
        <w:rPr>
          <w:b/>
        </w:rPr>
        <w:lastRenderedPageBreak/>
        <w:t>Приложение №1</w:t>
      </w:r>
    </w:p>
    <w:p w:rsidR="00594CCF" w:rsidRDefault="00594CCF" w:rsidP="00594CCF">
      <w:pPr>
        <w:ind w:firstLine="567"/>
        <w:jc w:val="right"/>
        <w:rPr>
          <w:b/>
        </w:rPr>
      </w:pPr>
      <w:r w:rsidRPr="00400B0D">
        <w:rPr>
          <w:b/>
        </w:rPr>
        <w:t xml:space="preserve">                                                                                                 </w:t>
      </w:r>
      <w:r>
        <w:rPr>
          <w:b/>
        </w:rPr>
        <w:t xml:space="preserve">           к Договору </w:t>
      </w:r>
      <w:r w:rsidRPr="00400B0D">
        <w:rPr>
          <w:b/>
        </w:rPr>
        <w:t xml:space="preserve">№____________ </w:t>
      </w:r>
    </w:p>
    <w:p w:rsidR="00594CCF" w:rsidRPr="00400B0D" w:rsidRDefault="00594CCF" w:rsidP="00594CCF">
      <w:pPr>
        <w:ind w:firstLine="567"/>
        <w:jc w:val="right"/>
        <w:rPr>
          <w:b/>
        </w:rPr>
      </w:pPr>
      <w:r>
        <w:rPr>
          <w:b/>
        </w:rPr>
        <w:t xml:space="preserve">   </w:t>
      </w:r>
      <w:r w:rsidRPr="00400B0D">
        <w:rPr>
          <w:b/>
        </w:rPr>
        <w:t>от «__</w:t>
      </w:r>
      <w:proofErr w:type="gramStart"/>
      <w:r w:rsidRPr="00400B0D">
        <w:rPr>
          <w:b/>
        </w:rPr>
        <w:t>_»_</w:t>
      </w:r>
      <w:proofErr w:type="gramEnd"/>
      <w:r w:rsidRPr="00400B0D">
        <w:rPr>
          <w:b/>
        </w:rPr>
        <w:t>____________2019 г</w:t>
      </w:r>
    </w:p>
    <w:p w:rsidR="00594CCF" w:rsidRPr="00400B0D" w:rsidRDefault="00594CCF" w:rsidP="00594CCF">
      <w:pPr>
        <w:tabs>
          <w:tab w:val="left" w:pos="708"/>
        </w:tabs>
        <w:suppressAutoHyphens/>
        <w:rPr>
          <w:b/>
        </w:rPr>
      </w:pPr>
      <w:r w:rsidRPr="00400B0D">
        <w:rPr>
          <w:b/>
        </w:rPr>
        <w:tab/>
      </w:r>
      <w:r w:rsidRPr="00400B0D">
        <w:rPr>
          <w:b/>
        </w:rPr>
        <w:tab/>
      </w:r>
      <w:r w:rsidRPr="00400B0D">
        <w:rPr>
          <w:b/>
        </w:rPr>
        <w:tab/>
      </w:r>
      <w:r w:rsidRPr="00400B0D">
        <w:rPr>
          <w:b/>
        </w:rPr>
        <w:tab/>
      </w:r>
      <w:r w:rsidRPr="00400B0D">
        <w:rPr>
          <w:b/>
        </w:rPr>
        <w:tab/>
      </w:r>
      <w:r w:rsidRPr="00400B0D">
        <w:rPr>
          <w:b/>
        </w:rPr>
        <w:tab/>
      </w:r>
      <w:r w:rsidRPr="00400B0D">
        <w:rPr>
          <w:b/>
        </w:rPr>
        <w:tab/>
      </w:r>
      <w:r w:rsidRPr="00400B0D">
        <w:rPr>
          <w:b/>
        </w:rPr>
        <w:tab/>
      </w:r>
      <w:r w:rsidRPr="00400B0D">
        <w:rPr>
          <w:b/>
        </w:rPr>
        <w:tab/>
      </w:r>
      <w:r w:rsidRPr="00400B0D">
        <w:rPr>
          <w:b/>
        </w:rPr>
        <w:tab/>
      </w:r>
      <w:r w:rsidRPr="00400B0D">
        <w:rPr>
          <w:b/>
        </w:rPr>
        <w:tab/>
      </w:r>
      <w:r w:rsidRPr="00400B0D">
        <w:rPr>
          <w:b/>
        </w:rPr>
        <w:tab/>
      </w:r>
      <w:r w:rsidRPr="00400B0D">
        <w:rPr>
          <w:b/>
        </w:rPr>
        <w:tab/>
      </w:r>
      <w:r w:rsidRPr="00400B0D">
        <w:rPr>
          <w:b/>
        </w:rPr>
        <w:tab/>
        <w:t xml:space="preserve"> </w:t>
      </w:r>
    </w:p>
    <w:p w:rsidR="00594CCF" w:rsidRPr="00400B0D" w:rsidRDefault="00594CCF" w:rsidP="00594CCF">
      <w:pPr>
        <w:spacing w:line="259" w:lineRule="auto"/>
        <w:ind w:firstLine="851"/>
        <w:rPr>
          <w:rFonts w:eastAsiaTheme="minorHAnsi"/>
          <w:lang w:eastAsia="en-US"/>
        </w:rPr>
      </w:pPr>
      <w:r w:rsidRPr="00400B0D">
        <w:rPr>
          <w:rFonts w:eastAsiaTheme="minorHAnsi"/>
          <w:lang w:eastAsia="en-US"/>
        </w:rPr>
        <w:t> </w:t>
      </w:r>
    </w:p>
    <w:p w:rsidR="00594CCF" w:rsidRPr="00400B0D" w:rsidRDefault="00594CCF" w:rsidP="00594CCF">
      <w:pPr>
        <w:spacing w:line="259" w:lineRule="auto"/>
        <w:jc w:val="center"/>
        <w:outlineLvl w:val="0"/>
        <w:rPr>
          <w:rFonts w:eastAsiaTheme="minorHAnsi"/>
          <w:lang w:eastAsia="en-US"/>
        </w:rPr>
      </w:pPr>
      <w:r w:rsidRPr="00400B0D">
        <w:rPr>
          <w:rFonts w:eastAsiaTheme="minorHAnsi"/>
          <w:b/>
          <w:bCs/>
          <w:lang w:eastAsia="en-US"/>
        </w:rPr>
        <w:t>Перечень приобретаемых товаров, работ и услуг</w:t>
      </w:r>
    </w:p>
    <w:p w:rsidR="00594CCF" w:rsidRPr="00400B0D" w:rsidRDefault="00594CCF" w:rsidP="00594CCF">
      <w:pPr>
        <w:ind w:firstLine="851"/>
        <w:jc w:val="both"/>
        <w:rPr>
          <w:rFonts w:eastAsiaTheme="minorHAnsi"/>
          <w:lang w:eastAsia="en-US"/>
        </w:rPr>
      </w:pPr>
    </w:p>
    <w:tbl>
      <w:tblPr>
        <w:tblW w:w="15310" w:type="dxa"/>
        <w:tblInd w:w="-386"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52"/>
        <w:gridCol w:w="2409"/>
        <w:gridCol w:w="2835"/>
        <w:gridCol w:w="709"/>
        <w:gridCol w:w="1134"/>
        <w:gridCol w:w="992"/>
        <w:gridCol w:w="1701"/>
        <w:gridCol w:w="1701"/>
        <w:gridCol w:w="1276"/>
        <w:gridCol w:w="1701"/>
      </w:tblGrid>
      <w:tr w:rsidR="00594CCF" w:rsidRPr="00400B0D" w:rsidTr="00594CCF">
        <w:trPr>
          <w:trHeight w:val="1529"/>
        </w:trPr>
        <w:tc>
          <w:tcPr>
            <w:tcW w:w="852" w:type="dxa"/>
            <w:tcBorders>
              <w:top w:val="single" w:sz="4"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594CCF" w:rsidRPr="00400B0D" w:rsidRDefault="00594CCF" w:rsidP="00594CCF">
            <w:pPr>
              <w:spacing w:line="115" w:lineRule="atLeast"/>
              <w:jc w:val="center"/>
              <w:rPr>
                <w:rFonts w:eastAsiaTheme="minorHAnsi"/>
                <w:sz w:val="22"/>
                <w:szCs w:val="22"/>
                <w:lang w:eastAsia="en-US"/>
              </w:rPr>
            </w:pPr>
            <w:r w:rsidRPr="00400B0D">
              <w:rPr>
                <w:rFonts w:eastAsiaTheme="minorHAnsi"/>
                <w:b/>
                <w:bCs/>
                <w:sz w:val="22"/>
                <w:szCs w:val="22"/>
                <w:lang w:eastAsia="en-US"/>
              </w:rPr>
              <w:t>№ строки ПП</w:t>
            </w:r>
          </w:p>
        </w:tc>
        <w:tc>
          <w:tcPr>
            <w:tcW w:w="2409"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94CCF" w:rsidRPr="00400B0D" w:rsidRDefault="00594CCF" w:rsidP="00594CCF">
            <w:pPr>
              <w:spacing w:line="115" w:lineRule="atLeast"/>
              <w:jc w:val="center"/>
              <w:rPr>
                <w:rFonts w:eastAsiaTheme="minorHAnsi"/>
                <w:sz w:val="22"/>
                <w:szCs w:val="22"/>
                <w:lang w:eastAsia="en-US"/>
              </w:rPr>
            </w:pPr>
            <w:r w:rsidRPr="00400B0D">
              <w:rPr>
                <w:rFonts w:eastAsiaTheme="minorHAnsi"/>
                <w:b/>
                <w:bCs/>
                <w:sz w:val="22"/>
                <w:szCs w:val="22"/>
                <w:lang w:eastAsia="en-US"/>
              </w:rPr>
              <w:t>Наименование, краткая характеристика</w:t>
            </w:r>
          </w:p>
        </w:tc>
        <w:tc>
          <w:tcPr>
            <w:tcW w:w="2835" w:type="dxa"/>
            <w:tcBorders>
              <w:top w:val="single" w:sz="4" w:space="0" w:color="auto"/>
              <w:left w:val="single" w:sz="8" w:space="0" w:color="auto"/>
              <w:bottom w:val="single" w:sz="8" w:space="0" w:color="auto"/>
              <w:right w:val="single" w:sz="8" w:space="0" w:color="auto"/>
            </w:tcBorders>
            <w:vAlign w:val="center"/>
            <w:hideMark/>
          </w:tcPr>
          <w:p w:rsidR="00594CCF" w:rsidRPr="00400B0D" w:rsidRDefault="00594CCF" w:rsidP="00594CCF">
            <w:pPr>
              <w:spacing w:line="115" w:lineRule="atLeast"/>
              <w:jc w:val="center"/>
              <w:rPr>
                <w:rFonts w:eastAsiaTheme="minorHAnsi"/>
                <w:b/>
                <w:bCs/>
                <w:sz w:val="22"/>
                <w:szCs w:val="22"/>
                <w:lang w:eastAsia="en-US"/>
              </w:rPr>
            </w:pPr>
            <w:r w:rsidRPr="00400B0D">
              <w:rPr>
                <w:rFonts w:eastAsiaTheme="minorHAnsi"/>
                <w:b/>
                <w:bCs/>
                <w:sz w:val="22"/>
                <w:szCs w:val="22"/>
                <w:lang w:eastAsia="en-US"/>
              </w:rPr>
              <w:t>Дополнительная характеристика</w:t>
            </w:r>
          </w:p>
        </w:tc>
        <w:tc>
          <w:tcPr>
            <w:tcW w:w="709"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94CCF" w:rsidRPr="00400B0D" w:rsidRDefault="00594CCF" w:rsidP="00594CCF">
            <w:pPr>
              <w:spacing w:line="115" w:lineRule="atLeast"/>
              <w:jc w:val="center"/>
              <w:rPr>
                <w:rFonts w:eastAsiaTheme="minorHAnsi"/>
                <w:sz w:val="22"/>
                <w:szCs w:val="22"/>
                <w:lang w:eastAsia="en-US"/>
              </w:rPr>
            </w:pPr>
            <w:r w:rsidRPr="00400B0D">
              <w:rPr>
                <w:rFonts w:eastAsiaTheme="minorHAnsi"/>
                <w:b/>
                <w:bCs/>
                <w:sz w:val="22"/>
                <w:szCs w:val="22"/>
                <w:lang w:eastAsia="en-US"/>
              </w:rPr>
              <w:t>К-во</w:t>
            </w:r>
          </w:p>
        </w:tc>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94CCF" w:rsidRPr="00400B0D" w:rsidRDefault="00594CCF" w:rsidP="00594CCF">
            <w:pPr>
              <w:spacing w:line="115" w:lineRule="atLeast"/>
              <w:jc w:val="center"/>
              <w:rPr>
                <w:rFonts w:eastAsiaTheme="minorHAnsi"/>
                <w:sz w:val="22"/>
                <w:szCs w:val="22"/>
                <w:lang w:eastAsia="en-US"/>
              </w:rPr>
            </w:pPr>
            <w:r w:rsidRPr="00400B0D">
              <w:rPr>
                <w:rFonts w:eastAsiaTheme="minorHAnsi"/>
                <w:b/>
                <w:bCs/>
                <w:sz w:val="22"/>
                <w:szCs w:val="22"/>
                <w:lang w:eastAsia="en-US"/>
              </w:rPr>
              <w:t>Цена за единицу</w:t>
            </w:r>
          </w:p>
        </w:tc>
        <w:tc>
          <w:tcPr>
            <w:tcW w:w="992"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94CCF" w:rsidRPr="00400B0D" w:rsidRDefault="00594CCF" w:rsidP="00594CCF">
            <w:pPr>
              <w:spacing w:line="115" w:lineRule="atLeast"/>
              <w:jc w:val="center"/>
              <w:rPr>
                <w:rFonts w:eastAsiaTheme="minorHAnsi"/>
                <w:sz w:val="22"/>
                <w:szCs w:val="22"/>
                <w:lang w:eastAsia="en-US"/>
              </w:rPr>
            </w:pPr>
            <w:r w:rsidRPr="00400B0D">
              <w:rPr>
                <w:rFonts w:eastAsiaTheme="minorHAnsi"/>
                <w:b/>
                <w:bCs/>
                <w:sz w:val="22"/>
                <w:szCs w:val="22"/>
                <w:lang w:eastAsia="en-US"/>
              </w:rPr>
              <w:t>Ед. изм.</w:t>
            </w:r>
          </w:p>
        </w:tc>
        <w:tc>
          <w:tcPr>
            <w:tcW w:w="1701"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94CCF" w:rsidRPr="00400B0D" w:rsidRDefault="00594CCF" w:rsidP="00594CCF">
            <w:pPr>
              <w:spacing w:line="115" w:lineRule="atLeast"/>
              <w:jc w:val="center"/>
              <w:rPr>
                <w:rFonts w:eastAsiaTheme="minorHAnsi"/>
                <w:sz w:val="22"/>
                <w:szCs w:val="22"/>
                <w:lang w:eastAsia="en-US"/>
              </w:rPr>
            </w:pPr>
            <w:r w:rsidRPr="00400B0D">
              <w:rPr>
                <w:rFonts w:eastAsiaTheme="minorHAnsi"/>
                <w:b/>
                <w:bCs/>
                <w:sz w:val="22"/>
                <w:szCs w:val="22"/>
                <w:lang w:eastAsia="en-US"/>
              </w:rPr>
              <w:t>Сумма, без НДС</w:t>
            </w:r>
          </w:p>
        </w:tc>
        <w:tc>
          <w:tcPr>
            <w:tcW w:w="1701"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94CCF" w:rsidRPr="00400B0D" w:rsidRDefault="00594CCF" w:rsidP="00594CCF">
            <w:pPr>
              <w:spacing w:line="115" w:lineRule="atLeast"/>
              <w:jc w:val="center"/>
              <w:rPr>
                <w:rFonts w:eastAsiaTheme="minorHAnsi"/>
                <w:sz w:val="22"/>
                <w:szCs w:val="22"/>
                <w:lang w:eastAsia="en-US"/>
              </w:rPr>
            </w:pPr>
            <w:r w:rsidRPr="00400B0D">
              <w:rPr>
                <w:rFonts w:eastAsiaTheme="minorHAnsi"/>
                <w:b/>
                <w:bCs/>
                <w:sz w:val="22"/>
                <w:szCs w:val="22"/>
                <w:lang w:eastAsia="en-US"/>
              </w:rPr>
              <w:t>Место поставки</w:t>
            </w:r>
          </w:p>
        </w:tc>
        <w:tc>
          <w:tcPr>
            <w:tcW w:w="1276" w:type="dxa"/>
            <w:tcBorders>
              <w:top w:val="single" w:sz="4" w:space="0" w:color="auto"/>
              <w:left w:val="single" w:sz="8" w:space="0" w:color="auto"/>
              <w:bottom w:val="single" w:sz="8" w:space="0" w:color="auto"/>
              <w:right w:val="single" w:sz="8" w:space="0" w:color="auto"/>
            </w:tcBorders>
          </w:tcPr>
          <w:p w:rsidR="00594CCF" w:rsidRPr="00400B0D" w:rsidRDefault="00594CCF" w:rsidP="00594CCF">
            <w:pPr>
              <w:spacing w:line="115" w:lineRule="atLeast"/>
              <w:jc w:val="center"/>
              <w:rPr>
                <w:rFonts w:eastAsiaTheme="minorHAnsi"/>
                <w:b/>
                <w:bCs/>
                <w:sz w:val="22"/>
                <w:szCs w:val="22"/>
                <w:lang w:eastAsia="en-US"/>
              </w:rPr>
            </w:pPr>
          </w:p>
          <w:p w:rsidR="00594CCF" w:rsidRPr="00400B0D" w:rsidRDefault="00594CCF" w:rsidP="00594CCF">
            <w:pPr>
              <w:spacing w:line="115" w:lineRule="atLeast"/>
              <w:jc w:val="center"/>
              <w:rPr>
                <w:rFonts w:eastAsiaTheme="minorHAnsi"/>
                <w:b/>
                <w:bCs/>
                <w:sz w:val="22"/>
                <w:szCs w:val="22"/>
                <w:lang w:eastAsia="en-US"/>
              </w:rPr>
            </w:pPr>
          </w:p>
          <w:p w:rsidR="00594CCF" w:rsidRPr="00400B0D" w:rsidRDefault="00594CCF" w:rsidP="00594CCF">
            <w:pPr>
              <w:spacing w:line="115" w:lineRule="atLeast"/>
              <w:jc w:val="center"/>
              <w:rPr>
                <w:rFonts w:eastAsiaTheme="minorHAnsi"/>
                <w:b/>
                <w:bCs/>
                <w:sz w:val="22"/>
                <w:szCs w:val="22"/>
                <w:lang w:eastAsia="en-US"/>
              </w:rPr>
            </w:pPr>
            <w:r w:rsidRPr="00400B0D">
              <w:rPr>
                <w:rFonts w:eastAsiaTheme="minorHAnsi"/>
                <w:b/>
                <w:bCs/>
                <w:sz w:val="22"/>
                <w:szCs w:val="22"/>
                <w:lang w:eastAsia="en-US"/>
              </w:rPr>
              <w:t>Срок</w:t>
            </w:r>
          </w:p>
          <w:p w:rsidR="00594CCF" w:rsidRPr="00400B0D" w:rsidRDefault="00594CCF" w:rsidP="00594CCF">
            <w:pPr>
              <w:spacing w:line="115" w:lineRule="atLeast"/>
              <w:jc w:val="center"/>
              <w:rPr>
                <w:rFonts w:eastAsiaTheme="minorHAnsi"/>
                <w:b/>
                <w:bCs/>
                <w:sz w:val="22"/>
                <w:szCs w:val="22"/>
                <w:lang w:eastAsia="en-US"/>
              </w:rPr>
            </w:pPr>
            <w:r w:rsidRPr="00400B0D">
              <w:rPr>
                <w:rFonts w:eastAsiaTheme="minorHAnsi"/>
                <w:b/>
                <w:bCs/>
                <w:sz w:val="22"/>
                <w:szCs w:val="22"/>
                <w:lang w:eastAsia="en-US"/>
              </w:rPr>
              <w:t>поставки</w:t>
            </w:r>
          </w:p>
        </w:tc>
        <w:tc>
          <w:tcPr>
            <w:tcW w:w="1701" w:type="dxa"/>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rsidR="00594CCF" w:rsidRPr="00400B0D" w:rsidRDefault="00594CCF" w:rsidP="00594CCF">
            <w:pPr>
              <w:spacing w:line="115" w:lineRule="atLeast"/>
              <w:jc w:val="center"/>
              <w:rPr>
                <w:rFonts w:eastAsiaTheme="minorHAnsi"/>
                <w:sz w:val="22"/>
                <w:szCs w:val="22"/>
                <w:lang w:eastAsia="en-US"/>
              </w:rPr>
            </w:pPr>
            <w:r w:rsidRPr="00400B0D">
              <w:rPr>
                <w:rFonts w:eastAsiaTheme="minorHAnsi"/>
                <w:b/>
                <w:bCs/>
                <w:sz w:val="22"/>
                <w:szCs w:val="22"/>
                <w:lang w:eastAsia="en-US"/>
              </w:rPr>
              <w:t>Условия оплаты</w:t>
            </w:r>
          </w:p>
        </w:tc>
      </w:tr>
      <w:tr w:rsidR="00594CCF" w:rsidRPr="00400B0D" w:rsidTr="00594CCF">
        <w:trPr>
          <w:trHeight w:val="27"/>
        </w:trPr>
        <w:tc>
          <w:tcPr>
            <w:tcW w:w="852"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594CCF" w:rsidRPr="00161D58" w:rsidRDefault="00BF7B37" w:rsidP="00594CCF">
            <w:pPr>
              <w:spacing w:line="65" w:lineRule="atLeast"/>
              <w:jc w:val="center"/>
              <w:rPr>
                <w:rFonts w:eastAsiaTheme="minorHAnsi"/>
                <w:sz w:val="22"/>
                <w:szCs w:val="22"/>
                <w:lang w:eastAsia="en-US"/>
              </w:rPr>
            </w:pPr>
            <w:r>
              <w:rPr>
                <w:rFonts w:eastAsiaTheme="minorHAnsi"/>
                <w:sz w:val="22"/>
                <w:szCs w:val="22"/>
                <w:lang w:eastAsia="en-US"/>
              </w:rPr>
              <w:t>1</w:t>
            </w:r>
          </w:p>
        </w:tc>
        <w:tc>
          <w:tcPr>
            <w:tcW w:w="24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94CCF" w:rsidRPr="00161D58" w:rsidRDefault="00093030" w:rsidP="002D3B97">
            <w:pPr>
              <w:shd w:val="clear" w:color="auto" w:fill="FFFFFF" w:themeFill="background1"/>
              <w:tabs>
                <w:tab w:val="left" w:pos="708"/>
              </w:tabs>
              <w:suppressAutoHyphens/>
              <w:jc w:val="center"/>
              <w:rPr>
                <w:rFonts w:eastAsiaTheme="minorHAnsi"/>
                <w:sz w:val="22"/>
                <w:szCs w:val="22"/>
                <w:lang w:eastAsia="en-US"/>
              </w:rPr>
            </w:pPr>
            <w:r w:rsidRPr="00093030">
              <w:rPr>
                <w:rFonts w:eastAsiaTheme="minorHAnsi"/>
                <w:sz w:val="22"/>
              </w:rPr>
              <w:t>Проведение независимой оценки стоимости нематериального актива для дальнейшей постановки на учет</w:t>
            </w:r>
          </w:p>
        </w:tc>
        <w:tc>
          <w:tcPr>
            <w:tcW w:w="2835" w:type="dxa"/>
            <w:tcBorders>
              <w:top w:val="single" w:sz="8" w:space="0" w:color="auto"/>
              <w:left w:val="single" w:sz="8" w:space="0" w:color="auto"/>
              <w:bottom w:val="single" w:sz="8" w:space="0" w:color="auto"/>
              <w:right w:val="single" w:sz="8" w:space="0" w:color="auto"/>
            </w:tcBorders>
            <w:vAlign w:val="center"/>
          </w:tcPr>
          <w:p w:rsidR="00594CCF" w:rsidRPr="000E2B06" w:rsidRDefault="00093030" w:rsidP="00623C8B">
            <w:pPr>
              <w:shd w:val="clear" w:color="auto" w:fill="FFFFFF" w:themeFill="background1"/>
              <w:tabs>
                <w:tab w:val="left" w:pos="708"/>
              </w:tabs>
              <w:suppressAutoHyphens/>
              <w:jc w:val="center"/>
              <w:rPr>
                <w:rFonts w:eastAsiaTheme="minorHAnsi"/>
                <w:bCs/>
                <w:sz w:val="22"/>
                <w:szCs w:val="22"/>
                <w:lang w:eastAsia="en-US"/>
              </w:rPr>
            </w:pPr>
            <w:r w:rsidRPr="00623C8B">
              <w:rPr>
                <w:rFonts w:eastAsiaTheme="minorHAnsi"/>
                <w:sz w:val="22"/>
              </w:rPr>
              <w:t>Оценка стоимости ИС SAP, внедренная в корпоративном центре АО "НАК "Казатомпром" и 8 дочерних предприятиях</w:t>
            </w:r>
          </w:p>
        </w:tc>
        <w:tc>
          <w:tcPr>
            <w:tcW w:w="7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94CCF" w:rsidRPr="00400B0D" w:rsidRDefault="00594CCF" w:rsidP="00594CCF">
            <w:pPr>
              <w:spacing w:line="65" w:lineRule="atLeast"/>
              <w:jc w:val="center"/>
              <w:rPr>
                <w:rFonts w:eastAsiaTheme="minorHAnsi"/>
                <w:sz w:val="22"/>
                <w:szCs w:val="22"/>
                <w:lang w:eastAsia="en-US"/>
              </w:rPr>
            </w:pPr>
            <w:r w:rsidRPr="00400B0D">
              <w:rPr>
                <w:rFonts w:eastAsiaTheme="minorHAnsi"/>
                <w:sz w:val="22"/>
                <w:szCs w:val="22"/>
                <w:lang w:eastAsia="en-US"/>
              </w:rPr>
              <w:t>1</w:t>
            </w: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94CCF" w:rsidRPr="00400B0D" w:rsidRDefault="00594CCF" w:rsidP="00594CCF">
            <w:pPr>
              <w:spacing w:line="65" w:lineRule="atLeast"/>
              <w:jc w:val="center"/>
              <w:rPr>
                <w:rFonts w:eastAsiaTheme="minorHAnsi"/>
                <w:sz w:val="22"/>
                <w:szCs w:val="22"/>
                <w:lang w:eastAsia="en-US"/>
              </w:rPr>
            </w:pPr>
          </w:p>
          <w:p w:rsidR="00594CCF" w:rsidRPr="00400B0D" w:rsidRDefault="00594CCF" w:rsidP="00594CCF">
            <w:pPr>
              <w:spacing w:line="65" w:lineRule="atLeast"/>
              <w:jc w:val="center"/>
              <w:rPr>
                <w:rFonts w:eastAsiaTheme="minorHAnsi"/>
                <w:sz w:val="22"/>
                <w:szCs w:val="22"/>
                <w:lang w:eastAsia="en-US"/>
              </w:rPr>
            </w:pPr>
          </w:p>
        </w:tc>
        <w:tc>
          <w:tcPr>
            <w:tcW w:w="99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94CCF" w:rsidRPr="00400B0D" w:rsidRDefault="00594CCF" w:rsidP="00594CCF">
            <w:pPr>
              <w:spacing w:line="65" w:lineRule="atLeast"/>
              <w:jc w:val="center"/>
              <w:rPr>
                <w:rFonts w:eastAsiaTheme="minorHAnsi"/>
                <w:sz w:val="22"/>
                <w:szCs w:val="22"/>
                <w:lang w:eastAsia="en-US"/>
              </w:rPr>
            </w:pPr>
            <w:r w:rsidRPr="00400B0D">
              <w:rPr>
                <w:rFonts w:eastAsiaTheme="minorHAnsi"/>
                <w:sz w:val="22"/>
                <w:szCs w:val="22"/>
                <w:lang w:eastAsia="en-US"/>
              </w:rPr>
              <w:t>услуга</w:t>
            </w:r>
          </w:p>
        </w:tc>
        <w:tc>
          <w:tcPr>
            <w:tcW w:w="170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94CCF" w:rsidRPr="00400B0D" w:rsidRDefault="00594CCF" w:rsidP="00594CCF">
            <w:pPr>
              <w:spacing w:line="259" w:lineRule="auto"/>
              <w:jc w:val="center"/>
              <w:rPr>
                <w:rFonts w:eastAsiaTheme="minorHAnsi"/>
                <w:sz w:val="22"/>
                <w:szCs w:val="22"/>
                <w:lang w:eastAsia="en-US"/>
              </w:rPr>
            </w:pPr>
          </w:p>
        </w:tc>
        <w:tc>
          <w:tcPr>
            <w:tcW w:w="170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94CCF" w:rsidRPr="00400B0D" w:rsidRDefault="00CB6AD0" w:rsidP="00CB6AD0">
            <w:pPr>
              <w:spacing w:line="259" w:lineRule="auto"/>
              <w:jc w:val="center"/>
              <w:rPr>
                <w:rFonts w:eastAsiaTheme="minorHAnsi"/>
                <w:sz w:val="22"/>
                <w:szCs w:val="22"/>
                <w:lang w:eastAsia="en-US"/>
              </w:rPr>
            </w:pPr>
            <w:r w:rsidRPr="00CB6AD0">
              <w:rPr>
                <w:rFonts w:eastAsiaTheme="minorHAnsi"/>
                <w:sz w:val="22"/>
                <w:szCs w:val="22"/>
                <w:lang w:eastAsia="en-US"/>
              </w:rPr>
              <w:t>г.</w:t>
            </w:r>
            <w:r>
              <w:rPr>
                <w:rFonts w:eastAsiaTheme="minorHAnsi"/>
                <w:sz w:val="22"/>
                <w:szCs w:val="22"/>
                <w:lang w:eastAsia="en-US"/>
              </w:rPr>
              <w:t xml:space="preserve"> </w:t>
            </w:r>
            <w:proofErr w:type="spellStart"/>
            <w:r w:rsidRPr="00CB6AD0">
              <w:rPr>
                <w:rFonts w:eastAsiaTheme="minorHAnsi"/>
                <w:sz w:val="22"/>
                <w:szCs w:val="22"/>
                <w:lang w:eastAsia="en-US"/>
              </w:rPr>
              <w:t>Нур</w:t>
            </w:r>
            <w:proofErr w:type="spellEnd"/>
            <w:r w:rsidRPr="00CB6AD0">
              <w:rPr>
                <w:rFonts w:eastAsiaTheme="minorHAnsi"/>
                <w:sz w:val="22"/>
                <w:szCs w:val="22"/>
                <w:lang w:eastAsia="en-US"/>
              </w:rPr>
              <w:t>-Султан, район Есиль, ул. Е-10 дом 17/12</w:t>
            </w:r>
          </w:p>
        </w:tc>
        <w:tc>
          <w:tcPr>
            <w:tcW w:w="1276" w:type="dxa"/>
            <w:tcBorders>
              <w:top w:val="single" w:sz="8" w:space="0" w:color="auto"/>
              <w:left w:val="single" w:sz="8" w:space="0" w:color="auto"/>
              <w:bottom w:val="single" w:sz="8" w:space="0" w:color="auto"/>
              <w:right w:val="single" w:sz="8" w:space="0" w:color="auto"/>
            </w:tcBorders>
          </w:tcPr>
          <w:p w:rsidR="00594CCF" w:rsidRPr="00400B0D" w:rsidRDefault="00594CCF" w:rsidP="006212C0">
            <w:pPr>
              <w:spacing w:line="259" w:lineRule="auto"/>
              <w:jc w:val="center"/>
              <w:rPr>
                <w:rFonts w:eastAsiaTheme="minorHAnsi"/>
                <w:bCs/>
                <w:sz w:val="22"/>
                <w:szCs w:val="22"/>
                <w:lang w:eastAsia="en-US"/>
              </w:rPr>
            </w:pPr>
            <w:r w:rsidRPr="005E1CB0">
              <w:rPr>
                <w:rFonts w:eastAsiaTheme="minorHAnsi"/>
                <w:sz w:val="22"/>
              </w:rPr>
              <w:t xml:space="preserve">С даты подписания договора в течение </w:t>
            </w:r>
            <w:r w:rsidR="006212C0">
              <w:rPr>
                <w:rFonts w:eastAsiaTheme="minorHAnsi"/>
                <w:sz w:val="22"/>
              </w:rPr>
              <w:t>30</w:t>
            </w:r>
            <w:r w:rsidRPr="005E1CB0">
              <w:rPr>
                <w:rFonts w:eastAsiaTheme="minorHAnsi"/>
                <w:sz w:val="22"/>
              </w:rPr>
              <w:t xml:space="preserve"> календарных дней</w:t>
            </w:r>
            <w:r w:rsidRPr="00400B0D">
              <w:rPr>
                <w:rFonts w:eastAsiaTheme="minorHAnsi"/>
                <w:sz w:val="22"/>
                <w:szCs w:val="22"/>
                <w:lang w:eastAsia="en-US"/>
              </w:rPr>
              <w:t xml:space="preserve">  </w:t>
            </w:r>
          </w:p>
        </w:tc>
        <w:tc>
          <w:tcPr>
            <w:tcW w:w="1701"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rsidR="00594CCF" w:rsidRPr="00400B0D" w:rsidRDefault="00594CCF" w:rsidP="00594CCF">
            <w:pPr>
              <w:spacing w:line="65" w:lineRule="atLeast"/>
              <w:jc w:val="center"/>
              <w:rPr>
                <w:rFonts w:eastAsiaTheme="minorHAnsi"/>
                <w:sz w:val="22"/>
                <w:szCs w:val="22"/>
                <w:lang w:eastAsia="en-US"/>
              </w:rPr>
            </w:pPr>
            <w:r w:rsidRPr="005E1CB0">
              <w:rPr>
                <w:rFonts w:eastAsiaTheme="minorHAnsi"/>
                <w:sz w:val="22"/>
              </w:rPr>
              <w:t>Окончательный платеж 100%</w:t>
            </w:r>
          </w:p>
        </w:tc>
      </w:tr>
    </w:tbl>
    <w:p w:rsidR="00594CCF" w:rsidRPr="00400B0D" w:rsidRDefault="00594CCF" w:rsidP="00594CCF">
      <w:pPr>
        <w:tabs>
          <w:tab w:val="left" w:pos="708"/>
        </w:tabs>
        <w:rPr>
          <w:bCs/>
          <w:i/>
        </w:rPr>
      </w:pPr>
    </w:p>
    <w:tbl>
      <w:tblPr>
        <w:tblStyle w:val="af1"/>
        <w:tblW w:w="15305"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9232"/>
      </w:tblGrid>
      <w:tr w:rsidR="00594CCF" w:rsidRPr="00400B0D" w:rsidTr="00594CCF">
        <w:trPr>
          <w:trHeight w:val="58"/>
        </w:trPr>
        <w:tc>
          <w:tcPr>
            <w:tcW w:w="6073" w:type="dxa"/>
          </w:tcPr>
          <w:p w:rsidR="00594CCF" w:rsidRPr="00400B0D" w:rsidRDefault="00594CCF" w:rsidP="00594CCF">
            <w:pPr>
              <w:rPr>
                <w:rFonts w:eastAsiaTheme="minorHAnsi"/>
                <w:b/>
                <w:lang w:eastAsia="en-US"/>
              </w:rPr>
            </w:pPr>
          </w:p>
          <w:p w:rsidR="00594CCF" w:rsidRPr="00400B0D" w:rsidRDefault="00594CCF" w:rsidP="00594CCF">
            <w:pPr>
              <w:rPr>
                <w:rFonts w:eastAsiaTheme="minorHAnsi"/>
                <w:b/>
                <w:lang w:eastAsia="en-US"/>
              </w:rPr>
            </w:pPr>
            <w:r w:rsidRPr="00400B0D">
              <w:rPr>
                <w:rFonts w:eastAsiaTheme="minorHAnsi"/>
                <w:b/>
                <w:lang w:eastAsia="en-US"/>
              </w:rPr>
              <w:t xml:space="preserve">Заказчик </w:t>
            </w:r>
          </w:p>
          <w:p w:rsidR="00594CCF" w:rsidRPr="00400B0D" w:rsidRDefault="00594CCF" w:rsidP="00594CCF">
            <w:pPr>
              <w:rPr>
                <w:rFonts w:eastAsiaTheme="minorHAnsi"/>
                <w:b/>
                <w:lang w:eastAsia="en-US"/>
              </w:rPr>
            </w:pPr>
          </w:p>
          <w:p w:rsidR="00594CCF" w:rsidRPr="00400B0D" w:rsidRDefault="00594CCF" w:rsidP="00594CCF">
            <w:pPr>
              <w:rPr>
                <w:rFonts w:eastAsiaTheme="minorHAnsi"/>
                <w:b/>
                <w:lang w:eastAsia="en-US"/>
              </w:rPr>
            </w:pPr>
            <w:r w:rsidRPr="00400B0D">
              <w:rPr>
                <w:rFonts w:eastAsiaTheme="minorHAnsi"/>
                <w:b/>
                <w:lang w:eastAsia="en-US"/>
              </w:rPr>
              <w:t>_________________________________</w:t>
            </w:r>
          </w:p>
        </w:tc>
        <w:tc>
          <w:tcPr>
            <w:tcW w:w="9232" w:type="dxa"/>
          </w:tcPr>
          <w:p w:rsidR="00594CCF" w:rsidRPr="00400B0D" w:rsidRDefault="00594CCF" w:rsidP="00594CCF">
            <w:pPr>
              <w:rPr>
                <w:rFonts w:eastAsiaTheme="minorHAnsi"/>
                <w:b/>
                <w:lang w:eastAsia="en-US"/>
              </w:rPr>
            </w:pPr>
          </w:p>
          <w:p w:rsidR="00594CCF" w:rsidRPr="00400B0D" w:rsidRDefault="00594CCF" w:rsidP="00594CCF">
            <w:pPr>
              <w:rPr>
                <w:rFonts w:eastAsiaTheme="minorHAnsi"/>
                <w:b/>
                <w:lang w:eastAsia="en-US"/>
              </w:rPr>
            </w:pPr>
            <w:r w:rsidRPr="00400B0D">
              <w:rPr>
                <w:rFonts w:eastAsiaTheme="minorHAnsi"/>
                <w:b/>
                <w:lang w:eastAsia="en-US"/>
              </w:rPr>
              <w:t xml:space="preserve">                                             Исполнитель </w:t>
            </w:r>
          </w:p>
          <w:p w:rsidR="00594CCF" w:rsidRPr="00400B0D" w:rsidRDefault="00594CCF" w:rsidP="00594CCF">
            <w:pPr>
              <w:rPr>
                <w:rFonts w:eastAsiaTheme="minorHAnsi"/>
                <w:b/>
                <w:lang w:eastAsia="en-US"/>
              </w:rPr>
            </w:pPr>
            <w:r w:rsidRPr="00400B0D">
              <w:rPr>
                <w:rFonts w:eastAsiaTheme="minorHAnsi"/>
                <w:b/>
                <w:lang w:eastAsia="en-US"/>
              </w:rPr>
              <w:t xml:space="preserve">                    </w:t>
            </w:r>
          </w:p>
          <w:p w:rsidR="00594CCF" w:rsidRPr="00400B0D" w:rsidRDefault="00594CCF" w:rsidP="00594CCF">
            <w:pPr>
              <w:rPr>
                <w:rFonts w:eastAsiaTheme="minorHAnsi"/>
                <w:b/>
                <w:lang w:eastAsia="en-US"/>
              </w:rPr>
            </w:pPr>
            <w:r w:rsidRPr="00400B0D">
              <w:rPr>
                <w:rFonts w:eastAsiaTheme="minorHAnsi"/>
                <w:b/>
                <w:lang w:eastAsia="en-US"/>
              </w:rPr>
              <w:t xml:space="preserve">                                              __________________</w:t>
            </w:r>
          </w:p>
        </w:tc>
      </w:tr>
    </w:tbl>
    <w:p w:rsidR="00594CCF" w:rsidRPr="00400B0D" w:rsidRDefault="00594CCF" w:rsidP="00594CCF">
      <w:pPr>
        <w:spacing w:after="160" w:line="259" w:lineRule="auto"/>
        <w:rPr>
          <w:rFonts w:eastAsiaTheme="minorHAnsi"/>
          <w:sz w:val="28"/>
          <w:szCs w:val="28"/>
          <w:lang w:eastAsia="en-US"/>
        </w:rPr>
      </w:pPr>
    </w:p>
    <w:p w:rsidR="00594CCF" w:rsidRPr="00400B0D" w:rsidRDefault="00594CCF" w:rsidP="00594CCF">
      <w:pPr>
        <w:spacing w:after="160" w:line="259" w:lineRule="auto"/>
        <w:rPr>
          <w:rFonts w:eastAsiaTheme="minorHAnsi"/>
          <w:sz w:val="28"/>
          <w:szCs w:val="28"/>
          <w:lang w:eastAsia="en-US"/>
        </w:rPr>
      </w:pPr>
    </w:p>
    <w:p w:rsidR="00594CCF" w:rsidRPr="00400B0D" w:rsidRDefault="00594CCF" w:rsidP="00594CCF">
      <w:pPr>
        <w:tabs>
          <w:tab w:val="left" w:pos="2268"/>
        </w:tabs>
        <w:spacing w:after="160" w:line="259" w:lineRule="auto"/>
        <w:rPr>
          <w:b/>
        </w:rPr>
        <w:sectPr w:rsidR="00594CCF" w:rsidRPr="00400B0D" w:rsidSect="00594CCF">
          <w:pgSz w:w="16838" w:h="11906" w:orient="landscape"/>
          <w:pgMar w:top="992" w:right="1134" w:bottom="851" w:left="1134" w:header="709" w:footer="709" w:gutter="0"/>
          <w:cols w:space="708"/>
          <w:docGrid w:linePitch="360"/>
        </w:sectPr>
      </w:pPr>
      <w:r w:rsidRPr="00400B0D">
        <w:rPr>
          <w:rFonts w:eastAsiaTheme="minorHAnsi"/>
          <w:sz w:val="28"/>
          <w:szCs w:val="28"/>
          <w:lang w:eastAsia="en-US"/>
        </w:rPr>
        <w:tab/>
      </w:r>
    </w:p>
    <w:p w:rsidR="00594CCF" w:rsidRPr="00400B0D" w:rsidRDefault="00594CCF" w:rsidP="00594CCF">
      <w:pPr>
        <w:spacing w:line="259" w:lineRule="auto"/>
        <w:jc w:val="right"/>
        <w:rPr>
          <w:b/>
        </w:rPr>
      </w:pPr>
      <w:r>
        <w:rPr>
          <w:b/>
        </w:rPr>
        <w:lastRenderedPageBreak/>
        <w:t>Приложение №2</w:t>
      </w:r>
    </w:p>
    <w:p w:rsidR="00594CCF" w:rsidRDefault="00594CCF" w:rsidP="00594CCF">
      <w:pPr>
        <w:ind w:firstLine="567"/>
        <w:jc w:val="right"/>
        <w:rPr>
          <w:b/>
        </w:rPr>
      </w:pPr>
      <w:r w:rsidRPr="00400B0D">
        <w:rPr>
          <w:b/>
        </w:rPr>
        <w:t xml:space="preserve">                                                                                                 </w:t>
      </w:r>
      <w:r>
        <w:rPr>
          <w:b/>
        </w:rPr>
        <w:t xml:space="preserve">           к Договору </w:t>
      </w:r>
      <w:r w:rsidRPr="00400B0D">
        <w:rPr>
          <w:b/>
        </w:rPr>
        <w:t xml:space="preserve">№____________ </w:t>
      </w:r>
    </w:p>
    <w:p w:rsidR="00594CCF" w:rsidRDefault="00594CCF" w:rsidP="00594CCF">
      <w:pPr>
        <w:ind w:firstLine="567"/>
        <w:jc w:val="right"/>
        <w:rPr>
          <w:b/>
        </w:rPr>
      </w:pPr>
      <w:r>
        <w:rPr>
          <w:b/>
        </w:rPr>
        <w:t xml:space="preserve">   </w:t>
      </w:r>
      <w:r w:rsidRPr="00400B0D">
        <w:rPr>
          <w:b/>
        </w:rPr>
        <w:t>от «__</w:t>
      </w:r>
      <w:proofErr w:type="gramStart"/>
      <w:r w:rsidRPr="00400B0D">
        <w:rPr>
          <w:b/>
        </w:rPr>
        <w:t>_»_</w:t>
      </w:r>
      <w:proofErr w:type="gramEnd"/>
      <w:r w:rsidRPr="00400B0D">
        <w:rPr>
          <w:b/>
        </w:rPr>
        <w:t>____________2019 г</w:t>
      </w:r>
      <w:r w:rsidR="000E2B06">
        <w:rPr>
          <w:b/>
        </w:rPr>
        <w:t>.</w:t>
      </w:r>
    </w:p>
    <w:p w:rsidR="000E2B06" w:rsidRDefault="000E2B06" w:rsidP="00594CCF">
      <w:pPr>
        <w:ind w:firstLine="567"/>
        <w:jc w:val="right"/>
        <w:rPr>
          <w:b/>
        </w:rPr>
      </w:pPr>
    </w:p>
    <w:p w:rsidR="002D3B97" w:rsidRPr="00BB0AB2" w:rsidRDefault="002D3B97" w:rsidP="002D3B97">
      <w:pPr>
        <w:jc w:val="center"/>
        <w:rPr>
          <w:b/>
          <w:sz w:val="28"/>
          <w:szCs w:val="28"/>
        </w:rPr>
      </w:pPr>
      <w:r w:rsidRPr="00BB0AB2">
        <w:rPr>
          <w:b/>
          <w:sz w:val="28"/>
          <w:szCs w:val="28"/>
          <w:lang w:val="lv-LV"/>
        </w:rPr>
        <w:t>ТЕХНИЧЕСКАЯ СПЕЦИФИКАЦИЯ</w:t>
      </w:r>
      <w:r w:rsidRPr="00BB0AB2">
        <w:rPr>
          <w:b/>
          <w:sz w:val="28"/>
          <w:szCs w:val="28"/>
        </w:rPr>
        <w:t xml:space="preserve"> </w:t>
      </w:r>
    </w:p>
    <w:p w:rsidR="00066B0F" w:rsidRPr="00066B0F" w:rsidRDefault="00066B0F" w:rsidP="006212C0">
      <w:pPr>
        <w:widowControl w:val="0"/>
        <w:numPr>
          <w:ilvl w:val="0"/>
          <w:numId w:val="23"/>
        </w:numPr>
        <w:tabs>
          <w:tab w:val="left" w:pos="540"/>
          <w:tab w:val="left" w:pos="708"/>
        </w:tabs>
        <w:suppressAutoHyphens/>
        <w:adjustRightInd w:val="0"/>
        <w:jc w:val="both"/>
        <w:rPr>
          <w:b/>
          <w:spacing w:val="-2"/>
          <w:sz w:val="28"/>
          <w:szCs w:val="28"/>
        </w:rPr>
      </w:pPr>
      <w:r>
        <w:rPr>
          <w:b/>
          <w:sz w:val="28"/>
          <w:szCs w:val="28"/>
        </w:rPr>
        <w:t>У</w:t>
      </w:r>
      <w:r w:rsidR="006212C0" w:rsidRPr="006212C0">
        <w:rPr>
          <w:b/>
          <w:sz w:val="28"/>
          <w:szCs w:val="28"/>
        </w:rPr>
        <w:t>слуг</w:t>
      </w:r>
      <w:r>
        <w:rPr>
          <w:b/>
          <w:sz w:val="28"/>
          <w:szCs w:val="28"/>
        </w:rPr>
        <w:t>и</w:t>
      </w:r>
    </w:p>
    <w:p w:rsidR="006212C0" w:rsidRPr="00066B0F" w:rsidRDefault="00066B0F" w:rsidP="00066B0F">
      <w:pPr>
        <w:tabs>
          <w:tab w:val="left" w:pos="540"/>
        </w:tabs>
        <w:ind w:firstLine="539"/>
        <w:jc w:val="both"/>
        <w:rPr>
          <w:sz w:val="28"/>
          <w:szCs w:val="28"/>
        </w:rPr>
      </w:pPr>
      <w:proofErr w:type="gramStart"/>
      <w:r w:rsidRPr="00066B0F">
        <w:rPr>
          <w:sz w:val="28"/>
          <w:szCs w:val="28"/>
        </w:rPr>
        <w:t>Услуги</w:t>
      </w:r>
      <w:proofErr w:type="gramEnd"/>
      <w:r w:rsidRPr="00066B0F">
        <w:rPr>
          <w:sz w:val="28"/>
          <w:szCs w:val="28"/>
        </w:rPr>
        <w:t xml:space="preserve"> по оценке стоимости </w:t>
      </w:r>
      <w:r w:rsidR="00335766" w:rsidRPr="00066B0F">
        <w:rPr>
          <w:sz w:val="28"/>
          <w:szCs w:val="28"/>
        </w:rPr>
        <w:t>нематериальн</w:t>
      </w:r>
      <w:r w:rsidR="00335766">
        <w:rPr>
          <w:sz w:val="28"/>
          <w:szCs w:val="28"/>
        </w:rPr>
        <w:t>ого</w:t>
      </w:r>
      <w:r w:rsidR="00335766" w:rsidRPr="00066B0F">
        <w:rPr>
          <w:sz w:val="28"/>
          <w:szCs w:val="28"/>
        </w:rPr>
        <w:t xml:space="preserve"> </w:t>
      </w:r>
      <w:r w:rsidRPr="00066B0F">
        <w:rPr>
          <w:sz w:val="28"/>
          <w:szCs w:val="28"/>
        </w:rPr>
        <w:t>актив</w:t>
      </w:r>
      <w:r w:rsidR="00335766">
        <w:rPr>
          <w:sz w:val="28"/>
          <w:szCs w:val="28"/>
        </w:rPr>
        <w:t>а</w:t>
      </w:r>
      <w:r w:rsidR="006212C0" w:rsidRPr="00066B0F">
        <w:rPr>
          <w:sz w:val="28"/>
          <w:szCs w:val="28"/>
        </w:rPr>
        <w:t>.</w:t>
      </w:r>
    </w:p>
    <w:p w:rsidR="005E1CB0" w:rsidRDefault="005E1CB0" w:rsidP="006212C0">
      <w:pPr>
        <w:widowControl w:val="0"/>
        <w:numPr>
          <w:ilvl w:val="0"/>
          <w:numId w:val="23"/>
        </w:numPr>
        <w:tabs>
          <w:tab w:val="left" w:pos="540"/>
          <w:tab w:val="left" w:pos="708"/>
        </w:tabs>
        <w:suppressAutoHyphens/>
        <w:adjustRightInd w:val="0"/>
        <w:jc w:val="both"/>
        <w:rPr>
          <w:b/>
          <w:spacing w:val="-2"/>
          <w:sz w:val="28"/>
          <w:szCs w:val="28"/>
        </w:rPr>
      </w:pPr>
      <w:r w:rsidRPr="005E1CB0">
        <w:rPr>
          <w:b/>
          <w:spacing w:val="-2"/>
          <w:sz w:val="28"/>
          <w:szCs w:val="28"/>
        </w:rPr>
        <w:t>Объект оценки</w:t>
      </w:r>
    </w:p>
    <w:p w:rsidR="00B57F5E" w:rsidRDefault="006212C0" w:rsidP="005E1CB0">
      <w:pPr>
        <w:tabs>
          <w:tab w:val="left" w:pos="540"/>
        </w:tabs>
        <w:ind w:firstLine="539"/>
        <w:jc w:val="both"/>
        <w:rPr>
          <w:spacing w:val="-2"/>
          <w:sz w:val="28"/>
          <w:szCs w:val="28"/>
        </w:rPr>
      </w:pPr>
      <w:r w:rsidRPr="005E1CB0">
        <w:rPr>
          <w:spacing w:val="-2"/>
          <w:sz w:val="28"/>
          <w:szCs w:val="28"/>
        </w:rPr>
        <w:t xml:space="preserve">Объектом оценки </w:t>
      </w:r>
      <w:r>
        <w:rPr>
          <w:spacing w:val="-2"/>
          <w:sz w:val="28"/>
          <w:szCs w:val="28"/>
        </w:rPr>
        <w:t xml:space="preserve">является </w:t>
      </w:r>
      <w:r w:rsidR="00712392" w:rsidRPr="00E16E33">
        <w:rPr>
          <w:sz w:val="28"/>
          <w:szCs w:val="28"/>
        </w:rPr>
        <w:t>Информационная система управления ресурсами предприятия на базе платформы SAP</w:t>
      </w:r>
      <w:r w:rsidR="00712392">
        <w:rPr>
          <w:sz w:val="28"/>
          <w:szCs w:val="28"/>
        </w:rPr>
        <w:t xml:space="preserve"> (далее - </w:t>
      </w:r>
      <w:r w:rsidR="00712392" w:rsidRPr="006212C0">
        <w:rPr>
          <w:spacing w:val="-2"/>
          <w:sz w:val="28"/>
          <w:szCs w:val="28"/>
        </w:rPr>
        <w:t>Информационная система SAP ERP</w:t>
      </w:r>
      <w:r w:rsidR="00712392">
        <w:rPr>
          <w:spacing w:val="-2"/>
          <w:sz w:val="28"/>
          <w:szCs w:val="28"/>
        </w:rPr>
        <w:t>)</w:t>
      </w:r>
      <w:r w:rsidRPr="006212C0">
        <w:rPr>
          <w:spacing w:val="-2"/>
          <w:sz w:val="28"/>
          <w:szCs w:val="28"/>
        </w:rPr>
        <w:t>, внедренная в корпоративном центре АО «НАК «Казатомпром» и в его 8 дочерних предприятиях</w:t>
      </w:r>
      <w:r w:rsidR="00B57F5E">
        <w:rPr>
          <w:spacing w:val="-2"/>
          <w:sz w:val="28"/>
          <w:szCs w:val="28"/>
        </w:rPr>
        <w:t>:</w:t>
      </w:r>
    </w:p>
    <w:p w:rsidR="00B57F5E" w:rsidRPr="00B57F5E" w:rsidRDefault="00B57F5E" w:rsidP="00B57F5E">
      <w:pPr>
        <w:pStyle w:val="a9"/>
        <w:numPr>
          <w:ilvl w:val="0"/>
          <w:numId w:val="26"/>
        </w:numPr>
        <w:tabs>
          <w:tab w:val="left" w:pos="540"/>
        </w:tabs>
        <w:jc w:val="both"/>
        <w:rPr>
          <w:spacing w:val="-2"/>
          <w:sz w:val="28"/>
          <w:szCs w:val="28"/>
        </w:rPr>
      </w:pPr>
      <w:r w:rsidRPr="00B57F5E">
        <w:rPr>
          <w:spacing w:val="-2"/>
          <w:sz w:val="28"/>
          <w:szCs w:val="28"/>
        </w:rPr>
        <w:t>ТОО «Казатомпром-</w:t>
      </w:r>
      <w:proofErr w:type="spellStart"/>
      <w:r w:rsidRPr="00B57F5E">
        <w:rPr>
          <w:spacing w:val="-2"/>
          <w:sz w:val="28"/>
          <w:szCs w:val="28"/>
        </w:rPr>
        <w:t>Сауран</w:t>
      </w:r>
      <w:proofErr w:type="spellEnd"/>
      <w:r w:rsidRPr="00B57F5E">
        <w:rPr>
          <w:spacing w:val="-2"/>
          <w:sz w:val="28"/>
          <w:szCs w:val="28"/>
        </w:rPr>
        <w:t>»;</w:t>
      </w:r>
    </w:p>
    <w:p w:rsidR="00B57F5E" w:rsidRPr="00B57F5E" w:rsidRDefault="00B57F5E" w:rsidP="00B57F5E">
      <w:pPr>
        <w:pStyle w:val="a9"/>
        <w:numPr>
          <w:ilvl w:val="0"/>
          <w:numId w:val="26"/>
        </w:numPr>
        <w:tabs>
          <w:tab w:val="left" w:pos="540"/>
        </w:tabs>
        <w:jc w:val="both"/>
        <w:rPr>
          <w:spacing w:val="-2"/>
          <w:sz w:val="28"/>
          <w:szCs w:val="28"/>
        </w:rPr>
      </w:pPr>
      <w:r w:rsidRPr="00B57F5E">
        <w:rPr>
          <w:spacing w:val="-2"/>
          <w:sz w:val="28"/>
          <w:szCs w:val="28"/>
        </w:rPr>
        <w:t>ТОО «ДП «Орталык»;</w:t>
      </w:r>
    </w:p>
    <w:p w:rsidR="00B57F5E" w:rsidRPr="00B57F5E" w:rsidRDefault="00B57F5E" w:rsidP="00B57F5E">
      <w:pPr>
        <w:pStyle w:val="a9"/>
        <w:numPr>
          <w:ilvl w:val="0"/>
          <w:numId w:val="26"/>
        </w:numPr>
        <w:tabs>
          <w:tab w:val="left" w:pos="540"/>
        </w:tabs>
        <w:jc w:val="both"/>
        <w:rPr>
          <w:spacing w:val="-2"/>
          <w:sz w:val="28"/>
          <w:szCs w:val="28"/>
        </w:rPr>
      </w:pPr>
      <w:r w:rsidRPr="00B57F5E">
        <w:rPr>
          <w:spacing w:val="-2"/>
          <w:sz w:val="28"/>
          <w:szCs w:val="28"/>
        </w:rPr>
        <w:t>ТОО «РУ-6»;</w:t>
      </w:r>
    </w:p>
    <w:p w:rsidR="00B57F5E" w:rsidRPr="00B57F5E" w:rsidRDefault="00B57F5E" w:rsidP="00B57F5E">
      <w:pPr>
        <w:pStyle w:val="a9"/>
        <w:numPr>
          <w:ilvl w:val="0"/>
          <w:numId w:val="26"/>
        </w:numPr>
        <w:tabs>
          <w:tab w:val="left" w:pos="540"/>
        </w:tabs>
        <w:jc w:val="both"/>
        <w:rPr>
          <w:spacing w:val="-2"/>
          <w:sz w:val="28"/>
          <w:szCs w:val="28"/>
        </w:rPr>
      </w:pPr>
      <w:r w:rsidRPr="00B57F5E">
        <w:rPr>
          <w:spacing w:val="-2"/>
          <w:sz w:val="28"/>
          <w:szCs w:val="28"/>
        </w:rPr>
        <w:t>ТОО «ТТК»;</w:t>
      </w:r>
    </w:p>
    <w:p w:rsidR="00B57F5E" w:rsidRPr="00B57F5E" w:rsidRDefault="00B57F5E" w:rsidP="00B57F5E">
      <w:pPr>
        <w:pStyle w:val="a9"/>
        <w:numPr>
          <w:ilvl w:val="0"/>
          <w:numId w:val="26"/>
        </w:numPr>
        <w:tabs>
          <w:tab w:val="left" w:pos="540"/>
        </w:tabs>
        <w:jc w:val="both"/>
        <w:rPr>
          <w:spacing w:val="-2"/>
          <w:sz w:val="28"/>
          <w:szCs w:val="28"/>
        </w:rPr>
      </w:pPr>
      <w:r w:rsidRPr="00B57F5E">
        <w:rPr>
          <w:spacing w:val="-2"/>
          <w:sz w:val="28"/>
          <w:szCs w:val="28"/>
        </w:rPr>
        <w:t>ТОО «</w:t>
      </w:r>
      <w:proofErr w:type="spellStart"/>
      <w:r w:rsidRPr="00B57F5E">
        <w:rPr>
          <w:spacing w:val="-2"/>
          <w:sz w:val="28"/>
          <w:szCs w:val="28"/>
        </w:rPr>
        <w:t>Аппак</w:t>
      </w:r>
      <w:proofErr w:type="spellEnd"/>
      <w:r w:rsidRPr="00B57F5E">
        <w:rPr>
          <w:spacing w:val="-2"/>
          <w:sz w:val="28"/>
          <w:szCs w:val="28"/>
        </w:rPr>
        <w:t>»;</w:t>
      </w:r>
    </w:p>
    <w:p w:rsidR="00B57F5E" w:rsidRPr="00B57F5E" w:rsidRDefault="00B57F5E" w:rsidP="00B57F5E">
      <w:pPr>
        <w:pStyle w:val="a9"/>
        <w:numPr>
          <w:ilvl w:val="0"/>
          <w:numId w:val="26"/>
        </w:numPr>
        <w:tabs>
          <w:tab w:val="left" w:pos="540"/>
        </w:tabs>
        <w:jc w:val="both"/>
        <w:rPr>
          <w:spacing w:val="-2"/>
          <w:sz w:val="28"/>
          <w:szCs w:val="28"/>
        </w:rPr>
      </w:pPr>
      <w:r w:rsidRPr="00B57F5E">
        <w:rPr>
          <w:spacing w:val="-2"/>
          <w:sz w:val="28"/>
          <w:szCs w:val="28"/>
        </w:rPr>
        <w:t>ТОО «</w:t>
      </w:r>
      <w:proofErr w:type="spellStart"/>
      <w:r w:rsidRPr="00B57F5E">
        <w:rPr>
          <w:spacing w:val="-2"/>
          <w:sz w:val="28"/>
          <w:szCs w:val="28"/>
        </w:rPr>
        <w:t>Байкен</w:t>
      </w:r>
      <w:proofErr w:type="spellEnd"/>
      <w:r w:rsidRPr="00B57F5E">
        <w:rPr>
          <w:spacing w:val="-2"/>
          <w:sz w:val="28"/>
          <w:szCs w:val="28"/>
        </w:rPr>
        <w:t>-U»;</w:t>
      </w:r>
    </w:p>
    <w:p w:rsidR="00B57F5E" w:rsidRPr="00B57F5E" w:rsidRDefault="00B57F5E" w:rsidP="00B57F5E">
      <w:pPr>
        <w:pStyle w:val="a9"/>
        <w:numPr>
          <w:ilvl w:val="0"/>
          <w:numId w:val="26"/>
        </w:numPr>
        <w:tabs>
          <w:tab w:val="left" w:pos="540"/>
        </w:tabs>
        <w:jc w:val="both"/>
        <w:rPr>
          <w:spacing w:val="-2"/>
          <w:sz w:val="28"/>
          <w:szCs w:val="28"/>
        </w:rPr>
      </w:pPr>
      <w:r w:rsidRPr="00B57F5E">
        <w:rPr>
          <w:spacing w:val="-2"/>
          <w:sz w:val="28"/>
          <w:szCs w:val="28"/>
        </w:rPr>
        <w:t>ТОО «Хорасан;</w:t>
      </w:r>
    </w:p>
    <w:p w:rsidR="00B57F5E" w:rsidRPr="00B57F5E" w:rsidRDefault="00B57F5E" w:rsidP="00B57F5E">
      <w:pPr>
        <w:pStyle w:val="a9"/>
        <w:numPr>
          <w:ilvl w:val="0"/>
          <w:numId w:val="26"/>
        </w:numPr>
        <w:tabs>
          <w:tab w:val="left" w:pos="540"/>
        </w:tabs>
        <w:jc w:val="both"/>
        <w:rPr>
          <w:spacing w:val="-2"/>
          <w:sz w:val="28"/>
          <w:szCs w:val="28"/>
        </w:rPr>
      </w:pPr>
      <w:r w:rsidRPr="00B57F5E">
        <w:rPr>
          <w:spacing w:val="-2"/>
          <w:sz w:val="28"/>
          <w:szCs w:val="28"/>
        </w:rPr>
        <w:t>ТОО «Кызылкум».</w:t>
      </w:r>
    </w:p>
    <w:p w:rsidR="005E1CB0" w:rsidRPr="00BB0AB2" w:rsidRDefault="00B57F5E" w:rsidP="005E1CB0">
      <w:pPr>
        <w:tabs>
          <w:tab w:val="left" w:pos="540"/>
        </w:tabs>
        <w:ind w:firstLine="539"/>
        <w:jc w:val="both"/>
        <w:rPr>
          <w:sz w:val="28"/>
          <w:szCs w:val="28"/>
        </w:rPr>
      </w:pPr>
      <w:r>
        <w:rPr>
          <w:sz w:val="28"/>
          <w:szCs w:val="28"/>
        </w:rPr>
        <w:t xml:space="preserve">Объект оценки находится </w:t>
      </w:r>
      <w:r w:rsidR="005E1CB0" w:rsidRPr="00BB0AB2">
        <w:rPr>
          <w:sz w:val="28"/>
          <w:szCs w:val="28"/>
        </w:rPr>
        <w:t>по адресу</w:t>
      </w:r>
      <w:r w:rsidR="006212C0">
        <w:rPr>
          <w:sz w:val="28"/>
          <w:szCs w:val="28"/>
        </w:rPr>
        <w:t xml:space="preserve"> </w:t>
      </w:r>
      <w:r w:rsidR="006212C0" w:rsidRPr="006212C0">
        <w:rPr>
          <w:sz w:val="28"/>
          <w:szCs w:val="28"/>
        </w:rPr>
        <w:t xml:space="preserve">г. </w:t>
      </w:r>
      <w:proofErr w:type="spellStart"/>
      <w:r w:rsidR="006212C0" w:rsidRPr="006212C0">
        <w:rPr>
          <w:sz w:val="28"/>
          <w:szCs w:val="28"/>
        </w:rPr>
        <w:t>Нур</w:t>
      </w:r>
      <w:proofErr w:type="spellEnd"/>
      <w:r w:rsidR="006212C0" w:rsidRPr="006212C0">
        <w:rPr>
          <w:sz w:val="28"/>
          <w:szCs w:val="28"/>
        </w:rPr>
        <w:t>-Султан, ул. Е-10 д. 17/12</w:t>
      </w:r>
      <w:r w:rsidR="005E1CB0" w:rsidRPr="005E1CB0">
        <w:rPr>
          <w:sz w:val="28"/>
          <w:szCs w:val="28"/>
        </w:rPr>
        <w:t>.</w:t>
      </w:r>
    </w:p>
    <w:p w:rsidR="005E1CB0" w:rsidRPr="005E1CB0" w:rsidRDefault="005E1CB0" w:rsidP="005E1CB0">
      <w:pPr>
        <w:widowControl w:val="0"/>
        <w:numPr>
          <w:ilvl w:val="0"/>
          <w:numId w:val="23"/>
        </w:numPr>
        <w:tabs>
          <w:tab w:val="left" w:pos="540"/>
          <w:tab w:val="left" w:pos="708"/>
        </w:tabs>
        <w:suppressAutoHyphens/>
        <w:adjustRightInd w:val="0"/>
        <w:jc w:val="both"/>
        <w:rPr>
          <w:b/>
          <w:spacing w:val="-2"/>
          <w:sz w:val="28"/>
          <w:szCs w:val="28"/>
        </w:rPr>
      </w:pPr>
      <w:r w:rsidRPr="005E1CB0">
        <w:rPr>
          <w:b/>
          <w:spacing w:val="-2"/>
          <w:sz w:val="28"/>
          <w:szCs w:val="28"/>
        </w:rPr>
        <w:t>Дата оценки</w:t>
      </w:r>
    </w:p>
    <w:p w:rsidR="005E1CB0" w:rsidRPr="00D84815" w:rsidRDefault="005E1CB0" w:rsidP="005E1CB0">
      <w:pPr>
        <w:tabs>
          <w:tab w:val="left" w:pos="540"/>
        </w:tabs>
        <w:ind w:firstLine="539"/>
        <w:jc w:val="both"/>
        <w:rPr>
          <w:spacing w:val="-2"/>
          <w:sz w:val="28"/>
          <w:szCs w:val="28"/>
        </w:rPr>
      </w:pPr>
      <w:r w:rsidRPr="005E1CB0">
        <w:rPr>
          <w:spacing w:val="-2"/>
          <w:sz w:val="28"/>
          <w:szCs w:val="28"/>
        </w:rPr>
        <w:t xml:space="preserve">Оценка будет производиться по состоянию на </w:t>
      </w:r>
      <w:r w:rsidRPr="00D84815">
        <w:rPr>
          <w:spacing w:val="-2"/>
          <w:sz w:val="28"/>
          <w:szCs w:val="28"/>
        </w:rPr>
        <w:t xml:space="preserve">30 </w:t>
      </w:r>
      <w:r w:rsidR="006212C0" w:rsidRPr="00D84815">
        <w:rPr>
          <w:spacing w:val="-2"/>
          <w:sz w:val="28"/>
          <w:szCs w:val="28"/>
          <w:lang w:val="kk-KZ"/>
        </w:rPr>
        <w:t>сентября</w:t>
      </w:r>
      <w:r w:rsidRPr="00D84815">
        <w:rPr>
          <w:spacing w:val="-2"/>
          <w:sz w:val="28"/>
          <w:szCs w:val="28"/>
        </w:rPr>
        <w:t xml:space="preserve"> 201</w:t>
      </w:r>
      <w:r w:rsidRPr="00D84815">
        <w:rPr>
          <w:spacing w:val="-2"/>
          <w:sz w:val="28"/>
          <w:szCs w:val="28"/>
          <w:lang w:val="kk-KZ"/>
        </w:rPr>
        <w:t>9</w:t>
      </w:r>
      <w:r w:rsidRPr="00D84815">
        <w:rPr>
          <w:spacing w:val="-2"/>
          <w:sz w:val="28"/>
          <w:szCs w:val="28"/>
        </w:rPr>
        <w:t xml:space="preserve"> года.</w:t>
      </w:r>
    </w:p>
    <w:p w:rsidR="005E1CB0" w:rsidRPr="00D84815" w:rsidRDefault="005E1CB0" w:rsidP="005E1CB0">
      <w:pPr>
        <w:widowControl w:val="0"/>
        <w:numPr>
          <w:ilvl w:val="0"/>
          <w:numId w:val="23"/>
        </w:numPr>
        <w:tabs>
          <w:tab w:val="left" w:pos="540"/>
          <w:tab w:val="left" w:pos="708"/>
        </w:tabs>
        <w:suppressAutoHyphens/>
        <w:adjustRightInd w:val="0"/>
        <w:jc w:val="both"/>
        <w:rPr>
          <w:b/>
          <w:spacing w:val="-2"/>
          <w:sz w:val="28"/>
          <w:szCs w:val="28"/>
        </w:rPr>
      </w:pPr>
      <w:r w:rsidRPr="00D84815">
        <w:rPr>
          <w:b/>
          <w:spacing w:val="-2"/>
          <w:sz w:val="28"/>
          <w:szCs w:val="28"/>
        </w:rPr>
        <w:t>Цель</w:t>
      </w:r>
      <w:r w:rsidR="005A7208" w:rsidRPr="00D84815">
        <w:rPr>
          <w:b/>
          <w:spacing w:val="-2"/>
          <w:sz w:val="28"/>
          <w:szCs w:val="28"/>
        </w:rPr>
        <w:t>, вид</w:t>
      </w:r>
      <w:r w:rsidRPr="00D84815">
        <w:rPr>
          <w:b/>
          <w:spacing w:val="-2"/>
          <w:sz w:val="28"/>
          <w:szCs w:val="28"/>
        </w:rPr>
        <w:t xml:space="preserve"> оценки</w:t>
      </w:r>
    </w:p>
    <w:p w:rsidR="00066B0F" w:rsidRPr="005E1CB0" w:rsidRDefault="005A7208" w:rsidP="00066B0F">
      <w:pPr>
        <w:tabs>
          <w:tab w:val="left" w:pos="540"/>
        </w:tabs>
        <w:ind w:firstLine="539"/>
        <w:jc w:val="both"/>
        <w:rPr>
          <w:spacing w:val="-2"/>
          <w:sz w:val="28"/>
          <w:szCs w:val="28"/>
        </w:rPr>
      </w:pPr>
      <w:r w:rsidRPr="00D84815">
        <w:rPr>
          <w:spacing w:val="-2"/>
          <w:sz w:val="28"/>
          <w:szCs w:val="28"/>
        </w:rPr>
        <w:t>Инициативная о</w:t>
      </w:r>
      <w:r w:rsidR="005E1CB0" w:rsidRPr="00D84815">
        <w:rPr>
          <w:spacing w:val="-2"/>
          <w:sz w:val="28"/>
          <w:szCs w:val="28"/>
        </w:rPr>
        <w:t>ценка будет производиться в целях</w:t>
      </w:r>
      <w:r w:rsidR="005E1CB0" w:rsidRPr="005E1CB0">
        <w:rPr>
          <w:spacing w:val="-2"/>
          <w:sz w:val="28"/>
          <w:szCs w:val="28"/>
        </w:rPr>
        <w:t xml:space="preserve"> </w:t>
      </w:r>
      <w:r w:rsidR="00233475">
        <w:rPr>
          <w:spacing w:val="-2"/>
          <w:sz w:val="28"/>
          <w:szCs w:val="28"/>
        </w:rPr>
        <w:t xml:space="preserve">определения справедливой стоимости </w:t>
      </w:r>
      <w:r w:rsidR="005929C4" w:rsidRPr="005929C4">
        <w:rPr>
          <w:spacing w:val="-2"/>
          <w:sz w:val="28"/>
          <w:szCs w:val="28"/>
        </w:rPr>
        <w:t>нематериальных активов</w:t>
      </w:r>
      <w:r w:rsidR="005929C4">
        <w:rPr>
          <w:spacing w:val="-2"/>
          <w:sz w:val="28"/>
          <w:szCs w:val="28"/>
        </w:rPr>
        <w:t xml:space="preserve"> являющихся</w:t>
      </w:r>
      <w:r w:rsidR="005929C4" w:rsidRPr="005929C4">
        <w:rPr>
          <w:spacing w:val="-2"/>
          <w:sz w:val="28"/>
          <w:szCs w:val="28"/>
        </w:rPr>
        <w:t xml:space="preserve"> </w:t>
      </w:r>
      <w:r w:rsidR="005929C4" w:rsidRPr="006212C0">
        <w:rPr>
          <w:spacing w:val="-2"/>
          <w:sz w:val="28"/>
          <w:szCs w:val="28"/>
        </w:rPr>
        <w:t>Информационн</w:t>
      </w:r>
      <w:r w:rsidR="005929C4">
        <w:rPr>
          <w:spacing w:val="-2"/>
          <w:sz w:val="28"/>
          <w:szCs w:val="28"/>
        </w:rPr>
        <w:t>ой</w:t>
      </w:r>
      <w:r w:rsidR="005929C4" w:rsidRPr="006212C0">
        <w:rPr>
          <w:spacing w:val="-2"/>
          <w:sz w:val="28"/>
          <w:szCs w:val="28"/>
        </w:rPr>
        <w:t xml:space="preserve"> систем</w:t>
      </w:r>
      <w:r w:rsidR="00066B0F">
        <w:rPr>
          <w:spacing w:val="-2"/>
          <w:sz w:val="28"/>
          <w:szCs w:val="28"/>
        </w:rPr>
        <w:t>ой</w:t>
      </w:r>
      <w:r w:rsidR="005929C4" w:rsidRPr="006212C0">
        <w:rPr>
          <w:spacing w:val="-2"/>
          <w:sz w:val="28"/>
          <w:szCs w:val="28"/>
        </w:rPr>
        <w:t xml:space="preserve"> SAP ERP</w:t>
      </w:r>
      <w:r w:rsidR="005929C4" w:rsidRPr="005929C4">
        <w:rPr>
          <w:spacing w:val="-2"/>
          <w:sz w:val="28"/>
          <w:szCs w:val="28"/>
        </w:rPr>
        <w:t xml:space="preserve"> </w:t>
      </w:r>
      <w:r w:rsidR="005929C4">
        <w:rPr>
          <w:spacing w:val="-2"/>
          <w:sz w:val="28"/>
          <w:szCs w:val="28"/>
        </w:rPr>
        <w:t>созданной в рамках работ по н</w:t>
      </w:r>
      <w:r w:rsidR="005929C4" w:rsidRPr="005929C4">
        <w:rPr>
          <w:spacing w:val="-2"/>
          <w:sz w:val="28"/>
          <w:szCs w:val="28"/>
        </w:rPr>
        <w:t>астройк</w:t>
      </w:r>
      <w:r w:rsidR="005929C4">
        <w:rPr>
          <w:spacing w:val="-2"/>
          <w:sz w:val="28"/>
          <w:szCs w:val="28"/>
        </w:rPr>
        <w:t>е/л</w:t>
      </w:r>
      <w:r w:rsidR="005929C4" w:rsidRPr="005929C4">
        <w:rPr>
          <w:spacing w:val="-2"/>
          <w:sz w:val="28"/>
          <w:szCs w:val="28"/>
        </w:rPr>
        <w:t>окализаци</w:t>
      </w:r>
      <w:r w:rsidR="005929C4">
        <w:rPr>
          <w:spacing w:val="-2"/>
          <w:sz w:val="28"/>
          <w:szCs w:val="28"/>
        </w:rPr>
        <w:t>и</w:t>
      </w:r>
      <w:r w:rsidR="005929C4" w:rsidRPr="005929C4">
        <w:rPr>
          <w:spacing w:val="-2"/>
          <w:sz w:val="28"/>
          <w:szCs w:val="28"/>
        </w:rPr>
        <w:t xml:space="preserve"> единой платформы ERP </w:t>
      </w:r>
      <w:r w:rsidR="00233475">
        <w:rPr>
          <w:spacing w:val="-2"/>
          <w:sz w:val="28"/>
          <w:szCs w:val="28"/>
        </w:rPr>
        <w:t xml:space="preserve">и дальнейшей передачи </w:t>
      </w:r>
      <w:r w:rsidR="00066B0F" w:rsidRPr="005929C4">
        <w:rPr>
          <w:spacing w:val="-2"/>
          <w:sz w:val="28"/>
          <w:szCs w:val="28"/>
        </w:rPr>
        <w:t>из АО «НАК «Казатомпром» в ТОО «Казатомпром-</w:t>
      </w:r>
      <w:proofErr w:type="spellStart"/>
      <w:r w:rsidR="00066B0F" w:rsidRPr="005929C4">
        <w:rPr>
          <w:spacing w:val="-2"/>
          <w:sz w:val="28"/>
          <w:szCs w:val="28"/>
        </w:rPr>
        <w:t>Сауран</w:t>
      </w:r>
      <w:proofErr w:type="spellEnd"/>
      <w:r w:rsidR="00066B0F" w:rsidRPr="005929C4">
        <w:rPr>
          <w:spacing w:val="-2"/>
          <w:sz w:val="28"/>
          <w:szCs w:val="28"/>
        </w:rPr>
        <w:t>», ТОО «ДП «Орталык», ТОО «РУ-6», ТОО «ТТК», ТОО «</w:t>
      </w:r>
      <w:proofErr w:type="spellStart"/>
      <w:r w:rsidR="00066B0F" w:rsidRPr="005929C4">
        <w:rPr>
          <w:spacing w:val="-2"/>
          <w:sz w:val="28"/>
          <w:szCs w:val="28"/>
        </w:rPr>
        <w:t>Аппак</w:t>
      </w:r>
      <w:proofErr w:type="spellEnd"/>
      <w:r w:rsidR="00066B0F" w:rsidRPr="005929C4">
        <w:rPr>
          <w:spacing w:val="-2"/>
          <w:sz w:val="28"/>
          <w:szCs w:val="28"/>
        </w:rPr>
        <w:t>», ТОО «</w:t>
      </w:r>
      <w:proofErr w:type="spellStart"/>
      <w:r w:rsidR="00066B0F" w:rsidRPr="005929C4">
        <w:rPr>
          <w:spacing w:val="-2"/>
          <w:sz w:val="28"/>
          <w:szCs w:val="28"/>
        </w:rPr>
        <w:t>Байкен</w:t>
      </w:r>
      <w:proofErr w:type="spellEnd"/>
      <w:r w:rsidR="00066B0F" w:rsidRPr="005929C4">
        <w:rPr>
          <w:spacing w:val="-2"/>
          <w:sz w:val="28"/>
          <w:szCs w:val="28"/>
        </w:rPr>
        <w:t>-U», ТОО «Хорасан, ТОО «Кызылкум»</w:t>
      </w:r>
      <w:r w:rsidR="00066B0F">
        <w:rPr>
          <w:spacing w:val="-2"/>
          <w:sz w:val="28"/>
          <w:szCs w:val="28"/>
        </w:rPr>
        <w:t>.</w:t>
      </w:r>
    </w:p>
    <w:p w:rsidR="005E1CB0" w:rsidRPr="005E1CB0" w:rsidRDefault="005E1CB0" w:rsidP="005E1CB0">
      <w:pPr>
        <w:widowControl w:val="0"/>
        <w:numPr>
          <w:ilvl w:val="0"/>
          <w:numId w:val="23"/>
        </w:numPr>
        <w:tabs>
          <w:tab w:val="left" w:pos="540"/>
        </w:tabs>
        <w:adjustRightInd w:val="0"/>
        <w:jc w:val="both"/>
        <w:rPr>
          <w:b/>
          <w:spacing w:val="-2"/>
          <w:sz w:val="28"/>
          <w:szCs w:val="28"/>
        </w:rPr>
      </w:pPr>
      <w:r w:rsidRPr="005E1CB0">
        <w:rPr>
          <w:b/>
          <w:spacing w:val="-2"/>
          <w:sz w:val="28"/>
          <w:szCs w:val="28"/>
        </w:rPr>
        <w:t>Стандарты оценки и вид стоимости имущества</w:t>
      </w:r>
    </w:p>
    <w:p w:rsidR="005E1CB0" w:rsidRPr="005E1CB0" w:rsidRDefault="005E1CB0" w:rsidP="005E1CB0">
      <w:pPr>
        <w:tabs>
          <w:tab w:val="left" w:pos="540"/>
        </w:tabs>
        <w:ind w:firstLine="539"/>
        <w:jc w:val="both"/>
        <w:rPr>
          <w:spacing w:val="-2"/>
          <w:sz w:val="28"/>
          <w:szCs w:val="28"/>
        </w:rPr>
      </w:pPr>
      <w:r w:rsidRPr="005E1CB0">
        <w:rPr>
          <w:spacing w:val="-2"/>
          <w:sz w:val="28"/>
          <w:szCs w:val="28"/>
        </w:rPr>
        <w:t>Оценка должна быть произведена в соответствии с Международными стандартами оценки и применимым законодательством Республики Казахстан на основании следующих регламентирующих документов:</w:t>
      </w:r>
    </w:p>
    <w:p w:rsidR="005E1CB0" w:rsidRPr="00712392" w:rsidRDefault="005E1CB0" w:rsidP="00A37F4E">
      <w:pPr>
        <w:pStyle w:val="a9"/>
        <w:numPr>
          <w:ilvl w:val="0"/>
          <w:numId w:val="28"/>
        </w:numPr>
        <w:tabs>
          <w:tab w:val="left" w:pos="540"/>
          <w:tab w:val="left" w:pos="993"/>
        </w:tabs>
        <w:ind w:left="0" w:firstLine="539"/>
        <w:jc w:val="both"/>
        <w:rPr>
          <w:spacing w:val="-2"/>
          <w:sz w:val="28"/>
          <w:szCs w:val="28"/>
        </w:rPr>
      </w:pPr>
      <w:r w:rsidRPr="00712392">
        <w:rPr>
          <w:spacing w:val="-2"/>
          <w:sz w:val="28"/>
          <w:szCs w:val="28"/>
        </w:rPr>
        <w:t>Нормативно-правовые акты Республики Казахстан и стандарты оц</w:t>
      </w:r>
      <w:r w:rsidR="00A37F4E">
        <w:rPr>
          <w:spacing w:val="-2"/>
          <w:sz w:val="28"/>
          <w:szCs w:val="28"/>
        </w:rPr>
        <w:t>енки;</w:t>
      </w:r>
    </w:p>
    <w:p w:rsidR="005E1CB0" w:rsidRPr="005E1CB0" w:rsidRDefault="005E1CB0" w:rsidP="00A37F4E">
      <w:pPr>
        <w:pStyle w:val="a9"/>
        <w:numPr>
          <w:ilvl w:val="0"/>
          <w:numId w:val="28"/>
        </w:numPr>
        <w:tabs>
          <w:tab w:val="left" w:pos="540"/>
          <w:tab w:val="left" w:pos="993"/>
        </w:tabs>
        <w:ind w:left="0" w:firstLine="539"/>
        <w:jc w:val="both"/>
        <w:rPr>
          <w:spacing w:val="-2"/>
          <w:sz w:val="28"/>
          <w:szCs w:val="28"/>
        </w:rPr>
      </w:pPr>
      <w:r w:rsidRPr="005E1CB0">
        <w:rPr>
          <w:spacing w:val="-2"/>
          <w:sz w:val="28"/>
          <w:szCs w:val="28"/>
        </w:rPr>
        <w:t>Закон Республики Казахстан от 10.01.2018</w:t>
      </w:r>
      <w:r w:rsidR="00357CBD">
        <w:rPr>
          <w:spacing w:val="-2"/>
          <w:sz w:val="28"/>
          <w:szCs w:val="28"/>
        </w:rPr>
        <w:t xml:space="preserve"> </w:t>
      </w:r>
      <w:r w:rsidRPr="005E1CB0">
        <w:rPr>
          <w:spacing w:val="-2"/>
          <w:sz w:val="28"/>
          <w:szCs w:val="28"/>
        </w:rPr>
        <w:t>г. №133-VI «Об оценочной деятельности в Республике Казахстан»;</w:t>
      </w:r>
    </w:p>
    <w:p w:rsidR="005E1CB0" w:rsidRPr="005E1CB0" w:rsidRDefault="005E1CB0" w:rsidP="00A37F4E">
      <w:pPr>
        <w:pStyle w:val="a9"/>
        <w:numPr>
          <w:ilvl w:val="0"/>
          <w:numId w:val="28"/>
        </w:numPr>
        <w:tabs>
          <w:tab w:val="left" w:pos="540"/>
          <w:tab w:val="left" w:pos="993"/>
        </w:tabs>
        <w:ind w:left="0" w:firstLine="539"/>
        <w:jc w:val="both"/>
        <w:rPr>
          <w:spacing w:val="-2"/>
          <w:sz w:val="28"/>
          <w:szCs w:val="28"/>
        </w:rPr>
      </w:pPr>
      <w:r w:rsidRPr="005E1CB0">
        <w:rPr>
          <w:spacing w:val="-2"/>
          <w:sz w:val="28"/>
          <w:szCs w:val="28"/>
        </w:rPr>
        <w:t>Требования к форме и содержанию отчета об оценке, утвержденные Приказом Министра юстиции Республики Казахстан от 03.05.2018 г. № 501;</w:t>
      </w:r>
    </w:p>
    <w:p w:rsidR="005E1CB0" w:rsidRPr="005E1CB0" w:rsidRDefault="00A37F4E" w:rsidP="00A37F4E">
      <w:pPr>
        <w:pStyle w:val="a9"/>
        <w:numPr>
          <w:ilvl w:val="0"/>
          <w:numId w:val="28"/>
        </w:numPr>
        <w:tabs>
          <w:tab w:val="left" w:pos="540"/>
          <w:tab w:val="left" w:pos="993"/>
        </w:tabs>
        <w:ind w:left="0" w:firstLine="539"/>
        <w:jc w:val="both"/>
        <w:rPr>
          <w:spacing w:val="-2"/>
          <w:sz w:val="28"/>
          <w:szCs w:val="28"/>
        </w:rPr>
      </w:pPr>
      <w:r>
        <w:rPr>
          <w:spacing w:val="-2"/>
          <w:sz w:val="28"/>
          <w:szCs w:val="28"/>
        </w:rPr>
        <w:t>С</w:t>
      </w:r>
      <w:r w:rsidR="005E1CB0" w:rsidRPr="005E1CB0">
        <w:rPr>
          <w:spacing w:val="-2"/>
          <w:sz w:val="28"/>
          <w:szCs w:val="28"/>
        </w:rPr>
        <w:t>тандарт оценки «Основные термины и определения», утвержденный приказом Министра юстиции от 28.01.2010г. № 26;</w:t>
      </w:r>
    </w:p>
    <w:p w:rsidR="005E1CB0" w:rsidRPr="005E1CB0" w:rsidRDefault="00A37F4E" w:rsidP="00A37F4E">
      <w:pPr>
        <w:pStyle w:val="a9"/>
        <w:numPr>
          <w:ilvl w:val="0"/>
          <w:numId w:val="28"/>
        </w:numPr>
        <w:tabs>
          <w:tab w:val="left" w:pos="540"/>
          <w:tab w:val="left" w:pos="993"/>
        </w:tabs>
        <w:ind w:left="0" w:firstLine="539"/>
        <w:jc w:val="both"/>
        <w:rPr>
          <w:spacing w:val="-2"/>
          <w:sz w:val="28"/>
          <w:szCs w:val="28"/>
        </w:rPr>
      </w:pPr>
      <w:r>
        <w:rPr>
          <w:spacing w:val="-2"/>
          <w:sz w:val="28"/>
          <w:szCs w:val="28"/>
        </w:rPr>
        <w:t>С</w:t>
      </w:r>
      <w:r w:rsidR="005E1CB0" w:rsidRPr="005E1CB0">
        <w:rPr>
          <w:spacing w:val="-2"/>
          <w:sz w:val="28"/>
          <w:szCs w:val="28"/>
        </w:rPr>
        <w:t>тандарт оценки «Оценка стоимости движимого имущества», утвержденный Приказом Министра юстиции Республики Казахстан от 05.05.2018 г. №519;</w:t>
      </w:r>
    </w:p>
    <w:p w:rsidR="005E1CB0" w:rsidRPr="005E1CB0" w:rsidRDefault="00A37F4E" w:rsidP="00A37F4E">
      <w:pPr>
        <w:pStyle w:val="a9"/>
        <w:numPr>
          <w:ilvl w:val="0"/>
          <w:numId w:val="28"/>
        </w:numPr>
        <w:tabs>
          <w:tab w:val="left" w:pos="540"/>
          <w:tab w:val="left" w:pos="993"/>
        </w:tabs>
        <w:ind w:left="0" w:firstLine="539"/>
        <w:jc w:val="both"/>
        <w:rPr>
          <w:spacing w:val="-2"/>
          <w:sz w:val="28"/>
          <w:szCs w:val="28"/>
        </w:rPr>
      </w:pPr>
      <w:r>
        <w:rPr>
          <w:spacing w:val="-2"/>
          <w:sz w:val="28"/>
          <w:szCs w:val="28"/>
        </w:rPr>
        <w:t>С</w:t>
      </w:r>
      <w:r w:rsidR="005E1CB0" w:rsidRPr="005E1CB0">
        <w:rPr>
          <w:spacing w:val="-2"/>
          <w:sz w:val="28"/>
          <w:szCs w:val="28"/>
        </w:rPr>
        <w:t>тандарт оценки «Базы и типы стоимости», утвержденный Приказом Министра юстиции Республики Казахстан от 05.05.2018 г. № 519;</w:t>
      </w:r>
    </w:p>
    <w:p w:rsidR="005E1CB0" w:rsidRPr="005E1CB0" w:rsidRDefault="00A37F4E" w:rsidP="00A37F4E">
      <w:pPr>
        <w:pStyle w:val="a9"/>
        <w:numPr>
          <w:ilvl w:val="0"/>
          <w:numId w:val="28"/>
        </w:numPr>
        <w:tabs>
          <w:tab w:val="left" w:pos="540"/>
          <w:tab w:val="left" w:pos="993"/>
        </w:tabs>
        <w:ind w:left="0" w:firstLine="539"/>
        <w:jc w:val="both"/>
        <w:rPr>
          <w:spacing w:val="-2"/>
          <w:sz w:val="28"/>
          <w:szCs w:val="28"/>
        </w:rPr>
      </w:pPr>
      <w:r>
        <w:rPr>
          <w:spacing w:val="-2"/>
          <w:sz w:val="28"/>
          <w:szCs w:val="28"/>
        </w:rPr>
        <w:lastRenderedPageBreak/>
        <w:t>М</w:t>
      </w:r>
      <w:r w:rsidR="005E1CB0" w:rsidRPr="005E1CB0">
        <w:rPr>
          <w:spacing w:val="-2"/>
          <w:sz w:val="28"/>
          <w:szCs w:val="28"/>
        </w:rPr>
        <w:t>ежду</w:t>
      </w:r>
      <w:r>
        <w:rPr>
          <w:spacing w:val="-2"/>
          <w:sz w:val="28"/>
          <w:szCs w:val="28"/>
        </w:rPr>
        <w:t>народные стандарты оценки (МСО);</w:t>
      </w:r>
    </w:p>
    <w:p w:rsidR="005E1CB0" w:rsidRPr="005E1CB0" w:rsidRDefault="005E1CB0" w:rsidP="00A37F4E">
      <w:pPr>
        <w:pStyle w:val="a9"/>
        <w:numPr>
          <w:ilvl w:val="0"/>
          <w:numId w:val="28"/>
        </w:numPr>
        <w:tabs>
          <w:tab w:val="left" w:pos="540"/>
          <w:tab w:val="left" w:pos="993"/>
        </w:tabs>
        <w:ind w:left="0" w:firstLine="539"/>
        <w:jc w:val="both"/>
        <w:rPr>
          <w:spacing w:val="-2"/>
          <w:sz w:val="28"/>
          <w:szCs w:val="28"/>
        </w:rPr>
      </w:pPr>
      <w:r w:rsidRPr="005E1CB0">
        <w:rPr>
          <w:spacing w:val="-2"/>
          <w:sz w:val="28"/>
          <w:szCs w:val="28"/>
        </w:rPr>
        <w:t xml:space="preserve">МСО 1 Рыночная стоимость как база оценки; </w:t>
      </w:r>
    </w:p>
    <w:p w:rsidR="005E1CB0" w:rsidRPr="005E1CB0" w:rsidRDefault="005E1CB0" w:rsidP="00A37F4E">
      <w:pPr>
        <w:pStyle w:val="a9"/>
        <w:numPr>
          <w:ilvl w:val="0"/>
          <w:numId w:val="28"/>
        </w:numPr>
        <w:tabs>
          <w:tab w:val="left" w:pos="540"/>
          <w:tab w:val="left" w:pos="993"/>
        </w:tabs>
        <w:ind w:left="0" w:firstLine="539"/>
        <w:jc w:val="both"/>
        <w:rPr>
          <w:spacing w:val="-2"/>
          <w:sz w:val="28"/>
          <w:szCs w:val="28"/>
        </w:rPr>
      </w:pPr>
      <w:r w:rsidRPr="005E1CB0">
        <w:rPr>
          <w:spacing w:val="-2"/>
          <w:sz w:val="28"/>
          <w:szCs w:val="28"/>
        </w:rPr>
        <w:t>МСО 2 Базы оценки, отличные от рыночной стоимости</w:t>
      </w:r>
      <w:r w:rsidR="00A37F4E">
        <w:rPr>
          <w:spacing w:val="-2"/>
          <w:sz w:val="28"/>
          <w:szCs w:val="28"/>
        </w:rPr>
        <w:t>;</w:t>
      </w:r>
    </w:p>
    <w:p w:rsidR="005E1CB0" w:rsidRPr="005E1CB0" w:rsidRDefault="005E1CB0" w:rsidP="00A37F4E">
      <w:pPr>
        <w:pStyle w:val="a9"/>
        <w:numPr>
          <w:ilvl w:val="0"/>
          <w:numId w:val="28"/>
        </w:numPr>
        <w:tabs>
          <w:tab w:val="left" w:pos="540"/>
          <w:tab w:val="left" w:pos="993"/>
        </w:tabs>
        <w:ind w:left="0" w:firstLine="539"/>
        <w:jc w:val="both"/>
        <w:rPr>
          <w:spacing w:val="-2"/>
          <w:sz w:val="28"/>
          <w:szCs w:val="28"/>
        </w:rPr>
      </w:pPr>
      <w:r w:rsidRPr="005E1CB0">
        <w:rPr>
          <w:spacing w:val="-2"/>
          <w:sz w:val="28"/>
          <w:szCs w:val="28"/>
        </w:rPr>
        <w:t>МСО 3 Отчетность об оценке стоимости;</w:t>
      </w:r>
    </w:p>
    <w:p w:rsidR="005E1CB0" w:rsidRPr="005E1CB0" w:rsidRDefault="00712392" w:rsidP="00A37F4E">
      <w:pPr>
        <w:pStyle w:val="a9"/>
        <w:numPr>
          <w:ilvl w:val="0"/>
          <w:numId w:val="28"/>
        </w:numPr>
        <w:tabs>
          <w:tab w:val="left" w:pos="540"/>
          <w:tab w:val="left" w:pos="993"/>
        </w:tabs>
        <w:ind w:left="0" w:firstLine="539"/>
        <w:jc w:val="both"/>
        <w:rPr>
          <w:spacing w:val="-2"/>
          <w:sz w:val="28"/>
          <w:szCs w:val="28"/>
        </w:rPr>
      </w:pPr>
      <w:r>
        <w:rPr>
          <w:spacing w:val="-2"/>
          <w:sz w:val="28"/>
          <w:szCs w:val="28"/>
        </w:rPr>
        <w:t>И</w:t>
      </w:r>
      <w:r w:rsidR="005E1CB0" w:rsidRPr="005E1CB0">
        <w:rPr>
          <w:spacing w:val="-2"/>
          <w:sz w:val="28"/>
          <w:szCs w:val="28"/>
        </w:rPr>
        <w:t>ные нормативно-правовые акты, регулирующие деятельность по оценке</w:t>
      </w:r>
      <w:r w:rsidR="00A37F4E">
        <w:rPr>
          <w:spacing w:val="-2"/>
          <w:sz w:val="28"/>
          <w:szCs w:val="28"/>
        </w:rPr>
        <w:t>.</w:t>
      </w:r>
      <w:r w:rsidR="005E1CB0" w:rsidRPr="005E1CB0">
        <w:rPr>
          <w:spacing w:val="-2"/>
          <w:sz w:val="28"/>
          <w:szCs w:val="28"/>
        </w:rPr>
        <w:t xml:space="preserve"> </w:t>
      </w:r>
    </w:p>
    <w:p w:rsidR="005E1CB0" w:rsidRPr="005E1CB0" w:rsidRDefault="00335766" w:rsidP="005E1CB0">
      <w:pPr>
        <w:tabs>
          <w:tab w:val="left" w:pos="540"/>
        </w:tabs>
        <w:ind w:firstLine="539"/>
        <w:jc w:val="both"/>
        <w:rPr>
          <w:b/>
          <w:spacing w:val="-2"/>
          <w:sz w:val="28"/>
          <w:szCs w:val="28"/>
        </w:rPr>
      </w:pPr>
      <w:r>
        <w:rPr>
          <w:b/>
          <w:spacing w:val="-2"/>
          <w:sz w:val="28"/>
          <w:szCs w:val="28"/>
        </w:rPr>
        <w:t>6</w:t>
      </w:r>
      <w:r w:rsidR="005E1CB0" w:rsidRPr="005E1CB0">
        <w:rPr>
          <w:b/>
          <w:spacing w:val="-2"/>
          <w:sz w:val="28"/>
          <w:szCs w:val="28"/>
        </w:rPr>
        <w:t>.  Срок оказания услуг</w:t>
      </w:r>
    </w:p>
    <w:p w:rsidR="005E1CB0" w:rsidRPr="005E1CB0" w:rsidRDefault="005E1CB0" w:rsidP="005E1CB0">
      <w:pPr>
        <w:tabs>
          <w:tab w:val="left" w:pos="540"/>
        </w:tabs>
        <w:ind w:firstLine="539"/>
        <w:jc w:val="both"/>
        <w:rPr>
          <w:spacing w:val="-2"/>
          <w:sz w:val="28"/>
          <w:szCs w:val="28"/>
        </w:rPr>
      </w:pPr>
      <w:r w:rsidRPr="005E1CB0">
        <w:rPr>
          <w:spacing w:val="-2"/>
          <w:sz w:val="28"/>
          <w:szCs w:val="28"/>
        </w:rPr>
        <w:t xml:space="preserve">В течение </w:t>
      </w:r>
      <w:r w:rsidR="00217FB4">
        <w:rPr>
          <w:spacing w:val="-2"/>
          <w:sz w:val="28"/>
          <w:szCs w:val="28"/>
        </w:rPr>
        <w:t>3</w:t>
      </w:r>
      <w:r w:rsidR="00357CBD">
        <w:rPr>
          <w:spacing w:val="-2"/>
          <w:sz w:val="28"/>
          <w:szCs w:val="28"/>
        </w:rPr>
        <w:t>0</w:t>
      </w:r>
      <w:r w:rsidR="00357CBD" w:rsidRPr="005E1CB0">
        <w:rPr>
          <w:spacing w:val="-2"/>
          <w:sz w:val="28"/>
          <w:szCs w:val="28"/>
        </w:rPr>
        <w:t xml:space="preserve"> </w:t>
      </w:r>
      <w:r w:rsidRPr="005E1CB0">
        <w:rPr>
          <w:spacing w:val="-2"/>
          <w:sz w:val="28"/>
          <w:szCs w:val="28"/>
        </w:rPr>
        <w:t>(</w:t>
      </w:r>
      <w:r w:rsidR="00217FB4">
        <w:rPr>
          <w:spacing w:val="-2"/>
          <w:sz w:val="28"/>
          <w:szCs w:val="28"/>
        </w:rPr>
        <w:t>тридцати</w:t>
      </w:r>
      <w:r w:rsidRPr="005E1CB0">
        <w:rPr>
          <w:spacing w:val="-2"/>
          <w:sz w:val="28"/>
          <w:szCs w:val="28"/>
        </w:rPr>
        <w:t>) календарных дней с даты подписания Сторонами соответствующего Договора.</w:t>
      </w:r>
    </w:p>
    <w:p w:rsidR="005E1CB0" w:rsidRPr="005E1CB0" w:rsidRDefault="00335766" w:rsidP="005E1CB0">
      <w:pPr>
        <w:tabs>
          <w:tab w:val="left" w:pos="540"/>
        </w:tabs>
        <w:ind w:firstLine="539"/>
        <w:jc w:val="both"/>
        <w:rPr>
          <w:b/>
          <w:spacing w:val="-2"/>
          <w:sz w:val="28"/>
          <w:szCs w:val="28"/>
        </w:rPr>
      </w:pPr>
      <w:r>
        <w:rPr>
          <w:b/>
          <w:spacing w:val="-2"/>
          <w:sz w:val="28"/>
          <w:szCs w:val="28"/>
        </w:rPr>
        <w:t>7</w:t>
      </w:r>
      <w:r w:rsidR="005E1CB0" w:rsidRPr="005E1CB0">
        <w:rPr>
          <w:b/>
          <w:spacing w:val="-2"/>
          <w:sz w:val="28"/>
          <w:szCs w:val="28"/>
        </w:rPr>
        <w:t>. Требования к отчету об оценке</w:t>
      </w:r>
    </w:p>
    <w:p w:rsidR="000406FF" w:rsidRPr="00712392" w:rsidRDefault="005E1CB0" w:rsidP="00A37F4E">
      <w:pPr>
        <w:pStyle w:val="a9"/>
        <w:numPr>
          <w:ilvl w:val="0"/>
          <w:numId w:val="29"/>
        </w:numPr>
        <w:tabs>
          <w:tab w:val="left" w:pos="540"/>
          <w:tab w:val="left" w:pos="993"/>
        </w:tabs>
        <w:ind w:left="0" w:firstLine="567"/>
        <w:jc w:val="both"/>
        <w:rPr>
          <w:spacing w:val="-2"/>
          <w:sz w:val="28"/>
          <w:szCs w:val="28"/>
        </w:rPr>
      </w:pPr>
      <w:r w:rsidRPr="00712392">
        <w:rPr>
          <w:spacing w:val="-2"/>
          <w:sz w:val="28"/>
          <w:szCs w:val="28"/>
        </w:rPr>
        <w:t>Результаты работы должны быть предоставлены в форме отчета с заключением по оценке (далее – Отчет об оценке)</w:t>
      </w:r>
      <w:r w:rsidR="000406FF" w:rsidRPr="00712392">
        <w:rPr>
          <w:spacing w:val="-2"/>
          <w:sz w:val="28"/>
          <w:szCs w:val="28"/>
        </w:rPr>
        <w:t xml:space="preserve"> отдельно по каждому из 8 вышеуказанных предприятий.</w:t>
      </w:r>
    </w:p>
    <w:p w:rsidR="005E1CB0" w:rsidRPr="00712392" w:rsidRDefault="000406FF" w:rsidP="00A37F4E">
      <w:pPr>
        <w:pStyle w:val="a9"/>
        <w:numPr>
          <w:ilvl w:val="0"/>
          <w:numId w:val="29"/>
        </w:numPr>
        <w:tabs>
          <w:tab w:val="left" w:pos="540"/>
          <w:tab w:val="left" w:pos="993"/>
        </w:tabs>
        <w:ind w:left="0" w:firstLine="567"/>
        <w:jc w:val="both"/>
        <w:rPr>
          <w:spacing w:val="-2"/>
          <w:sz w:val="28"/>
          <w:szCs w:val="28"/>
        </w:rPr>
      </w:pPr>
      <w:r w:rsidRPr="00712392">
        <w:rPr>
          <w:spacing w:val="-2"/>
          <w:sz w:val="28"/>
          <w:szCs w:val="28"/>
        </w:rPr>
        <w:t>К</w:t>
      </w:r>
      <w:r w:rsidR="005E1CB0" w:rsidRPr="00712392">
        <w:rPr>
          <w:spacing w:val="-2"/>
          <w:sz w:val="28"/>
          <w:szCs w:val="28"/>
        </w:rPr>
        <w:t xml:space="preserve">оличество твердых копий </w:t>
      </w:r>
      <w:r w:rsidRPr="00712392">
        <w:rPr>
          <w:spacing w:val="-2"/>
          <w:sz w:val="28"/>
          <w:szCs w:val="28"/>
        </w:rPr>
        <w:t>Отчета об оценке (на бумаге) – 2</w:t>
      </w:r>
      <w:r w:rsidR="005E1CB0" w:rsidRPr="00712392">
        <w:rPr>
          <w:spacing w:val="-2"/>
          <w:sz w:val="28"/>
          <w:szCs w:val="28"/>
        </w:rPr>
        <w:t xml:space="preserve"> (</w:t>
      </w:r>
      <w:r w:rsidRPr="00712392">
        <w:rPr>
          <w:spacing w:val="-2"/>
          <w:sz w:val="28"/>
          <w:szCs w:val="28"/>
        </w:rPr>
        <w:t>два</w:t>
      </w:r>
      <w:r w:rsidR="005E1CB0" w:rsidRPr="00712392">
        <w:rPr>
          <w:spacing w:val="-2"/>
          <w:sz w:val="28"/>
          <w:szCs w:val="28"/>
        </w:rPr>
        <w:t xml:space="preserve">) </w:t>
      </w:r>
      <w:r w:rsidRPr="00712392">
        <w:rPr>
          <w:spacing w:val="-2"/>
          <w:sz w:val="28"/>
          <w:szCs w:val="28"/>
        </w:rPr>
        <w:t>по каждому из 8 вышеуказанных предприятий</w:t>
      </w:r>
      <w:r w:rsidR="005E1CB0" w:rsidRPr="00712392">
        <w:rPr>
          <w:spacing w:val="-2"/>
          <w:sz w:val="28"/>
          <w:szCs w:val="28"/>
        </w:rPr>
        <w:t xml:space="preserve">. </w:t>
      </w:r>
    </w:p>
    <w:p w:rsidR="005E1CB0" w:rsidRPr="00712392" w:rsidRDefault="005E1CB0" w:rsidP="00A37F4E">
      <w:pPr>
        <w:pStyle w:val="a9"/>
        <w:numPr>
          <w:ilvl w:val="0"/>
          <w:numId w:val="29"/>
        </w:numPr>
        <w:tabs>
          <w:tab w:val="left" w:pos="540"/>
          <w:tab w:val="left" w:pos="993"/>
        </w:tabs>
        <w:ind w:left="0" w:firstLine="567"/>
        <w:jc w:val="both"/>
        <w:rPr>
          <w:spacing w:val="-2"/>
          <w:sz w:val="28"/>
          <w:szCs w:val="28"/>
        </w:rPr>
      </w:pPr>
      <w:r w:rsidRPr="00712392">
        <w:rPr>
          <w:spacing w:val="-2"/>
          <w:sz w:val="28"/>
          <w:szCs w:val="28"/>
        </w:rPr>
        <w:t>Форма и содержание Отчета об оценке должны соответствовать требованиям МСО, законодательству и нормативно-правовым актам Республики Казахстан.</w:t>
      </w:r>
    </w:p>
    <w:p w:rsidR="005E1CB0" w:rsidRPr="00712392" w:rsidRDefault="005E1CB0" w:rsidP="00A37F4E">
      <w:pPr>
        <w:pStyle w:val="a9"/>
        <w:numPr>
          <w:ilvl w:val="0"/>
          <w:numId w:val="29"/>
        </w:numPr>
        <w:tabs>
          <w:tab w:val="left" w:pos="540"/>
          <w:tab w:val="left" w:pos="993"/>
        </w:tabs>
        <w:ind w:left="0" w:firstLine="567"/>
        <w:jc w:val="both"/>
        <w:rPr>
          <w:spacing w:val="-2"/>
          <w:sz w:val="28"/>
          <w:szCs w:val="28"/>
        </w:rPr>
      </w:pPr>
      <w:r w:rsidRPr="00712392">
        <w:rPr>
          <w:spacing w:val="-2"/>
          <w:sz w:val="28"/>
          <w:szCs w:val="28"/>
        </w:rPr>
        <w:t>Отчет должен содержать ясные и четкие выводы о стоимости, не допускающие неоднозначного толкования.</w:t>
      </w:r>
    </w:p>
    <w:p w:rsidR="005E1CB0" w:rsidRPr="00712392" w:rsidRDefault="005E1CB0" w:rsidP="00A37F4E">
      <w:pPr>
        <w:pStyle w:val="a9"/>
        <w:numPr>
          <w:ilvl w:val="0"/>
          <w:numId w:val="29"/>
        </w:numPr>
        <w:tabs>
          <w:tab w:val="left" w:pos="540"/>
          <w:tab w:val="left" w:pos="993"/>
        </w:tabs>
        <w:ind w:left="0" w:firstLine="567"/>
        <w:jc w:val="both"/>
        <w:rPr>
          <w:spacing w:val="-2"/>
          <w:sz w:val="28"/>
          <w:szCs w:val="28"/>
        </w:rPr>
      </w:pPr>
      <w:r w:rsidRPr="00712392">
        <w:rPr>
          <w:spacing w:val="-2"/>
          <w:sz w:val="28"/>
          <w:szCs w:val="28"/>
        </w:rPr>
        <w:t>Отчет об оценке должен описывать цель работы и объем проведенных исследований для получения результата.</w:t>
      </w:r>
    </w:p>
    <w:p w:rsidR="005E1CB0" w:rsidRPr="00712392" w:rsidRDefault="005E1CB0" w:rsidP="00A37F4E">
      <w:pPr>
        <w:pStyle w:val="a9"/>
        <w:numPr>
          <w:ilvl w:val="0"/>
          <w:numId w:val="29"/>
        </w:numPr>
        <w:tabs>
          <w:tab w:val="left" w:pos="540"/>
          <w:tab w:val="left" w:pos="993"/>
        </w:tabs>
        <w:ind w:left="0" w:firstLine="567"/>
        <w:jc w:val="both"/>
        <w:rPr>
          <w:spacing w:val="-2"/>
          <w:sz w:val="28"/>
          <w:szCs w:val="28"/>
        </w:rPr>
      </w:pPr>
      <w:r w:rsidRPr="00712392">
        <w:rPr>
          <w:spacing w:val="-2"/>
          <w:sz w:val="28"/>
          <w:szCs w:val="28"/>
        </w:rPr>
        <w:t>Отчет об оценке должен включать описание анализируемой информации и данных, использованных подходов к оценке и процедур оценки, а также рассуждения в обоснование анализа, мнений и заключений, содержащихся в отчете.</w:t>
      </w:r>
    </w:p>
    <w:p w:rsidR="005E1CB0" w:rsidRPr="00712392" w:rsidRDefault="005E1CB0" w:rsidP="00A37F4E">
      <w:pPr>
        <w:pStyle w:val="a9"/>
        <w:numPr>
          <w:ilvl w:val="0"/>
          <w:numId w:val="29"/>
        </w:numPr>
        <w:tabs>
          <w:tab w:val="left" w:pos="540"/>
          <w:tab w:val="left" w:pos="993"/>
        </w:tabs>
        <w:ind w:left="0" w:firstLine="567"/>
        <w:jc w:val="both"/>
        <w:rPr>
          <w:spacing w:val="-2"/>
          <w:sz w:val="28"/>
          <w:szCs w:val="28"/>
        </w:rPr>
      </w:pPr>
      <w:r w:rsidRPr="00712392">
        <w:rPr>
          <w:spacing w:val="-2"/>
          <w:sz w:val="28"/>
          <w:szCs w:val="28"/>
        </w:rPr>
        <w:t>Отчет об оценке должен содержать определение базы оценки и включать формулировки всех допущений и ограничительных условий, от которых зависит заключение о стоимости.</w:t>
      </w:r>
    </w:p>
    <w:p w:rsidR="005E1CB0" w:rsidRPr="00712392" w:rsidRDefault="005E1CB0" w:rsidP="00A37F4E">
      <w:pPr>
        <w:pStyle w:val="a9"/>
        <w:numPr>
          <w:ilvl w:val="0"/>
          <w:numId w:val="29"/>
        </w:numPr>
        <w:tabs>
          <w:tab w:val="left" w:pos="540"/>
          <w:tab w:val="left" w:pos="993"/>
        </w:tabs>
        <w:ind w:left="0" w:firstLine="567"/>
        <w:jc w:val="both"/>
        <w:rPr>
          <w:spacing w:val="-2"/>
          <w:sz w:val="28"/>
          <w:szCs w:val="28"/>
        </w:rPr>
      </w:pPr>
      <w:r w:rsidRPr="00712392">
        <w:rPr>
          <w:spacing w:val="-2"/>
          <w:sz w:val="28"/>
          <w:szCs w:val="28"/>
        </w:rPr>
        <w:t>Листы Отчета об оценке, кроме титульного, должны быть пронумерованы, прошиты и парафированы оценщиком.</w:t>
      </w:r>
    </w:p>
    <w:p w:rsidR="005E1CB0" w:rsidRPr="00712392" w:rsidRDefault="005E1CB0" w:rsidP="00A37F4E">
      <w:pPr>
        <w:pStyle w:val="a9"/>
        <w:numPr>
          <w:ilvl w:val="0"/>
          <w:numId w:val="29"/>
        </w:numPr>
        <w:tabs>
          <w:tab w:val="left" w:pos="540"/>
          <w:tab w:val="left" w:pos="993"/>
        </w:tabs>
        <w:ind w:left="0" w:firstLine="567"/>
        <w:jc w:val="both"/>
        <w:rPr>
          <w:spacing w:val="-2"/>
          <w:sz w:val="28"/>
          <w:szCs w:val="28"/>
        </w:rPr>
      </w:pPr>
      <w:r w:rsidRPr="00712392">
        <w:rPr>
          <w:spacing w:val="-2"/>
          <w:sz w:val="28"/>
          <w:szCs w:val="28"/>
        </w:rPr>
        <w:t>Отчет об оценке должен быть подготовлен на русском и английском языках (на бумажном и электронном носителях).</w:t>
      </w:r>
    </w:p>
    <w:p w:rsidR="005E1CB0" w:rsidRPr="005E1CB0" w:rsidRDefault="00335766" w:rsidP="005E1CB0">
      <w:pPr>
        <w:tabs>
          <w:tab w:val="left" w:pos="540"/>
        </w:tabs>
        <w:ind w:firstLine="539"/>
        <w:jc w:val="both"/>
        <w:rPr>
          <w:b/>
          <w:spacing w:val="-2"/>
          <w:sz w:val="28"/>
          <w:szCs w:val="28"/>
        </w:rPr>
      </w:pPr>
      <w:r>
        <w:rPr>
          <w:b/>
          <w:spacing w:val="-2"/>
          <w:sz w:val="28"/>
          <w:szCs w:val="28"/>
        </w:rPr>
        <w:t>8</w:t>
      </w:r>
      <w:r w:rsidR="005E1CB0" w:rsidRPr="005E1CB0">
        <w:rPr>
          <w:b/>
          <w:spacing w:val="-2"/>
          <w:sz w:val="28"/>
          <w:szCs w:val="28"/>
        </w:rPr>
        <w:t>. Требования к организации оказываемых услуг:</w:t>
      </w:r>
    </w:p>
    <w:p w:rsidR="005E1CB0" w:rsidRPr="005E1CB0" w:rsidRDefault="00A37F4E" w:rsidP="000E42BE">
      <w:pPr>
        <w:tabs>
          <w:tab w:val="left" w:pos="540"/>
          <w:tab w:val="left" w:pos="709"/>
        </w:tabs>
        <w:ind w:firstLine="539"/>
        <w:jc w:val="both"/>
        <w:rPr>
          <w:spacing w:val="-2"/>
          <w:sz w:val="28"/>
          <w:szCs w:val="28"/>
        </w:rPr>
      </w:pPr>
      <w:r>
        <w:rPr>
          <w:spacing w:val="-2"/>
          <w:sz w:val="28"/>
          <w:szCs w:val="28"/>
        </w:rPr>
        <w:t xml:space="preserve">1) </w:t>
      </w:r>
      <w:r w:rsidR="005E1CB0" w:rsidRPr="005E1CB0">
        <w:rPr>
          <w:spacing w:val="-2"/>
          <w:sz w:val="28"/>
          <w:szCs w:val="28"/>
        </w:rPr>
        <w:t>Обладание правоспособностью (свидетельство о государственной регистрации юридического лица)</w:t>
      </w:r>
      <w:r>
        <w:rPr>
          <w:spacing w:val="-2"/>
          <w:sz w:val="28"/>
          <w:szCs w:val="28"/>
        </w:rPr>
        <w:t>.</w:t>
      </w:r>
      <w:r w:rsidR="005E1CB0" w:rsidRPr="005E1CB0">
        <w:rPr>
          <w:spacing w:val="-2"/>
          <w:sz w:val="28"/>
          <w:szCs w:val="28"/>
        </w:rPr>
        <w:t xml:space="preserve"> </w:t>
      </w:r>
    </w:p>
    <w:p w:rsidR="005E1CB0" w:rsidRPr="005E1CB0" w:rsidRDefault="005E1CB0" w:rsidP="000E42BE">
      <w:pPr>
        <w:tabs>
          <w:tab w:val="left" w:pos="540"/>
          <w:tab w:val="left" w:pos="851"/>
        </w:tabs>
        <w:ind w:firstLine="539"/>
        <w:jc w:val="both"/>
        <w:rPr>
          <w:spacing w:val="-2"/>
          <w:sz w:val="28"/>
          <w:szCs w:val="28"/>
        </w:rPr>
      </w:pPr>
      <w:r w:rsidRPr="005E1CB0">
        <w:rPr>
          <w:spacing w:val="-2"/>
          <w:sz w:val="28"/>
          <w:szCs w:val="28"/>
        </w:rPr>
        <w:t>2) Наличие договора обязательного страхования гражданско-правовой ответственности потенциального поставщика при осуществлении оценочной деятельности с предоставлением подтверждающих документов (приложить копию договора)</w:t>
      </w:r>
      <w:r w:rsidR="00A37F4E">
        <w:rPr>
          <w:spacing w:val="-2"/>
          <w:sz w:val="28"/>
          <w:szCs w:val="28"/>
        </w:rPr>
        <w:t>.</w:t>
      </w:r>
    </w:p>
    <w:p w:rsidR="005E1CB0" w:rsidRPr="005E1CB0" w:rsidRDefault="005E1CB0" w:rsidP="005E1CB0">
      <w:pPr>
        <w:tabs>
          <w:tab w:val="left" w:pos="540"/>
        </w:tabs>
        <w:ind w:firstLine="539"/>
        <w:jc w:val="both"/>
        <w:rPr>
          <w:spacing w:val="-2"/>
          <w:sz w:val="28"/>
          <w:szCs w:val="28"/>
        </w:rPr>
      </w:pPr>
      <w:r w:rsidRPr="005E1CB0">
        <w:rPr>
          <w:spacing w:val="-2"/>
          <w:sz w:val="28"/>
          <w:szCs w:val="28"/>
        </w:rPr>
        <w:t xml:space="preserve">3) </w:t>
      </w:r>
      <w:r w:rsidR="00712392">
        <w:rPr>
          <w:spacing w:val="-2"/>
          <w:sz w:val="28"/>
          <w:szCs w:val="28"/>
        </w:rPr>
        <w:t>П</w:t>
      </w:r>
      <w:r w:rsidRPr="005E1CB0">
        <w:rPr>
          <w:spacing w:val="-2"/>
          <w:sz w:val="28"/>
          <w:szCs w:val="28"/>
        </w:rPr>
        <w:t>оставщик должен произвести обоснованный выбор основных принципов, подходов и методов установления рыночной стоимости объекта оценки, исходя из цели оценки, вида определяемой стоимости, специфики и технико-технологических параметров объекта оценки и иных условий, имеющих отношение к оцениваемому объекту</w:t>
      </w:r>
      <w:r w:rsidR="00A37F4E">
        <w:rPr>
          <w:spacing w:val="-2"/>
          <w:sz w:val="28"/>
          <w:szCs w:val="28"/>
        </w:rPr>
        <w:t>.</w:t>
      </w:r>
    </w:p>
    <w:p w:rsidR="005E1CB0" w:rsidRPr="005E1CB0" w:rsidRDefault="005E1CB0" w:rsidP="005E1CB0">
      <w:pPr>
        <w:tabs>
          <w:tab w:val="left" w:pos="540"/>
        </w:tabs>
        <w:ind w:firstLine="539"/>
        <w:jc w:val="both"/>
        <w:rPr>
          <w:spacing w:val="-2"/>
          <w:sz w:val="28"/>
          <w:szCs w:val="28"/>
        </w:rPr>
      </w:pPr>
      <w:r w:rsidRPr="005E1CB0">
        <w:rPr>
          <w:spacing w:val="-2"/>
          <w:sz w:val="28"/>
          <w:szCs w:val="28"/>
        </w:rPr>
        <w:t xml:space="preserve">4) При выборе и применении методов оценки </w:t>
      </w:r>
      <w:r w:rsidR="00712392">
        <w:rPr>
          <w:spacing w:val="-2"/>
          <w:sz w:val="28"/>
          <w:szCs w:val="28"/>
        </w:rPr>
        <w:t>п</w:t>
      </w:r>
      <w:r w:rsidRPr="005E1CB0">
        <w:rPr>
          <w:spacing w:val="-2"/>
          <w:sz w:val="28"/>
          <w:szCs w:val="28"/>
        </w:rPr>
        <w:t>оставщик должен соблюдать следующие основные требования:</w:t>
      </w:r>
    </w:p>
    <w:p w:rsidR="005E1CB0" w:rsidRPr="00712392" w:rsidRDefault="005E1CB0" w:rsidP="00712392">
      <w:pPr>
        <w:pStyle w:val="a9"/>
        <w:numPr>
          <w:ilvl w:val="0"/>
          <w:numId w:val="30"/>
        </w:numPr>
        <w:tabs>
          <w:tab w:val="left" w:pos="540"/>
        </w:tabs>
        <w:ind w:left="851" w:hanging="142"/>
        <w:jc w:val="both"/>
        <w:rPr>
          <w:spacing w:val="-2"/>
          <w:sz w:val="28"/>
          <w:szCs w:val="28"/>
        </w:rPr>
      </w:pPr>
      <w:r w:rsidRPr="00712392">
        <w:rPr>
          <w:spacing w:val="-2"/>
          <w:sz w:val="28"/>
          <w:szCs w:val="28"/>
        </w:rPr>
        <w:t>идентифицировать цель оценки и вид определяемой стоимости;</w:t>
      </w:r>
    </w:p>
    <w:p w:rsidR="005E1CB0" w:rsidRPr="00712392" w:rsidRDefault="005E1CB0" w:rsidP="00712392">
      <w:pPr>
        <w:pStyle w:val="a9"/>
        <w:numPr>
          <w:ilvl w:val="0"/>
          <w:numId w:val="30"/>
        </w:numPr>
        <w:tabs>
          <w:tab w:val="left" w:pos="540"/>
        </w:tabs>
        <w:ind w:left="851" w:hanging="142"/>
        <w:jc w:val="both"/>
        <w:rPr>
          <w:spacing w:val="-2"/>
          <w:sz w:val="28"/>
          <w:szCs w:val="28"/>
        </w:rPr>
      </w:pPr>
      <w:r w:rsidRPr="00712392">
        <w:rPr>
          <w:spacing w:val="-2"/>
          <w:sz w:val="28"/>
          <w:szCs w:val="28"/>
        </w:rPr>
        <w:lastRenderedPageBreak/>
        <w:t>обосновать метод оценки;</w:t>
      </w:r>
    </w:p>
    <w:p w:rsidR="005E1CB0" w:rsidRPr="00712392" w:rsidRDefault="005E1CB0" w:rsidP="00712392">
      <w:pPr>
        <w:pStyle w:val="a9"/>
        <w:numPr>
          <w:ilvl w:val="0"/>
          <w:numId w:val="30"/>
        </w:numPr>
        <w:tabs>
          <w:tab w:val="left" w:pos="540"/>
        </w:tabs>
        <w:ind w:left="851" w:hanging="142"/>
        <w:jc w:val="both"/>
        <w:rPr>
          <w:spacing w:val="-2"/>
          <w:sz w:val="28"/>
          <w:szCs w:val="28"/>
        </w:rPr>
      </w:pPr>
      <w:r w:rsidRPr="00712392">
        <w:rPr>
          <w:spacing w:val="-2"/>
          <w:sz w:val="28"/>
          <w:szCs w:val="28"/>
        </w:rPr>
        <w:t>обеспечить исчерпывающее и доступное изложение в отчете об оценке достоверных данных, расчетных показателей и обоснованных результатов, не допускающее их двусмысленного толкования;</w:t>
      </w:r>
    </w:p>
    <w:p w:rsidR="005E1CB0" w:rsidRPr="00712392" w:rsidRDefault="005E1CB0" w:rsidP="00712392">
      <w:pPr>
        <w:pStyle w:val="a9"/>
        <w:numPr>
          <w:ilvl w:val="0"/>
          <w:numId w:val="30"/>
        </w:numPr>
        <w:tabs>
          <w:tab w:val="left" w:pos="540"/>
        </w:tabs>
        <w:ind w:left="851" w:hanging="142"/>
        <w:jc w:val="both"/>
        <w:rPr>
          <w:spacing w:val="-2"/>
          <w:sz w:val="28"/>
          <w:szCs w:val="28"/>
        </w:rPr>
      </w:pPr>
      <w:r w:rsidRPr="00712392">
        <w:rPr>
          <w:spacing w:val="-2"/>
          <w:sz w:val="28"/>
          <w:szCs w:val="28"/>
        </w:rPr>
        <w:t>определить итоговую стоимость объекта оценки</w:t>
      </w:r>
      <w:r w:rsidR="00A37F4E">
        <w:rPr>
          <w:spacing w:val="-2"/>
          <w:sz w:val="28"/>
          <w:szCs w:val="28"/>
        </w:rPr>
        <w:t>.</w:t>
      </w:r>
    </w:p>
    <w:p w:rsidR="005E1CB0" w:rsidRPr="005E1CB0" w:rsidRDefault="005E1CB0" w:rsidP="005E1CB0">
      <w:pPr>
        <w:tabs>
          <w:tab w:val="left" w:pos="540"/>
        </w:tabs>
        <w:ind w:firstLine="539"/>
        <w:jc w:val="both"/>
        <w:rPr>
          <w:spacing w:val="-2"/>
          <w:sz w:val="28"/>
          <w:szCs w:val="28"/>
        </w:rPr>
      </w:pPr>
      <w:r w:rsidRPr="005E1CB0">
        <w:rPr>
          <w:spacing w:val="-2"/>
          <w:sz w:val="28"/>
          <w:szCs w:val="28"/>
        </w:rPr>
        <w:t xml:space="preserve">5) Все мероприятия, выполняемые в рамках оказания услуг, должны быть выполнены </w:t>
      </w:r>
      <w:r w:rsidR="00CC2ACE">
        <w:rPr>
          <w:spacing w:val="-2"/>
          <w:sz w:val="28"/>
          <w:szCs w:val="28"/>
        </w:rPr>
        <w:t>работниками</w:t>
      </w:r>
      <w:r w:rsidR="00CC2ACE" w:rsidRPr="005E1CB0">
        <w:rPr>
          <w:spacing w:val="-2"/>
          <w:sz w:val="28"/>
          <w:szCs w:val="28"/>
        </w:rPr>
        <w:t xml:space="preserve"> </w:t>
      </w:r>
      <w:r w:rsidRPr="005E1CB0">
        <w:rPr>
          <w:spacing w:val="-2"/>
          <w:sz w:val="28"/>
          <w:szCs w:val="28"/>
        </w:rPr>
        <w:t>потенциального поставщика, передача какой-либо части услуг в субподряд недопустима</w:t>
      </w:r>
      <w:r w:rsidR="00A37F4E">
        <w:rPr>
          <w:spacing w:val="-2"/>
          <w:sz w:val="28"/>
          <w:szCs w:val="28"/>
        </w:rPr>
        <w:t>.</w:t>
      </w:r>
      <w:r w:rsidRPr="005E1CB0">
        <w:rPr>
          <w:spacing w:val="-2"/>
          <w:sz w:val="28"/>
          <w:szCs w:val="28"/>
        </w:rPr>
        <w:t xml:space="preserve"> </w:t>
      </w:r>
    </w:p>
    <w:p w:rsidR="005E1CB0" w:rsidRPr="005E1CB0" w:rsidRDefault="005E1CB0" w:rsidP="005E1CB0">
      <w:pPr>
        <w:tabs>
          <w:tab w:val="left" w:pos="540"/>
        </w:tabs>
        <w:ind w:firstLine="539"/>
        <w:jc w:val="both"/>
        <w:rPr>
          <w:spacing w:val="-2"/>
          <w:sz w:val="28"/>
          <w:szCs w:val="28"/>
        </w:rPr>
      </w:pPr>
      <w:r w:rsidRPr="005E1CB0">
        <w:rPr>
          <w:spacing w:val="-2"/>
          <w:sz w:val="28"/>
          <w:szCs w:val="28"/>
        </w:rPr>
        <w:t>6) Состав команды поставщика в ходе оказания услуг может</w:t>
      </w:r>
      <w:r w:rsidR="00712392">
        <w:rPr>
          <w:spacing w:val="-2"/>
          <w:sz w:val="28"/>
          <w:szCs w:val="28"/>
        </w:rPr>
        <w:t xml:space="preserve"> </w:t>
      </w:r>
      <w:r w:rsidRPr="005E1CB0">
        <w:rPr>
          <w:spacing w:val="-2"/>
          <w:sz w:val="28"/>
          <w:szCs w:val="28"/>
        </w:rPr>
        <w:t>изменяться только по согласованию с заказчиком</w:t>
      </w:r>
      <w:r w:rsidR="00A37F4E">
        <w:rPr>
          <w:spacing w:val="-2"/>
          <w:sz w:val="28"/>
          <w:szCs w:val="28"/>
        </w:rPr>
        <w:t>.</w:t>
      </w:r>
    </w:p>
    <w:p w:rsidR="005E1CB0" w:rsidRPr="005E1CB0" w:rsidRDefault="005E1CB0" w:rsidP="005E1CB0">
      <w:pPr>
        <w:tabs>
          <w:tab w:val="left" w:pos="540"/>
        </w:tabs>
        <w:ind w:firstLine="539"/>
        <w:jc w:val="both"/>
        <w:rPr>
          <w:spacing w:val="-2"/>
          <w:sz w:val="28"/>
          <w:szCs w:val="28"/>
        </w:rPr>
      </w:pPr>
      <w:r w:rsidRPr="005E1CB0">
        <w:rPr>
          <w:spacing w:val="-2"/>
          <w:sz w:val="28"/>
          <w:szCs w:val="28"/>
        </w:rPr>
        <w:t>7) Все документы, разработанные в рамках закупаемых услуг, должны быть согласованы с заказчиком, заверены подписью первого руководителя поставщика и скреплены печатью</w:t>
      </w:r>
      <w:r w:rsidR="00A37F4E">
        <w:rPr>
          <w:spacing w:val="-2"/>
          <w:sz w:val="28"/>
          <w:szCs w:val="28"/>
        </w:rPr>
        <w:t>.</w:t>
      </w:r>
    </w:p>
    <w:p w:rsidR="005E1CB0" w:rsidRPr="005E1CB0" w:rsidRDefault="005E1CB0" w:rsidP="005E1CB0">
      <w:pPr>
        <w:tabs>
          <w:tab w:val="left" w:pos="540"/>
        </w:tabs>
        <w:ind w:firstLine="539"/>
        <w:jc w:val="both"/>
        <w:rPr>
          <w:spacing w:val="-2"/>
          <w:sz w:val="28"/>
          <w:szCs w:val="28"/>
        </w:rPr>
      </w:pPr>
      <w:r w:rsidRPr="005E1CB0">
        <w:rPr>
          <w:spacing w:val="-2"/>
          <w:sz w:val="28"/>
          <w:szCs w:val="28"/>
        </w:rPr>
        <w:t xml:space="preserve">8) </w:t>
      </w:r>
      <w:proofErr w:type="gramStart"/>
      <w:r w:rsidRPr="005E1CB0">
        <w:rPr>
          <w:spacing w:val="-2"/>
          <w:sz w:val="28"/>
          <w:szCs w:val="28"/>
        </w:rPr>
        <w:t>В</w:t>
      </w:r>
      <w:proofErr w:type="gramEnd"/>
      <w:r w:rsidR="00F87679">
        <w:rPr>
          <w:spacing w:val="-2"/>
          <w:sz w:val="28"/>
          <w:szCs w:val="28"/>
        </w:rPr>
        <w:t xml:space="preserve"> </w:t>
      </w:r>
      <w:r w:rsidRPr="005E1CB0">
        <w:rPr>
          <w:spacing w:val="-2"/>
          <w:sz w:val="28"/>
          <w:szCs w:val="28"/>
        </w:rPr>
        <w:t>случае, признания потенциального поставщика победителем закупок, потенциальный поставщик (как Поставщик) должен согласовать с заказчиком календарный</w:t>
      </w:r>
      <w:r w:rsidR="00A37F4E">
        <w:rPr>
          <w:spacing w:val="-2"/>
          <w:sz w:val="28"/>
          <w:szCs w:val="28"/>
        </w:rPr>
        <w:t xml:space="preserve"> план-график реализации проекта.</w:t>
      </w:r>
    </w:p>
    <w:p w:rsidR="005E1CB0" w:rsidRPr="005E1CB0" w:rsidRDefault="005E1CB0" w:rsidP="005E1CB0">
      <w:pPr>
        <w:tabs>
          <w:tab w:val="left" w:pos="540"/>
        </w:tabs>
        <w:ind w:firstLine="539"/>
        <w:jc w:val="both"/>
        <w:rPr>
          <w:spacing w:val="-2"/>
          <w:sz w:val="28"/>
          <w:szCs w:val="28"/>
        </w:rPr>
      </w:pPr>
      <w:r w:rsidRPr="005E1CB0">
        <w:rPr>
          <w:spacing w:val="-2"/>
          <w:sz w:val="28"/>
          <w:szCs w:val="28"/>
        </w:rPr>
        <w:t xml:space="preserve">9) Согласование результатов работы с независимыми аудиторами и партнерами АО «НАК </w:t>
      </w:r>
      <w:r w:rsidR="00E1206F">
        <w:rPr>
          <w:spacing w:val="-2"/>
          <w:sz w:val="28"/>
          <w:szCs w:val="28"/>
        </w:rPr>
        <w:t>«</w:t>
      </w:r>
      <w:r w:rsidRPr="005E1CB0">
        <w:rPr>
          <w:spacing w:val="-2"/>
          <w:sz w:val="28"/>
          <w:szCs w:val="28"/>
        </w:rPr>
        <w:t>Казатомпром».</w:t>
      </w:r>
    </w:p>
    <w:p w:rsidR="005E1CB0" w:rsidRDefault="005E1CB0" w:rsidP="005E1CB0">
      <w:pPr>
        <w:tabs>
          <w:tab w:val="left" w:pos="540"/>
        </w:tabs>
        <w:ind w:firstLine="539"/>
        <w:jc w:val="both"/>
        <w:rPr>
          <w:spacing w:val="-2"/>
          <w:sz w:val="28"/>
          <w:szCs w:val="28"/>
        </w:rPr>
      </w:pPr>
      <w:r w:rsidRPr="005E1CB0">
        <w:rPr>
          <w:spacing w:val="-2"/>
          <w:sz w:val="28"/>
          <w:szCs w:val="28"/>
        </w:rPr>
        <w:t>10) По требованию заказчика потенциальный поставщик обязан обновить отчет об оценке по истечению срока действия отчета об оценке за свой счет.</w:t>
      </w:r>
    </w:p>
    <w:p w:rsidR="00BB4393" w:rsidRDefault="00BB4393" w:rsidP="00BB4393">
      <w:pPr>
        <w:tabs>
          <w:tab w:val="left" w:pos="540"/>
        </w:tabs>
        <w:ind w:firstLine="539"/>
        <w:jc w:val="both"/>
        <w:rPr>
          <w:spacing w:val="-2"/>
          <w:sz w:val="28"/>
          <w:szCs w:val="28"/>
        </w:rPr>
      </w:pPr>
      <w:r>
        <w:rPr>
          <w:spacing w:val="-2"/>
          <w:sz w:val="28"/>
          <w:szCs w:val="28"/>
        </w:rPr>
        <w:t>11) Поставщик</w:t>
      </w:r>
      <w:r w:rsidRPr="00335766">
        <w:rPr>
          <w:spacing w:val="-2"/>
          <w:sz w:val="28"/>
          <w:szCs w:val="28"/>
        </w:rPr>
        <w:t xml:space="preserve"> должен обеспечить наличие в Проектной команде специалиста, находящегося в </w:t>
      </w:r>
      <w:proofErr w:type="spellStart"/>
      <w:r w:rsidRPr="00335766">
        <w:rPr>
          <w:spacing w:val="-2"/>
          <w:sz w:val="28"/>
          <w:szCs w:val="28"/>
        </w:rPr>
        <w:t>г.Нур</w:t>
      </w:r>
      <w:proofErr w:type="spellEnd"/>
      <w:r w:rsidRPr="00335766">
        <w:rPr>
          <w:spacing w:val="-2"/>
          <w:sz w:val="28"/>
          <w:szCs w:val="28"/>
        </w:rPr>
        <w:t xml:space="preserve">-Султан или имеющего возможность прибыть в </w:t>
      </w:r>
      <w:proofErr w:type="spellStart"/>
      <w:r w:rsidRPr="00335766">
        <w:rPr>
          <w:spacing w:val="-2"/>
          <w:sz w:val="28"/>
          <w:szCs w:val="28"/>
        </w:rPr>
        <w:t>г.Нур</w:t>
      </w:r>
      <w:proofErr w:type="spellEnd"/>
      <w:r w:rsidRPr="00335766">
        <w:rPr>
          <w:spacing w:val="-2"/>
          <w:sz w:val="28"/>
          <w:szCs w:val="28"/>
        </w:rPr>
        <w:t>-Султан по требованию Заказчика в течение 1 (одного) календарного дня со дня уведомления, владеющего полной информацией о проводимой работе и имеющего возможность консультировать.</w:t>
      </w:r>
    </w:p>
    <w:p w:rsidR="005E1CB0" w:rsidRPr="005E1CB0" w:rsidRDefault="00335766" w:rsidP="005E1CB0">
      <w:pPr>
        <w:tabs>
          <w:tab w:val="left" w:pos="540"/>
        </w:tabs>
        <w:ind w:firstLine="539"/>
        <w:jc w:val="both"/>
        <w:rPr>
          <w:b/>
          <w:spacing w:val="-2"/>
          <w:sz w:val="28"/>
          <w:szCs w:val="28"/>
        </w:rPr>
      </w:pPr>
      <w:r>
        <w:rPr>
          <w:b/>
          <w:spacing w:val="-2"/>
          <w:sz w:val="28"/>
          <w:szCs w:val="28"/>
        </w:rPr>
        <w:t>9</w:t>
      </w:r>
      <w:r w:rsidR="005E1CB0" w:rsidRPr="005E1CB0">
        <w:rPr>
          <w:b/>
          <w:spacing w:val="-2"/>
          <w:sz w:val="28"/>
          <w:szCs w:val="28"/>
        </w:rPr>
        <w:t>. Квалификационные требования к специалистам потенциального поставщика на участие в оценке.</w:t>
      </w:r>
    </w:p>
    <w:p w:rsidR="005E1CB0" w:rsidRPr="005E1CB0" w:rsidRDefault="005E1CB0" w:rsidP="005E1CB0">
      <w:pPr>
        <w:tabs>
          <w:tab w:val="left" w:pos="540"/>
        </w:tabs>
        <w:ind w:firstLine="539"/>
        <w:jc w:val="both"/>
        <w:rPr>
          <w:spacing w:val="-2"/>
          <w:sz w:val="28"/>
          <w:szCs w:val="28"/>
        </w:rPr>
      </w:pPr>
      <w:r w:rsidRPr="005E1CB0">
        <w:rPr>
          <w:spacing w:val="-2"/>
          <w:sz w:val="28"/>
          <w:szCs w:val="28"/>
        </w:rPr>
        <w:t xml:space="preserve">В целях достижения эффективности от оказания Услуг и получения Отчетов об оценке, соответствующих требованиям МСО и законодательства Республики Казахстан и в подтверждение репутации, надежности и профессиональной компетентности, </w:t>
      </w:r>
      <w:r w:rsidR="00E26ABD">
        <w:rPr>
          <w:spacing w:val="-2"/>
          <w:sz w:val="28"/>
          <w:szCs w:val="28"/>
        </w:rPr>
        <w:t xml:space="preserve">специалистам потенциального </w:t>
      </w:r>
      <w:r w:rsidR="00E26ABD" w:rsidRPr="005E1CB0">
        <w:rPr>
          <w:spacing w:val="-2"/>
          <w:sz w:val="28"/>
          <w:szCs w:val="28"/>
        </w:rPr>
        <w:t>поставщик</w:t>
      </w:r>
      <w:r w:rsidR="00E26ABD">
        <w:rPr>
          <w:spacing w:val="-2"/>
          <w:sz w:val="28"/>
          <w:szCs w:val="28"/>
        </w:rPr>
        <w:t>а</w:t>
      </w:r>
      <w:r w:rsidR="00E26ABD" w:rsidRPr="005E1CB0">
        <w:rPr>
          <w:spacing w:val="-2"/>
          <w:sz w:val="28"/>
          <w:szCs w:val="28"/>
        </w:rPr>
        <w:t xml:space="preserve"> </w:t>
      </w:r>
      <w:r w:rsidRPr="005E1CB0">
        <w:rPr>
          <w:spacing w:val="-2"/>
          <w:sz w:val="28"/>
          <w:szCs w:val="28"/>
        </w:rPr>
        <w:t>необходимо соответствовать следующим требованиям:</w:t>
      </w:r>
    </w:p>
    <w:p w:rsidR="000A4A2F" w:rsidRDefault="00A37F4E" w:rsidP="005E1CB0">
      <w:pPr>
        <w:tabs>
          <w:tab w:val="left" w:pos="540"/>
        </w:tabs>
        <w:ind w:firstLine="539"/>
        <w:jc w:val="both"/>
        <w:rPr>
          <w:spacing w:val="-2"/>
          <w:sz w:val="28"/>
          <w:szCs w:val="28"/>
        </w:rPr>
      </w:pPr>
      <w:r>
        <w:rPr>
          <w:spacing w:val="-2"/>
          <w:sz w:val="28"/>
          <w:szCs w:val="28"/>
        </w:rPr>
        <w:t>1</w:t>
      </w:r>
      <w:r w:rsidR="0016194D">
        <w:rPr>
          <w:spacing w:val="-2"/>
          <w:sz w:val="28"/>
          <w:szCs w:val="28"/>
        </w:rPr>
        <w:t xml:space="preserve">) </w:t>
      </w:r>
      <w:r w:rsidR="000E5CEB">
        <w:rPr>
          <w:spacing w:val="-2"/>
          <w:sz w:val="28"/>
          <w:szCs w:val="28"/>
        </w:rPr>
        <w:t>п</w:t>
      </w:r>
      <w:r w:rsidR="005E1CB0" w:rsidRPr="005E1CB0">
        <w:rPr>
          <w:spacing w:val="-2"/>
          <w:sz w:val="28"/>
          <w:szCs w:val="28"/>
        </w:rPr>
        <w:t xml:space="preserve">отенциальный Поставщик должен </w:t>
      </w:r>
      <w:r w:rsidR="000A4A2F" w:rsidRPr="000A4A2F">
        <w:rPr>
          <w:spacing w:val="-2"/>
          <w:sz w:val="28"/>
          <w:szCs w:val="28"/>
        </w:rPr>
        <w:t>сформировать</w:t>
      </w:r>
      <w:r w:rsidR="005E1CB0" w:rsidRPr="000A4A2F">
        <w:rPr>
          <w:spacing w:val="-2"/>
          <w:sz w:val="28"/>
          <w:szCs w:val="28"/>
        </w:rPr>
        <w:t xml:space="preserve"> команд</w:t>
      </w:r>
      <w:r w:rsidR="000A4A2F" w:rsidRPr="000A4A2F">
        <w:rPr>
          <w:spacing w:val="-2"/>
          <w:sz w:val="28"/>
          <w:szCs w:val="28"/>
        </w:rPr>
        <w:t xml:space="preserve">у </w:t>
      </w:r>
      <w:r w:rsidR="005E1CB0" w:rsidRPr="000A4A2F">
        <w:rPr>
          <w:spacing w:val="-2"/>
          <w:sz w:val="28"/>
          <w:szCs w:val="28"/>
        </w:rPr>
        <w:t xml:space="preserve">по проведению оценки </w:t>
      </w:r>
      <w:r w:rsidR="000A4A2F" w:rsidRPr="000A4A2F">
        <w:rPr>
          <w:spacing w:val="-2"/>
          <w:sz w:val="28"/>
          <w:szCs w:val="28"/>
        </w:rPr>
        <w:t>из числа штатных специалистов во главе с р</w:t>
      </w:r>
      <w:r w:rsidR="005E1CB0" w:rsidRPr="000A4A2F">
        <w:rPr>
          <w:spacing w:val="-2"/>
          <w:sz w:val="28"/>
          <w:szCs w:val="28"/>
        </w:rPr>
        <w:t>уководителем</w:t>
      </w:r>
      <w:r w:rsidR="000E5CEB">
        <w:rPr>
          <w:spacing w:val="-2"/>
          <w:sz w:val="28"/>
          <w:szCs w:val="28"/>
        </w:rPr>
        <w:t>;</w:t>
      </w:r>
      <w:r w:rsidR="005E1CB0" w:rsidRPr="005E1CB0">
        <w:rPr>
          <w:spacing w:val="-2"/>
          <w:sz w:val="28"/>
          <w:szCs w:val="28"/>
        </w:rPr>
        <w:t xml:space="preserve"> </w:t>
      </w:r>
    </w:p>
    <w:p w:rsidR="00431CD1" w:rsidRDefault="00A37F4E" w:rsidP="005E1CB0">
      <w:pPr>
        <w:tabs>
          <w:tab w:val="left" w:pos="540"/>
        </w:tabs>
        <w:ind w:firstLine="539"/>
        <w:jc w:val="both"/>
        <w:rPr>
          <w:spacing w:val="-2"/>
          <w:sz w:val="28"/>
          <w:szCs w:val="28"/>
        </w:rPr>
      </w:pPr>
      <w:r>
        <w:rPr>
          <w:spacing w:val="-2"/>
          <w:sz w:val="28"/>
          <w:szCs w:val="28"/>
        </w:rPr>
        <w:t>2</w:t>
      </w:r>
      <w:r w:rsidR="0016194D">
        <w:rPr>
          <w:spacing w:val="-2"/>
          <w:sz w:val="28"/>
          <w:szCs w:val="28"/>
        </w:rPr>
        <w:t xml:space="preserve">) </w:t>
      </w:r>
      <w:r w:rsidR="000E5CEB">
        <w:rPr>
          <w:spacing w:val="-2"/>
          <w:sz w:val="28"/>
          <w:szCs w:val="28"/>
        </w:rPr>
        <w:t>р</w:t>
      </w:r>
      <w:r w:rsidR="005E1CB0" w:rsidRPr="005E1CB0">
        <w:rPr>
          <w:spacing w:val="-2"/>
          <w:sz w:val="28"/>
          <w:szCs w:val="28"/>
        </w:rPr>
        <w:t>уководитель команды потенциального Поставщика должен обладать правом утверждения отчетов об оценке, что подтверждается учредительными документами потенциального Поставщика (Приказ/Устав/Доверенность), иметь квалификационные свидетельства оценщика от Палаты Профессиональных независимых оценщиков РК, на занятие оценочной деятельностью по оценке объектов интеллектуальной собственности, стоимости нематериальных активов</w:t>
      </w:r>
      <w:r w:rsidR="000A4A2F">
        <w:rPr>
          <w:spacing w:val="-2"/>
          <w:sz w:val="28"/>
          <w:szCs w:val="28"/>
        </w:rPr>
        <w:t xml:space="preserve"> и</w:t>
      </w:r>
      <w:r w:rsidR="005E1CB0" w:rsidRPr="005E1CB0">
        <w:rPr>
          <w:spacing w:val="-2"/>
          <w:sz w:val="28"/>
          <w:szCs w:val="28"/>
        </w:rPr>
        <w:t xml:space="preserve"> являться членом одной из палат оценщиков</w:t>
      </w:r>
      <w:r w:rsidR="000E5CEB">
        <w:rPr>
          <w:spacing w:val="-2"/>
          <w:sz w:val="28"/>
          <w:szCs w:val="28"/>
        </w:rPr>
        <w:t>;</w:t>
      </w:r>
      <w:r w:rsidR="005E1CB0" w:rsidRPr="005E1CB0">
        <w:rPr>
          <w:spacing w:val="-2"/>
          <w:sz w:val="28"/>
          <w:szCs w:val="28"/>
        </w:rPr>
        <w:t xml:space="preserve"> </w:t>
      </w:r>
    </w:p>
    <w:p w:rsidR="000A4A2F" w:rsidRDefault="00A37F4E" w:rsidP="005E1CB0">
      <w:pPr>
        <w:tabs>
          <w:tab w:val="left" w:pos="540"/>
        </w:tabs>
        <w:ind w:firstLine="539"/>
        <w:jc w:val="both"/>
        <w:rPr>
          <w:spacing w:val="-2"/>
          <w:sz w:val="28"/>
          <w:szCs w:val="28"/>
        </w:rPr>
      </w:pPr>
      <w:r>
        <w:rPr>
          <w:spacing w:val="-2"/>
          <w:sz w:val="28"/>
          <w:szCs w:val="28"/>
        </w:rPr>
        <w:t>3</w:t>
      </w:r>
      <w:r w:rsidR="0016194D">
        <w:rPr>
          <w:spacing w:val="-2"/>
          <w:sz w:val="28"/>
          <w:szCs w:val="28"/>
        </w:rPr>
        <w:t xml:space="preserve">) </w:t>
      </w:r>
      <w:r w:rsidR="000E5CEB">
        <w:rPr>
          <w:spacing w:val="-2"/>
          <w:sz w:val="28"/>
          <w:szCs w:val="28"/>
        </w:rPr>
        <w:t>т</w:t>
      </w:r>
      <w:r w:rsidR="005E1CB0" w:rsidRPr="005E1CB0">
        <w:rPr>
          <w:spacing w:val="-2"/>
          <w:sz w:val="28"/>
          <w:szCs w:val="28"/>
        </w:rPr>
        <w:t>акже, руководитель команды должен иметь опыт работы в течение последних 4 (четырех) лет в области оценки и состоять в штате потенциального Поставщика в течение последних 3 (трех) лет</w:t>
      </w:r>
      <w:r w:rsidR="000E5CEB">
        <w:rPr>
          <w:spacing w:val="-2"/>
          <w:sz w:val="28"/>
          <w:szCs w:val="28"/>
        </w:rPr>
        <w:t>;</w:t>
      </w:r>
      <w:r w:rsidR="005E1CB0" w:rsidRPr="005E1CB0">
        <w:rPr>
          <w:spacing w:val="-2"/>
          <w:sz w:val="28"/>
          <w:szCs w:val="28"/>
        </w:rPr>
        <w:t xml:space="preserve"> </w:t>
      </w:r>
    </w:p>
    <w:p w:rsidR="005E1CB0" w:rsidRPr="005E1CB0" w:rsidRDefault="00A37F4E" w:rsidP="005E1CB0">
      <w:pPr>
        <w:tabs>
          <w:tab w:val="left" w:pos="540"/>
        </w:tabs>
        <w:ind w:firstLine="539"/>
        <w:jc w:val="both"/>
        <w:rPr>
          <w:spacing w:val="-2"/>
          <w:sz w:val="28"/>
          <w:szCs w:val="28"/>
        </w:rPr>
      </w:pPr>
      <w:r>
        <w:rPr>
          <w:spacing w:val="-2"/>
          <w:sz w:val="28"/>
          <w:szCs w:val="28"/>
        </w:rPr>
        <w:lastRenderedPageBreak/>
        <w:t>4</w:t>
      </w:r>
      <w:r w:rsidR="0016194D">
        <w:rPr>
          <w:spacing w:val="-2"/>
          <w:sz w:val="28"/>
          <w:szCs w:val="28"/>
        </w:rPr>
        <w:t xml:space="preserve">) </w:t>
      </w:r>
      <w:r w:rsidR="000E5CEB">
        <w:rPr>
          <w:spacing w:val="-2"/>
          <w:sz w:val="28"/>
          <w:szCs w:val="28"/>
        </w:rPr>
        <w:t>п</w:t>
      </w:r>
      <w:r w:rsidR="005E1CB0" w:rsidRPr="005E1CB0">
        <w:rPr>
          <w:spacing w:val="-2"/>
          <w:sz w:val="28"/>
          <w:szCs w:val="28"/>
        </w:rPr>
        <w:t xml:space="preserve">отенциальному поставщику в составе Заявки на участие в тендере необходимо приложить электронные копии соответствующих </w:t>
      </w:r>
      <w:r w:rsidR="009A28F0">
        <w:rPr>
          <w:spacing w:val="-2"/>
          <w:sz w:val="28"/>
          <w:szCs w:val="28"/>
        </w:rPr>
        <w:t xml:space="preserve">учредительных </w:t>
      </w:r>
      <w:r w:rsidR="000A4A2F">
        <w:rPr>
          <w:spacing w:val="-2"/>
          <w:sz w:val="28"/>
          <w:szCs w:val="28"/>
        </w:rPr>
        <w:t xml:space="preserve">документов, </w:t>
      </w:r>
      <w:r w:rsidR="005E1CB0" w:rsidRPr="005E1CB0">
        <w:rPr>
          <w:spacing w:val="-2"/>
          <w:sz w:val="28"/>
          <w:szCs w:val="28"/>
        </w:rPr>
        <w:t>квалификационных свидетельств/сертификатов</w:t>
      </w:r>
      <w:r w:rsidR="00235F74">
        <w:rPr>
          <w:spacing w:val="-2"/>
          <w:sz w:val="28"/>
          <w:szCs w:val="28"/>
        </w:rPr>
        <w:t xml:space="preserve"> </w:t>
      </w:r>
      <w:r w:rsidR="00235F74" w:rsidRPr="005E1CB0">
        <w:rPr>
          <w:spacing w:val="-2"/>
          <w:sz w:val="28"/>
          <w:szCs w:val="28"/>
        </w:rPr>
        <w:t>(ранее лицензии на занятие оценочной деятельностью), выданн</w:t>
      </w:r>
      <w:r w:rsidR="000E13DE">
        <w:rPr>
          <w:spacing w:val="-2"/>
          <w:sz w:val="28"/>
          <w:szCs w:val="28"/>
        </w:rPr>
        <w:t>ых</w:t>
      </w:r>
      <w:r w:rsidR="00235F74" w:rsidRPr="005E1CB0">
        <w:rPr>
          <w:spacing w:val="-2"/>
          <w:sz w:val="28"/>
          <w:szCs w:val="28"/>
        </w:rPr>
        <w:t xml:space="preserve"> в соответствии </w:t>
      </w:r>
      <w:r w:rsidR="000E13DE">
        <w:rPr>
          <w:spacing w:val="-2"/>
          <w:sz w:val="28"/>
          <w:szCs w:val="28"/>
        </w:rPr>
        <w:t xml:space="preserve">с </w:t>
      </w:r>
      <w:r w:rsidR="00235F74" w:rsidRPr="005E1CB0">
        <w:rPr>
          <w:spacing w:val="-2"/>
          <w:sz w:val="28"/>
          <w:szCs w:val="28"/>
        </w:rPr>
        <w:t>законодательством Республики Казахстан</w:t>
      </w:r>
      <w:r w:rsidR="005E1CB0" w:rsidRPr="005E1CB0">
        <w:rPr>
          <w:spacing w:val="-2"/>
          <w:sz w:val="28"/>
          <w:szCs w:val="28"/>
        </w:rPr>
        <w:t xml:space="preserve">, а также </w:t>
      </w:r>
      <w:r w:rsidR="00235F74" w:rsidRPr="00235F74">
        <w:rPr>
          <w:sz w:val="28"/>
          <w:szCs w:val="28"/>
        </w:rPr>
        <w:t>документы, подтверждающие трудовую деятельность работника</w:t>
      </w:r>
      <w:r w:rsidR="00235F74">
        <w:rPr>
          <w:sz w:val="28"/>
          <w:szCs w:val="28"/>
        </w:rPr>
        <w:t xml:space="preserve">, </w:t>
      </w:r>
      <w:r w:rsidR="00235F74" w:rsidRPr="00235F74">
        <w:rPr>
          <w:sz w:val="28"/>
          <w:szCs w:val="28"/>
        </w:rPr>
        <w:t>определенны</w:t>
      </w:r>
      <w:r w:rsidR="00235F74">
        <w:rPr>
          <w:sz w:val="28"/>
          <w:szCs w:val="28"/>
        </w:rPr>
        <w:t>е</w:t>
      </w:r>
      <w:r w:rsidR="00235F74" w:rsidRPr="00235F74">
        <w:rPr>
          <w:sz w:val="28"/>
          <w:szCs w:val="28"/>
        </w:rPr>
        <w:t xml:space="preserve"> Заказчиком/организатором закупок и (или) законодательством Республики Казахстан</w:t>
      </w:r>
      <w:r w:rsidR="00235F74">
        <w:rPr>
          <w:sz w:val="28"/>
          <w:szCs w:val="28"/>
        </w:rPr>
        <w:t xml:space="preserve"> и</w:t>
      </w:r>
      <w:r w:rsidR="00235F74">
        <w:rPr>
          <w:spacing w:val="-2"/>
          <w:sz w:val="28"/>
          <w:szCs w:val="28"/>
        </w:rPr>
        <w:t xml:space="preserve"> </w:t>
      </w:r>
      <w:r w:rsidR="005E1CB0" w:rsidRPr="005E1CB0">
        <w:rPr>
          <w:spacing w:val="-2"/>
          <w:sz w:val="28"/>
          <w:szCs w:val="28"/>
        </w:rPr>
        <w:t>резюме с описанием проектов по оценке и с указанием опыта работы, подписанное руководителем потенциального Поставщика</w:t>
      </w:r>
      <w:r w:rsidR="000E5CEB">
        <w:rPr>
          <w:spacing w:val="-2"/>
          <w:sz w:val="28"/>
          <w:szCs w:val="28"/>
        </w:rPr>
        <w:t>;</w:t>
      </w:r>
    </w:p>
    <w:p w:rsidR="00431CD1" w:rsidRDefault="00A37F4E" w:rsidP="003724A7">
      <w:pPr>
        <w:tabs>
          <w:tab w:val="left" w:pos="540"/>
        </w:tabs>
        <w:ind w:firstLine="539"/>
        <w:jc w:val="both"/>
        <w:rPr>
          <w:spacing w:val="-2"/>
          <w:sz w:val="28"/>
          <w:szCs w:val="28"/>
        </w:rPr>
      </w:pPr>
      <w:r>
        <w:rPr>
          <w:spacing w:val="-2"/>
          <w:sz w:val="28"/>
          <w:szCs w:val="28"/>
        </w:rPr>
        <w:t>5</w:t>
      </w:r>
      <w:r w:rsidR="0016194D">
        <w:rPr>
          <w:spacing w:val="-2"/>
          <w:sz w:val="28"/>
          <w:szCs w:val="28"/>
        </w:rPr>
        <w:t xml:space="preserve">) </w:t>
      </w:r>
      <w:r w:rsidR="000E5CEB">
        <w:rPr>
          <w:spacing w:val="-2"/>
          <w:sz w:val="28"/>
          <w:szCs w:val="28"/>
        </w:rPr>
        <w:t>в</w:t>
      </w:r>
      <w:r w:rsidR="00431CD1">
        <w:rPr>
          <w:spacing w:val="-2"/>
          <w:sz w:val="28"/>
          <w:szCs w:val="28"/>
        </w:rPr>
        <w:t xml:space="preserve"> состав команды потенциальный Поставщик должен </w:t>
      </w:r>
      <w:r w:rsidR="009A28F0">
        <w:rPr>
          <w:spacing w:val="-2"/>
          <w:sz w:val="28"/>
          <w:szCs w:val="28"/>
        </w:rPr>
        <w:t xml:space="preserve">включить </w:t>
      </w:r>
      <w:r w:rsidR="005E1CB0" w:rsidRPr="005E1CB0">
        <w:rPr>
          <w:spacing w:val="-2"/>
          <w:sz w:val="28"/>
          <w:szCs w:val="28"/>
        </w:rPr>
        <w:t xml:space="preserve">не менее 3 (трех) </w:t>
      </w:r>
      <w:r w:rsidR="00AA53D5">
        <w:rPr>
          <w:spacing w:val="-2"/>
          <w:sz w:val="28"/>
          <w:szCs w:val="28"/>
        </w:rPr>
        <w:t xml:space="preserve">специалистов - </w:t>
      </w:r>
      <w:r w:rsidR="005E1CB0" w:rsidRPr="005E1CB0">
        <w:rPr>
          <w:spacing w:val="-2"/>
          <w:sz w:val="28"/>
          <w:szCs w:val="28"/>
        </w:rPr>
        <w:t xml:space="preserve">оценщиков, с опытом работы не менее 3 (трех) лет в сфере оценки активов, </w:t>
      </w:r>
      <w:r w:rsidR="00431CD1">
        <w:rPr>
          <w:spacing w:val="-2"/>
          <w:sz w:val="28"/>
          <w:szCs w:val="28"/>
        </w:rPr>
        <w:t>обладающих</w:t>
      </w:r>
      <w:r w:rsidR="00431CD1" w:rsidRPr="00431CD1">
        <w:rPr>
          <w:spacing w:val="-2"/>
          <w:sz w:val="28"/>
          <w:szCs w:val="28"/>
        </w:rPr>
        <w:t xml:space="preserve"> свидетельства</w:t>
      </w:r>
      <w:r w:rsidR="00431CD1">
        <w:rPr>
          <w:spacing w:val="-2"/>
          <w:sz w:val="28"/>
          <w:szCs w:val="28"/>
        </w:rPr>
        <w:t>ми</w:t>
      </w:r>
      <w:r w:rsidR="00431CD1" w:rsidRPr="00431CD1">
        <w:rPr>
          <w:spacing w:val="-2"/>
          <w:sz w:val="28"/>
          <w:szCs w:val="28"/>
        </w:rPr>
        <w:t>, выданны</w:t>
      </w:r>
      <w:r w:rsidR="00431CD1">
        <w:rPr>
          <w:spacing w:val="-2"/>
          <w:sz w:val="28"/>
          <w:szCs w:val="28"/>
        </w:rPr>
        <w:t>ми</w:t>
      </w:r>
      <w:r w:rsidR="00431CD1" w:rsidRPr="00431CD1">
        <w:rPr>
          <w:spacing w:val="-2"/>
          <w:sz w:val="28"/>
          <w:szCs w:val="28"/>
        </w:rPr>
        <w:t xml:space="preserve"> в соответствии с требованиями законодательства Республики Казахстан на занятие оценочной деятельностью</w:t>
      </w:r>
      <w:r w:rsidR="009A28F0">
        <w:rPr>
          <w:spacing w:val="-2"/>
          <w:sz w:val="28"/>
          <w:szCs w:val="28"/>
        </w:rPr>
        <w:t>,</w:t>
      </w:r>
      <w:r w:rsidR="00431CD1" w:rsidRPr="00431CD1">
        <w:rPr>
          <w:spacing w:val="-2"/>
          <w:sz w:val="28"/>
          <w:szCs w:val="28"/>
        </w:rPr>
        <w:t xml:space="preserve"> оценке объектов интеллектуальной собственности, стоимости нематериальных активов</w:t>
      </w:r>
      <w:r w:rsidR="000E5CEB">
        <w:rPr>
          <w:spacing w:val="-2"/>
          <w:sz w:val="28"/>
          <w:szCs w:val="28"/>
        </w:rPr>
        <w:t>;</w:t>
      </w:r>
    </w:p>
    <w:p w:rsidR="005E1CB0" w:rsidRPr="005E1CB0" w:rsidRDefault="00A37F4E" w:rsidP="005E1CB0">
      <w:pPr>
        <w:tabs>
          <w:tab w:val="left" w:pos="540"/>
        </w:tabs>
        <w:ind w:firstLine="539"/>
        <w:jc w:val="both"/>
        <w:rPr>
          <w:spacing w:val="-2"/>
          <w:sz w:val="28"/>
          <w:szCs w:val="28"/>
        </w:rPr>
      </w:pPr>
      <w:r>
        <w:rPr>
          <w:spacing w:val="-2"/>
          <w:sz w:val="28"/>
          <w:szCs w:val="28"/>
        </w:rPr>
        <w:t>6</w:t>
      </w:r>
      <w:r w:rsidR="0016194D">
        <w:rPr>
          <w:spacing w:val="-2"/>
          <w:sz w:val="28"/>
          <w:szCs w:val="28"/>
        </w:rPr>
        <w:t xml:space="preserve">) </w:t>
      </w:r>
      <w:r w:rsidR="000E5CEB">
        <w:rPr>
          <w:spacing w:val="-2"/>
          <w:sz w:val="28"/>
          <w:szCs w:val="28"/>
        </w:rPr>
        <w:t>в</w:t>
      </w:r>
      <w:r w:rsidR="005E1CB0" w:rsidRPr="005E1CB0">
        <w:rPr>
          <w:spacing w:val="-2"/>
          <w:sz w:val="28"/>
          <w:szCs w:val="28"/>
        </w:rPr>
        <w:t xml:space="preserve"> подтверждение квалификации оценщиков потенциальный поставщик в составе заявки на участие в закупках должен предоставить электронные копии соответствующих сертификатов/свидетельств </w:t>
      </w:r>
      <w:bookmarkStart w:id="0" w:name="_GoBack"/>
      <w:bookmarkEnd w:id="0"/>
      <w:r w:rsidR="005E1CB0" w:rsidRPr="005E1CB0">
        <w:rPr>
          <w:spacing w:val="-2"/>
          <w:sz w:val="28"/>
          <w:szCs w:val="28"/>
        </w:rPr>
        <w:t xml:space="preserve">и т.д., </w:t>
      </w:r>
      <w:r w:rsidR="00431CD1" w:rsidRPr="005E1CB0">
        <w:rPr>
          <w:spacing w:val="-2"/>
          <w:sz w:val="28"/>
          <w:szCs w:val="28"/>
        </w:rPr>
        <w:t xml:space="preserve">а также </w:t>
      </w:r>
      <w:r w:rsidR="00431CD1" w:rsidRPr="00235F74">
        <w:rPr>
          <w:sz w:val="28"/>
          <w:szCs w:val="28"/>
        </w:rPr>
        <w:t>документы, подтверждающие трудовую деятельность работник</w:t>
      </w:r>
      <w:r w:rsidR="00431CD1">
        <w:rPr>
          <w:sz w:val="28"/>
          <w:szCs w:val="28"/>
        </w:rPr>
        <w:t xml:space="preserve">ов, </w:t>
      </w:r>
      <w:r w:rsidR="00431CD1" w:rsidRPr="00235F74">
        <w:rPr>
          <w:sz w:val="28"/>
          <w:szCs w:val="28"/>
        </w:rPr>
        <w:t>определенны</w:t>
      </w:r>
      <w:r w:rsidR="00431CD1">
        <w:rPr>
          <w:sz w:val="28"/>
          <w:szCs w:val="28"/>
        </w:rPr>
        <w:t>е</w:t>
      </w:r>
      <w:r w:rsidR="00431CD1" w:rsidRPr="00235F74">
        <w:rPr>
          <w:sz w:val="28"/>
          <w:szCs w:val="28"/>
        </w:rPr>
        <w:t xml:space="preserve"> Заказчиком/организатором закупок и (или) законодательством Республики Казахстан</w:t>
      </w:r>
      <w:r w:rsidR="005E1CB0" w:rsidRPr="005E1CB0">
        <w:rPr>
          <w:spacing w:val="-2"/>
          <w:sz w:val="28"/>
          <w:szCs w:val="28"/>
        </w:rPr>
        <w:t>.</w:t>
      </w:r>
    </w:p>
    <w:p w:rsidR="005E1CB0" w:rsidRDefault="005E1CB0" w:rsidP="005E1CB0">
      <w:pPr>
        <w:tabs>
          <w:tab w:val="left" w:pos="540"/>
        </w:tabs>
        <w:ind w:firstLine="539"/>
        <w:jc w:val="both"/>
        <w:rPr>
          <w:spacing w:val="-2"/>
          <w:sz w:val="28"/>
          <w:szCs w:val="28"/>
        </w:rPr>
      </w:pPr>
      <w:r w:rsidRPr="005E1CB0">
        <w:rPr>
          <w:spacing w:val="-2"/>
          <w:sz w:val="28"/>
          <w:szCs w:val="28"/>
        </w:rPr>
        <w:t>Заказчик оставляет за собой право проверить подлинность представленной информации путем направления запросов в соответствующие государственные органы, физическим и юридическим лицам, а также на соответствующих интернет-источниках (веб-сайты).</w:t>
      </w:r>
    </w:p>
    <w:p w:rsidR="00335766" w:rsidRPr="005E1CB0" w:rsidRDefault="00335766" w:rsidP="005E1CB0">
      <w:pPr>
        <w:tabs>
          <w:tab w:val="left" w:pos="540"/>
        </w:tabs>
        <w:ind w:firstLine="539"/>
        <w:jc w:val="both"/>
        <w:rPr>
          <w:spacing w:val="-2"/>
          <w:sz w:val="28"/>
          <w:szCs w:val="28"/>
        </w:rPr>
      </w:pPr>
    </w:p>
    <w:p w:rsidR="002D3B97" w:rsidRPr="00BB0AB2" w:rsidRDefault="002D3B97" w:rsidP="005E1CB0">
      <w:pPr>
        <w:spacing w:line="257" w:lineRule="auto"/>
        <w:jc w:val="right"/>
        <w:rPr>
          <w:rFonts w:eastAsia="Calibri"/>
          <w:sz w:val="28"/>
          <w:szCs w:val="28"/>
        </w:rPr>
      </w:pPr>
    </w:p>
    <w:p w:rsidR="00A4420B" w:rsidRDefault="00A4420B" w:rsidP="005E1CB0">
      <w:pPr>
        <w:spacing w:line="257" w:lineRule="auto"/>
        <w:jc w:val="right"/>
        <w:rPr>
          <w:rFonts w:eastAsia="Calibri"/>
          <w:sz w:val="28"/>
          <w:szCs w:val="28"/>
        </w:rPr>
      </w:pPr>
    </w:p>
    <w:p w:rsidR="00A4420B" w:rsidRDefault="00A4420B" w:rsidP="00A4420B">
      <w:pPr>
        <w:tabs>
          <w:tab w:val="left" w:pos="708"/>
          <w:tab w:val="left" w:pos="1416"/>
          <w:tab w:val="left" w:pos="2124"/>
          <w:tab w:val="left" w:pos="2832"/>
          <w:tab w:val="left" w:pos="6744"/>
        </w:tabs>
        <w:rPr>
          <w:rFonts w:eastAsia="Calibri"/>
          <w:sz w:val="28"/>
          <w:szCs w:val="28"/>
        </w:rPr>
      </w:pPr>
      <w:r>
        <w:rPr>
          <w:rFonts w:eastAsia="Calibri"/>
          <w:sz w:val="28"/>
          <w:szCs w:val="28"/>
        </w:rPr>
        <w:tab/>
      </w:r>
      <w:proofErr w:type="spellStart"/>
      <w:r>
        <w:rPr>
          <w:rFonts w:eastAsia="Calibri"/>
          <w:sz w:val="28"/>
          <w:szCs w:val="28"/>
        </w:rPr>
        <w:t>И.о</w:t>
      </w:r>
      <w:proofErr w:type="spellEnd"/>
      <w:r>
        <w:rPr>
          <w:rFonts w:eastAsia="Calibri"/>
          <w:sz w:val="28"/>
          <w:szCs w:val="28"/>
        </w:rPr>
        <w:t>. директора ДТБ</w:t>
      </w:r>
      <w:r>
        <w:rPr>
          <w:rFonts w:eastAsia="Calibri"/>
          <w:sz w:val="28"/>
          <w:szCs w:val="28"/>
        </w:rPr>
        <w:tab/>
        <w:t>И. Семенихина</w:t>
      </w:r>
    </w:p>
    <w:p w:rsidR="007B084C" w:rsidRPr="00A4420B" w:rsidRDefault="00A4420B" w:rsidP="00A4420B">
      <w:pPr>
        <w:tabs>
          <w:tab w:val="left" w:pos="2436"/>
        </w:tabs>
        <w:rPr>
          <w:rFonts w:eastAsia="Calibri"/>
          <w:sz w:val="28"/>
          <w:szCs w:val="28"/>
        </w:rPr>
        <w:sectPr w:rsidR="007B084C" w:rsidRPr="00A4420B" w:rsidSect="00F15781">
          <w:footerReference w:type="even" r:id="rId7"/>
          <w:footerReference w:type="default" r:id="rId8"/>
          <w:pgSz w:w="11906" w:h="16838"/>
          <w:pgMar w:top="1134" w:right="851" w:bottom="1134" w:left="992" w:header="709" w:footer="709" w:gutter="0"/>
          <w:cols w:space="708"/>
          <w:docGrid w:linePitch="360"/>
        </w:sectPr>
      </w:pPr>
      <w:r>
        <w:rPr>
          <w:rFonts w:eastAsia="Calibri"/>
          <w:sz w:val="28"/>
          <w:szCs w:val="28"/>
        </w:rPr>
        <w:tab/>
      </w:r>
    </w:p>
    <w:p w:rsidR="002D3B97" w:rsidRPr="002B41F1" w:rsidRDefault="002D3B97" w:rsidP="002D3B97">
      <w:pPr>
        <w:jc w:val="right"/>
        <w:rPr>
          <w:b/>
        </w:rPr>
      </w:pPr>
      <w:r w:rsidRPr="002B41F1">
        <w:rPr>
          <w:b/>
        </w:rPr>
        <w:lastRenderedPageBreak/>
        <w:t>Приложение №3</w:t>
      </w:r>
    </w:p>
    <w:p w:rsidR="002D3B97" w:rsidRPr="002B41F1" w:rsidRDefault="002D3B97" w:rsidP="002D3B97">
      <w:pPr>
        <w:ind w:firstLine="567"/>
        <w:jc w:val="right"/>
        <w:rPr>
          <w:b/>
        </w:rPr>
      </w:pPr>
      <w:r w:rsidRPr="002B41F1">
        <w:rPr>
          <w:b/>
        </w:rPr>
        <w:t xml:space="preserve">                                                                                                            к Договору №____________ </w:t>
      </w:r>
    </w:p>
    <w:p w:rsidR="002D3B97" w:rsidRPr="002B41F1" w:rsidRDefault="002D3B97" w:rsidP="002D3B97">
      <w:pPr>
        <w:ind w:firstLine="567"/>
        <w:jc w:val="right"/>
        <w:rPr>
          <w:b/>
        </w:rPr>
      </w:pPr>
      <w:r w:rsidRPr="002B41F1">
        <w:rPr>
          <w:b/>
        </w:rPr>
        <w:t xml:space="preserve">   от «__</w:t>
      </w:r>
      <w:proofErr w:type="gramStart"/>
      <w:r w:rsidRPr="002B41F1">
        <w:rPr>
          <w:b/>
        </w:rPr>
        <w:t>_»_</w:t>
      </w:r>
      <w:proofErr w:type="gramEnd"/>
      <w:r w:rsidRPr="002B41F1">
        <w:rPr>
          <w:b/>
        </w:rPr>
        <w:t>____________2019 г</w:t>
      </w:r>
    </w:p>
    <w:p w:rsidR="002D3B97" w:rsidRPr="002B41F1" w:rsidRDefault="002D3B97" w:rsidP="002D3B97">
      <w:pPr>
        <w:jc w:val="center"/>
        <w:rPr>
          <w:sz w:val="20"/>
        </w:rPr>
      </w:pPr>
      <w:r w:rsidRPr="005A7208">
        <w:rPr>
          <w:b/>
          <w:color w:val="000000"/>
          <w:sz w:val="20"/>
        </w:rPr>
        <w:t>Отчетность по местному содержанию в работах и услугах</w:t>
      </w:r>
    </w:p>
    <w:tbl>
      <w:tblPr>
        <w:tblpPr w:leftFromText="180" w:rightFromText="180" w:vertAnchor="text" w:horzAnchor="margin" w:tblpY="130"/>
        <w:tblW w:w="15222" w:type="dxa"/>
        <w:tblLayout w:type="fixed"/>
        <w:tblLook w:val="0000" w:firstRow="0" w:lastRow="0" w:firstColumn="0" w:lastColumn="0" w:noHBand="0" w:noVBand="0"/>
      </w:tblPr>
      <w:tblGrid>
        <w:gridCol w:w="891"/>
        <w:gridCol w:w="1247"/>
        <w:gridCol w:w="1603"/>
        <w:gridCol w:w="1608"/>
        <w:gridCol w:w="1275"/>
        <w:gridCol w:w="993"/>
        <w:gridCol w:w="1283"/>
        <w:gridCol w:w="1069"/>
        <w:gridCol w:w="891"/>
        <w:gridCol w:w="1247"/>
        <w:gridCol w:w="891"/>
        <w:gridCol w:w="1069"/>
        <w:gridCol w:w="1155"/>
      </w:tblGrid>
      <w:tr w:rsidR="002D3B97" w:rsidRPr="002B41F1" w:rsidTr="00F15781">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2D3B97" w:rsidRPr="005A7208" w:rsidRDefault="002D3B97" w:rsidP="00F15781">
            <w:pPr>
              <w:jc w:val="center"/>
              <w:rPr>
                <w:color w:val="000000"/>
                <w:sz w:val="12"/>
              </w:rPr>
            </w:pPr>
            <w:r w:rsidRPr="005A7208">
              <w:rPr>
                <w:color w:val="000000"/>
                <w:sz w:val="12"/>
              </w:rPr>
              <w:t>№ п/п</w:t>
            </w:r>
          </w:p>
          <w:p w:rsidR="002D3B97" w:rsidRPr="005A7208" w:rsidRDefault="002D3B97" w:rsidP="00F15781">
            <w:pPr>
              <w:jc w:val="center"/>
              <w:rPr>
                <w:color w:val="000000"/>
                <w:sz w:val="12"/>
              </w:rPr>
            </w:pPr>
            <w:r w:rsidRPr="005A7208">
              <w:rPr>
                <w:color w:val="000000"/>
                <w:sz w:val="12"/>
              </w:rPr>
              <w:t>Договора</w:t>
            </w:r>
          </w:p>
          <w:p w:rsidR="002D3B97" w:rsidRPr="005A7208" w:rsidRDefault="002D3B97" w:rsidP="00F15781">
            <w:pPr>
              <w:jc w:val="center"/>
              <w:rPr>
                <w:color w:val="000000"/>
                <w:sz w:val="12"/>
              </w:rPr>
            </w:pPr>
            <w:r w:rsidRPr="005A7208">
              <w:rPr>
                <w:color w:val="000000"/>
                <w:sz w:val="12"/>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D3B97" w:rsidRPr="005A7208" w:rsidRDefault="002D3B97" w:rsidP="00F15781">
            <w:pPr>
              <w:jc w:val="center"/>
              <w:rPr>
                <w:color w:val="000000"/>
                <w:sz w:val="12"/>
              </w:rPr>
            </w:pPr>
            <w:r w:rsidRPr="005A7208">
              <w:rPr>
                <w:color w:val="000000"/>
                <w:sz w:val="12"/>
              </w:rPr>
              <w:t>Стоимость</w:t>
            </w:r>
          </w:p>
          <w:p w:rsidR="002D3B97" w:rsidRPr="005A7208" w:rsidRDefault="002D3B97" w:rsidP="00F15781">
            <w:pPr>
              <w:jc w:val="center"/>
              <w:rPr>
                <w:color w:val="000000"/>
                <w:sz w:val="12"/>
              </w:rPr>
            </w:pPr>
            <w:r w:rsidRPr="005A7208">
              <w:rPr>
                <w:color w:val="000000"/>
                <w:sz w:val="12"/>
              </w:rPr>
              <w:t>Договора</w:t>
            </w:r>
          </w:p>
          <w:p w:rsidR="002D3B97" w:rsidRPr="005A7208" w:rsidRDefault="002D3B97" w:rsidP="00F15781">
            <w:pPr>
              <w:jc w:val="center"/>
              <w:rPr>
                <w:color w:val="000000"/>
                <w:sz w:val="12"/>
              </w:rPr>
            </w:pPr>
            <w:r w:rsidRPr="005A7208">
              <w:rPr>
                <w:color w:val="000000"/>
                <w:sz w:val="12"/>
              </w:rPr>
              <w:t>(</w:t>
            </w:r>
            <w:proofErr w:type="spellStart"/>
            <w:r w:rsidRPr="005A7208">
              <w:rPr>
                <w:color w:val="000000"/>
                <w:sz w:val="12"/>
              </w:rPr>
              <w:t>СДj</w:t>
            </w:r>
            <w:proofErr w:type="spellEnd"/>
            <w:r w:rsidRPr="005A7208">
              <w:rPr>
                <w:color w:val="000000"/>
                <w:sz w:val="12"/>
              </w:rPr>
              <w:t>)</w:t>
            </w:r>
          </w:p>
          <w:p w:rsidR="002D3B97" w:rsidRPr="005A7208" w:rsidRDefault="002D3B97" w:rsidP="00F15781">
            <w:pPr>
              <w:jc w:val="center"/>
              <w:rPr>
                <w:color w:val="000000"/>
                <w:sz w:val="12"/>
              </w:rPr>
            </w:pPr>
            <w:r w:rsidRPr="005A7208">
              <w:rPr>
                <w:b/>
                <w:color w:val="000000"/>
                <w:sz w:val="12"/>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D3B97" w:rsidRPr="005A7208" w:rsidRDefault="002D3B97" w:rsidP="00F15781">
            <w:pPr>
              <w:jc w:val="center"/>
              <w:rPr>
                <w:color w:val="000000"/>
                <w:sz w:val="12"/>
              </w:rPr>
            </w:pPr>
            <w:r w:rsidRPr="005A7208">
              <w:rPr>
                <w:color w:val="000000"/>
                <w:sz w:val="12"/>
              </w:rPr>
              <w:t>Суммарная стоимость</w:t>
            </w:r>
          </w:p>
          <w:p w:rsidR="002D3B97" w:rsidRPr="005A7208" w:rsidRDefault="002D3B97" w:rsidP="00F15781">
            <w:pPr>
              <w:jc w:val="center"/>
              <w:rPr>
                <w:color w:val="000000"/>
                <w:sz w:val="12"/>
              </w:rPr>
            </w:pPr>
            <w:r w:rsidRPr="005A7208">
              <w:rPr>
                <w:color w:val="000000"/>
                <w:sz w:val="12"/>
              </w:rPr>
              <w:t>товаров в рамках</w:t>
            </w:r>
          </w:p>
          <w:p w:rsidR="002D3B97" w:rsidRPr="005A7208" w:rsidRDefault="002D3B97" w:rsidP="00F15781">
            <w:pPr>
              <w:jc w:val="center"/>
              <w:rPr>
                <w:color w:val="000000"/>
                <w:sz w:val="12"/>
              </w:rPr>
            </w:pPr>
            <w:r w:rsidRPr="005A7208">
              <w:rPr>
                <w:color w:val="000000"/>
                <w:sz w:val="12"/>
              </w:rPr>
              <w:t xml:space="preserve"> договора (</w:t>
            </w:r>
            <w:proofErr w:type="spellStart"/>
            <w:r w:rsidRPr="005A7208">
              <w:rPr>
                <w:color w:val="000000"/>
                <w:sz w:val="12"/>
              </w:rPr>
              <w:t>СТj</w:t>
            </w:r>
            <w:proofErr w:type="spellEnd"/>
            <w:r w:rsidRPr="005A7208">
              <w:rPr>
                <w:color w:val="000000"/>
                <w:sz w:val="12"/>
              </w:rPr>
              <w:t>)</w:t>
            </w:r>
          </w:p>
          <w:p w:rsidR="002D3B97" w:rsidRPr="005A7208" w:rsidRDefault="002D3B97" w:rsidP="00F15781">
            <w:pPr>
              <w:jc w:val="center"/>
              <w:rPr>
                <w:color w:val="000000"/>
                <w:sz w:val="12"/>
              </w:rPr>
            </w:pPr>
            <w:r w:rsidRPr="005A7208">
              <w:rPr>
                <w:b/>
                <w:color w:val="000000"/>
                <w:sz w:val="12"/>
              </w:rPr>
              <w:t>KZT</w:t>
            </w:r>
          </w:p>
        </w:tc>
        <w:tc>
          <w:tcPr>
            <w:tcW w:w="160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D3B97" w:rsidRPr="005A7208" w:rsidRDefault="002D3B97" w:rsidP="00F15781">
            <w:pPr>
              <w:jc w:val="center"/>
              <w:rPr>
                <w:color w:val="000000"/>
                <w:sz w:val="12"/>
              </w:rPr>
            </w:pPr>
            <w:proofErr w:type="spellStart"/>
            <w:r w:rsidRPr="005A7208">
              <w:rPr>
                <w:color w:val="000000"/>
                <w:sz w:val="12"/>
              </w:rPr>
              <w:t>Cуммарная</w:t>
            </w:r>
            <w:proofErr w:type="spellEnd"/>
            <w:r w:rsidRPr="005A7208">
              <w:rPr>
                <w:color w:val="000000"/>
                <w:sz w:val="12"/>
              </w:rPr>
              <w:t xml:space="preserve"> стоимость</w:t>
            </w:r>
          </w:p>
          <w:p w:rsidR="002D3B97" w:rsidRPr="005A7208" w:rsidRDefault="002D3B97" w:rsidP="00F15781">
            <w:pPr>
              <w:jc w:val="center"/>
              <w:rPr>
                <w:color w:val="000000"/>
                <w:sz w:val="12"/>
              </w:rPr>
            </w:pPr>
            <w:r w:rsidRPr="005A7208">
              <w:rPr>
                <w:color w:val="000000"/>
                <w:sz w:val="12"/>
              </w:rPr>
              <w:t>договоров субподряда</w:t>
            </w:r>
          </w:p>
          <w:p w:rsidR="002D3B97" w:rsidRPr="005A7208" w:rsidRDefault="002D3B97" w:rsidP="00F15781">
            <w:pPr>
              <w:jc w:val="center"/>
              <w:rPr>
                <w:color w:val="000000"/>
                <w:sz w:val="12"/>
              </w:rPr>
            </w:pPr>
            <w:r w:rsidRPr="005A7208">
              <w:rPr>
                <w:color w:val="000000"/>
                <w:sz w:val="12"/>
              </w:rPr>
              <w:t>в рамках договора</w:t>
            </w:r>
          </w:p>
          <w:p w:rsidR="002D3B97" w:rsidRPr="005A7208" w:rsidRDefault="002D3B97" w:rsidP="00F15781">
            <w:pPr>
              <w:jc w:val="center"/>
              <w:rPr>
                <w:color w:val="000000"/>
                <w:sz w:val="12"/>
              </w:rPr>
            </w:pPr>
            <w:r w:rsidRPr="005A7208">
              <w:rPr>
                <w:color w:val="000000"/>
                <w:sz w:val="12"/>
              </w:rPr>
              <w:t>(</w:t>
            </w:r>
            <w:proofErr w:type="spellStart"/>
            <w:r w:rsidRPr="005A7208">
              <w:rPr>
                <w:color w:val="000000"/>
                <w:sz w:val="12"/>
              </w:rPr>
              <w:t>ССДj</w:t>
            </w:r>
            <w:proofErr w:type="spellEnd"/>
            <w:r w:rsidRPr="005A7208">
              <w:rPr>
                <w:color w:val="000000"/>
                <w:sz w:val="12"/>
              </w:rPr>
              <w:t>)</w:t>
            </w:r>
          </w:p>
          <w:p w:rsidR="002D3B97" w:rsidRPr="005A7208" w:rsidRDefault="002D3B97" w:rsidP="00F15781">
            <w:pPr>
              <w:jc w:val="center"/>
              <w:rPr>
                <w:color w:val="000000"/>
                <w:sz w:val="12"/>
              </w:rPr>
            </w:pPr>
            <w:r w:rsidRPr="005A7208">
              <w:rPr>
                <w:b/>
                <w:color w:val="000000"/>
                <w:sz w:val="12"/>
              </w:rPr>
              <w:t>KZT</w:t>
            </w:r>
          </w:p>
        </w:tc>
        <w:tc>
          <w:tcPr>
            <w:tcW w:w="127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D3B97" w:rsidRPr="005A7208" w:rsidRDefault="002D3B97" w:rsidP="00F15781">
            <w:pPr>
              <w:jc w:val="center"/>
              <w:rPr>
                <w:color w:val="000000"/>
                <w:sz w:val="12"/>
              </w:rPr>
            </w:pPr>
            <w:r w:rsidRPr="005A7208">
              <w:rPr>
                <w:color w:val="000000"/>
                <w:sz w:val="12"/>
              </w:rPr>
              <w:t xml:space="preserve">Доля фонда оплаты </w:t>
            </w:r>
          </w:p>
          <w:p w:rsidR="002D3B97" w:rsidRPr="005A7208" w:rsidRDefault="002D3B97" w:rsidP="00F15781">
            <w:pPr>
              <w:jc w:val="center"/>
              <w:rPr>
                <w:color w:val="000000"/>
                <w:sz w:val="12"/>
              </w:rPr>
            </w:pPr>
            <w:r w:rsidRPr="005A7208">
              <w:rPr>
                <w:color w:val="000000"/>
                <w:sz w:val="12"/>
              </w:rPr>
              <w:t>труда казахстанских</w:t>
            </w:r>
          </w:p>
          <w:p w:rsidR="002D3B97" w:rsidRPr="005A7208" w:rsidRDefault="002D3B97" w:rsidP="00F15781">
            <w:pPr>
              <w:jc w:val="center"/>
              <w:rPr>
                <w:color w:val="000000"/>
                <w:sz w:val="12"/>
              </w:rPr>
            </w:pPr>
            <w:r w:rsidRPr="005A7208">
              <w:rPr>
                <w:color w:val="000000"/>
                <w:sz w:val="12"/>
              </w:rPr>
              <w:t>кадров, выполняющего</w:t>
            </w:r>
          </w:p>
          <w:p w:rsidR="002D3B97" w:rsidRPr="005A7208" w:rsidRDefault="002D3B97" w:rsidP="00F15781">
            <w:pPr>
              <w:jc w:val="center"/>
              <w:rPr>
                <w:color w:val="000000"/>
                <w:sz w:val="12"/>
              </w:rPr>
            </w:pPr>
            <w:r w:rsidRPr="005A7208">
              <w:rPr>
                <w:color w:val="000000"/>
                <w:sz w:val="12"/>
              </w:rPr>
              <w:t>j-</w:t>
            </w:r>
            <w:proofErr w:type="spellStart"/>
            <w:r w:rsidRPr="005A7208">
              <w:rPr>
                <w:color w:val="000000"/>
                <w:sz w:val="12"/>
              </w:rPr>
              <w:t>ый</w:t>
            </w:r>
            <w:proofErr w:type="spellEnd"/>
            <w:r w:rsidRPr="005A7208">
              <w:rPr>
                <w:color w:val="000000"/>
                <w:sz w:val="12"/>
              </w:rPr>
              <w:t xml:space="preserve"> договор (</w:t>
            </w:r>
            <w:proofErr w:type="spellStart"/>
            <w:r w:rsidRPr="005A7208">
              <w:rPr>
                <w:color w:val="000000"/>
                <w:sz w:val="12"/>
              </w:rPr>
              <w:t>Rj</w:t>
            </w:r>
            <w:proofErr w:type="spellEnd"/>
            <w:r w:rsidRPr="005A7208">
              <w:rPr>
                <w:color w:val="000000"/>
                <w:sz w:val="12"/>
              </w:rPr>
              <w:t>)</w:t>
            </w:r>
          </w:p>
          <w:p w:rsidR="002D3B97" w:rsidRPr="005A7208" w:rsidRDefault="002D3B97" w:rsidP="00F15781">
            <w:pPr>
              <w:jc w:val="center"/>
              <w:rPr>
                <w:color w:val="000000"/>
                <w:sz w:val="12"/>
              </w:rPr>
            </w:pPr>
            <w:r w:rsidRPr="005A7208">
              <w:rPr>
                <w:b/>
                <w:color w:val="000000"/>
                <w:sz w:val="12"/>
              </w:rPr>
              <w:t>%</w:t>
            </w:r>
          </w:p>
        </w:tc>
        <w:tc>
          <w:tcPr>
            <w:tcW w:w="99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D3B97" w:rsidRPr="005A7208" w:rsidRDefault="002D3B97" w:rsidP="00F15781">
            <w:pPr>
              <w:jc w:val="center"/>
              <w:rPr>
                <w:color w:val="000000"/>
                <w:sz w:val="12"/>
              </w:rPr>
            </w:pPr>
            <w:r w:rsidRPr="005A7208">
              <w:rPr>
                <w:color w:val="000000"/>
                <w:sz w:val="12"/>
              </w:rPr>
              <w:t>№ п/п</w:t>
            </w:r>
          </w:p>
          <w:p w:rsidR="002D3B97" w:rsidRPr="005A7208" w:rsidRDefault="002D3B97" w:rsidP="00F15781">
            <w:pPr>
              <w:jc w:val="center"/>
              <w:rPr>
                <w:color w:val="000000"/>
                <w:sz w:val="12"/>
              </w:rPr>
            </w:pPr>
            <w:r w:rsidRPr="005A7208">
              <w:rPr>
                <w:color w:val="000000"/>
                <w:sz w:val="12"/>
              </w:rPr>
              <w:t>Товара</w:t>
            </w:r>
          </w:p>
          <w:p w:rsidR="002D3B97" w:rsidRPr="005A7208" w:rsidRDefault="002D3B97" w:rsidP="00F15781">
            <w:pPr>
              <w:jc w:val="center"/>
              <w:rPr>
                <w:color w:val="000000"/>
                <w:sz w:val="12"/>
              </w:rPr>
            </w:pPr>
            <w:r w:rsidRPr="005A7208">
              <w:rPr>
                <w:color w:val="000000"/>
                <w:sz w:val="12"/>
              </w:rPr>
              <w:t>(n)</w:t>
            </w:r>
          </w:p>
        </w:tc>
        <w:tc>
          <w:tcPr>
            <w:tcW w:w="128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D3B97" w:rsidRPr="005A7208" w:rsidRDefault="002D3B97" w:rsidP="00F15781">
            <w:pPr>
              <w:jc w:val="center"/>
              <w:rPr>
                <w:color w:val="000000"/>
                <w:sz w:val="12"/>
              </w:rPr>
            </w:pPr>
            <w:r w:rsidRPr="005A7208">
              <w:rPr>
                <w:color w:val="000000"/>
                <w:sz w:val="12"/>
              </w:rPr>
              <w:t>Кол-во товаров</w:t>
            </w:r>
          </w:p>
          <w:p w:rsidR="002D3B97" w:rsidRPr="005A7208" w:rsidRDefault="002D3B97" w:rsidP="00F15781">
            <w:pPr>
              <w:jc w:val="center"/>
              <w:rPr>
                <w:color w:val="000000"/>
                <w:sz w:val="12"/>
              </w:rPr>
            </w:pPr>
            <w:r w:rsidRPr="005A7208">
              <w:rPr>
                <w:color w:val="000000"/>
                <w:sz w:val="12"/>
              </w:rPr>
              <w:t>Закупленных</w:t>
            </w:r>
          </w:p>
          <w:p w:rsidR="002D3B97" w:rsidRPr="005A7208" w:rsidRDefault="002D3B97" w:rsidP="00F15781">
            <w:pPr>
              <w:jc w:val="center"/>
              <w:rPr>
                <w:color w:val="000000"/>
                <w:sz w:val="12"/>
              </w:rPr>
            </w:pPr>
            <w:r w:rsidRPr="005A7208">
              <w:rPr>
                <w:color w:val="000000"/>
                <w:sz w:val="12"/>
              </w:rPr>
              <w:t>поставщиком в целях</w:t>
            </w:r>
          </w:p>
          <w:p w:rsidR="002D3B97" w:rsidRPr="005A7208" w:rsidRDefault="002D3B97" w:rsidP="00F15781">
            <w:pPr>
              <w:jc w:val="center"/>
              <w:rPr>
                <w:color w:val="000000"/>
                <w:sz w:val="12"/>
              </w:rPr>
            </w:pPr>
            <w:r w:rsidRPr="005A7208">
              <w:rPr>
                <w:color w:val="000000"/>
                <w:sz w:val="12"/>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D3B97" w:rsidRPr="005A7208" w:rsidRDefault="002D3B97" w:rsidP="00F15781">
            <w:pPr>
              <w:jc w:val="center"/>
              <w:rPr>
                <w:color w:val="000000"/>
                <w:sz w:val="12"/>
              </w:rPr>
            </w:pPr>
            <w:r w:rsidRPr="005A7208">
              <w:rPr>
                <w:color w:val="000000"/>
                <w:sz w:val="12"/>
              </w:rPr>
              <w:t>Цена товара</w:t>
            </w:r>
          </w:p>
          <w:p w:rsidR="002D3B97" w:rsidRPr="005A7208" w:rsidRDefault="002D3B97" w:rsidP="00F15781">
            <w:pPr>
              <w:jc w:val="center"/>
              <w:rPr>
                <w:color w:val="000000"/>
                <w:sz w:val="12"/>
              </w:rPr>
            </w:pPr>
            <w:r w:rsidRPr="005A7208">
              <w:rPr>
                <w:b/>
                <w:color w:val="000000"/>
                <w:sz w:val="12"/>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D3B97" w:rsidRPr="005A7208" w:rsidRDefault="002D3B97" w:rsidP="00F15781">
            <w:pPr>
              <w:jc w:val="center"/>
              <w:rPr>
                <w:color w:val="000000"/>
                <w:sz w:val="12"/>
              </w:rPr>
            </w:pPr>
            <w:r w:rsidRPr="005A7208">
              <w:rPr>
                <w:color w:val="000000"/>
                <w:sz w:val="12"/>
              </w:rPr>
              <w:t>Стоимость</w:t>
            </w:r>
          </w:p>
          <w:p w:rsidR="002D3B97" w:rsidRPr="005A7208" w:rsidRDefault="002D3B97" w:rsidP="00F15781">
            <w:pPr>
              <w:jc w:val="center"/>
              <w:rPr>
                <w:color w:val="000000"/>
                <w:sz w:val="12"/>
              </w:rPr>
            </w:pPr>
            <w:r w:rsidRPr="005A7208">
              <w:rPr>
                <w:color w:val="000000"/>
                <w:sz w:val="12"/>
              </w:rPr>
              <w:t>(</w:t>
            </w:r>
            <w:proofErr w:type="spellStart"/>
            <w:r w:rsidRPr="005A7208">
              <w:rPr>
                <w:color w:val="000000"/>
                <w:sz w:val="12"/>
              </w:rPr>
              <w:t>CTi</w:t>
            </w:r>
            <w:proofErr w:type="spellEnd"/>
            <w:r w:rsidRPr="005A7208">
              <w:rPr>
                <w:color w:val="000000"/>
                <w:sz w:val="12"/>
              </w:rPr>
              <w:t>)</w:t>
            </w:r>
          </w:p>
          <w:p w:rsidR="002D3B97" w:rsidRPr="005A7208" w:rsidRDefault="002D3B97" w:rsidP="00F15781">
            <w:pPr>
              <w:jc w:val="center"/>
              <w:rPr>
                <w:color w:val="000000"/>
                <w:sz w:val="12"/>
              </w:rPr>
            </w:pPr>
            <w:r w:rsidRPr="005A7208">
              <w:rPr>
                <w:b/>
                <w:color w:val="000000"/>
                <w:sz w:val="12"/>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D3B97" w:rsidRPr="005A7208" w:rsidRDefault="002D3B97" w:rsidP="00F15781">
            <w:pPr>
              <w:jc w:val="center"/>
              <w:rPr>
                <w:color w:val="000000"/>
                <w:sz w:val="12"/>
              </w:rPr>
            </w:pPr>
            <w:r w:rsidRPr="005A7208">
              <w:rPr>
                <w:color w:val="000000"/>
                <w:sz w:val="12"/>
              </w:rPr>
              <w:t>Доля КС согласно</w:t>
            </w:r>
          </w:p>
          <w:p w:rsidR="002D3B97" w:rsidRPr="005A7208" w:rsidRDefault="002D3B97" w:rsidP="00F15781">
            <w:pPr>
              <w:jc w:val="center"/>
              <w:rPr>
                <w:color w:val="000000"/>
                <w:sz w:val="12"/>
              </w:rPr>
            </w:pPr>
            <w:r w:rsidRPr="005A7208">
              <w:rPr>
                <w:color w:val="000000"/>
                <w:sz w:val="12"/>
              </w:rPr>
              <w:t>Сертификата</w:t>
            </w:r>
          </w:p>
          <w:p w:rsidR="002D3B97" w:rsidRPr="005A7208" w:rsidRDefault="002D3B97" w:rsidP="00F15781">
            <w:pPr>
              <w:jc w:val="center"/>
              <w:rPr>
                <w:color w:val="000000"/>
                <w:sz w:val="12"/>
              </w:rPr>
            </w:pPr>
            <w:r w:rsidRPr="005A7208">
              <w:rPr>
                <w:color w:val="000000"/>
                <w:sz w:val="12"/>
              </w:rPr>
              <w:t>СТ-KZ (</w:t>
            </w:r>
            <w:proofErr w:type="spellStart"/>
            <w:r w:rsidRPr="005A7208">
              <w:rPr>
                <w:color w:val="000000"/>
                <w:sz w:val="12"/>
              </w:rPr>
              <w:t>Ki</w:t>
            </w:r>
            <w:proofErr w:type="spellEnd"/>
            <w:r w:rsidRPr="005A7208">
              <w:rPr>
                <w:color w:val="000000"/>
                <w:sz w:val="12"/>
              </w:rPr>
              <w:t>)</w:t>
            </w:r>
          </w:p>
          <w:p w:rsidR="002D3B97" w:rsidRPr="005A7208" w:rsidRDefault="002D3B97" w:rsidP="00F15781">
            <w:pPr>
              <w:jc w:val="center"/>
              <w:rPr>
                <w:color w:val="000000"/>
                <w:sz w:val="12"/>
              </w:rPr>
            </w:pPr>
            <w:r w:rsidRPr="005A7208">
              <w:rPr>
                <w:b/>
                <w:color w:val="000000"/>
                <w:sz w:val="12"/>
              </w:rPr>
              <w:t>%</w:t>
            </w:r>
          </w:p>
        </w:tc>
        <w:tc>
          <w:tcPr>
            <w:tcW w:w="1960" w:type="dxa"/>
            <w:gridSpan w:val="2"/>
            <w:tcBorders>
              <w:top w:val="single" w:sz="4" w:space="0" w:color="auto"/>
              <w:left w:val="nil"/>
              <w:bottom w:val="dotted" w:sz="4" w:space="0" w:color="auto"/>
              <w:right w:val="nil"/>
            </w:tcBorders>
            <w:shd w:val="clear" w:color="auto" w:fill="auto"/>
            <w:vAlign w:val="center"/>
          </w:tcPr>
          <w:p w:rsidR="002D3B97" w:rsidRPr="005A7208" w:rsidRDefault="002D3B97" w:rsidP="00F15781">
            <w:pPr>
              <w:jc w:val="center"/>
              <w:rPr>
                <w:color w:val="000000"/>
                <w:sz w:val="12"/>
              </w:rPr>
            </w:pPr>
            <w:r w:rsidRPr="005A7208">
              <w:rPr>
                <w:color w:val="000000"/>
                <w:sz w:val="12"/>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2D3B97" w:rsidRPr="005A7208" w:rsidRDefault="002D3B97" w:rsidP="00F15781">
            <w:pPr>
              <w:jc w:val="center"/>
              <w:rPr>
                <w:color w:val="000000"/>
                <w:sz w:val="12"/>
              </w:rPr>
            </w:pPr>
            <w:r w:rsidRPr="005A7208">
              <w:rPr>
                <w:color w:val="000000"/>
                <w:sz w:val="12"/>
              </w:rPr>
              <w:t>Примечание</w:t>
            </w:r>
          </w:p>
        </w:tc>
      </w:tr>
      <w:tr w:rsidR="002D3B97" w:rsidRPr="002B41F1" w:rsidTr="00F15781">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2D3B97" w:rsidRPr="0066514B" w:rsidRDefault="002D3B97" w:rsidP="00F15781">
            <w:pPr>
              <w:rPr>
                <w:color w:val="000000"/>
                <w:sz w:val="14"/>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2D3B97" w:rsidRPr="0066514B" w:rsidRDefault="002D3B97" w:rsidP="00F15781">
            <w:pPr>
              <w:rPr>
                <w:color w:val="000000"/>
                <w:sz w:val="14"/>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2D3B97" w:rsidRPr="0066514B" w:rsidRDefault="002D3B97" w:rsidP="00F15781">
            <w:pPr>
              <w:rPr>
                <w:color w:val="000000"/>
                <w:sz w:val="14"/>
              </w:rPr>
            </w:pPr>
          </w:p>
        </w:tc>
        <w:tc>
          <w:tcPr>
            <w:tcW w:w="1608" w:type="dxa"/>
            <w:vMerge/>
            <w:tcBorders>
              <w:top w:val="single" w:sz="4" w:space="0" w:color="auto"/>
              <w:left w:val="dotted" w:sz="4" w:space="0" w:color="auto"/>
              <w:bottom w:val="dotted" w:sz="4" w:space="0" w:color="000000"/>
              <w:right w:val="dotted" w:sz="4" w:space="0" w:color="auto"/>
            </w:tcBorders>
            <w:vAlign w:val="center"/>
          </w:tcPr>
          <w:p w:rsidR="002D3B97" w:rsidRPr="0066514B" w:rsidRDefault="002D3B97" w:rsidP="00F15781">
            <w:pPr>
              <w:rPr>
                <w:color w:val="000000"/>
                <w:sz w:val="14"/>
              </w:rPr>
            </w:pPr>
          </w:p>
        </w:tc>
        <w:tc>
          <w:tcPr>
            <w:tcW w:w="1275" w:type="dxa"/>
            <w:vMerge/>
            <w:tcBorders>
              <w:top w:val="single" w:sz="4" w:space="0" w:color="auto"/>
              <w:left w:val="dotted" w:sz="4" w:space="0" w:color="auto"/>
              <w:bottom w:val="dotted" w:sz="4" w:space="0" w:color="000000"/>
              <w:right w:val="dotted" w:sz="4" w:space="0" w:color="auto"/>
            </w:tcBorders>
            <w:vAlign w:val="center"/>
          </w:tcPr>
          <w:p w:rsidR="002D3B97" w:rsidRPr="0066514B" w:rsidRDefault="002D3B97" w:rsidP="00F15781">
            <w:pPr>
              <w:rPr>
                <w:color w:val="000000"/>
                <w:sz w:val="14"/>
              </w:rPr>
            </w:pPr>
          </w:p>
        </w:tc>
        <w:tc>
          <w:tcPr>
            <w:tcW w:w="993" w:type="dxa"/>
            <w:vMerge/>
            <w:tcBorders>
              <w:top w:val="single" w:sz="4" w:space="0" w:color="auto"/>
              <w:left w:val="dotted" w:sz="4" w:space="0" w:color="auto"/>
              <w:bottom w:val="dotted" w:sz="4" w:space="0" w:color="000000"/>
              <w:right w:val="dotted" w:sz="4" w:space="0" w:color="auto"/>
            </w:tcBorders>
            <w:vAlign w:val="center"/>
          </w:tcPr>
          <w:p w:rsidR="002D3B97" w:rsidRPr="0066514B" w:rsidRDefault="002D3B97" w:rsidP="00F15781">
            <w:pPr>
              <w:rPr>
                <w:color w:val="000000"/>
                <w:sz w:val="14"/>
              </w:rPr>
            </w:pPr>
          </w:p>
        </w:tc>
        <w:tc>
          <w:tcPr>
            <w:tcW w:w="1283" w:type="dxa"/>
            <w:vMerge/>
            <w:tcBorders>
              <w:top w:val="single" w:sz="4" w:space="0" w:color="auto"/>
              <w:left w:val="dotted" w:sz="4" w:space="0" w:color="auto"/>
              <w:bottom w:val="dotted" w:sz="4" w:space="0" w:color="000000"/>
              <w:right w:val="dotted" w:sz="4" w:space="0" w:color="auto"/>
            </w:tcBorders>
            <w:vAlign w:val="center"/>
          </w:tcPr>
          <w:p w:rsidR="002D3B97" w:rsidRPr="0066514B" w:rsidRDefault="002D3B97" w:rsidP="00F15781">
            <w:pPr>
              <w:rPr>
                <w:color w:val="000000"/>
                <w:sz w:val="14"/>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2D3B97" w:rsidRPr="0066514B" w:rsidRDefault="002D3B97" w:rsidP="00F15781">
            <w:pPr>
              <w:rPr>
                <w:color w:val="000000"/>
                <w:sz w:val="14"/>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2D3B97" w:rsidRPr="0066514B" w:rsidRDefault="002D3B97" w:rsidP="00F15781">
            <w:pPr>
              <w:rPr>
                <w:color w:val="000000"/>
                <w:sz w:val="14"/>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2D3B97" w:rsidRPr="0066514B" w:rsidRDefault="002D3B97" w:rsidP="00F15781">
            <w:pPr>
              <w:rPr>
                <w:color w:val="000000"/>
                <w:sz w:val="20"/>
              </w:rPr>
            </w:pPr>
          </w:p>
        </w:tc>
        <w:tc>
          <w:tcPr>
            <w:tcW w:w="891" w:type="dxa"/>
            <w:tcBorders>
              <w:top w:val="nil"/>
              <w:left w:val="nil"/>
              <w:bottom w:val="dotted" w:sz="4" w:space="0" w:color="auto"/>
              <w:right w:val="nil"/>
            </w:tcBorders>
            <w:shd w:val="clear" w:color="auto" w:fill="auto"/>
            <w:vAlign w:val="center"/>
          </w:tcPr>
          <w:p w:rsidR="002D3B97" w:rsidRPr="0066514B" w:rsidRDefault="002D3B97" w:rsidP="00F15781">
            <w:pPr>
              <w:jc w:val="center"/>
              <w:rPr>
                <w:color w:val="000000"/>
                <w:sz w:val="12"/>
              </w:rPr>
            </w:pPr>
            <w:r w:rsidRPr="0066514B">
              <w:rPr>
                <w:color w:val="000000"/>
                <w:sz w:val="12"/>
              </w:rPr>
              <w:t>Номер</w:t>
            </w:r>
          </w:p>
        </w:tc>
        <w:tc>
          <w:tcPr>
            <w:tcW w:w="1069" w:type="dxa"/>
            <w:tcBorders>
              <w:top w:val="nil"/>
              <w:left w:val="dotted" w:sz="4" w:space="0" w:color="auto"/>
              <w:bottom w:val="dotted" w:sz="4" w:space="0" w:color="auto"/>
              <w:right w:val="nil"/>
            </w:tcBorders>
            <w:shd w:val="clear" w:color="auto" w:fill="auto"/>
            <w:vAlign w:val="center"/>
          </w:tcPr>
          <w:p w:rsidR="002D3B97" w:rsidRPr="0066514B" w:rsidRDefault="002D3B97" w:rsidP="00F15781">
            <w:pPr>
              <w:jc w:val="center"/>
              <w:rPr>
                <w:color w:val="000000"/>
                <w:sz w:val="12"/>
              </w:rPr>
            </w:pPr>
            <w:r w:rsidRPr="0066514B">
              <w:rPr>
                <w:color w:val="000000"/>
                <w:sz w:val="12"/>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rsidR="002D3B97" w:rsidRPr="0066514B" w:rsidRDefault="002D3B97" w:rsidP="00F15781">
            <w:pPr>
              <w:rPr>
                <w:color w:val="000000"/>
                <w:sz w:val="20"/>
              </w:rPr>
            </w:pPr>
          </w:p>
        </w:tc>
      </w:tr>
      <w:tr w:rsidR="002D3B97" w:rsidRPr="002B41F1" w:rsidTr="00F15781">
        <w:trPr>
          <w:trHeight w:val="113"/>
        </w:trPr>
        <w:tc>
          <w:tcPr>
            <w:tcW w:w="891" w:type="dxa"/>
            <w:tcBorders>
              <w:top w:val="nil"/>
              <w:left w:val="single" w:sz="4" w:space="0" w:color="auto"/>
              <w:bottom w:val="dotted" w:sz="4" w:space="0" w:color="auto"/>
              <w:right w:val="dotted" w:sz="4" w:space="0" w:color="auto"/>
            </w:tcBorders>
            <w:shd w:val="clear" w:color="auto" w:fill="auto"/>
            <w:noWrap/>
            <w:vAlign w:val="center"/>
          </w:tcPr>
          <w:p w:rsidR="002D3B97" w:rsidRPr="005A7208" w:rsidRDefault="002D3B97" w:rsidP="00F15781">
            <w:pPr>
              <w:ind w:firstLineChars="100" w:firstLine="140"/>
              <w:jc w:val="center"/>
              <w:rPr>
                <w:color w:val="000000"/>
                <w:sz w:val="14"/>
              </w:rPr>
            </w:pPr>
            <w:r w:rsidRPr="005A7208">
              <w:rPr>
                <w:color w:val="000000"/>
                <w:sz w:val="14"/>
              </w:rPr>
              <w:t>1</w:t>
            </w:r>
          </w:p>
        </w:tc>
        <w:tc>
          <w:tcPr>
            <w:tcW w:w="1247"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rPr>
                <w:b/>
                <w:color w:val="FF0000"/>
                <w:sz w:val="16"/>
              </w:rPr>
            </w:pPr>
          </w:p>
        </w:tc>
        <w:tc>
          <w:tcPr>
            <w:tcW w:w="1603"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b/>
                <w:color w:val="0000FF"/>
                <w:sz w:val="16"/>
              </w:rPr>
            </w:pPr>
          </w:p>
        </w:tc>
        <w:tc>
          <w:tcPr>
            <w:tcW w:w="1608"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b/>
                <w:color w:val="000000"/>
                <w:sz w:val="16"/>
              </w:rPr>
            </w:pPr>
          </w:p>
        </w:tc>
        <w:tc>
          <w:tcPr>
            <w:tcW w:w="1275"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20"/>
              </w:rPr>
            </w:pPr>
          </w:p>
        </w:tc>
        <w:tc>
          <w:tcPr>
            <w:tcW w:w="993"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ind w:firstLineChars="100" w:firstLine="240"/>
              <w:jc w:val="center"/>
              <w:rPr>
                <w:color w:val="000000"/>
                <w:highlight w:val="yellow"/>
              </w:rPr>
            </w:pPr>
          </w:p>
        </w:tc>
        <w:tc>
          <w:tcPr>
            <w:tcW w:w="1283"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069"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891"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rPr>
                <w:color w:val="0000FF"/>
                <w:sz w:val="14"/>
              </w:rPr>
            </w:pPr>
          </w:p>
        </w:tc>
        <w:tc>
          <w:tcPr>
            <w:tcW w:w="1247"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20"/>
              </w:rPr>
            </w:pPr>
          </w:p>
        </w:tc>
        <w:tc>
          <w:tcPr>
            <w:tcW w:w="891"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1069"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1155" w:type="dxa"/>
            <w:tcBorders>
              <w:top w:val="nil"/>
              <w:left w:val="nil"/>
              <w:bottom w:val="dotted" w:sz="4" w:space="0" w:color="auto"/>
              <w:right w:val="single" w:sz="4" w:space="0" w:color="auto"/>
            </w:tcBorders>
            <w:shd w:val="clear" w:color="auto" w:fill="auto"/>
            <w:noWrap/>
            <w:vAlign w:val="center"/>
          </w:tcPr>
          <w:p w:rsidR="002D3B97" w:rsidRPr="005A7208" w:rsidRDefault="002D3B97" w:rsidP="00F15781">
            <w:pPr>
              <w:ind w:firstLineChars="100" w:firstLine="200"/>
              <w:jc w:val="center"/>
              <w:rPr>
                <w:i/>
                <w:color w:val="000000"/>
                <w:sz w:val="20"/>
              </w:rPr>
            </w:pPr>
          </w:p>
        </w:tc>
      </w:tr>
      <w:tr w:rsidR="002D3B97" w:rsidRPr="002B41F1" w:rsidTr="00F15781">
        <w:trPr>
          <w:trHeight w:val="145"/>
        </w:trPr>
        <w:tc>
          <w:tcPr>
            <w:tcW w:w="891" w:type="dxa"/>
            <w:tcBorders>
              <w:top w:val="nil"/>
              <w:left w:val="single" w:sz="4" w:space="0" w:color="auto"/>
              <w:bottom w:val="dotted" w:sz="4" w:space="0" w:color="auto"/>
              <w:right w:val="dotted" w:sz="4" w:space="0" w:color="auto"/>
            </w:tcBorders>
            <w:shd w:val="clear" w:color="auto" w:fill="auto"/>
            <w:noWrap/>
            <w:vAlign w:val="center"/>
          </w:tcPr>
          <w:p w:rsidR="002D3B97" w:rsidRPr="005A7208" w:rsidRDefault="002D3B97" w:rsidP="00F15781">
            <w:pPr>
              <w:ind w:firstLineChars="100" w:firstLine="140"/>
              <w:jc w:val="center"/>
              <w:rPr>
                <w:color w:val="000000"/>
                <w:sz w:val="14"/>
                <w:szCs w:val="14"/>
              </w:rPr>
            </w:pPr>
            <w:r w:rsidRPr="005A7208">
              <w:rPr>
                <w:color w:val="000000"/>
                <w:sz w:val="14"/>
                <w:szCs w:val="14"/>
              </w:rPr>
              <w:t>2</w:t>
            </w:r>
          </w:p>
        </w:tc>
        <w:tc>
          <w:tcPr>
            <w:tcW w:w="1247"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rPr>
                <w:color w:val="000000"/>
                <w:sz w:val="16"/>
                <w:lang w:val="en-US"/>
              </w:rPr>
            </w:pPr>
          </w:p>
        </w:tc>
        <w:tc>
          <w:tcPr>
            <w:tcW w:w="1603"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6"/>
              </w:rPr>
            </w:pPr>
          </w:p>
        </w:tc>
        <w:tc>
          <w:tcPr>
            <w:tcW w:w="1608"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6"/>
              </w:rPr>
            </w:pPr>
          </w:p>
        </w:tc>
        <w:tc>
          <w:tcPr>
            <w:tcW w:w="1275"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6"/>
              </w:rPr>
            </w:pPr>
          </w:p>
        </w:tc>
        <w:tc>
          <w:tcPr>
            <w:tcW w:w="993"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ind w:firstLineChars="100" w:firstLine="160"/>
              <w:jc w:val="center"/>
              <w:rPr>
                <w:color w:val="000000"/>
                <w:sz w:val="16"/>
                <w:highlight w:val="yellow"/>
              </w:rPr>
            </w:pPr>
          </w:p>
        </w:tc>
        <w:tc>
          <w:tcPr>
            <w:tcW w:w="1283"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rPr>
                <w:color w:val="000000"/>
                <w:sz w:val="16"/>
                <w:lang w:val="en-US"/>
              </w:rPr>
            </w:pPr>
          </w:p>
        </w:tc>
        <w:tc>
          <w:tcPr>
            <w:tcW w:w="1069"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6"/>
              </w:rPr>
            </w:pPr>
          </w:p>
        </w:tc>
        <w:tc>
          <w:tcPr>
            <w:tcW w:w="891"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rPr>
                <w:color w:val="000000"/>
                <w:sz w:val="16"/>
              </w:rPr>
            </w:pPr>
          </w:p>
        </w:tc>
        <w:tc>
          <w:tcPr>
            <w:tcW w:w="1247"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6"/>
              </w:rPr>
            </w:pPr>
          </w:p>
        </w:tc>
        <w:tc>
          <w:tcPr>
            <w:tcW w:w="891"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6"/>
              </w:rPr>
            </w:pPr>
          </w:p>
        </w:tc>
        <w:tc>
          <w:tcPr>
            <w:tcW w:w="1069"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6"/>
              </w:rPr>
            </w:pPr>
          </w:p>
        </w:tc>
        <w:tc>
          <w:tcPr>
            <w:tcW w:w="1155" w:type="dxa"/>
            <w:tcBorders>
              <w:top w:val="nil"/>
              <w:left w:val="nil"/>
              <w:bottom w:val="dotted" w:sz="4" w:space="0" w:color="auto"/>
              <w:right w:val="single" w:sz="4" w:space="0" w:color="auto"/>
            </w:tcBorders>
            <w:shd w:val="clear" w:color="auto" w:fill="auto"/>
            <w:noWrap/>
            <w:vAlign w:val="center"/>
          </w:tcPr>
          <w:p w:rsidR="002D3B97" w:rsidRPr="005A7208" w:rsidRDefault="002D3B97" w:rsidP="00F15781">
            <w:pPr>
              <w:rPr>
                <w:color w:val="000000"/>
                <w:sz w:val="16"/>
              </w:rPr>
            </w:pPr>
          </w:p>
        </w:tc>
      </w:tr>
      <w:tr w:rsidR="002D3B97" w:rsidRPr="002B41F1" w:rsidTr="00F15781">
        <w:trPr>
          <w:trHeight w:val="134"/>
        </w:trPr>
        <w:tc>
          <w:tcPr>
            <w:tcW w:w="891" w:type="dxa"/>
            <w:tcBorders>
              <w:top w:val="nil"/>
              <w:left w:val="single" w:sz="4" w:space="0" w:color="auto"/>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r w:rsidRPr="005A7208">
              <w:rPr>
                <w:color w:val="000000"/>
                <w:sz w:val="14"/>
              </w:rPr>
              <w:t xml:space="preserve">  3</w:t>
            </w:r>
          </w:p>
        </w:tc>
        <w:tc>
          <w:tcPr>
            <w:tcW w:w="1247"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603"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608"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275"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993"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ind w:firstLineChars="100" w:firstLine="140"/>
              <w:jc w:val="center"/>
              <w:rPr>
                <w:color w:val="000000"/>
                <w:sz w:val="14"/>
              </w:rPr>
            </w:pPr>
          </w:p>
        </w:tc>
        <w:tc>
          <w:tcPr>
            <w:tcW w:w="1283"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069"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891"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247"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891"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1069" w:type="dxa"/>
            <w:tcBorders>
              <w:top w:val="nil"/>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1155" w:type="dxa"/>
            <w:tcBorders>
              <w:top w:val="nil"/>
              <w:left w:val="nil"/>
              <w:bottom w:val="dotted" w:sz="4" w:space="0" w:color="auto"/>
              <w:right w:val="single" w:sz="4" w:space="0" w:color="auto"/>
            </w:tcBorders>
            <w:shd w:val="clear" w:color="auto" w:fill="auto"/>
            <w:noWrap/>
            <w:vAlign w:val="center"/>
          </w:tcPr>
          <w:p w:rsidR="002D3B97" w:rsidRPr="005A7208" w:rsidRDefault="002D3B97" w:rsidP="00F15781">
            <w:pPr>
              <w:jc w:val="center"/>
              <w:rPr>
                <w:color w:val="000000"/>
              </w:rPr>
            </w:pPr>
          </w:p>
        </w:tc>
      </w:tr>
      <w:tr w:rsidR="002D3B97" w:rsidRPr="002B41F1" w:rsidTr="00F15781">
        <w:trPr>
          <w:trHeight w:val="119"/>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r w:rsidRPr="005A7208">
              <w:rPr>
                <w:color w:val="000000"/>
                <w:sz w:val="14"/>
              </w:rPr>
              <w:t>4</w:t>
            </w:r>
          </w:p>
        </w:tc>
        <w:tc>
          <w:tcPr>
            <w:tcW w:w="1247"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ind w:firstLineChars="100" w:firstLine="140"/>
              <w:jc w:val="center"/>
              <w:rPr>
                <w:color w:val="000000"/>
                <w:sz w:val="14"/>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rsidR="002D3B97" w:rsidRPr="005A7208" w:rsidRDefault="002D3B97" w:rsidP="00F15781">
            <w:pPr>
              <w:jc w:val="center"/>
              <w:rPr>
                <w:color w:val="000000"/>
              </w:rPr>
            </w:pPr>
          </w:p>
        </w:tc>
      </w:tr>
      <w:tr w:rsidR="002D3B97" w:rsidRPr="002B41F1" w:rsidTr="00F15781">
        <w:trPr>
          <w:trHeight w:val="141"/>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r w:rsidRPr="005A7208">
              <w:rPr>
                <w:color w:val="000000"/>
                <w:sz w:val="14"/>
              </w:rPr>
              <w:t>5</w:t>
            </w:r>
          </w:p>
        </w:tc>
        <w:tc>
          <w:tcPr>
            <w:tcW w:w="1247"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ind w:firstLineChars="100" w:firstLine="140"/>
              <w:jc w:val="center"/>
              <w:rPr>
                <w:color w:val="000000"/>
                <w:sz w:val="14"/>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rsidR="002D3B97" w:rsidRPr="005A7208" w:rsidRDefault="002D3B97" w:rsidP="00F15781">
            <w:pPr>
              <w:jc w:val="center"/>
              <w:rPr>
                <w:color w:val="000000"/>
              </w:rPr>
            </w:pPr>
          </w:p>
        </w:tc>
      </w:tr>
      <w:tr w:rsidR="002D3B97" w:rsidRPr="002B41F1" w:rsidTr="00F15781">
        <w:trPr>
          <w:trHeight w:val="94"/>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r w:rsidRPr="005A7208">
              <w:rPr>
                <w:color w:val="000000"/>
                <w:sz w:val="14"/>
                <w:lang w:val="en-US"/>
              </w:rPr>
              <w:t>m</w:t>
            </w:r>
          </w:p>
        </w:tc>
        <w:tc>
          <w:tcPr>
            <w:tcW w:w="1247"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ind w:firstLineChars="100" w:firstLine="140"/>
              <w:jc w:val="center"/>
              <w:rPr>
                <w:color w:val="000000"/>
                <w:sz w:val="14"/>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sz w:val="14"/>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2D3B97" w:rsidRPr="005A7208" w:rsidRDefault="002D3B97" w:rsidP="00F15781">
            <w:pPr>
              <w:jc w:val="center"/>
              <w:rPr>
                <w:color w:val="000000"/>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rsidR="002D3B97" w:rsidRPr="005A7208" w:rsidRDefault="002D3B97" w:rsidP="00F15781">
            <w:pPr>
              <w:jc w:val="center"/>
              <w:rPr>
                <w:color w:val="000000"/>
              </w:rPr>
            </w:pPr>
          </w:p>
        </w:tc>
      </w:tr>
      <w:tr w:rsidR="002D3B97" w:rsidRPr="002B41F1" w:rsidTr="00F15781">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rsidR="002D3B97" w:rsidRPr="005A7208" w:rsidRDefault="002D3B97" w:rsidP="00F15781">
            <w:pPr>
              <w:rPr>
                <w:b/>
                <w:color w:val="000000"/>
                <w:sz w:val="14"/>
              </w:rPr>
            </w:pPr>
            <w:r w:rsidRPr="005A7208">
              <w:rPr>
                <w:b/>
                <w:color w:val="000000"/>
                <w:sz w:val="14"/>
              </w:rPr>
              <w:t>И Т О Г О</w:t>
            </w:r>
          </w:p>
        </w:tc>
        <w:tc>
          <w:tcPr>
            <w:tcW w:w="1247" w:type="dxa"/>
            <w:tcBorders>
              <w:top w:val="nil"/>
              <w:left w:val="nil"/>
              <w:bottom w:val="single" w:sz="4" w:space="0" w:color="auto"/>
              <w:right w:val="dotted" w:sz="4" w:space="0" w:color="auto"/>
            </w:tcBorders>
            <w:shd w:val="clear" w:color="auto" w:fill="auto"/>
            <w:noWrap/>
            <w:vAlign w:val="center"/>
          </w:tcPr>
          <w:p w:rsidR="002D3B97" w:rsidRPr="005A7208" w:rsidRDefault="002D3B97" w:rsidP="00F15781">
            <w:pPr>
              <w:jc w:val="center"/>
              <w:rPr>
                <w:b/>
                <w:color w:val="000000"/>
                <w:sz w:val="14"/>
              </w:rPr>
            </w:pPr>
          </w:p>
        </w:tc>
        <w:tc>
          <w:tcPr>
            <w:tcW w:w="1603" w:type="dxa"/>
            <w:tcBorders>
              <w:top w:val="nil"/>
              <w:left w:val="nil"/>
              <w:bottom w:val="single" w:sz="4" w:space="0" w:color="auto"/>
              <w:right w:val="dotted" w:sz="4" w:space="0" w:color="auto"/>
            </w:tcBorders>
            <w:shd w:val="clear" w:color="auto" w:fill="auto"/>
            <w:noWrap/>
            <w:vAlign w:val="center"/>
          </w:tcPr>
          <w:p w:rsidR="002D3B97" w:rsidRPr="005A7208" w:rsidRDefault="002D3B97" w:rsidP="00F15781">
            <w:pPr>
              <w:jc w:val="center"/>
              <w:rPr>
                <w:b/>
                <w:color w:val="000000"/>
                <w:sz w:val="14"/>
              </w:rPr>
            </w:pPr>
          </w:p>
        </w:tc>
        <w:tc>
          <w:tcPr>
            <w:tcW w:w="1608" w:type="dxa"/>
            <w:tcBorders>
              <w:top w:val="nil"/>
              <w:left w:val="nil"/>
              <w:bottom w:val="single" w:sz="4" w:space="0" w:color="auto"/>
              <w:right w:val="dotted" w:sz="4" w:space="0" w:color="auto"/>
            </w:tcBorders>
            <w:shd w:val="clear" w:color="auto" w:fill="auto"/>
            <w:noWrap/>
            <w:vAlign w:val="center"/>
          </w:tcPr>
          <w:p w:rsidR="002D3B97" w:rsidRPr="005A7208" w:rsidRDefault="002D3B97" w:rsidP="00F15781">
            <w:pPr>
              <w:jc w:val="center"/>
              <w:rPr>
                <w:b/>
                <w:color w:val="000000"/>
                <w:sz w:val="14"/>
              </w:rPr>
            </w:pPr>
          </w:p>
        </w:tc>
        <w:tc>
          <w:tcPr>
            <w:tcW w:w="1275" w:type="dxa"/>
            <w:tcBorders>
              <w:top w:val="nil"/>
              <w:left w:val="nil"/>
              <w:bottom w:val="single" w:sz="4" w:space="0" w:color="auto"/>
              <w:right w:val="dotted" w:sz="4" w:space="0" w:color="auto"/>
            </w:tcBorders>
            <w:shd w:val="clear" w:color="auto" w:fill="auto"/>
            <w:noWrap/>
            <w:vAlign w:val="center"/>
          </w:tcPr>
          <w:p w:rsidR="002D3B97" w:rsidRPr="005A7208" w:rsidRDefault="002D3B97" w:rsidP="00F15781">
            <w:pPr>
              <w:jc w:val="center"/>
              <w:rPr>
                <w:b/>
                <w:color w:val="000000"/>
                <w:sz w:val="14"/>
              </w:rPr>
            </w:pPr>
          </w:p>
        </w:tc>
        <w:tc>
          <w:tcPr>
            <w:tcW w:w="993" w:type="dxa"/>
            <w:tcBorders>
              <w:top w:val="nil"/>
              <w:left w:val="nil"/>
              <w:bottom w:val="single" w:sz="4" w:space="0" w:color="auto"/>
              <w:right w:val="dotted" w:sz="4" w:space="0" w:color="auto"/>
            </w:tcBorders>
            <w:shd w:val="clear" w:color="auto" w:fill="auto"/>
            <w:noWrap/>
            <w:vAlign w:val="center"/>
          </w:tcPr>
          <w:p w:rsidR="002D3B97" w:rsidRPr="005A7208" w:rsidRDefault="002D3B97" w:rsidP="00F15781">
            <w:pPr>
              <w:ind w:firstLineChars="100" w:firstLine="141"/>
              <w:jc w:val="center"/>
              <w:rPr>
                <w:b/>
                <w:i/>
                <w:color w:val="000000"/>
                <w:sz w:val="14"/>
              </w:rPr>
            </w:pPr>
          </w:p>
        </w:tc>
        <w:tc>
          <w:tcPr>
            <w:tcW w:w="1283" w:type="dxa"/>
            <w:tcBorders>
              <w:top w:val="nil"/>
              <w:left w:val="nil"/>
              <w:bottom w:val="single" w:sz="4" w:space="0" w:color="auto"/>
              <w:right w:val="dotted" w:sz="4" w:space="0" w:color="auto"/>
            </w:tcBorders>
            <w:shd w:val="clear" w:color="auto" w:fill="auto"/>
            <w:noWrap/>
            <w:vAlign w:val="center"/>
          </w:tcPr>
          <w:p w:rsidR="002D3B97" w:rsidRPr="005A7208" w:rsidRDefault="002D3B97" w:rsidP="00F15781">
            <w:pPr>
              <w:rPr>
                <w:b/>
                <w:color w:val="000000"/>
                <w:sz w:val="14"/>
              </w:rPr>
            </w:pPr>
          </w:p>
        </w:tc>
        <w:tc>
          <w:tcPr>
            <w:tcW w:w="1069" w:type="dxa"/>
            <w:tcBorders>
              <w:top w:val="nil"/>
              <w:left w:val="nil"/>
              <w:bottom w:val="single" w:sz="4" w:space="0" w:color="auto"/>
              <w:right w:val="dotted" w:sz="4" w:space="0" w:color="auto"/>
            </w:tcBorders>
            <w:shd w:val="clear" w:color="auto" w:fill="auto"/>
            <w:noWrap/>
            <w:vAlign w:val="center"/>
          </w:tcPr>
          <w:p w:rsidR="002D3B97" w:rsidRPr="005A7208" w:rsidRDefault="002D3B97" w:rsidP="00F15781">
            <w:pPr>
              <w:rPr>
                <w:b/>
                <w:color w:val="000000"/>
                <w:sz w:val="14"/>
              </w:rPr>
            </w:pPr>
          </w:p>
        </w:tc>
        <w:tc>
          <w:tcPr>
            <w:tcW w:w="891" w:type="dxa"/>
            <w:tcBorders>
              <w:top w:val="nil"/>
              <w:left w:val="nil"/>
              <w:bottom w:val="single" w:sz="4" w:space="0" w:color="auto"/>
              <w:right w:val="dotted" w:sz="4" w:space="0" w:color="auto"/>
            </w:tcBorders>
            <w:shd w:val="clear" w:color="auto" w:fill="auto"/>
            <w:noWrap/>
            <w:vAlign w:val="center"/>
          </w:tcPr>
          <w:p w:rsidR="002D3B97" w:rsidRPr="005A7208" w:rsidRDefault="002D3B97" w:rsidP="00F15781">
            <w:pPr>
              <w:jc w:val="center"/>
              <w:rPr>
                <w:b/>
                <w:color w:val="000000"/>
                <w:sz w:val="14"/>
              </w:rPr>
            </w:pPr>
          </w:p>
        </w:tc>
        <w:tc>
          <w:tcPr>
            <w:tcW w:w="1247" w:type="dxa"/>
            <w:tcBorders>
              <w:top w:val="nil"/>
              <w:left w:val="nil"/>
              <w:bottom w:val="single" w:sz="4" w:space="0" w:color="auto"/>
              <w:right w:val="dotted" w:sz="4" w:space="0" w:color="auto"/>
            </w:tcBorders>
            <w:shd w:val="clear" w:color="auto" w:fill="auto"/>
            <w:noWrap/>
            <w:vAlign w:val="center"/>
          </w:tcPr>
          <w:p w:rsidR="002D3B97" w:rsidRPr="005A7208" w:rsidRDefault="002D3B97" w:rsidP="00F15781">
            <w:pPr>
              <w:rPr>
                <w:b/>
                <w:color w:val="000000"/>
              </w:rPr>
            </w:pPr>
            <w:r w:rsidRPr="005A7208">
              <w:rPr>
                <w:b/>
                <w:color w:val="000000"/>
              </w:rPr>
              <w:t> </w:t>
            </w:r>
          </w:p>
        </w:tc>
        <w:tc>
          <w:tcPr>
            <w:tcW w:w="891" w:type="dxa"/>
            <w:tcBorders>
              <w:top w:val="nil"/>
              <w:left w:val="nil"/>
              <w:bottom w:val="single" w:sz="4" w:space="0" w:color="auto"/>
              <w:right w:val="dotted" w:sz="4" w:space="0" w:color="auto"/>
            </w:tcBorders>
            <w:shd w:val="clear" w:color="auto" w:fill="auto"/>
            <w:noWrap/>
            <w:vAlign w:val="center"/>
          </w:tcPr>
          <w:p w:rsidR="002D3B97" w:rsidRPr="005A7208" w:rsidRDefault="002D3B97" w:rsidP="00F15781">
            <w:pPr>
              <w:rPr>
                <w:b/>
                <w:color w:val="000000"/>
              </w:rPr>
            </w:pPr>
            <w:r w:rsidRPr="005A7208">
              <w:rPr>
                <w:b/>
                <w:color w:val="000000"/>
              </w:rPr>
              <w:t> </w:t>
            </w:r>
          </w:p>
        </w:tc>
        <w:tc>
          <w:tcPr>
            <w:tcW w:w="1069" w:type="dxa"/>
            <w:tcBorders>
              <w:top w:val="nil"/>
              <w:left w:val="nil"/>
              <w:bottom w:val="single" w:sz="4" w:space="0" w:color="auto"/>
              <w:right w:val="dotted" w:sz="4" w:space="0" w:color="auto"/>
            </w:tcBorders>
            <w:shd w:val="clear" w:color="auto" w:fill="auto"/>
            <w:noWrap/>
            <w:vAlign w:val="center"/>
          </w:tcPr>
          <w:p w:rsidR="002D3B97" w:rsidRPr="005A7208" w:rsidRDefault="002D3B97" w:rsidP="00F15781">
            <w:pPr>
              <w:rPr>
                <w:b/>
                <w:color w:val="000000"/>
              </w:rPr>
            </w:pPr>
            <w:r w:rsidRPr="005A7208">
              <w:rPr>
                <w:b/>
                <w:color w:val="000000"/>
              </w:rPr>
              <w:t> </w:t>
            </w:r>
          </w:p>
        </w:tc>
        <w:tc>
          <w:tcPr>
            <w:tcW w:w="1155" w:type="dxa"/>
            <w:tcBorders>
              <w:top w:val="nil"/>
              <w:left w:val="nil"/>
              <w:bottom w:val="single" w:sz="4" w:space="0" w:color="auto"/>
              <w:right w:val="single" w:sz="4" w:space="0" w:color="auto"/>
            </w:tcBorders>
            <w:shd w:val="clear" w:color="auto" w:fill="auto"/>
            <w:noWrap/>
            <w:vAlign w:val="center"/>
          </w:tcPr>
          <w:p w:rsidR="002D3B97" w:rsidRPr="005A7208" w:rsidRDefault="002D3B97" w:rsidP="00F15781">
            <w:pPr>
              <w:rPr>
                <w:b/>
                <w:color w:val="000000"/>
                <w:lang w:val="en-US"/>
              </w:rPr>
            </w:pPr>
            <w:r w:rsidRPr="005A7208">
              <w:rPr>
                <w:b/>
                <w:color w:val="000000"/>
              </w:rPr>
              <w:t> </w:t>
            </w:r>
            <w:r w:rsidRPr="005A7208">
              <w:rPr>
                <w:b/>
                <w:color w:val="000000"/>
                <w:lang w:val="en-US"/>
              </w:rPr>
              <w:t xml:space="preserve">     </w:t>
            </w:r>
          </w:p>
        </w:tc>
      </w:tr>
    </w:tbl>
    <w:p w:rsidR="002D3B97" w:rsidRPr="002B41F1" w:rsidRDefault="002D3B97" w:rsidP="002D3B97">
      <w:pPr>
        <w:tabs>
          <w:tab w:val="left" w:pos="4380"/>
        </w:tabs>
        <w:rPr>
          <w:b/>
          <w:bCs/>
          <w:sz w:val="20"/>
        </w:rPr>
      </w:pPr>
      <w:r w:rsidRPr="002B41F1">
        <w:rPr>
          <w:noProof/>
        </w:rPr>
        <mc:AlternateContent>
          <mc:Choice Requires="wps">
            <w:drawing>
              <wp:anchor distT="0" distB="0" distL="114300" distR="114300" simplePos="0" relativeHeight="251659264" behindDoc="0" locked="0" layoutInCell="1" allowOverlap="1" wp14:anchorId="32796662" wp14:editId="76598ADA">
                <wp:simplePos x="0" y="0"/>
                <wp:positionH relativeFrom="column">
                  <wp:posOffset>4542155</wp:posOffset>
                </wp:positionH>
                <wp:positionV relativeFrom="paragraph">
                  <wp:posOffset>2386330</wp:posOffset>
                </wp:positionV>
                <wp:extent cx="5483860" cy="1724025"/>
                <wp:effectExtent l="0" t="0" r="254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F74" w:rsidRPr="00016926" w:rsidRDefault="00235F74" w:rsidP="002D3B97">
                            <w:pPr>
                              <w:spacing w:line="360" w:lineRule="auto"/>
                              <w:rPr>
                                <w:color w:val="000000"/>
                                <w:sz w:val="16"/>
                                <w:szCs w:val="18"/>
                              </w:rPr>
                            </w:pPr>
                            <w:r w:rsidRPr="005F3DB7">
                              <w:rPr>
                                <w:b/>
                                <w:bCs/>
                                <w:color w:val="0000FF"/>
                                <w:sz w:val="14"/>
                              </w:rPr>
                              <w:t>m</w:t>
                            </w:r>
                            <w:r w:rsidRPr="00016926">
                              <w:rPr>
                                <w:b/>
                                <w:bCs/>
                                <w:color w:val="0000FF"/>
                                <w:sz w:val="16"/>
                                <w:szCs w:val="18"/>
                              </w:rPr>
                              <w:tab/>
                            </w:r>
                            <w:r w:rsidRPr="00016926">
                              <w:rPr>
                                <w:color w:val="000000"/>
                                <w:sz w:val="16"/>
                                <w:szCs w:val="18"/>
                              </w:rPr>
                              <w:t>Общее количество договоров, заключенных в целях поставки работы (услуги),</w:t>
                            </w:r>
                          </w:p>
                          <w:p w:rsidR="00235F74" w:rsidRPr="00D944BE" w:rsidRDefault="00235F74" w:rsidP="002D3B97">
                            <w:pPr>
                              <w:spacing w:line="360" w:lineRule="auto"/>
                              <w:rPr>
                                <w:color w:val="000000"/>
                                <w:sz w:val="16"/>
                                <w:szCs w:val="18"/>
                              </w:rPr>
                            </w:pPr>
                            <w:r w:rsidRPr="00016926">
                              <w:rPr>
                                <w:b/>
                                <w:bCs/>
                                <w:color w:val="0000FF"/>
                                <w:sz w:val="16"/>
                                <w:szCs w:val="18"/>
                              </w:rPr>
                              <w:tab/>
                            </w:r>
                            <w:r w:rsidRPr="00016926">
                              <w:rPr>
                                <w:color w:val="000000"/>
                                <w:sz w:val="16"/>
                                <w:szCs w:val="18"/>
                              </w:rPr>
                              <w:t>включая договор между Заказчиком и подрядчиком, договоры между подрядчиком и субподрядчиками и т.д.</w:t>
                            </w:r>
                          </w:p>
                          <w:p w:rsidR="00235F74" w:rsidRPr="00016926" w:rsidRDefault="00235F74" w:rsidP="002D3B97">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235F74" w:rsidRPr="00016926" w:rsidRDefault="00235F74" w:rsidP="002D3B97">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oгo</w:t>
                            </w:r>
                            <w:proofErr w:type="spellEnd"/>
                            <w:r w:rsidRPr="00016926">
                              <w:rPr>
                                <w:color w:val="000000"/>
                                <w:sz w:val="16"/>
                                <w:szCs w:val="18"/>
                              </w:rPr>
                              <w:t xml:space="preserve"> договора;</w:t>
                            </w:r>
                          </w:p>
                          <w:p w:rsidR="00235F74" w:rsidRPr="00016926" w:rsidRDefault="00235F74" w:rsidP="002D3B97">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Суммарная стоимость товаров, закупленных поставщиком или субподрядчиком в рамках j-ого договора;</w:t>
                            </w:r>
                          </w:p>
                          <w:p w:rsidR="00235F74" w:rsidRPr="003727F2" w:rsidRDefault="00235F74" w:rsidP="002D3B97">
                            <w:pPr>
                              <w:spacing w:line="360" w:lineRule="auto"/>
                              <w:ind w:left="705" w:hanging="705"/>
                              <w:rPr>
                                <w:color w:val="000000"/>
                                <w:sz w:val="16"/>
                                <w:szCs w:val="18"/>
                              </w:rPr>
                            </w:pPr>
                            <w:r w:rsidRPr="005F3DB7">
                              <w:rPr>
                                <w:b/>
                                <w:bCs/>
                                <w:color w:val="0000FF"/>
                                <w:sz w:val="14"/>
                              </w:rPr>
                              <w:t>C</w:t>
                            </w:r>
                            <w:r>
                              <w:rPr>
                                <w:b/>
                                <w:bCs/>
                                <w:color w:val="0000FF"/>
                                <w:sz w:val="14"/>
                                <w:lang w:val="kk-KZ"/>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235F74" w:rsidRPr="00016926" w:rsidRDefault="00235F74" w:rsidP="002D3B97">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общей численности работников поставщика</w:t>
                            </w:r>
                          </w:p>
                          <w:p w:rsidR="00235F74" w:rsidRPr="00D944BE" w:rsidRDefault="00235F74" w:rsidP="002D3B97">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235F74" w:rsidRPr="00016926" w:rsidRDefault="00235F74" w:rsidP="002D3B97">
                            <w:pPr>
                              <w:spacing w:line="360" w:lineRule="auto"/>
                              <w:rPr>
                                <w:sz w:val="16"/>
                                <w:szCs w:val="18"/>
                              </w:rPr>
                            </w:pPr>
                            <w:r w:rsidRPr="005F3DB7">
                              <w:rPr>
                                <w:b/>
                                <w:bCs/>
                                <w:color w:val="0000FF"/>
                                <w:sz w:val="14"/>
                              </w:rPr>
                              <w:t>S</w:t>
                            </w:r>
                            <w:r w:rsidRPr="00016926">
                              <w:rPr>
                                <w:color w:val="000000"/>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96662" id="_x0000_t202" coordsize="21600,21600" o:spt="202" path="m,l,21600r21600,l21600,xe">
                <v:stroke joinstyle="miter"/>
                <v:path gradientshapeok="t" o:connecttype="rect"/>
              </v:shapetype>
              <v:shape id="Text Box 2" o:spid="_x0000_s1026" type="#_x0000_t202" style="position:absolute;margin-left:357.65pt;margin-top:187.9pt;width:431.8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pvggIAABA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" stroked="f">
                <v:textbox>
                  <w:txbxContent>
                    <w:p w:rsidR="00235F74" w:rsidRPr="00016926" w:rsidRDefault="00235F74" w:rsidP="002D3B97">
                      <w:pPr>
                        <w:spacing w:line="360" w:lineRule="auto"/>
                        <w:rPr>
                          <w:color w:val="000000"/>
                          <w:sz w:val="16"/>
                          <w:szCs w:val="18"/>
                        </w:rPr>
                      </w:pPr>
                      <w:r w:rsidRPr="005F3DB7">
                        <w:rPr>
                          <w:b/>
                          <w:bCs/>
                          <w:color w:val="0000FF"/>
                          <w:sz w:val="14"/>
                        </w:rPr>
                        <w:t>m</w:t>
                      </w:r>
                      <w:r w:rsidRPr="00016926">
                        <w:rPr>
                          <w:b/>
                          <w:bCs/>
                          <w:color w:val="0000FF"/>
                          <w:sz w:val="16"/>
                          <w:szCs w:val="18"/>
                        </w:rPr>
                        <w:tab/>
                      </w:r>
                      <w:r w:rsidRPr="00016926">
                        <w:rPr>
                          <w:color w:val="000000"/>
                          <w:sz w:val="16"/>
                          <w:szCs w:val="18"/>
                        </w:rPr>
                        <w:t>Общее количество договоров, заключенных в целях поставки работы (услуги),</w:t>
                      </w:r>
                    </w:p>
                    <w:p w:rsidR="00235F74" w:rsidRPr="00D944BE" w:rsidRDefault="00235F74" w:rsidP="002D3B97">
                      <w:pPr>
                        <w:spacing w:line="360" w:lineRule="auto"/>
                        <w:rPr>
                          <w:color w:val="000000"/>
                          <w:sz w:val="16"/>
                          <w:szCs w:val="18"/>
                        </w:rPr>
                      </w:pPr>
                      <w:r w:rsidRPr="00016926">
                        <w:rPr>
                          <w:b/>
                          <w:bCs/>
                          <w:color w:val="0000FF"/>
                          <w:sz w:val="16"/>
                          <w:szCs w:val="18"/>
                        </w:rPr>
                        <w:tab/>
                      </w:r>
                      <w:r w:rsidRPr="00016926">
                        <w:rPr>
                          <w:color w:val="000000"/>
                          <w:sz w:val="16"/>
                          <w:szCs w:val="18"/>
                        </w:rPr>
                        <w:t>включая договор между Заказчиком и подрядчиком, договоры между подрядчиком и субподрядчиками и т.д.</w:t>
                      </w:r>
                    </w:p>
                    <w:p w:rsidR="00235F74" w:rsidRPr="00016926" w:rsidRDefault="00235F74" w:rsidP="002D3B97">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235F74" w:rsidRPr="00016926" w:rsidRDefault="00235F74" w:rsidP="002D3B97">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oгo</w:t>
                      </w:r>
                      <w:proofErr w:type="spellEnd"/>
                      <w:r w:rsidRPr="00016926">
                        <w:rPr>
                          <w:color w:val="000000"/>
                          <w:sz w:val="16"/>
                          <w:szCs w:val="18"/>
                        </w:rPr>
                        <w:t xml:space="preserve"> договора;</w:t>
                      </w:r>
                    </w:p>
                    <w:p w:rsidR="00235F74" w:rsidRPr="00016926" w:rsidRDefault="00235F74" w:rsidP="002D3B97">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Суммарная стоимость товаров, закупленных поставщиком или субподрядчиком в рамках j-ого договора;</w:t>
                      </w:r>
                    </w:p>
                    <w:p w:rsidR="00235F74" w:rsidRPr="003727F2" w:rsidRDefault="00235F74" w:rsidP="002D3B97">
                      <w:pPr>
                        <w:spacing w:line="360" w:lineRule="auto"/>
                        <w:ind w:left="705" w:hanging="705"/>
                        <w:rPr>
                          <w:color w:val="000000"/>
                          <w:sz w:val="16"/>
                          <w:szCs w:val="18"/>
                        </w:rPr>
                      </w:pPr>
                      <w:r w:rsidRPr="005F3DB7">
                        <w:rPr>
                          <w:b/>
                          <w:bCs/>
                          <w:color w:val="0000FF"/>
                          <w:sz w:val="14"/>
                        </w:rPr>
                        <w:t>C</w:t>
                      </w:r>
                      <w:r>
                        <w:rPr>
                          <w:b/>
                          <w:bCs/>
                          <w:color w:val="0000FF"/>
                          <w:sz w:val="14"/>
                          <w:lang w:val="kk-KZ"/>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235F74" w:rsidRPr="00016926" w:rsidRDefault="00235F74" w:rsidP="002D3B97">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общей численности работников поставщика</w:t>
                      </w:r>
                    </w:p>
                    <w:p w:rsidR="00235F74" w:rsidRPr="00D944BE" w:rsidRDefault="00235F74" w:rsidP="002D3B97">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235F74" w:rsidRPr="00016926" w:rsidRDefault="00235F74" w:rsidP="002D3B97">
                      <w:pPr>
                        <w:spacing w:line="360" w:lineRule="auto"/>
                        <w:rPr>
                          <w:sz w:val="16"/>
                          <w:szCs w:val="18"/>
                        </w:rPr>
                      </w:pPr>
                      <w:r w:rsidRPr="005F3DB7">
                        <w:rPr>
                          <w:b/>
                          <w:bCs/>
                          <w:color w:val="0000FF"/>
                          <w:sz w:val="14"/>
                        </w:rPr>
                        <w:t>S</w:t>
                      </w:r>
                      <w:r w:rsidRPr="00016926">
                        <w:rPr>
                          <w:color w:val="000000"/>
                          <w:sz w:val="16"/>
                          <w:szCs w:val="18"/>
                        </w:rPr>
                        <w:tab/>
                        <w:t>Общая стоимость договора о закупке работы (услуги).</w:t>
                      </w:r>
                    </w:p>
                  </w:txbxContent>
                </v:textbox>
                <w10:wrap type="square"/>
              </v:shape>
            </w:pict>
          </mc:Fallback>
        </mc:AlternateContent>
      </w:r>
      <w:r w:rsidRPr="005A7208">
        <w:rPr>
          <w:color w:val="000000"/>
        </w:rPr>
        <w:t>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 260 Министра по инвестициям и развитию РК от 20 апреля 2018 года по следующей формуле:</w:t>
      </w:r>
    </w:p>
    <w:p w:rsidR="002D3B97" w:rsidRPr="002B41F1" w:rsidRDefault="002D3B97" w:rsidP="002D3B97">
      <w:pPr>
        <w:tabs>
          <w:tab w:val="left" w:pos="4785"/>
        </w:tabs>
        <w:jc w:val="both"/>
        <w:rPr>
          <w:sz w:val="20"/>
        </w:rPr>
      </w:pPr>
      <w:r w:rsidRPr="002B41F1">
        <w:rPr>
          <w:noProof/>
          <w:sz w:val="16"/>
          <w:szCs w:val="16"/>
        </w:rPr>
        <w:drawing>
          <wp:inline distT="0" distB="0" distL="0" distR="0" wp14:anchorId="6430B173" wp14:editId="3B14641E">
            <wp:extent cx="4505325" cy="33274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1920" cy="347259"/>
                    </a:xfrm>
                    <a:prstGeom prst="rect">
                      <a:avLst/>
                    </a:prstGeom>
                  </pic:spPr>
                </pic:pic>
              </a:graphicData>
            </a:graphic>
          </wp:inline>
        </w:drawing>
      </w:r>
      <w:r w:rsidRPr="005A7208">
        <w:rPr>
          <w:b/>
          <w:noProof/>
        </w:rPr>
        <mc:AlternateContent>
          <mc:Choice Requires="wps">
            <w:drawing>
              <wp:anchor distT="0" distB="0" distL="114300" distR="114300" simplePos="0" relativeHeight="251660288" behindDoc="0" locked="0" layoutInCell="1" allowOverlap="1" wp14:anchorId="1851967D" wp14:editId="0D06E6BF">
                <wp:simplePos x="0" y="0"/>
                <wp:positionH relativeFrom="margin">
                  <wp:align>left</wp:align>
                </wp:positionH>
                <wp:positionV relativeFrom="paragraph">
                  <wp:posOffset>58420</wp:posOffset>
                </wp:positionV>
                <wp:extent cx="4389120" cy="142875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F74" w:rsidRPr="00D944BE" w:rsidRDefault="00235F74" w:rsidP="002D3B97">
                            <w:pPr>
                              <w:spacing w:line="360" w:lineRule="auto"/>
                              <w:rPr>
                                <w:color w:val="000000"/>
                                <w:sz w:val="17"/>
                                <w:szCs w:val="17"/>
                              </w:rPr>
                            </w:pPr>
                            <w:proofErr w:type="gramStart"/>
                            <w:r w:rsidRPr="00F36D6B">
                              <w:rPr>
                                <w:b/>
                                <w:bCs/>
                                <w:color w:val="0000FF"/>
                                <w:sz w:val="17"/>
                                <w:szCs w:val="17"/>
                                <w:lang w:val="en-US"/>
                              </w:rPr>
                              <w:t>n</w:t>
                            </w:r>
                            <w:proofErr w:type="gramEnd"/>
                            <w:r w:rsidRPr="00F36D6B">
                              <w:rPr>
                                <w:b/>
                                <w:bCs/>
                                <w:color w:val="0000FF"/>
                                <w:sz w:val="17"/>
                                <w:szCs w:val="17"/>
                              </w:rPr>
                              <w:tab/>
                            </w:r>
                            <w:r w:rsidRPr="00F36D6B">
                              <w:rPr>
                                <w:color w:val="000000"/>
                                <w:sz w:val="17"/>
                                <w:szCs w:val="17"/>
                              </w:rPr>
                              <w:t>Общее количество товаров, закупленных поставщ</w:t>
                            </w:r>
                            <w:r>
                              <w:rPr>
                                <w:color w:val="000000"/>
                                <w:sz w:val="17"/>
                                <w:szCs w:val="17"/>
                              </w:rPr>
                              <w:t xml:space="preserve">иком в целях исполнения договора </w:t>
                            </w:r>
                            <w:r w:rsidRPr="00F36D6B">
                              <w:rPr>
                                <w:color w:val="000000"/>
                                <w:sz w:val="17"/>
                                <w:szCs w:val="17"/>
                              </w:rPr>
                              <w:t>о закупках как напрямую, так и посредством заключения договоров субподряда;</w:t>
                            </w:r>
                          </w:p>
                          <w:p w:rsidR="00235F74" w:rsidRPr="00D944BE" w:rsidRDefault="00235F74" w:rsidP="002D3B97">
                            <w:pPr>
                              <w:spacing w:line="360" w:lineRule="auto"/>
                              <w:rPr>
                                <w:color w:val="000000"/>
                                <w:sz w:val="17"/>
                                <w:szCs w:val="17"/>
                              </w:rPr>
                            </w:pPr>
                            <w:r w:rsidRPr="00F36D6B">
                              <w:rPr>
                                <w:b/>
                                <w:bCs/>
                                <w:color w:val="0000FF"/>
                                <w:sz w:val="17"/>
                                <w:szCs w:val="17"/>
                              </w:rPr>
                              <w:t>і</w:t>
                            </w:r>
                            <w:r w:rsidRPr="00D944BE">
                              <w:rPr>
                                <w:b/>
                                <w:bCs/>
                                <w:color w:val="0000FF"/>
                                <w:sz w:val="17"/>
                                <w:szCs w:val="17"/>
                              </w:rPr>
                              <w:tab/>
                            </w:r>
                            <w:r w:rsidRPr="00F36D6B">
                              <w:rPr>
                                <w:color w:val="000000"/>
                                <w:sz w:val="17"/>
                                <w:szCs w:val="17"/>
                              </w:rPr>
                              <w:t>Порядковый номер товара</w:t>
                            </w:r>
                          </w:p>
                          <w:p w:rsidR="00235F74" w:rsidRPr="00D944BE" w:rsidRDefault="00235F74" w:rsidP="002D3B97">
                            <w:pPr>
                              <w:spacing w:line="360" w:lineRule="auto"/>
                              <w:rPr>
                                <w:color w:val="000000"/>
                                <w:sz w:val="17"/>
                                <w:szCs w:val="17"/>
                              </w:rPr>
                            </w:pPr>
                            <w:proofErr w:type="spellStart"/>
                            <w:r w:rsidRPr="00F36D6B">
                              <w:rPr>
                                <w:b/>
                                <w:bCs/>
                                <w:color w:val="0000FF"/>
                                <w:sz w:val="17"/>
                                <w:szCs w:val="17"/>
                              </w:rPr>
                              <w:t>CТi</w:t>
                            </w:r>
                            <w:proofErr w:type="spellEnd"/>
                            <w:r w:rsidRPr="00F36D6B">
                              <w:rPr>
                                <w:b/>
                                <w:bCs/>
                                <w:color w:val="0000FF"/>
                                <w:sz w:val="17"/>
                                <w:szCs w:val="17"/>
                              </w:rPr>
                              <w:tab/>
                            </w:r>
                            <w:r w:rsidRPr="00F36D6B">
                              <w:rPr>
                                <w:color w:val="000000"/>
                                <w:sz w:val="17"/>
                                <w:szCs w:val="17"/>
                              </w:rPr>
                              <w:t>Стоимость i-ого товара;</w:t>
                            </w:r>
                          </w:p>
                          <w:p w:rsidR="00235F74" w:rsidRPr="00D944BE" w:rsidRDefault="00235F74" w:rsidP="002D3B97">
                            <w:pPr>
                              <w:spacing w:line="360" w:lineRule="auto"/>
                              <w:rPr>
                                <w:color w:val="000000"/>
                                <w:sz w:val="17"/>
                                <w:szCs w:val="17"/>
                              </w:rPr>
                            </w:pPr>
                            <w:proofErr w:type="spellStart"/>
                            <w:r>
                              <w:rPr>
                                <w:b/>
                                <w:bCs/>
                                <w:color w:val="0000FF"/>
                                <w:sz w:val="17"/>
                                <w:szCs w:val="17"/>
                              </w:rPr>
                              <w:t>М</w:t>
                            </w:r>
                            <w:r w:rsidRPr="00F36D6B">
                              <w:rPr>
                                <w:b/>
                                <w:bCs/>
                                <w:color w:val="0000FF"/>
                                <w:sz w:val="17"/>
                                <w:szCs w:val="17"/>
                              </w:rPr>
                              <w:t>i</w:t>
                            </w:r>
                            <w:proofErr w:type="spellEnd"/>
                            <w:r w:rsidRPr="00F36D6B">
                              <w:rPr>
                                <w:b/>
                                <w:bCs/>
                                <w:color w:val="0000FF"/>
                                <w:sz w:val="17"/>
                                <w:szCs w:val="17"/>
                              </w:rPr>
                              <w:tab/>
                            </w:r>
                            <w:r w:rsidRPr="00F36D6B">
                              <w:rPr>
                                <w:color w:val="000000"/>
                                <w:sz w:val="17"/>
                                <w:szCs w:val="17"/>
                              </w:rPr>
                              <w:t>Доля казахстанского содержания в товаре, указанная в сертификате «CT-KZ»;</w:t>
                            </w:r>
                          </w:p>
                          <w:p w:rsidR="00235F74" w:rsidRPr="00F36D6B" w:rsidRDefault="00235F74" w:rsidP="002D3B97">
                            <w:pPr>
                              <w:spacing w:line="360" w:lineRule="auto"/>
                              <w:rPr>
                                <w:sz w:val="17"/>
                                <w:szCs w:val="17"/>
                              </w:rPr>
                            </w:pPr>
                            <w:r w:rsidRPr="00D944BE">
                              <w:rPr>
                                <w:color w:val="000000"/>
                                <w:sz w:val="17"/>
                                <w:szCs w:val="17"/>
                              </w:rPr>
                              <w:tab/>
                            </w: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967D" id="Text Box 3" o:spid="_x0000_s1027" type="#_x0000_t202" style="position:absolute;left:0;text-align:left;margin-left:0;margin-top:4.6pt;width:345.6pt;height:1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" stroked="f">
                <v:textbox>
                  <w:txbxContent>
                    <w:p w:rsidR="00235F74" w:rsidRPr="00D944BE" w:rsidRDefault="00235F74" w:rsidP="002D3B97">
                      <w:pPr>
                        <w:spacing w:line="360" w:lineRule="auto"/>
                        <w:rPr>
                          <w:color w:val="000000"/>
                          <w:sz w:val="17"/>
                          <w:szCs w:val="17"/>
                        </w:rPr>
                      </w:pPr>
                      <w:proofErr w:type="gramStart"/>
                      <w:r w:rsidRPr="00F36D6B">
                        <w:rPr>
                          <w:b/>
                          <w:bCs/>
                          <w:color w:val="0000FF"/>
                          <w:sz w:val="17"/>
                          <w:szCs w:val="17"/>
                          <w:lang w:val="en-US"/>
                        </w:rPr>
                        <w:t>n</w:t>
                      </w:r>
                      <w:proofErr w:type="gramEnd"/>
                      <w:r w:rsidRPr="00F36D6B">
                        <w:rPr>
                          <w:b/>
                          <w:bCs/>
                          <w:color w:val="0000FF"/>
                          <w:sz w:val="17"/>
                          <w:szCs w:val="17"/>
                        </w:rPr>
                        <w:tab/>
                      </w:r>
                      <w:r w:rsidRPr="00F36D6B">
                        <w:rPr>
                          <w:color w:val="000000"/>
                          <w:sz w:val="17"/>
                          <w:szCs w:val="17"/>
                        </w:rPr>
                        <w:t>Общее количество товаров, закупленных поставщ</w:t>
                      </w:r>
                      <w:r>
                        <w:rPr>
                          <w:color w:val="000000"/>
                          <w:sz w:val="17"/>
                          <w:szCs w:val="17"/>
                        </w:rPr>
                        <w:t xml:space="preserve">иком в целях исполнения договора </w:t>
                      </w:r>
                      <w:r w:rsidRPr="00F36D6B">
                        <w:rPr>
                          <w:color w:val="000000"/>
                          <w:sz w:val="17"/>
                          <w:szCs w:val="17"/>
                        </w:rPr>
                        <w:t>о закупках как напрямую, так и посредством заключения договоров субподряда;</w:t>
                      </w:r>
                    </w:p>
                    <w:p w:rsidR="00235F74" w:rsidRPr="00D944BE" w:rsidRDefault="00235F74" w:rsidP="002D3B97">
                      <w:pPr>
                        <w:spacing w:line="360" w:lineRule="auto"/>
                        <w:rPr>
                          <w:color w:val="000000"/>
                          <w:sz w:val="17"/>
                          <w:szCs w:val="17"/>
                        </w:rPr>
                      </w:pPr>
                      <w:r w:rsidRPr="00F36D6B">
                        <w:rPr>
                          <w:b/>
                          <w:bCs/>
                          <w:color w:val="0000FF"/>
                          <w:sz w:val="17"/>
                          <w:szCs w:val="17"/>
                        </w:rPr>
                        <w:t>і</w:t>
                      </w:r>
                      <w:r w:rsidRPr="00D944BE">
                        <w:rPr>
                          <w:b/>
                          <w:bCs/>
                          <w:color w:val="0000FF"/>
                          <w:sz w:val="17"/>
                          <w:szCs w:val="17"/>
                        </w:rPr>
                        <w:tab/>
                      </w:r>
                      <w:r w:rsidRPr="00F36D6B">
                        <w:rPr>
                          <w:color w:val="000000"/>
                          <w:sz w:val="17"/>
                          <w:szCs w:val="17"/>
                        </w:rPr>
                        <w:t>Порядковый номер товара</w:t>
                      </w:r>
                    </w:p>
                    <w:p w:rsidR="00235F74" w:rsidRPr="00D944BE" w:rsidRDefault="00235F74" w:rsidP="002D3B97">
                      <w:pPr>
                        <w:spacing w:line="360" w:lineRule="auto"/>
                        <w:rPr>
                          <w:color w:val="000000"/>
                          <w:sz w:val="17"/>
                          <w:szCs w:val="17"/>
                        </w:rPr>
                      </w:pPr>
                      <w:proofErr w:type="spellStart"/>
                      <w:r w:rsidRPr="00F36D6B">
                        <w:rPr>
                          <w:b/>
                          <w:bCs/>
                          <w:color w:val="0000FF"/>
                          <w:sz w:val="17"/>
                          <w:szCs w:val="17"/>
                        </w:rPr>
                        <w:t>CТi</w:t>
                      </w:r>
                      <w:proofErr w:type="spellEnd"/>
                      <w:r w:rsidRPr="00F36D6B">
                        <w:rPr>
                          <w:b/>
                          <w:bCs/>
                          <w:color w:val="0000FF"/>
                          <w:sz w:val="17"/>
                          <w:szCs w:val="17"/>
                        </w:rPr>
                        <w:tab/>
                      </w:r>
                      <w:r w:rsidRPr="00F36D6B">
                        <w:rPr>
                          <w:color w:val="000000"/>
                          <w:sz w:val="17"/>
                          <w:szCs w:val="17"/>
                        </w:rPr>
                        <w:t>Стоимость i-ого товара;</w:t>
                      </w:r>
                    </w:p>
                    <w:p w:rsidR="00235F74" w:rsidRPr="00D944BE" w:rsidRDefault="00235F74" w:rsidP="002D3B97">
                      <w:pPr>
                        <w:spacing w:line="360" w:lineRule="auto"/>
                        <w:rPr>
                          <w:color w:val="000000"/>
                          <w:sz w:val="17"/>
                          <w:szCs w:val="17"/>
                        </w:rPr>
                      </w:pPr>
                      <w:proofErr w:type="spellStart"/>
                      <w:r>
                        <w:rPr>
                          <w:b/>
                          <w:bCs/>
                          <w:color w:val="0000FF"/>
                          <w:sz w:val="17"/>
                          <w:szCs w:val="17"/>
                        </w:rPr>
                        <w:t>М</w:t>
                      </w:r>
                      <w:r w:rsidRPr="00F36D6B">
                        <w:rPr>
                          <w:b/>
                          <w:bCs/>
                          <w:color w:val="0000FF"/>
                          <w:sz w:val="17"/>
                          <w:szCs w:val="17"/>
                        </w:rPr>
                        <w:t>i</w:t>
                      </w:r>
                      <w:proofErr w:type="spellEnd"/>
                      <w:r w:rsidRPr="00F36D6B">
                        <w:rPr>
                          <w:b/>
                          <w:bCs/>
                          <w:color w:val="0000FF"/>
                          <w:sz w:val="17"/>
                          <w:szCs w:val="17"/>
                        </w:rPr>
                        <w:tab/>
                      </w:r>
                      <w:r w:rsidRPr="00F36D6B">
                        <w:rPr>
                          <w:color w:val="000000"/>
                          <w:sz w:val="17"/>
                          <w:szCs w:val="17"/>
                        </w:rPr>
                        <w:t>Доля казахстанского содержания в товаре, указанная в сертификате «CT-KZ»;</w:t>
                      </w:r>
                    </w:p>
                    <w:p w:rsidR="00235F74" w:rsidRPr="00F36D6B" w:rsidRDefault="00235F74" w:rsidP="002D3B97">
                      <w:pPr>
                        <w:spacing w:line="360" w:lineRule="auto"/>
                        <w:rPr>
                          <w:sz w:val="17"/>
                          <w:szCs w:val="17"/>
                        </w:rPr>
                      </w:pPr>
                      <w:r w:rsidRPr="00D944BE">
                        <w:rPr>
                          <w:color w:val="000000"/>
                          <w:sz w:val="17"/>
                          <w:szCs w:val="17"/>
                        </w:rPr>
                        <w:tab/>
                      </w: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txbxContent>
                </v:textbox>
                <w10:wrap type="square" anchorx="margin"/>
              </v:shape>
            </w:pict>
          </mc:Fallback>
        </mc:AlternateContent>
      </w:r>
    </w:p>
    <w:p w:rsidR="002D3B97" w:rsidRPr="005A7208" w:rsidRDefault="002D3B97" w:rsidP="002D3B97">
      <w:pPr>
        <w:ind w:firstLine="180"/>
        <w:rPr>
          <w:color w:val="000000"/>
          <w:sz w:val="20"/>
        </w:rPr>
      </w:pPr>
      <w:r w:rsidRPr="005A7208">
        <w:rPr>
          <w:color w:val="000000"/>
          <w:sz w:val="20"/>
        </w:rPr>
        <w:t>Доля местного содержания (</w:t>
      </w:r>
      <w:proofErr w:type="gramStart"/>
      <w:r w:rsidRPr="005A7208">
        <w:rPr>
          <w:color w:val="000000"/>
          <w:sz w:val="20"/>
        </w:rPr>
        <w:t>%):</w:t>
      </w:r>
      <w:r w:rsidRPr="005A7208">
        <w:rPr>
          <w:color w:val="000000"/>
          <w:sz w:val="20"/>
          <w:lang w:val="kk-KZ"/>
        </w:rPr>
        <w:tab/>
      </w:r>
      <w:proofErr w:type="gramEnd"/>
      <w:r w:rsidRPr="005A7208">
        <w:rPr>
          <w:color w:val="000000"/>
          <w:sz w:val="20"/>
          <w:lang w:val="kk-KZ"/>
        </w:rPr>
        <w:tab/>
      </w:r>
      <w:r w:rsidRPr="005A7208">
        <w:rPr>
          <w:color w:val="000000"/>
          <w:sz w:val="20"/>
          <w:lang w:val="kk-KZ"/>
        </w:rPr>
        <w:tab/>
      </w:r>
      <w:r w:rsidRPr="005A7208">
        <w:rPr>
          <w:color w:val="000000"/>
          <w:sz w:val="20"/>
          <w:lang w:val="kk-KZ"/>
        </w:rPr>
        <w:tab/>
      </w:r>
      <w:r w:rsidRPr="005A7208">
        <w:rPr>
          <w:color w:val="000000"/>
          <w:sz w:val="20"/>
          <w:lang w:val="kk-KZ"/>
        </w:rPr>
        <w:tab/>
      </w:r>
      <w:r w:rsidRPr="005A7208">
        <w:rPr>
          <w:color w:val="000000"/>
          <w:sz w:val="20"/>
          <w:lang w:val="kk-KZ"/>
        </w:rPr>
        <w:tab/>
      </w:r>
      <w:r w:rsidRPr="005A7208">
        <w:rPr>
          <w:color w:val="000000"/>
          <w:sz w:val="20"/>
          <w:lang w:val="kk-KZ"/>
        </w:rPr>
        <w:tab/>
        <w:t xml:space="preserve">                            ________________________________</w:t>
      </w:r>
      <w:r w:rsidRPr="005A7208">
        <w:rPr>
          <w:color w:val="000000"/>
          <w:sz w:val="20"/>
        </w:rPr>
        <w:t>М.П.</w:t>
      </w:r>
      <w:r w:rsidRPr="005A7208">
        <w:rPr>
          <w:color w:val="000000"/>
          <w:sz w:val="20"/>
          <w:lang w:val="kk-KZ"/>
        </w:rPr>
        <w:tab/>
      </w:r>
      <w:r w:rsidRPr="005A7208">
        <w:rPr>
          <w:color w:val="000000"/>
          <w:sz w:val="20"/>
          <w:lang w:val="kk-KZ"/>
        </w:rPr>
        <w:tab/>
      </w:r>
      <w:r w:rsidRPr="005A7208">
        <w:rPr>
          <w:color w:val="000000"/>
          <w:sz w:val="20"/>
          <w:lang w:val="kk-KZ"/>
        </w:rPr>
        <w:tab/>
      </w:r>
      <w:r w:rsidRPr="005A7208">
        <w:rPr>
          <w:color w:val="000000"/>
          <w:sz w:val="20"/>
          <w:lang w:val="kk-KZ"/>
        </w:rPr>
        <w:tab/>
      </w:r>
      <w:r w:rsidRPr="005A7208">
        <w:rPr>
          <w:color w:val="000000"/>
          <w:sz w:val="20"/>
          <w:lang w:val="kk-KZ"/>
        </w:rPr>
        <w:tab/>
      </w:r>
      <w:r w:rsidRPr="005A7208">
        <w:rPr>
          <w:color w:val="000000"/>
          <w:sz w:val="20"/>
          <w:lang w:val="kk-KZ"/>
        </w:rPr>
        <w:tab/>
      </w:r>
      <w:r w:rsidRPr="005A7208">
        <w:rPr>
          <w:color w:val="000000"/>
          <w:sz w:val="20"/>
          <w:lang w:val="kk-KZ"/>
        </w:rPr>
        <w:tab/>
      </w:r>
      <w:r w:rsidRPr="005A7208">
        <w:rPr>
          <w:color w:val="000000"/>
          <w:sz w:val="20"/>
          <w:lang w:val="kk-KZ"/>
        </w:rPr>
        <w:tab/>
      </w:r>
      <w:r w:rsidRPr="005A7208">
        <w:rPr>
          <w:color w:val="000000"/>
          <w:sz w:val="20"/>
          <w:lang w:val="kk-KZ"/>
        </w:rPr>
        <w:tab/>
      </w:r>
      <w:r w:rsidRPr="005A7208">
        <w:rPr>
          <w:color w:val="000000"/>
          <w:sz w:val="20"/>
          <w:lang w:val="kk-KZ"/>
        </w:rPr>
        <w:tab/>
      </w:r>
      <w:r w:rsidRPr="005A7208">
        <w:rPr>
          <w:color w:val="000000"/>
          <w:sz w:val="20"/>
          <w:lang w:val="kk-KZ"/>
        </w:rPr>
        <w:tab/>
      </w:r>
      <w:r w:rsidRPr="005A7208">
        <w:rPr>
          <w:color w:val="000000"/>
          <w:sz w:val="20"/>
          <w:lang w:val="kk-KZ"/>
        </w:rPr>
        <w:tab/>
        <w:t xml:space="preserve">                                                                      </w:t>
      </w:r>
      <w:r w:rsidRPr="005A7208">
        <w:rPr>
          <w:i/>
          <w:color w:val="000000"/>
          <w:sz w:val="12"/>
        </w:rPr>
        <w:t>Ф.И.О. руководителя, подпись</w:t>
      </w:r>
    </w:p>
    <w:p w:rsidR="002D3B97" w:rsidRPr="005A7208" w:rsidRDefault="002D3B97" w:rsidP="002D3B97">
      <w:pPr>
        <w:ind w:firstLine="180"/>
        <w:rPr>
          <w:b/>
          <w:i/>
          <w:color w:val="000000"/>
          <w:sz w:val="14"/>
        </w:rPr>
      </w:pPr>
      <w:r w:rsidRPr="005A7208">
        <w:rPr>
          <w:b/>
          <w:color w:val="000000"/>
        </w:rPr>
        <w:t>**</w:t>
      </w:r>
      <w:proofErr w:type="spellStart"/>
      <w:r w:rsidRPr="005A7208">
        <w:rPr>
          <w:b/>
          <w:color w:val="000000"/>
        </w:rPr>
        <w:t>МСр</w:t>
      </w:r>
      <w:proofErr w:type="spellEnd"/>
      <w:r w:rsidRPr="005A7208">
        <w:rPr>
          <w:b/>
          <w:color w:val="000000"/>
        </w:rPr>
        <w:t>/</w:t>
      </w:r>
      <w:proofErr w:type="gramStart"/>
      <w:r w:rsidRPr="005A7208">
        <w:rPr>
          <w:b/>
          <w:color w:val="000000"/>
        </w:rPr>
        <w:t>у  =</w:t>
      </w:r>
      <w:proofErr w:type="gramEnd"/>
      <w:r w:rsidRPr="005A7208">
        <w:rPr>
          <w:b/>
          <w:color w:val="000000"/>
        </w:rPr>
        <w:t xml:space="preserve"> ___%</w:t>
      </w:r>
      <w:r w:rsidRPr="005A7208">
        <w:rPr>
          <w:b/>
          <w:i/>
          <w:color w:val="000000"/>
          <w:sz w:val="14"/>
        </w:rPr>
        <w:tab/>
      </w:r>
      <w:r w:rsidRPr="005A7208">
        <w:rPr>
          <w:b/>
          <w:i/>
          <w:color w:val="000000"/>
          <w:sz w:val="14"/>
        </w:rPr>
        <w:tab/>
      </w:r>
      <w:r w:rsidRPr="005A7208">
        <w:rPr>
          <w:b/>
          <w:i/>
          <w:color w:val="000000"/>
          <w:sz w:val="14"/>
        </w:rPr>
        <w:tab/>
      </w:r>
      <w:r w:rsidRPr="005A7208">
        <w:rPr>
          <w:b/>
          <w:i/>
          <w:color w:val="000000"/>
          <w:sz w:val="14"/>
        </w:rPr>
        <w:tab/>
      </w:r>
      <w:r w:rsidRPr="005A7208">
        <w:rPr>
          <w:b/>
          <w:i/>
          <w:color w:val="000000"/>
          <w:sz w:val="14"/>
        </w:rPr>
        <w:tab/>
      </w:r>
      <w:r w:rsidRPr="005A7208">
        <w:rPr>
          <w:b/>
          <w:i/>
          <w:color w:val="000000"/>
          <w:sz w:val="14"/>
        </w:rPr>
        <w:tab/>
      </w:r>
      <w:r w:rsidRPr="005A7208">
        <w:rPr>
          <w:b/>
          <w:i/>
          <w:color w:val="000000"/>
          <w:sz w:val="14"/>
        </w:rPr>
        <w:tab/>
      </w:r>
      <w:r w:rsidRPr="005A7208">
        <w:rPr>
          <w:b/>
          <w:i/>
          <w:color w:val="000000"/>
          <w:sz w:val="14"/>
        </w:rPr>
        <w:tab/>
      </w:r>
      <w:r w:rsidRPr="005A7208">
        <w:rPr>
          <w:b/>
          <w:i/>
          <w:color w:val="000000"/>
          <w:sz w:val="14"/>
        </w:rPr>
        <w:tab/>
      </w:r>
      <w:r w:rsidRPr="005A7208">
        <w:rPr>
          <w:b/>
          <w:i/>
          <w:color w:val="000000"/>
          <w:sz w:val="14"/>
        </w:rPr>
        <w:tab/>
      </w:r>
    </w:p>
    <w:p w:rsidR="002D3B97" w:rsidRPr="005A7208" w:rsidRDefault="002D3B97" w:rsidP="002D3B97">
      <w:pPr>
        <w:ind w:firstLine="180"/>
        <w:rPr>
          <w:i/>
          <w:color w:val="000000"/>
          <w:sz w:val="14"/>
        </w:rPr>
      </w:pPr>
      <w:r w:rsidRPr="005A7208">
        <w:rPr>
          <w:i/>
          <w:color w:val="000000"/>
          <w:sz w:val="14"/>
        </w:rPr>
        <w:t>** указывается итоговая доля казахстанского содержания в договоре в цифровом формате до сотой доли (0,00)</w:t>
      </w:r>
      <w:r w:rsidRPr="005A7208">
        <w:rPr>
          <w:i/>
          <w:color w:val="000000"/>
          <w:sz w:val="14"/>
        </w:rPr>
        <w:tab/>
      </w:r>
    </w:p>
    <w:p w:rsidR="002D3B97" w:rsidRPr="005A7208" w:rsidRDefault="002D3B97" w:rsidP="002D3B97">
      <w:pPr>
        <w:ind w:left="8496" w:firstLine="708"/>
        <w:rPr>
          <w:i/>
          <w:color w:val="000000"/>
          <w:sz w:val="14"/>
        </w:rPr>
      </w:pPr>
      <w:r w:rsidRPr="005A7208">
        <w:rPr>
          <w:i/>
          <w:color w:val="000000"/>
          <w:sz w:val="14"/>
        </w:rPr>
        <w:t>____________________________________________</w:t>
      </w:r>
      <w:r w:rsidRPr="005A7208">
        <w:rPr>
          <w:i/>
          <w:color w:val="000000"/>
          <w:sz w:val="12"/>
        </w:rPr>
        <w:t>Ф.И.О. исполнителя, контактный телефон</w:t>
      </w:r>
    </w:p>
    <w:p w:rsidR="002D3B97" w:rsidRPr="002B41F1" w:rsidRDefault="002D3B97" w:rsidP="002D3B97">
      <w:pPr>
        <w:jc w:val="right"/>
        <w:rPr>
          <w:b/>
        </w:rPr>
        <w:sectPr w:rsidR="002D3B97" w:rsidRPr="002B41F1" w:rsidSect="00F15781">
          <w:pgSz w:w="16838" w:h="11906" w:orient="landscape"/>
          <w:pgMar w:top="992" w:right="1134" w:bottom="851" w:left="1134" w:header="709" w:footer="709" w:gutter="0"/>
          <w:cols w:space="708"/>
          <w:docGrid w:linePitch="360"/>
        </w:sectPr>
      </w:pPr>
    </w:p>
    <w:p w:rsidR="002D3B97" w:rsidRPr="002B41F1" w:rsidRDefault="002D3B97" w:rsidP="002D3B97">
      <w:pPr>
        <w:jc w:val="right"/>
        <w:rPr>
          <w:b/>
        </w:rPr>
      </w:pPr>
      <w:r w:rsidRPr="002B41F1">
        <w:rPr>
          <w:b/>
        </w:rPr>
        <w:lastRenderedPageBreak/>
        <w:t>Приложение №4</w:t>
      </w:r>
    </w:p>
    <w:p w:rsidR="002D3B97" w:rsidRPr="002B41F1" w:rsidRDefault="002D3B97" w:rsidP="002D3B97">
      <w:pPr>
        <w:ind w:firstLine="567"/>
        <w:jc w:val="right"/>
        <w:rPr>
          <w:b/>
        </w:rPr>
      </w:pPr>
      <w:r w:rsidRPr="002B41F1">
        <w:rPr>
          <w:b/>
        </w:rPr>
        <w:t xml:space="preserve">                                                                                                            к Договору №____________ </w:t>
      </w:r>
    </w:p>
    <w:p w:rsidR="002D3B97" w:rsidRPr="002B41F1" w:rsidRDefault="002D3B97" w:rsidP="002D3B97">
      <w:pPr>
        <w:ind w:firstLine="567"/>
        <w:jc w:val="right"/>
        <w:rPr>
          <w:b/>
        </w:rPr>
      </w:pPr>
      <w:r w:rsidRPr="002B41F1">
        <w:rPr>
          <w:b/>
        </w:rPr>
        <w:t xml:space="preserve">   от «__</w:t>
      </w:r>
      <w:proofErr w:type="gramStart"/>
      <w:r w:rsidRPr="002B41F1">
        <w:rPr>
          <w:b/>
        </w:rPr>
        <w:t>_»_</w:t>
      </w:r>
      <w:proofErr w:type="gramEnd"/>
      <w:r w:rsidRPr="002B41F1">
        <w:rPr>
          <w:b/>
        </w:rPr>
        <w:t>____________2019 г</w:t>
      </w:r>
    </w:p>
    <w:p w:rsidR="002D3B97" w:rsidRPr="002B41F1" w:rsidRDefault="002D3B97" w:rsidP="002D3B97">
      <w:pPr>
        <w:rPr>
          <w:b/>
        </w:rPr>
      </w:pPr>
    </w:p>
    <w:p w:rsidR="002D3B97" w:rsidRPr="0066514B" w:rsidRDefault="002D3B97" w:rsidP="002D3B97">
      <w:pPr>
        <w:jc w:val="right"/>
        <w:rPr>
          <w:color w:val="000000"/>
          <w:sz w:val="20"/>
        </w:rPr>
      </w:pPr>
      <w:r w:rsidRPr="0066514B">
        <w:rPr>
          <w:rFonts w:eastAsia="Calibri"/>
          <w:color w:val="000000"/>
          <w:sz w:val="20"/>
        </w:rPr>
        <w:t>Приложение</w:t>
      </w:r>
      <w:r w:rsidRPr="0066514B">
        <w:rPr>
          <w:color w:val="000000"/>
          <w:sz w:val="20"/>
        </w:rPr>
        <w:t xml:space="preserve"> </w:t>
      </w:r>
    </w:p>
    <w:p w:rsidR="002D3B97" w:rsidRPr="0066514B" w:rsidRDefault="002D3B97" w:rsidP="002D3B97">
      <w:pPr>
        <w:jc w:val="right"/>
        <w:rPr>
          <w:color w:val="000000"/>
          <w:sz w:val="20"/>
        </w:rPr>
      </w:pPr>
      <w:r w:rsidRPr="0066514B">
        <w:rPr>
          <w:color w:val="000000"/>
          <w:sz w:val="20"/>
        </w:rPr>
        <w:t>к приказу Министра финансов</w:t>
      </w:r>
    </w:p>
    <w:p w:rsidR="002D3B97" w:rsidRPr="0066514B" w:rsidRDefault="002D3B97" w:rsidP="002D3B97">
      <w:pPr>
        <w:jc w:val="right"/>
        <w:rPr>
          <w:color w:val="000000"/>
          <w:sz w:val="20"/>
        </w:rPr>
      </w:pPr>
      <w:r w:rsidRPr="0066514B">
        <w:rPr>
          <w:color w:val="000000"/>
          <w:sz w:val="20"/>
        </w:rPr>
        <w:t>Республики Казахстан</w:t>
      </w:r>
    </w:p>
    <w:p w:rsidR="002D3B97" w:rsidRPr="0066514B" w:rsidRDefault="002D3B97" w:rsidP="002D3B97">
      <w:pPr>
        <w:jc w:val="right"/>
        <w:rPr>
          <w:color w:val="000000"/>
          <w:sz w:val="20"/>
        </w:rPr>
      </w:pPr>
      <w:r w:rsidRPr="0066514B">
        <w:rPr>
          <w:color w:val="000000"/>
          <w:sz w:val="20"/>
        </w:rPr>
        <w:t>от 27 октября 2014 года № 458</w:t>
      </w:r>
    </w:p>
    <w:p w:rsidR="002D3B97" w:rsidRPr="0066514B" w:rsidRDefault="002D3B97" w:rsidP="002D3B97">
      <w:pPr>
        <w:jc w:val="right"/>
        <w:rPr>
          <w:i/>
          <w:color w:val="000000"/>
          <w:sz w:val="20"/>
        </w:rPr>
      </w:pPr>
    </w:p>
    <w:p w:rsidR="002D3B97" w:rsidRPr="0066514B" w:rsidRDefault="002D3B97" w:rsidP="002D3B97">
      <w:pPr>
        <w:jc w:val="right"/>
        <w:rPr>
          <w:color w:val="000000"/>
          <w:sz w:val="20"/>
        </w:rPr>
      </w:pPr>
      <w:r w:rsidRPr="0066514B">
        <w:rPr>
          <w:color w:val="000000"/>
          <w:sz w:val="20"/>
        </w:rPr>
        <w:t>Приложение 50</w:t>
      </w:r>
    </w:p>
    <w:p w:rsidR="002D3B97" w:rsidRPr="0066514B" w:rsidRDefault="002D3B97" w:rsidP="002D3B97">
      <w:pPr>
        <w:jc w:val="right"/>
        <w:rPr>
          <w:color w:val="000000"/>
          <w:sz w:val="20"/>
        </w:rPr>
      </w:pPr>
      <w:r w:rsidRPr="0066514B">
        <w:rPr>
          <w:color w:val="000000"/>
          <w:sz w:val="20"/>
        </w:rPr>
        <w:t>к приказу Министра финансов</w:t>
      </w:r>
    </w:p>
    <w:p w:rsidR="002D3B97" w:rsidRPr="0066514B" w:rsidRDefault="002D3B97" w:rsidP="002D3B97">
      <w:pPr>
        <w:jc w:val="right"/>
        <w:rPr>
          <w:color w:val="000000"/>
          <w:sz w:val="20"/>
        </w:rPr>
      </w:pPr>
      <w:r w:rsidRPr="0066514B">
        <w:rPr>
          <w:color w:val="000000"/>
          <w:sz w:val="20"/>
        </w:rPr>
        <w:t>Республики Казахстан от</w:t>
      </w:r>
    </w:p>
    <w:p w:rsidR="002D3B97" w:rsidRPr="0066514B" w:rsidRDefault="002D3B97" w:rsidP="002D3B97">
      <w:pPr>
        <w:jc w:val="right"/>
        <w:rPr>
          <w:color w:val="000000"/>
          <w:sz w:val="20"/>
        </w:rPr>
      </w:pPr>
      <w:r w:rsidRPr="0066514B">
        <w:rPr>
          <w:color w:val="000000"/>
          <w:sz w:val="20"/>
        </w:rPr>
        <w:t>20 декабря 2012 года № 562</w:t>
      </w:r>
    </w:p>
    <w:p w:rsidR="002D3B97" w:rsidRPr="0066514B" w:rsidRDefault="002D3B97" w:rsidP="002D3B97">
      <w:pPr>
        <w:jc w:val="right"/>
        <w:rPr>
          <w:color w:val="000000"/>
          <w:sz w:val="20"/>
        </w:rPr>
      </w:pPr>
      <w:r w:rsidRPr="0066514B">
        <w:rPr>
          <w:color w:val="000000"/>
          <w:sz w:val="20"/>
        </w:rPr>
        <w:t>Форма Р-1</w:t>
      </w:r>
    </w:p>
    <w:p w:rsidR="002D3B97" w:rsidRPr="002B41F1" w:rsidRDefault="002D3B97" w:rsidP="002D3B97">
      <w:pPr>
        <w:rPr>
          <w:rFonts w:eastAsia="Calibri"/>
          <w:i/>
        </w:rPr>
      </w:pPr>
    </w:p>
    <w:tbl>
      <w:tblPr>
        <w:tblW w:w="5000" w:type="pct"/>
        <w:tblCellMar>
          <w:left w:w="0" w:type="dxa"/>
          <w:right w:w="0" w:type="dxa"/>
        </w:tblCellMar>
        <w:tblLook w:val="04A0" w:firstRow="1" w:lastRow="0" w:firstColumn="1" w:lastColumn="0" w:noHBand="0" w:noVBand="1"/>
      </w:tblPr>
      <w:tblGrid>
        <w:gridCol w:w="8185"/>
        <w:gridCol w:w="222"/>
        <w:gridCol w:w="1656"/>
      </w:tblGrid>
      <w:tr w:rsidR="002D3B97" w:rsidRPr="002B41F1" w:rsidTr="00F15781">
        <w:trPr>
          <w:trHeight w:val="272"/>
        </w:trPr>
        <w:tc>
          <w:tcPr>
            <w:tcW w:w="4241" w:type="pct"/>
            <w:tcMar>
              <w:top w:w="0" w:type="dxa"/>
              <w:left w:w="108" w:type="dxa"/>
              <w:bottom w:w="0" w:type="dxa"/>
              <w:right w:w="108" w:type="dxa"/>
            </w:tcMar>
            <w:vAlign w:val="center"/>
          </w:tcPr>
          <w:p w:rsidR="002D3B97" w:rsidRPr="002B41F1" w:rsidRDefault="002D3B97" w:rsidP="00F15781">
            <w:pPr>
              <w:spacing w:line="256" w:lineRule="auto"/>
              <w:rPr>
                <w:sz w:val="16"/>
                <w:szCs w:val="16"/>
              </w:rPr>
            </w:pPr>
          </w:p>
        </w:tc>
        <w:tc>
          <w:tcPr>
            <w:tcW w:w="152" w:type="pct"/>
            <w:tcMar>
              <w:top w:w="0" w:type="dxa"/>
              <w:left w:w="108" w:type="dxa"/>
              <w:bottom w:w="0" w:type="dxa"/>
              <w:right w:w="108" w:type="dxa"/>
            </w:tcMar>
            <w:vAlign w:val="center"/>
            <w:hideMark/>
          </w:tcPr>
          <w:p w:rsidR="002D3B97" w:rsidRPr="002B41F1" w:rsidRDefault="002D3B97" w:rsidP="00F15781">
            <w:pPr>
              <w:rPr>
                <w:sz w:val="16"/>
                <w:szCs w:val="16"/>
              </w:rPr>
            </w:pP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2D3B97" w:rsidRPr="0066514B" w:rsidRDefault="002D3B97" w:rsidP="00F15781">
            <w:pPr>
              <w:spacing w:line="256" w:lineRule="auto"/>
              <w:ind w:left="709" w:hanging="709"/>
              <w:rPr>
                <w:color w:val="000000"/>
                <w:sz w:val="20"/>
              </w:rPr>
            </w:pPr>
            <w:r w:rsidRPr="0066514B">
              <w:rPr>
                <w:color w:val="000000"/>
                <w:sz w:val="20"/>
              </w:rPr>
              <w:t>ИИН/БИН</w:t>
            </w:r>
          </w:p>
        </w:tc>
      </w:tr>
      <w:tr w:rsidR="002D3B97" w:rsidRPr="002B41F1" w:rsidTr="00F15781">
        <w:trPr>
          <w:trHeight w:val="272"/>
        </w:trPr>
        <w:tc>
          <w:tcPr>
            <w:tcW w:w="4241" w:type="pct"/>
            <w:tcMar>
              <w:top w:w="0" w:type="dxa"/>
              <w:left w:w="108" w:type="dxa"/>
              <w:bottom w:w="0" w:type="dxa"/>
              <w:right w:w="108" w:type="dxa"/>
            </w:tcMar>
            <w:vAlign w:val="center"/>
            <w:hideMark/>
          </w:tcPr>
          <w:p w:rsidR="002D3B97" w:rsidRPr="0066514B" w:rsidRDefault="002D3B97" w:rsidP="00F15781">
            <w:pPr>
              <w:spacing w:line="256" w:lineRule="auto"/>
              <w:ind w:left="709" w:hanging="709"/>
              <w:rPr>
                <w:color w:val="000000"/>
                <w:sz w:val="20"/>
              </w:rPr>
            </w:pPr>
            <w:r w:rsidRPr="0066514B">
              <w:rPr>
                <w:color w:val="000000"/>
                <w:sz w:val="20"/>
              </w:rPr>
              <w:t xml:space="preserve">Заказчик: </w:t>
            </w:r>
            <w:r w:rsidRPr="0066514B">
              <w:rPr>
                <w:color w:val="000000"/>
                <w:sz w:val="20"/>
                <w:u w:val="single"/>
              </w:rPr>
              <w:t xml:space="preserve">Акционерное общество «Национальная атомная компания «Казатомпром», Z05T1X3, Республика Казахстан, </w:t>
            </w:r>
            <w:proofErr w:type="spellStart"/>
            <w:r w:rsidRPr="0066514B">
              <w:rPr>
                <w:color w:val="000000"/>
                <w:sz w:val="20"/>
                <w:u w:val="single"/>
              </w:rPr>
              <w:t>г.Нур</w:t>
            </w:r>
            <w:proofErr w:type="spellEnd"/>
            <w:r w:rsidRPr="0066514B">
              <w:rPr>
                <w:color w:val="000000"/>
                <w:sz w:val="20"/>
                <w:u w:val="single"/>
              </w:rPr>
              <w:t>-Султан, ул.Е-10, 17/12</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2D3B97" w:rsidRPr="0066514B" w:rsidRDefault="002D3B97" w:rsidP="00F15781">
            <w:pPr>
              <w:rPr>
                <w:color w:val="000000"/>
                <w:sz w:val="20"/>
              </w:rPr>
            </w:pP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3B97" w:rsidRPr="002B41F1" w:rsidRDefault="002D3B97" w:rsidP="00F15781">
            <w:pPr>
              <w:spacing w:line="256" w:lineRule="auto"/>
            </w:pPr>
            <w:r w:rsidRPr="002B41F1">
              <w:t>970240000816</w:t>
            </w:r>
          </w:p>
        </w:tc>
      </w:tr>
      <w:tr w:rsidR="002D3B97" w:rsidRPr="002B41F1" w:rsidTr="00F15781">
        <w:trPr>
          <w:trHeight w:val="272"/>
        </w:trPr>
        <w:tc>
          <w:tcPr>
            <w:tcW w:w="4241" w:type="pct"/>
            <w:tcMar>
              <w:top w:w="0" w:type="dxa"/>
              <w:left w:w="108" w:type="dxa"/>
              <w:bottom w:w="0" w:type="dxa"/>
              <w:right w:w="108" w:type="dxa"/>
            </w:tcMar>
            <w:vAlign w:val="center"/>
            <w:hideMark/>
          </w:tcPr>
          <w:p w:rsidR="002D3B97" w:rsidRPr="0066514B" w:rsidRDefault="002D3B97" w:rsidP="00F15781">
            <w:pPr>
              <w:spacing w:line="256" w:lineRule="auto"/>
              <w:ind w:left="709" w:hanging="709"/>
              <w:rPr>
                <w:color w:val="000000"/>
                <w:sz w:val="20"/>
              </w:rPr>
            </w:pPr>
            <w:r w:rsidRPr="0066514B">
              <w:rPr>
                <w:color w:val="000000"/>
                <w:sz w:val="20"/>
              </w:rPr>
              <w:t xml:space="preserve">              (полное наименование, адрес, данные о средствах связи)</w:t>
            </w:r>
          </w:p>
        </w:tc>
        <w:tc>
          <w:tcPr>
            <w:tcW w:w="152" w:type="pct"/>
            <w:tcMar>
              <w:top w:w="0" w:type="dxa"/>
              <w:left w:w="108" w:type="dxa"/>
              <w:bottom w:w="0" w:type="dxa"/>
              <w:right w:w="108" w:type="dxa"/>
            </w:tcMar>
            <w:vAlign w:val="center"/>
            <w:hideMark/>
          </w:tcPr>
          <w:p w:rsidR="002D3B97" w:rsidRPr="0066514B" w:rsidRDefault="002D3B97" w:rsidP="00F15781">
            <w:pPr>
              <w:rPr>
                <w:color w:val="000000"/>
                <w:sz w:val="20"/>
              </w:rPr>
            </w:pP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2D3B97" w:rsidRPr="002B41F1" w:rsidRDefault="002D3B97" w:rsidP="00F15781">
            <w:pPr>
              <w:spacing w:line="256" w:lineRule="auto"/>
              <w:rPr>
                <w:rFonts w:ascii="Calibri" w:eastAsia="Calibri" w:hAnsi="Calibri"/>
                <w:sz w:val="20"/>
              </w:rPr>
            </w:pPr>
          </w:p>
        </w:tc>
      </w:tr>
      <w:tr w:rsidR="002D3B97" w:rsidRPr="002B41F1" w:rsidTr="00F15781">
        <w:trPr>
          <w:trHeight w:val="272"/>
        </w:trPr>
        <w:tc>
          <w:tcPr>
            <w:tcW w:w="4241" w:type="pct"/>
            <w:tcMar>
              <w:top w:w="0" w:type="dxa"/>
              <w:left w:w="108" w:type="dxa"/>
              <w:bottom w:w="0" w:type="dxa"/>
              <w:right w:w="108" w:type="dxa"/>
            </w:tcMar>
            <w:vAlign w:val="center"/>
            <w:hideMark/>
          </w:tcPr>
          <w:p w:rsidR="002D3B97" w:rsidRPr="0066514B" w:rsidRDefault="002D3B97" w:rsidP="00F15781">
            <w:pPr>
              <w:spacing w:line="256" w:lineRule="auto"/>
              <w:ind w:left="709" w:hanging="709"/>
              <w:rPr>
                <w:color w:val="000000"/>
                <w:sz w:val="20"/>
              </w:rPr>
            </w:pPr>
            <w:r w:rsidRPr="0066514B">
              <w:rPr>
                <w:color w:val="000000"/>
                <w:sz w:val="20"/>
              </w:rPr>
              <w:t>Исполнитель: ____________________________________________</w:t>
            </w:r>
          </w:p>
          <w:p w:rsidR="002D3B97" w:rsidRPr="0066514B" w:rsidRDefault="002D3B97" w:rsidP="00F15781">
            <w:pPr>
              <w:spacing w:line="256" w:lineRule="auto"/>
              <w:ind w:left="709" w:hanging="709"/>
              <w:rPr>
                <w:color w:val="000000"/>
                <w:sz w:val="20"/>
              </w:rPr>
            </w:pPr>
            <w:r w:rsidRPr="0066514B">
              <w:rPr>
                <w:color w:val="000000"/>
                <w:sz w:val="20"/>
              </w:rPr>
              <w:t xml:space="preserve">              (полное наименование, адрес, данные о средствах связи)</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2D3B97" w:rsidRPr="002B41F1" w:rsidRDefault="002D3B97" w:rsidP="00F15781">
            <w:pPr>
              <w:spacing w:line="256" w:lineRule="auto"/>
            </w:pPr>
            <w:r w:rsidRPr="002B41F1">
              <w:t xml:space="preserve">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3B97" w:rsidRPr="002B41F1" w:rsidRDefault="002D3B97" w:rsidP="00F15781"/>
        </w:tc>
      </w:tr>
    </w:tbl>
    <w:p w:rsidR="002D3B97" w:rsidRPr="0066514B" w:rsidRDefault="002D3B97" w:rsidP="002D3B97">
      <w:pPr>
        <w:ind w:left="709" w:hanging="709"/>
        <w:rPr>
          <w:color w:val="000000"/>
          <w:sz w:val="20"/>
          <w:u w:val="single"/>
        </w:rPr>
      </w:pPr>
      <w:r w:rsidRPr="0066514B">
        <w:rPr>
          <w:color w:val="000000"/>
          <w:sz w:val="20"/>
        </w:rPr>
        <w:t>Договор (контракт): _______________________________________</w:t>
      </w:r>
    </w:p>
    <w:p w:rsidR="002D3B97" w:rsidRPr="0066514B" w:rsidRDefault="002D3B97" w:rsidP="002D3B97">
      <w:pPr>
        <w:ind w:left="709" w:hanging="709"/>
        <w:rPr>
          <w:color w:val="000000"/>
          <w:sz w:val="16"/>
        </w:rPr>
      </w:pPr>
    </w:p>
    <w:tbl>
      <w:tblPr>
        <w:tblW w:w="4111" w:type="dxa"/>
        <w:tblInd w:w="6345" w:type="dxa"/>
        <w:tblCellMar>
          <w:left w:w="0" w:type="dxa"/>
          <w:right w:w="0" w:type="dxa"/>
        </w:tblCellMar>
        <w:tblLook w:val="04A0" w:firstRow="1" w:lastRow="0" w:firstColumn="1" w:lastColumn="0" w:noHBand="0" w:noVBand="1"/>
      </w:tblPr>
      <w:tblGrid>
        <w:gridCol w:w="1701"/>
        <w:gridCol w:w="2410"/>
      </w:tblGrid>
      <w:tr w:rsidR="002D3B97" w:rsidRPr="002B41F1" w:rsidTr="00F15781">
        <w:trPr>
          <w:trHeight w:val="274"/>
        </w:trPr>
        <w:tc>
          <w:tcPr>
            <w:tcW w:w="170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 xml:space="preserve">Номер </w:t>
            </w:r>
          </w:p>
          <w:p w:rsidR="002D3B97" w:rsidRPr="0066514B" w:rsidRDefault="002D3B97" w:rsidP="00F15781">
            <w:pPr>
              <w:spacing w:line="256" w:lineRule="auto"/>
              <w:jc w:val="center"/>
              <w:rPr>
                <w:color w:val="000000"/>
                <w:sz w:val="20"/>
              </w:rPr>
            </w:pPr>
            <w:r w:rsidRPr="0066514B">
              <w:rPr>
                <w:color w:val="000000"/>
                <w:sz w:val="20"/>
              </w:rPr>
              <w:t>документа</w:t>
            </w:r>
          </w:p>
        </w:tc>
        <w:tc>
          <w:tcPr>
            <w:tcW w:w="241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Дата составления</w:t>
            </w:r>
          </w:p>
        </w:tc>
      </w:tr>
      <w:tr w:rsidR="002D3B97" w:rsidRPr="002B41F1" w:rsidTr="00F15781">
        <w:trPr>
          <w:trHeight w:val="50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D3B97" w:rsidRPr="0066514B" w:rsidRDefault="002D3B97" w:rsidP="00F15781">
            <w:pPr>
              <w:spacing w:line="256" w:lineRule="auto"/>
              <w:rPr>
                <w:color w:val="000000"/>
                <w:sz w:val="20"/>
              </w:rPr>
            </w:pPr>
          </w:p>
        </w:tc>
        <w:tc>
          <w:tcPr>
            <w:tcW w:w="0" w:type="auto"/>
            <w:vMerge/>
            <w:tcBorders>
              <w:top w:val="single" w:sz="8" w:space="0" w:color="auto"/>
              <w:left w:val="nil"/>
              <w:bottom w:val="single" w:sz="8" w:space="0" w:color="000000"/>
              <w:right w:val="single" w:sz="8" w:space="0" w:color="auto"/>
            </w:tcBorders>
            <w:vAlign w:val="center"/>
            <w:hideMark/>
          </w:tcPr>
          <w:p w:rsidR="002D3B97" w:rsidRPr="0066514B" w:rsidRDefault="002D3B97" w:rsidP="00F15781">
            <w:pPr>
              <w:spacing w:line="256" w:lineRule="auto"/>
              <w:rPr>
                <w:color w:val="000000"/>
                <w:sz w:val="20"/>
              </w:rPr>
            </w:pPr>
          </w:p>
        </w:tc>
      </w:tr>
      <w:tr w:rsidR="002D3B97" w:rsidRPr="002B41F1" w:rsidTr="00F15781">
        <w:trPr>
          <w:trHeight w:val="30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D3B97" w:rsidRPr="002B41F1" w:rsidRDefault="002D3B97" w:rsidP="00F15781">
            <w:pPr>
              <w:spacing w:line="256" w:lineRule="auto"/>
              <w:jc w:val="center"/>
              <w:rPr>
                <w:sz w:val="20"/>
              </w:rPr>
            </w:pPr>
            <w:r w:rsidRPr="002B41F1">
              <w:rPr>
                <w:sz w:val="20"/>
              </w:rPr>
              <w:t>№__</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D3B97" w:rsidRPr="002B41F1" w:rsidRDefault="002D3B97" w:rsidP="00F15781">
            <w:pPr>
              <w:spacing w:line="256" w:lineRule="auto"/>
              <w:jc w:val="center"/>
              <w:rPr>
                <w:sz w:val="20"/>
              </w:rPr>
            </w:pPr>
            <w:r w:rsidRPr="002B41F1">
              <w:rPr>
                <w:sz w:val="20"/>
              </w:rPr>
              <w:t>«__» _______ 201_г.</w:t>
            </w:r>
          </w:p>
        </w:tc>
      </w:tr>
    </w:tbl>
    <w:p w:rsidR="002D3B97" w:rsidRPr="0066514B" w:rsidRDefault="002D3B97" w:rsidP="002D3B97">
      <w:pPr>
        <w:jc w:val="center"/>
        <w:rPr>
          <w:color w:val="000000"/>
          <w:sz w:val="16"/>
        </w:rPr>
      </w:pPr>
    </w:p>
    <w:p w:rsidR="002D3B97" w:rsidRPr="0066514B" w:rsidRDefault="002D3B97" w:rsidP="002D3B97">
      <w:pPr>
        <w:jc w:val="center"/>
        <w:rPr>
          <w:color w:val="000000"/>
          <w:sz w:val="20"/>
        </w:rPr>
      </w:pPr>
      <w:r w:rsidRPr="0066514B">
        <w:rPr>
          <w:rFonts w:eastAsia="Calibri"/>
          <w:color w:val="000000"/>
          <w:sz w:val="20"/>
        </w:rPr>
        <w:t xml:space="preserve">АКТ ВЫПОЛНЕННЫХ РАБОТ (ОКАЗАННЫХ </w:t>
      </w:r>
      <w:proofErr w:type="gramStart"/>
      <w:r w:rsidRPr="0066514B">
        <w:rPr>
          <w:rFonts w:eastAsia="Calibri"/>
          <w:color w:val="000000"/>
          <w:sz w:val="20"/>
        </w:rPr>
        <w:t>УСЛУГ</w:t>
      </w:r>
      <w:r w:rsidRPr="002B41F1">
        <w:rPr>
          <w:rFonts w:eastAsia="Calibri"/>
          <w:color w:val="000000"/>
          <w:sz w:val="20"/>
        </w:rPr>
        <w:t>)*</w:t>
      </w:r>
      <w:proofErr w:type="gramEnd"/>
    </w:p>
    <w:tbl>
      <w:tblPr>
        <w:tblW w:w="5150" w:type="pct"/>
        <w:jc w:val="center"/>
        <w:tblCellMar>
          <w:left w:w="0" w:type="dxa"/>
          <w:right w:w="0" w:type="dxa"/>
        </w:tblCellMar>
        <w:tblLook w:val="04A0" w:firstRow="1" w:lastRow="0" w:firstColumn="1" w:lastColumn="0" w:noHBand="0" w:noVBand="1"/>
      </w:tblPr>
      <w:tblGrid>
        <w:gridCol w:w="914"/>
        <w:gridCol w:w="2127"/>
        <w:gridCol w:w="1048"/>
        <w:gridCol w:w="1839"/>
        <w:gridCol w:w="1113"/>
        <w:gridCol w:w="1180"/>
        <w:gridCol w:w="985"/>
        <w:gridCol w:w="1138"/>
      </w:tblGrid>
      <w:tr w:rsidR="002D3B97" w:rsidRPr="002B41F1" w:rsidTr="00F15781">
        <w:trPr>
          <w:jc w:val="center"/>
        </w:trPr>
        <w:tc>
          <w:tcPr>
            <w:tcW w:w="2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Номер по порядку</w:t>
            </w:r>
          </w:p>
        </w:tc>
        <w:tc>
          <w:tcPr>
            <w:tcW w:w="1178"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Наименование работ (услуг)</w:t>
            </w:r>
          </w:p>
        </w:tc>
        <w:tc>
          <w:tcPr>
            <w:tcW w:w="589" w:type="pct"/>
            <w:tcBorders>
              <w:top w:val="single" w:sz="4" w:space="0" w:color="auto"/>
              <w:left w:val="single" w:sz="4" w:space="0" w:color="auto"/>
              <w:bottom w:val="nil"/>
              <w:right w:val="single" w:sz="4" w:space="0" w:color="auto"/>
            </w:tcBorders>
            <w:hideMark/>
          </w:tcPr>
          <w:p w:rsidR="002D3B97" w:rsidRPr="0066514B" w:rsidRDefault="002D3B97" w:rsidP="00F15781">
            <w:pPr>
              <w:spacing w:line="256" w:lineRule="auto"/>
              <w:jc w:val="center"/>
              <w:rPr>
                <w:color w:val="000000"/>
                <w:sz w:val="20"/>
              </w:rPr>
            </w:pPr>
            <w:r w:rsidRPr="0066514B">
              <w:rPr>
                <w:color w:val="000000"/>
                <w:sz w:val="20"/>
              </w:rPr>
              <w:t>Дата выполнения работ (оказания услуг)</w:t>
            </w:r>
          </w:p>
        </w:tc>
        <w:tc>
          <w:tcPr>
            <w:tcW w:w="884"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Сведения о наличии отчета о маркетинговых исследованиях, консультационных и прочих услуг (дата, номер, количество страниц)</w:t>
            </w:r>
          </w:p>
        </w:tc>
        <w:tc>
          <w:tcPr>
            <w:tcW w:w="5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Единица измерения</w:t>
            </w:r>
          </w:p>
        </w:tc>
        <w:tc>
          <w:tcPr>
            <w:tcW w:w="147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Выполнено работ (оказано услуг)</w:t>
            </w:r>
          </w:p>
        </w:tc>
      </w:tr>
      <w:tr w:rsidR="002D3B97" w:rsidRPr="002B41F1" w:rsidTr="00F1578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3B97" w:rsidRPr="0066514B" w:rsidRDefault="002D3B97" w:rsidP="00F15781">
            <w:pPr>
              <w:spacing w:line="256" w:lineRule="auto"/>
              <w:rPr>
                <w:color w:val="000000"/>
                <w:sz w:val="20"/>
              </w:rPr>
            </w:pPr>
          </w:p>
        </w:tc>
        <w:tc>
          <w:tcPr>
            <w:tcW w:w="0" w:type="auto"/>
            <w:vMerge/>
            <w:tcBorders>
              <w:top w:val="single" w:sz="8" w:space="0" w:color="auto"/>
              <w:left w:val="nil"/>
              <w:bottom w:val="single" w:sz="8" w:space="0" w:color="auto"/>
              <w:right w:val="single" w:sz="4" w:space="0" w:color="auto"/>
            </w:tcBorders>
            <w:vAlign w:val="center"/>
            <w:hideMark/>
          </w:tcPr>
          <w:p w:rsidR="002D3B97" w:rsidRPr="0066514B" w:rsidRDefault="002D3B97" w:rsidP="00F15781">
            <w:pPr>
              <w:spacing w:line="256" w:lineRule="auto"/>
              <w:rPr>
                <w:color w:val="000000"/>
                <w:sz w:val="20"/>
              </w:rPr>
            </w:pPr>
          </w:p>
        </w:tc>
        <w:tc>
          <w:tcPr>
            <w:tcW w:w="589" w:type="pct"/>
            <w:tcBorders>
              <w:top w:val="nil"/>
              <w:left w:val="single" w:sz="4" w:space="0" w:color="auto"/>
              <w:bottom w:val="single" w:sz="4" w:space="0" w:color="auto"/>
              <w:right w:val="single" w:sz="4" w:space="0" w:color="auto"/>
            </w:tcBorders>
          </w:tcPr>
          <w:p w:rsidR="002D3B97" w:rsidRPr="0066514B" w:rsidRDefault="002D3B97" w:rsidP="00F15781">
            <w:pPr>
              <w:spacing w:line="256" w:lineRule="auto"/>
              <w:rPr>
                <w:color w:val="000000"/>
                <w:sz w:val="20"/>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2D3B97" w:rsidRPr="0066514B" w:rsidRDefault="002D3B97" w:rsidP="00F15781">
            <w:pPr>
              <w:spacing w:line="256" w:lineRule="auto"/>
              <w:rPr>
                <w:color w:val="000000"/>
                <w:sz w:val="20"/>
              </w:rPr>
            </w:pPr>
          </w:p>
        </w:tc>
        <w:tc>
          <w:tcPr>
            <w:tcW w:w="0" w:type="auto"/>
            <w:vMerge/>
            <w:tcBorders>
              <w:top w:val="single" w:sz="8" w:space="0" w:color="auto"/>
              <w:left w:val="nil"/>
              <w:bottom w:val="single" w:sz="8" w:space="0" w:color="auto"/>
              <w:right w:val="single" w:sz="8" w:space="0" w:color="auto"/>
            </w:tcBorders>
            <w:vAlign w:val="center"/>
            <w:hideMark/>
          </w:tcPr>
          <w:p w:rsidR="002D3B97" w:rsidRPr="0066514B" w:rsidRDefault="002D3B97" w:rsidP="00F15781">
            <w:pPr>
              <w:spacing w:line="256" w:lineRule="auto"/>
              <w:rPr>
                <w:color w:val="000000"/>
                <w:sz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количество</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 xml:space="preserve">цена за единицу, </w:t>
            </w:r>
            <w:r w:rsidRPr="0066514B">
              <w:rPr>
                <w:color w:val="000000"/>
                <w:sz w:val="20"/>
                <w:lang w:val="en-US"/>
              </w:rPr>
              <w:t>KZT</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Стоимость</w:t>
            </w:r>
          </w:p>
        </w:tc>
      </w:tr>
      <w:tr w:rsidR="002D3B97" w:rsidRPr="002B41F1" w:rsidTr="00F15781">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1</w:t>
            </w:r>
          </w:p>
        </w:tc>
        <w:tc>
          <w:tcPr>
            <w:tcW w:w="1178" w:type="pct"/>
            <w:tcBorders>
              <w:top w:val="nil"/>
              <w:left w:val="nil"/>
              <w:bottom w:val="single" w:sz="8" w:space="0" w:color="auto"/>
              <w:right w:val="single" w:sz="4"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2</w:t>
            </w:r>
          </w:p>
        </w:tc>
        <w:tc>
          <w:tcPr>
            <w:tcW w:w="589" w:type="pct"/>
            <w:tcBorders>
              <w:top w:val="single" w:sz="4" w:space="0" w:color="auto"/>
              <w:left w:val="single" w:sz="4" w:space="0" w:color="auto"/>
              <w:bottom w:val="single" w:sz="4" w:space="0" w:color="auto"/>
              <w:right w:val="single" w:sz="4" w:space="0" w:color="auto"/>
            </w:tcBorders>
          </w:tcPr>
          <w:p w:rsidR="002D3B97" w:rsidRPr="0066514B" w:rsidRDefault="002D3B97" w:rsidP="00F15781">
            <w:pPr>
              <w:spacing w:line="256" w:lineRule="auto"/>
              <w:jc w:val="center"/>
              <w:rPr>
                <w:color w:val="000000"/>
                <w:sz w:val="20"/>
              </w:rPr>
            </w:pPr>
          </w:p>
        </w:tc>
        <w:tc>
          <w:tcPr>
            <w:tcW w:w="8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4</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6</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color w:val="000000"/>
                <w:sz w:val="20"/>
              </w:rPr>
            </w:pPr>
            <w:r w:rsidRPr="0066514B">
              <w:rPr>
                <w:color w:val="000000"/>
                <w:sz w:val="20"/>
              </w:rPr>
              <w:t>7</w:t>
            </w:r>
          </w:p>
        </w:tc>
      </w:tr>
      <w:tr w:rsidR="002D3B97" w:rsidRPr="002B41F1" w:rsidTr="00F15781">
        <w:trPr>
          <w:trHeight w:val="570"/>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3B97" w:rsidRPr="002B41F1" w:rsidRDefault="002D3B97" w:rsidP="00F15781">
            <w:pPr>
              <w:spacing w:line="256" w:lineRule="auto"/>
              <w:jc w:val="center"/>
              <w:rPr>
                <w:sz w:val="20"/>
              </w:rPr>
            </w:pPr>
            <w:r w:rsidRPr="002B41F1">
              <w:rPr>
                <w:sz w:val="20"/>
              </w:rPr>
              <w:t>1</w:t>
            </w:r>
          </w:p>
        </w:tc>
        <w:tc>
          <w:tcPr>
            <w:tcW w:w="1189" w:type="pct"/>
            <w:tcBorders>
              <w:top w:val="nil"/>
              <w:left w:val="nil"/>
              <w:bottom w:val="single" w:sz="8" w:space="0" w:color="auto"/>
              <w:right w:val="single" w:sz="4" w:space="0" w:color="auto"/>
            </w:tcBorders>
            <w:tcMar>
              <w:top w:w="0" w:type="dxa"/>
              <w:left w:w="108" w:type="dxa"/>
              <w:bottom w:w="0" w:type="dxa"/>
              <w:right w:w="108" w:type="dxa"/>
            </w:tcMar>
            <w:hideMark/>
          </w:tcPr>
          <w:p w:rsidR="002D3B97" w:rsidRPr="002B41F1" w:rsidRDefault="002D3B97" w:rsidP="00F15781">
            <w:pPr>
              <w:rPr>
                <w:sz w:val="20"/>
              </w:rPr>
            </w:pPr>
          </w:p>
        </w:tc>
        <w:tc>
          <w:tcPr>
            <w:tcW w:w="594" w:type="pct"/>
            <w:tcBorders>
              <w:top w:val="single" w:sz="4" w:space="0" w:color="auto"/>
              <w:left w:val="single" w:sz="4" w:space="0" w:color="auto"/>
              <w:bottom w:val="single" w:sz="8" w:space="0" w:color="auto"/>
              <w:right w:val="single" w:sz="4" w:space="0" w:color="auto"/>
            </w:tcBorders>
          </w:tcPr>
          <w:p w:rsidR="002D3B97" w:rsidRPr="002B41F1" w:rsidRDefault="002D3B97" w:rsidP="00F15781">
            <w:pPr>
              <w:spacing w:line="256" w:lineRule="auto"/>
              <w:jc w:val="center"/>
              <w:rPr>
                <w:sz w:val="20"/>
              </w:rPr>
            </w:pPr>
          </w:p>
        </w:tc>
        <w:tc>
          <w:tcPr>
            <w:tcW w:w="8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D3B97" w:rsidRPr="002B41F1" w:rsidRDefault="002D3B97" w:rsidP="00F15781">
            <w:pPr>
              <w:rPr>
                <w:sz w:val="20"/>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3B97" w:rsidRPr="002B41F1" w:rsidRDefault="002D3B97" w:rsidP="00F15781">
            <w:pPr>
              <w:spacing w:line="256" w:lineRule="auto"/>
              <w:rPr>
                <w:rFonts w:ascii="Calibri" w:eastAsia="Calibri" w:hAnsi="Calibri"/>
                <w:sz w:val="20"/>
              </w:rPr>
            </w:pP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tcPr>
          <w:p w:rsidR="002D3B97" w:rsidRPr="002B41F1" w:rsidRDefault="002D3B97" w:rsidP="00F15781">
            <w:pPr>
              <w:spacing w:line="256" w:lineRule="auto"/>
              <w:jc w:val="center"/>
              <w:rPr>
                <w:sz w:val="20"/>
              </w:rPr>
            </w:pPr>
          </w:p>
        </w:tc>
        <w:tc>
          <w:tcPr>
            <w:tcW w:w="520" w:type="pct"/>
            <w:tcBorders>
              <w:top w:val="nil"/>
              <w:left w:val="nil"/>
              <w:bottom w:val="single" w:sz="8" w:space="0" w:color="auto"/>
              <w:right w:val="single" w:sz="8" w:space="0" w:color="auto"/>
            </w:tcBorders>
            <w:tcMar>
              <w:top w:w="0" w:type="dxa"/>
              <w:left w:w="108" w:type="dxa"/>
              <w:bottom w:w="0" w:type="dxa"/>
              <w:right w:w="108" w:type="dxa"/>
            </w:tcMar>
            <w:vAlign w:val="center"/>
          </w:tcPr>
          <w:p w:rsidR="002D3B97" w:rsidRPr="002B41F1" w:rsidRDefault="002D3B97" w:rsidP="00F15781">
            <w:pPr>
              <w:spacing w:line="256" w:lineRule="auto"/>
              <w:jc w:val="center"/>
              <w:rPr>
                <w:sz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2D3B97" w:rsidRPr="002B41F1" w:rsidRDefault="002D3B97" w:rsidP="00F15781">
            <w:pPr>
              <w:spacing w:line="256" w:lineRule="auto"/>
              <w:jc w:val="center"/>
              <w:rPr>
                <w:sz w:val="20"/>
              </w:rPr>
            </w:pPr>
          </w:p>
        </w:tc>
      </w:tr>
      <w:tr w:rsidR="002D3B97" w:rsidRPr="002B41F1" w:rsidTr="00F15781">
        <w:trPr>
          <w:jc w:val="center"/>
        </w:trPr>
        <w:tc>
          <w:tcPr>
            <w:tcW w:w="29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D3B97" w:rsidRPr="002B41F1" w:rsidRDefault="002D3B97" w:rsidP="00F15781">
            <w:pPr>
              <w:rPr>
                <w:sz w:val="20"/>
              </w:rPr>
            </w:pPr>
          </w:p>
        </w:tc>
        <w:tc>
          <w:tcPr>
            <w:tcW w:w="1189" w:type="pct"/>
            <w:tcBorders>
              <w:top w:val="nil"/>
              <w:left w:val="nil"/>
              <w:bottom w:val="single" w:sz="4" w:space="0" w:color="auto"/>
              <w:right w:val="single" w:sz="4" w:space="0" w:color="auto"/>
            </w:tcBorders>
            <w:tcMar>
              <w:top w:w="0" w:type="dxa"/>
              <w:left w:w="108" w:type="dxa"/>
              <w:bottom w:w="0" w:type="dxa"/>
              <w:right w:w="108" w:type="dxa"/>
            </w:tcMar>
            <w:hideMark/>
          </w:tcPr>
          <w:p w:rsidR="002D3B97" w:rsidRPr="002B41F1" w:rsidRDefault="002D3B97" w:rsidP="00F15781">
            <w:pPr>
              <w:spacing w:line="256" w:lineRule="auto"/>
              <w:rPr>
                <w:rFonts w:ascii="Calibri" w:eastAsia="Calibri" w:hAnsi="Calibri"/>
                <w:sz w:val="20"/>
              </w:rPr>
            </w:pPr>
          </w:p>
        </w:tc>
        <w:tc>
          <w:tcPr>
            <w:tcW w:w="594" w:type="pct"/>
            <w:tcBorders>
              <w:top w:val="nil"/>
              <w:left w:val="single" w:sz="4" w:space="0" w:color="auto"/>
              <w:bottom w:val="single" w:sz="4" w:space="0" w:color="auto"/>
              <w:right w:val="single" w:sz="4" w:space="0" w:color="auto"/>
            </w:tcBorders>
          </w:tcPr>
          <w:p w:rsidR="002D3B97" w:rsidRPr="002B41F1" w:rsidRDefault="002D3B97" w:rsidP="00F15781">
            <w:pPr>
              <w:spacing w:line="256" w:lineRule="auto"/>
            </w:pPr>
          </w:p>
        </w:tc>
        <w:tc>
          <w:tcPr>
            <w:tcW w:w="892"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2D3B97" w:rsidRPr="002B41F1" w:rsidRDefault="002D3B97" w:rsidP="00F15781"/>
        </w:tc>
        <w:tc>
          <w:tcPr>
            <w:tcW w:w="594" w:type="pct"/>
            <w:tcBorders>
              <w:top w:val="nil"/>
              <w:left w:val="nil"/>
              <w:bottom w:val="single" w:sz="4"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b/>
                <w:color w:val="000000"/>
                <w:sz w:val="20"/>
              </w:rPr>
            </w:pPr>
            <w:r w:rsidRPr="0066514B">
              <w:rPr>
                <w:b/>
                <w:color w:val="000000"/>
                <w:sz w:val="20"/>
              </w:rPr>
              <w:t>Итого</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2D3B97" w:rsidRPr="002B41F1" w:rsidRDefault="002D3B97" w:rsidP="00F15781">
            <w:pPr>
              <w:spacing w:line="256" w:lineRule="auto"/>
              <w:jc w:val="center"/>
              <w:rPr>
                <w:b/>
                <w:sz w:val="20"/>
              </w:rPr>
            </w:pPr>
            <w:r w:rsidRPr="002B41F1">
              <w:rPr>
                <w:b/>
                <w:sz w:val="20"/>
              </w:rPr>
              <w:t>1</w:t>
            </w:r>
          </w:p>
        </w:tc>
        <w:tc>
          <w:tcPr>
            <w:tcW w:w="520" w:type="pct"/>
            <w:tcBorders>
              <w:top w:val="nil"/>
              <w:left w:val="nil"/>
              <w:bottom w:val="single" w:sz="4"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center"/>
              <w:rPr>
                <w:b/>
                <w:color w:val="000000"/>
                <w:sz w:val="20"/>
              </w:rPr>
            </w:pPr>
            <w:r w:rsidRPr="0066514B">
              <w:rPr>
                <w:b/>
                <w:color w:val="000000"/>
                <w:sz w:val="20"/>
              </w:rPr>
              <w:t>х</w:t>
            </w:r>
          </w:p>
        </w:tc>
        <w:tc>
          <w:tcPr>
            <w:tcW w:w="4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2D3B97" w:rsidRPr="0066514B" w:rsidRDefault="002D3B97" w:rsidP="00F15781">
            <w:pPr>
              <w:rPr>
                <w:b/>
                <w:color w:val="000000"/>
                <w:sz w:val="20"/>
              </w:rPr>
            </w:pPr>
          </w:p>
        </w:tc>
      </w:tr>
      <w:tr w:rsidR="002D3B97" w:rsidRPr="002B41F1" w:rsidTr="00F15781">
        <w:trPr>
          <w:jc w:val="center"/>
        </w:trPr>
        <w:tc>
          <w:tcPr>
            <w:tcW w:w="3529" w:type="pct"/>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3B97" w:rsidRPr="0066514B" w:rsidRDefault="002D3B97" w:rsidP="00F15781">
            <w:pPr>
              <w:spacing w:line="256" w:lineRule="auto"/>
              <w:jc w:val="right"/>
              <w:rPr>
                <w:b/>
                <w:color w:val="000000"/>
                <w:sz w:val="20"/>
              </w:rPr>
            </w:pPr>
            <w:r w:rsidRPr="0066514B">
              <w:rPr>
                <w:b/>
                <w:color w:val="000000"/>
                <w:sz w:val="20"/>
              </w:rPr>
              <w:t>в том числе НДС:</w:t>
            </w:r>
          </w:p>
        </w:tc>
        <w:tc>
          <w:tcPr>
            <w:tcW w:w="44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D3B97" w:rsidRPr="002B41F1" w:rsidRDefault="002D3B97" w:rsidP="00F15781">
            <w:pPr>
              <w:spacing w:line="256" w:lineRule="auto"/>
              <w:jc w:val="right"/>
              <w:rPr>
                <w:b/>
                <w:sz w:val="20"/>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D3B97" w:rsidRPr="0066514B" w:rsidRDefault="002D3B97" w:rsidP="00F15781">
            <w:pPr>
              <w:spacing w:line="256" w:lineRule="auto"/>
              <w:jc w:val="center"/>
              <w:rPr>
                <w:b/>
                <w:color w:val="000000"/>
                <w:sz w:val="20"/>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D3B97" w:rsidRPr="002B41F1" w:rsidRDefault="002D3B97" w:rsidP="00F15781">
            <w:pPr>
              <w:spacing w:line="256" w:lineRule="auto"/>
              <w:jc w:val="center"/>
              <w:rPr>
                <w:b/>
                <w:sz w:val="20"/>
              </w:rPr>
            </w:pPr>
          </w:p>
        </w:tc>
      </w:tr>
    </w:tbl>
    <w:p w:rsidR="002D3B97" w:rsidRPr="0066514B" w:rsidRDefault="002D3B97" w:rsidP="002D3B97">
      <w:pPr>
        <w:rPr>
          <w:color w:val="000000"/>
          <w:sz w:val="16"/>
        </w:rPr>
      </w:pPr>
    </w:p>
    <w:p w:rsidR="002D3B97" w:rsidRPr="0066514B" w:rsidRDefault="002D3B97" w:rsidP="002D3B97">
      <w:pPr>
        <w:rPr>
          <w:color w:val="000000"/>
          <w:sz w:val="20"/>
        </w:rPr>
      </w:pPr>
      <w:r w:rsidRPr="0066514B">
        <w:rPr>
          <w:color w:val="000000"/>
          <w:sz w:val="20"/>
        </w:rPr>
        <w:t xml:space="preserve">Всего наименований ___, на сумму ________ </w:t>
      </w:r>
      <w:r w:rsidRPr="0066514B">
        <w:rPr>
          <w:color w:val="000000"/>
          <w:sz w:val="20"/>
          <w:lang w:val="en-US"/>
        </w:rPr>
        <w:t>KZT</w:t>
      </w:r>
    </w:p>
    <w:p w:rsidR="002D3B97" w:rsidRPr="0066514B" w:rsidRDefault="002D3B97" w:rsidP="002D3B97">
      <w:pPr>
        <w:rPr>
          <w:color w:val="000000"/>
          <w:sz w:val="20"/>
        </w:rPr>
      </w:pPr>
      <w:r w:rsidRPr="0066514B">
        <w:rPr>
          <w:color w:val="000000"/>
          <w:sz w:val="20"/>
        </w:rPr>
        <w:t>Стоимость прописью ________________________________________.</w:t>
      </w:r>
    </w:p>
    <w:p w:rsidR="002D3B97" w:rsidRPr="0066514B" w:rsidRDefault="002D3B97" w:rsidP="002D3B97">
      <w:pPr>
        <w:rPr>
          <w:color w:val="000000"/>
          <w:sz w:val="20"/>
        </w:rPr>
      </w:pPr>
      <w:r w:rsidRPr="0066514B">
        <w:rPr>
          <w:color w:val="000000"/>
          <w:sz w:val="20"/>
        </w:rPr>
        <w:t>Сведения об использовании запасов, полученных от заказчика (наименование, количество, стоимость): _______</w:t>
      </w:r>
    </w:p>
    <w:p w:rsidR="002D3B97" w:rsidRPr="0066514B" w:rsidRDefault="002D3B97" w:rsidP="002D3B97">
      <w:pPr>
        <w:rPr>
          <w:color w:val="000000"/>
          <w:sz w:val="20"/>
        </w:rPr>
      </w:pPr>
    </w:p>
    <w:p w:rsidR="002D3B97" w:rsidRPr="0066514B" w:rsidRDefault="002D3B97" w:rsidP="002D3B97">
      <w:pPr>
        <w:ind w:left="709" w:hanging="709"/>
        <w:rPr>
          <w:color w:val="000000"/>
          <w:sz w:val="20"/>
        </w:rPr>
      </w:pPr>
      <w:r w:rsidRPr="0066514B">
        <w:rPr>
          <w:color w:val="000000"/>
          <w:sz w:val="20"/>
        </w:rPr>
        <w:t>Перечень документации: _________________________</w:t>
      </w:r>
    </w:p>
    <w:p w:rsidR="002D3B97" w:rsidRPr="0066514B" w:rsidRDefault="002D3B97" w:rsidP="002D3B97">
      <w:pPr>
        <w:rPr>
          <w:color w:val="000000"/>
          <w:sz w:val="16"/>
        </w:rPr>
      </w:pPr>
    </w:p>
    <w:p w:rsidR="002D3B97" w:rsidRPr="0066514B" w:rsidRDefault="002D3B97" w:rsidP="002D3B97">
      <w:pPr>
        <w:rPr>
          <w:color w:val="000000"/>
          <w:sz w:val="16"/>
        </w:rPr>
      </w:pPr>
    </w:p>
    <w:tbl>
      <w:tblPr>
        <w:tblW w:w="9384" w:type="dxa"/>
        <w:tblInd w:w="567" w:type="dxa"/>
        <w:tblLook w:val="04A0" w:firstRow="1" w:lastRow="0" w:firstColumn="1" w:lastColumn="0" w:noHBand="0" w:noVBand="1"/>
      </w:tblPr>
      <w:tblGrid>
        <w:gridCol w:w="3317"/>
        <w:gridCol w:w="1645"/>
        <w:gridCol w:w="4422"/>
      </w:tblGrid>
      <w:tr w:rsidR="002D3B97" w:rsidRPr="002B41F1" w:rsidTr="00F15781">
        <w:trPr>
          <w:trHeight w:val="194"/>
        </w:trPr>
        <w:tc>
          <w:tcPr>
            <w:tcW w:w="3317" w:type="dxa"/>
          </w:tcPr>
          <w:p w:rsidR="002D3B97" w:rsidRPr="0066514B" w:rsidRDefault="002D3B97" w:rsidP="00F15781">
            <w:pPr>
              <w:spacing w:line="256" w:lineRule="auto"/>
              <w:rPr>
                <w:b/>
                <w:color w:val="000000"/>
              </w:rPr>
            </w:pPr>
            <w:r w:rsidRPr="0066514B">
              <w:rPr>
                <w:b/>
                <w:color w:val="000000"/>
              </w:rPr>
              <w:t>Сдал (Исполнитель)</w:t>
            </w:r>
          </w:p>
          <w:p w:rsidR="002D3B97" w:rsidRPr="002B41F1" w:rsidRDefault="002D3B97" w:rsidP="00F15781">
            <w:pPr>
              <w:spacing w:line="256" w:lineRule="auto"/>
              <w:rPr>
                <w:b/>
                <w:lang w:val="kk-KZ"/>
              </w:rPr>
            </w:pPr>
          </w:p>
          <w:p w:rsidR="002D3B97" w:rsidRPr="0066514B" w:rsidRDefault="002D3B97" w:rsidP="00F15781">
            <w:pPr>
              <w:spacing w:line="256" w:lineRule="auto"/>
              <w:rPr>
                <w:b/>
                <w:color w:val="000000"/>
              </w:rPr>
            </w:pPr>
            <w:r w:rsidRPr="002B41F1">
              <w:rPr>
                <w:b/>
                <w:bCs/>
              </w:rPr>
              <w:t>_________________</w:t>
            </w:r>
          </w:p>
        </w:tc>
        <w:tc>
          <w:tcPr>
            <w:tcW w:w="1645" w:type="dxa"/>
          </w:tcPr>
          <w:p w:rsidR="002D3B97" w:rsidRPr="0066514B" w:rsidRDefault="002D3B97" w:rsidP="00F15781">
            <w:pPr>
              <w:spacing w:line="256" w:lineRule="auto"/>
              <w:rPr>
                <w:b/>
                <w:color w:val="000000"/>
              </w:rPr>
            </w:pPr>
          </w:p>
        </w:tc>
        <w:tc>
          <w:tcPr>
            <w:tcW w:w="4422" w:type="dxa"/>
          </w:tcPr>
          <w:p w:rsidR="002D3B97" w:rsidRPr="0066514B" w:rsidRDefault="002D3B97" w:rsidP="00F15781">
            <w:pPr>
              <w:spacing w:line="256" w:lineRule="auto"/>
              <w:rPr>
                <w:b/>
                <w:color w:val="000000"/>
              </w:rPr>
            </w:pPr>
            <w:r w:rsidRPr="0066514B">
              <w:rPr>
                <w:b/>
                <w:color w:val="000000"/>
              </w:rPr>
              <w:t>Принял (Заказчик)</w:t>
            </w:r>
          </w:p>
          <w:p w:rsidR="002D3B97" w:rsidRPr="002B41F1" w:rsidRDefault="002D3B97" w:rsidP="00F15781">
            <w:pPr>
              <w:spacing w:line="256" w:lineRule="auto"/>
              <w:rPr>
                <w:b/>
                <w:bCs/>
              </w:rPr>
            </w:pPr>
          </w:p>
          <w:p w:rsidR="002D3B97" w:rsidRPr="0066514B" w:rsidRDefault="002D3B97" w:rsidP="00F15781">
            <w:pPr>
              <w:spacing w:line="256" w:lineRule="auto"/>
              <w:rPr>
                <w:b/>
                <w:color w:val="000000"/>
              </w:rPr>
            </w:pPr>
            <w:r w:rsidRPr="002B41F1">
              <w:rPr>
                <w:b/>
                <w:bCs/>
              </w:rPr>
              <w:t xml:space="preserve">_________________ </w:t>
            </w:r>
          </w:p>
        </w:tc>
      </w:tr>
    </w:tbl>
    <w:p w:rsidR="002D3B97" w:rsidRPr="002B41F1" w:rsidRDefault="002D3B97" w:rsidP="002D3B97">
      <w:r w:rsidRPr="002B41F1">
        <w:rPr>
          <w:i/>
        </w:rPr>
        <w:tab/>
        <w:t xml:space="preserve">        Ф.И.О</w:t>
      </w:r>
      <w:r w:rsidRPr="002B41F1">
        <w:rPr>
          <w:i/>
        </w:rPr>
        <w:tab/>
      </w:r>
      <w:r w:rsidRPr="002B41F1">
        <w:rPr>
          <w:i/>
        </w:rPr>
        <w:tab/>
      </w:r>
      <w:r w:rsidRPr="002B41F1">
        <w:rPr>
          <w:i/>
        </w:rPr>
        <w:tab/>
      </w:r>
      <w:r w:rsidRPr="002B41F1">
        <w:rPr>
          <w:i/>
        </w:rPr>
        <w:tab/>
      </w:r>
      <w:r w:rsidRPr="002B41F1">
        <w:rPr>
          <w:i/>
        </w:rPr>
        <w:tab/>
        <w:t xml:space="preserve">                      </w:t>
      </w:r>
      <w:proofErr w:type="spellStart"/>
      <w:r w:rsidRPr="002B41F1">
        <w:rPr>
          <w:i/>
        </w:rPr>
        <w:t>Ф.И.О</w:t>
      </w:r>
      <w:proofErr w:type="spellEnd"/>
    </w:p>
    <w:p w:rsidR="002D3B97" w:rsidRPr="002B41F1" w:rsidRDefault="002D3B97" w:rsidP="002D3B97"/>
    <w:sectPr w:rsidR="002D3B97" w:rsidRPr="002B41F1" w:rsidSect="002D3B97">
      <w:footerReference w:type="even" r:id="rId10"/>
      <w:footerReference w:type="default" r:id="rId11"/>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C08" w:rsidRDefault="00223C08">
      <w:r>
        <w:separator/>
      </w:r>
    </w:p>
  </w:endnote>
  <w:endnote w:type="continuationSeparator" w:id="0">
    <w:p w:rsidR="00223C08" w:rsidRDefault="00223C08">
      <w:r>
        <w:continuationSeparator/>
      </w:r>
    </w:p>
  </w:endnote>
  <w:endnote w:type="continuationNotice" w:id="1">
    <w:p w:rsidR="00223C08" w:rsidRDefault="00223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74" w:rsidRDefault="00235F74" w:rsidP="00F15781">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6</w:t>
    </w:r>
    <w:r>
      <w:rPr>
        <w:rStyle w:val="af4"/>
      </w:rPr>
      <w:fldChar w:fldCharType="end"/>
    </w:r>
  </w:p>
  <w:p w:rsidR="00235F74" w:rsidRDefault="00235F74" w:rsidP="00F15781">
    <w:pPr>
      <w:pStyle w:val="af2"/>
      <w:ind w:right="360"/>
    </w:pPr>
  </w:p>
  <w:p w:rsidR="00235F74" w:rsidRDefault="00235F74"/>
  <w:p w:rsidR="00235F74" w:rsidRDefault="00235F74"/>
  <w:p w:rsidR="00235F74" w:rsidRDefault="00235F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74" w:rsidRDefault="00235F74" w:rsidP="00F15781">
    <w:pPr>
      <w:pStyle w:val="af2"/>
      <w:framePr w:wrap="around" w:vAnchor="text" w:hAnchor="margin" w:xAlign="right" w:y="1"/>
      <w:rPr>
        <w:rStyle w:val="af4"/>
      </w:rPr>
    </w:pPr>
  </w:p>
  <w:p w:rsidR="00235F74" w:rsidRDefault="00235F74" w:rsidP="00F15781">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74" w:rsidRDefault="00235F74" w:rsidP="00594CCF">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6</w:t>
    </w:r>
    <w:r>
      <w:rPr>
        <w:rStyle w:val="af4"/>
      </w:rPr>
      <w:fldChar w:fldCharType="end"/>
    </w:r>
  </w:p>
  <w:p w:rsidR="00235F74" w:rsidRDefault="00235F74" w:rsidP="00594CCF">
    <w:pPr>
      <w:pStyle w:val="af2"/>
      <w:ind w:right="360"/>
    </w:pPr>
  </w:p>
  <w:p w:rsidR="00235F74" w:rsidRDefault="00235F74"/>
  <w:p w:rsidR="00235F74" w:rsidRDefault="00235F74"/>
  <w:p w:rsidR="00235F74" w:rsidRDefault="00235F7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74" w:rsidRDefault="00235F74" w:rsidP="00594CCF">
    <w:pPr>
      <w:pStyle w:val="af2"/>
      <w:framePr w:wrap="around" w:vAnchor="text" w:hAnchor="margin" w:xAlign="right" w:y="1"/>
      <w:rPr>
        <w:rStyle w:val="af4"/>
      </w:rPr>
    </w:pPr>
  </w:p>
  <w:p w:rsidR="00235F74" w:rsidRDefault="00235F74" w:rsidP="00594CCF">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C08" w:rsidRDefault="00223C08">
      <w:r>
        <w:separator/>
      </w:r>
    </w:p>
  </w:footnote>
  <w:footnote w:type="continuationSeparator" w:id="0">
    <w:p w:rsidR="00223C08" w:rsidRDefault="00223C08">
      <w:r>
        <w:continuationSeparator/>
      </w:r>
    </w:p>
  </w:footnote>
  <w:footnote w:type="continuationNotice" w:id="1">
    <w:p w:rsidR="00223C08" w:rsidRDefault="00223C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D4C"/>
    <w:multiLevelType w:val="hybridMultilevel"/>
    <w:tmpl w:val="CABC43F8"/>
    <w:lvl w:ilvl="0" w:tplc="96A22F9C">
      <w:start w:val="7"/>
      <w:numFmt w:val="bullet"/>
      <w:lvlText w:val="-"/>
      <w:lvlJc w:val="left"/>
      <w:pPr>
        <w:ind w:left="899" w:hanging="360"/>
      </w:pPr>
      <w:rPr>
        <w:rFonts w:ascii="Times New Roman" w:eastAsiaTheme="minorHAns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 w15:restartNumberingAfterBreak="0">
    <w:nsid w:val="117902A2"/>
    <w:multiLevelType w:val="multilevel"/>
    <w:tmpl w:val="53EE62C8"/>
    <w:lvl w:ilvl="0">
      <w:start w:val="1"/>
      <w:numFmt w:val="decimal"/>
      <w:lvlText w:val="%1."/>
      <w:lvlJc w:val="left"/>
      <w:pPr>
        <w:ind w:left="1080" w:hanging="360"/>
      </w:pPr>
      <w:rPr>
        <w:rFonts w:hint="default"/>
      </w:rPr>
    </w:lvl>
    <w:lvl w:ilvl="1">
      <w:start w:val="1"/>
      <w:numFmt w:val="decimal"/>
      <w:pStyle w:val="214"/>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9A32826"/>
    <w:multiLevelType w:val="multilevel"/>
    <w:tmpl w:val="F7A88206"/>
    <w:lvl w:ilvl="0">
      <w:start w:val="4"/>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BE0AAF"/>
    <w:multiLevelType w:val="hybridMultilevel"/>
    <w:tmpl w:val="353833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15:restartNumberingAfterBreak="0">
    <w:nsid w:val="21934B47"/>
    <w:multiLevelType w:val="multilevel"/>
    <w:tmpl w:val="2026923A"/>
    <w:lvl w:ilvl="0">
      <w:start w:val="3"/>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1571"/>
        </w:tabs>
        <w:ind w:left="1571" w:hanging="720"/>
      </w:pPr>
      <w:rPr>
        <w:rFonts w:ascii="Times New Roman" w:hAnsi="Times New Roman" w:cs="Times New Roman" w:hint="default"/>
        <w:b w:val="0"/>
        <w:i w:val="0"/>
        <w:sz w:val="24"/>
        <w:szCs w:val="24"/>
      </w:rPr>
    </w:lvl>
    <w:lvl w:ilvl="3">
      <w:start w:val="1"/>
      <w:numFmt w:val="decimal"/>
      <w:lvlText w:val="%1.%2.%3.%4."/>
      <w:lvlJc w:val="left"/>
      <w:pPr>
        <w:tabs>
          <w:tab w:val="num" w:pos="2826"/>
        </w:tabs>
        <w:ind w:left="2826" w:hanging="720"/>
      </w:pPr>
    </w:lvl>
    <w:lvl w:ilvl="4">
      <w:start w:val="1"/>
      <w:numFmt w:val="decimal"/>
      <w:lvlText w:val="%1.%2.%3.%4.%5."/>
      <w:lvlJc w:val="left"/>
      <w:pPr>
        <w:tabs>
          <w:tab w:val="num" w:pos="3888"/>
        </w:tabs>
        <w:ind w:left="3888"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652"/>
        </w:tabs>
        <w:ind w:left="5652" w:hanging="1440"/>
      </w:pPr>
    </w:lvl>
    <w:lvl w:ilvl="7">
      <w:start w:val="1"/>
      <w:numFmt w:val="decimal"/>
      <w:lvlText w:val="%1.%2.%3.%4.%5.%6.%7.%8."/>
      <w:lvlJc w:val="left"/>
      <w:pPr>
        <w:tabs>
          <w:tab w:val="num" w:pos="6354"/>
        </w:tabs>
        <w:ind w:left="6354" w:hanging="1440"/>
      </w:pPr>
    </w:lvl>
    <w:lvl w:ilvl="8">
      <w:start w:val="1"/>
      <w:numFmt w:val="decimal"/>
      <w:lvlText w:val="%1.%2.%3.%4.%5.%6.%7.%8.%9."/>
      <w:lvlJc w:val="left"/>
      <w:pPr>
        <w:tabs>
          <w:tab w:val="num" w:pos="7416"/>
        </w:tabs>
        <w:ind w:left="7416" w:hanging="1800"/>
      </w:pPr>
    </w:lvl>
  </w:abstractNum>
  <w:abstractNum w:abstractNumId="5" w15:restartNumberingAfterBreak="0">
    <w:nsid w:val="23EF4D14"/>
    <w:multiLevelType w:val="hybridMultilevel"/>
    <w:tmpl w:val="CE7E34C6"/>
    <w:lvl w:ilvl="0" w:tplc="3C24C568">
      <w:start w:val="1"/>
      <w:numFmt w:val="decimal"/>
      <w:lvlText w:val="%1)"/>
      <w:lvlJc w:val="left"/>
      <w:pPr>
        <w:tabs>
          <w:tab w:val="num" w:pos="851"/>
        </w:tabs>
        <w:ind w:left="0" w:firstLine="284"/>
      </w:pPr>
      <w:rPr>
        <w:rFonts w:hint="default"/>
      </w:rPr>
    </w:lvl>
    <w:lvl w:ilvl="1" w:tplc="14267BA4">
      <w:start w:val="1"/>
      <w:numFmt w:val="decimal"/>
      <w:lvlText w:val="%2)"/>
      <w:lvlJc w:val="left"/>
      <w:pPr>
        <w:tabs>
          <w:tab w:val="num" w:pos="851"/>
        </w:tabs>
        <w:ind w:left="0" w:firstLine="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0E3107"/>
    <w:multiLevelType w:val="multilevel"/>
    <w:tmpl w:val="1AFEE446"/>
    <w:lvl w:ilvl="0">
      <w:start w:val="1"/>
      <w:numFmt w:val="decimal"/>
      <w:lvlText w:val="%1."/>
      <w:lvlJc w:val="left"/>
      <w:pPr>
        <w:ind w:left="5039" w:hanging="360"/>
      </w:pPr>
    </w:lvl>
    <w:lvl w:ilvl="1">
      <w:start w:val="2"/>
      <w:numFmt w:val="decimal"/>
      <w:isLgl/>
      <w:lvlText w:val="%1.%2."/>
      <w:lvlJc w:val="left"/>
      <w:pPr>
        <w:ind w:left="5115" w:hanging="7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11711" w:hanging="1080"/>
      </w:pPr>
      <w:rPr>
        <w:rFonts w:hint="default"/>
      </w:rPr>
    </w:lvl>
    <w:lvl w:ilvl="4">
      <w:start w:val="1"/>
      <w:numFmt w:val="decimal"/>
      <w:isLgl/>
      <w:lvlText w:val="%1.%2.%3.%4.%5."/>
      <w:lvlJc w:val="left"/>
      <w:pPr>
        <w:ind w:left="14829" w:hanging="1080"/>
      </w:pPr>
      <w:rPr>
        <w:rFonts w:hint="default"/>
      </w:rPr>
    </w:lvl>
    <w:lvl w:ilvl="5">
      <w:start w:val="1"/>
      <w:numFmt w:val="decimal"/>
      <w:isLgl/>
      <w:lvlText w:val="%1.%2.%3.%4.%5.%6."/>
      <w:lvlJc w:val="left"/>
      <w:pPr>
        <w:ind w:left="18307" w:hanging="1440"/>
      </w:pPr>
      <w:rPr>
        <w:rFonts w:hint="default"/>
      </w:rPr>
    </w:lvl>
    <w:lvl w:ilvl="6">
      <w:start w:val="1"/>
      <w:numFmt w:val="decimal"/>
      <w:isLgl/>
      <w:lvlText w:val="%1.%2.%3.%4.%5.%6.%7."/>
      <w:lvlJc w:val="left"/>
      <w:pPr>
        <w:ind w:left="21785" w:hanging="1800"/>
      </w:pPr>
      <w:rPr>
        <w:rFonts w:hint="default"/>
      </w:rPr>
    </w:lvl>
    <w:lvl w:ilvl="7">
      <w:start w:val="1"/>
      <w:numFmt w:val="decimal"/>
      <w:isLgl/>
      <w:lvlText w:val="%1.%2.%3.%4.%5.%6.%7.%8."/>
      <w:lvlJc w:val="left"/>
      <w:pPr>
        <w:ind w:left="24903" w:hanging="1800"/>
      </w:pPr>
      <w:rPr>
        <w:rFonts w:hint="default"/>
      </w:rPr>
    </w:lvl>
    <w:lvl w:ilvl="8">
      <w:start w:val="1"/>
      <w:numFmt w:val="decimal"/>
      <w:isLgl/>
      <w:lvlText w:val="%1.%2.%3.%4.%5.%6.%7.%8.%9."/>
      <w:lvlJc w:val="left"/>
      <w:pPr>
        <w:ind w:left="28381" w:hanging="2160"/>
      </w:pPr>
      <w:rPr>
        <w:rFonts w:hint="default"/>
      </w:rPr>
    </w:lvl>
  </w:abstractNum>
  <w:abstractNum w:abstractNumId="7" w15:restartNumberingAfterBreak="0">
    <w:nsid w:val="296832C6"/>
    <w:multiLevelType w:val="hybridMultilevel"/>
    <w:tmpl w:val="349EE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B81C85"/>
    <w:multiLevelType w:val="multilevel"/>
    <w:tmpl w:val="CDE8C0FC"/>
    <w:lvl w:ilvl="0">
      <w:start w:val="8"/>
      <w:numFmt w:val="decimal"/>
      <w:lvlText w:val="%1."/>
      <w:lvlJc w:val="left"/>
      <w:pPr>
        <w:ind w:left="675" w:hanging="675"/>
      </w:pPr>
      <w:rPr>
        <w:rFonts w:hint="default"/>
      </w:rPr>
    </w:lvl>
    <w:lvl w:ilvl="1">
      <w:start w:val="2"/>
      <w:numFmt w:val="decimal"/>
      <w:lvlText w:val="%1.%2."/>
      <w:lvlJc w:val="left"/>
      <w:pPr>
        <w:ind w:left="5115" w:hanging="720"/>
      </w:pPr>
      <w:rPr>
        <w:rFonts w:hint="default"/>
        <w:b w:val="0"/>
      </w:rPr>
    </w:lvl>
    <w:lvl w:ilvl="2">
      <w:start w:val="2"/>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9" w15:restartNumberingAfterBreak="0">
    <w:nsid w:val="33D24750"/>
    <w:multiLevelType w:val="multilevel"/>
    <w:tmpl w:val="95C65C3C"/>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3A576C5E"/>
    <w:multiLevelType w:val="multilevel"/>
    <w:tmpl w:val="7A1C1186"/>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40332F0F"/>
    <w:multiLevelType w:val="singleLevel"/>
    <w:tmpl w:val="02AA999C"/>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41383EE6"/>
    <w:multiLevelType w:val="hybridMultilevel"/>
    <w:tmpl w:val="3E6AC0A6"/>
    <w:lvl w:ilvl="0" w:tplc="4454A552">
      <w:start w:val="1"/>
      <w:numFmt w:val="decimal"/>
      <w:lvlText w:val="6.%1."/>
      <w:lvlJc w:val="left"/>
      <w:pPr>
        <w:tabs>
          <w:tab w:val="num" w:pos="360"/>
        </w:tabs>
        <w:ind w:left="360" w:firstLine="0"/>
      </w:pPr>
      <w:rPr>
        <w:rFonts w:hint="default"/>
        <w:b w:val="0"/>
        <w:i w:val="0"/>
        <w:sz w:val="28"/>
        <w:szCs w:val="28"/>
      </w:rPr>
    </w:lvl>
    <w:lvl w:ilvl="1" w:tplc="AC42D25C">
      <w:start w:val="9"/>
      <w:numFmt w:val="decimal"/>
      <w:lvlText w:val="%2."/>
      <w:lvlJc w:val="left"/>
      <w:pPr>
        <w:tabs>
          <w:tab w:val="num" w:pos="1440"/>
        </w:tabs>
        <w:ind w:left="1440" w:hanging="360"/>
      </w:pPr>
      <w:rPr>
        <w:rFonts w:hint="default"/>
        <w:b/>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1534140"/>
    <w:multiLevelType w:val="multilevel"/>
    <w:tmpl w:val="8F0429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42656F6F"/>
    <w:multiLevelType w:val="singleLevel"/>
    <w:tmpl w:val="8D0474E2"/>
    <w:lvl w:ilvl="0">
      <w:start w:val="4"/>
      <w:numFmt w:val="decimal"/>
      <w:lvlText w:val="%1."/>
      <w:legacy w:legacy="1" w:legacySpace="0" w:legacyIndent="374"/>
      <w:lvlJc w:val="left"/>
      <w:rPr>
        <w:rFonts w:ascii="Times New Roman" w:hAnsi="Times New Roman" w:cs="Times New Roman" w:hint="default"/>
      </w:rPr>
    </w:lvl>
  </w:abstractNum>
  <w:abstractNum w:abstractNumId="15" w15:restartNumberingAfterBreak="0">
    <w:nsid w:val="44E53529"/>
    <w:multiLevelType w:val="hybridMultilevel"/>
    <w:tmpl w:val="6016A834"/>
    <w:lvl w:ilvl="0" w:tplc="96A22F9C">
      <w:start w:val="7"/>
      <w:numFmt w:val="bullet"/>
      <w:lvlText w:val="-"/>
      <w:lvlJc w:val="left"/>
      <w:pPr>
        <w:ind w:left="1259" w:hanging="360"/>
      </w:pPr>
      <w:rPr>
        <w:rFonts w:ascii="Times New Roman" w:eastAsiaTheme="minorHAns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46417328"/>
    <w:multiLevelType w:val="hybridMultilevel"/>
    <w:tmpl w:val="3A2641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A9D3374"/>
    <w:multiLevelType w:val="hybridMultilevel"/>
    <w:tmpl w:val="5F6417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76E6AE5"/>
    <w:multiLevelType w:val="multilevel"/>
    <w:tmpl w:val="2DE616F8"/>
    <w:lvl w:ilvl="0">
      <w:start w:val="4"/>
      <w:numFmt w:val="decimal"/>
      <w:lvlText w:val="%1"/>
      <w:lvlJc w:val="left"/>
      <w:pPr>
        <w:ind w:left="576" w:hanging="576"/>
      </w:pPr>
      <w:rPr>
        <w:rFonts w:hint="default"/>
      </w:rPr>
    </w:lvl>
    <w:lvl w:ilvl="1">
      <w:start w:val="4"/>
      <w:numFmt w:val="decimal"/>
      <w:lvlText w:val="%1.%2"/>
      <w:lvlJc w:val="left"/>
      <w:pPr>
        <w:ind w:left="647" w:hanging="576"/>
      </w:pPr>
      <w:rPr>
        <w:rFonts w:hint="default"/>
      </w:rPr>
    </w:lvl>
    <w:lvl w:ilvl="2">
      <w:start w:val="7"/>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9" w15:restartNumberingAfterBreak="0">
    <w:nsid w:val="613D2AB2"/>
    <w:multiLevelType w:val="hybridMultilevel"/>
    <w:tmpl w:val="DB249E56"/>
    <w:lvl w:ilvl="0" w:tplc="EF3A4042">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1ED7FB5"/>
    <w:multiLevelType w:val="hybridMultilevel"/>
    <w:tmpl w:val="13D053A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1" w15:restartNumberingAfterBreak="0">
    <w:nsid w:val="63B13834"/>
    <w:multiLevelType w:val="multilevel"/>
    <w:tmpl w:val="BB30C3B2"/>
    <w:lvl w:ilvl="0">
      <w:start w:val="6"/>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657455E8"/>
    <w:multiLevelType w:val="hybridMultilevel"/>
    <w:tmpl w:val="86EEF084"/>
    <w:lvl w:ilvl="0" w:tplc="87AAF000">
      <w:start w:val="1"/>
      <w:numFmt w:val="decimal"/>
      <w:lvlText w:val="%1."/>
      <w:lvlJc w:val="left"/>
      <w:pPr>
        <w:ind w:left="899" w:hanging="360"/>
      </w:pPr>
      <w:rPr>
        <w:b/>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3" w15:restartNumberingAfterBreak="0">
    <w:nsid w:val="6D8D101A"/>
    <w:multiLevelType w:val="multilevel"/>
    <w:tmpl w:val="23A2493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167D3E"/>
    <w:multiLevelType w:val="hybridMultilevel"/>
    <w:tmpl w:val="8E028BB0"/>
    <w:lvl w:ilvl="0" w:tplc="9D02F0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E6C533E"/>
    <w:multiLevelType w:val="hybridMultilevel"/>
    <w:tmpl w:val="56AC626C"/>
    <w:lvl w:ilvl="0" w:tplc="8926227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6"/>
  </w:num>
  <w:num w:numId="3">
    <w:abstractNumId w:val="2"/>
  </w:num>
  <w:num w:numId="4">
    <w:abstractNumId w:val="5"/>
  </w:num>
  <w:num w:numId="5">
    <w:abstractNumId w:val="26"/>
  </w:num>
  <w:num w:numId="6">
    <w:abstractNumId w:val="12"/>
  </w:num>
  <w:num w:numId="7">
    <w:abstractNumId w:val="8"/>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8"/>
  </w:num>
  <w:num w:numId="12">
    <w:abstractNumId w:val="7"/>
  </w:num>
  <w:num w:numId="13">
    <w:abstractNumId w:val="24"/>
  </w:num>
  <w:num w:numId="14">
    <w:abstractNumId w:val="10"/>
  </w:num>
  <w:num w:numId="15">
    <w:abstractNumId w:val="11"/>
  </w:num>
  <w:num w:numId="16">
    <w:abstractNumId w:val="14"/>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4"/>
  </w:num>
  <w:num w:numId="22">
    <w:abstractNumId w:val="17"/>
  </w:num>
  <w:num w:numId="23">
    <w:abstractNumId w:val="22"/>
  </w:num>
  <w:num w:numId="24">
    <w:abstractNumId w:val="0"/>
  </w:num>
  <w:num w:numId="25">
    <w:abstractNumId w:val="6"/>
    <w:lvlOverride w:ilvl="0">
      <w:startOverride w:val="4"/>
    </w:lvlOverride>
  </w:num>
  <w:num w:numId="26">
    <w:abstractNumId w:val="3"/>
  </w:num>
  <w:num w:numId="27">
    <w:abstractNumId w:val="19"/>
  </w:num>
  <w:num w:numId="28">
    <w:abstractNumId w:val="25"/>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CF"/>
    <w:rsid w:val="00001215"/>
    <w:rsid w:val="000406FF"/>
    <w:rsid w:val="00050472"/>
    <w:rsid w:val="00066B0F"/>
    <w:rsid w:val="000716E5"/>
    <w:rsid w:val="0008123A"/>
    <w:rsid w:val="00093030"/>
    <w:rsid w:val="00097352"/>
    <w:rsid w:val="000A4A2F"/>
    <w:rsid w:val="000C1BA5"/>
    <w:rsid w:val="000E13DE"/>
    <w:rsid w:val="000E2B06"/>
    <w:rsid w:val="000E42BE"/>
    <w:rsid w:val="000E5CEB"/>
    <w:rsid w:val="000F2ABB"/>
    <w:rsid w:val="00110E54"/>
    <w:rsid w:val="00117D9B"/>
    <w:rsid w:val="0013334D"/>
    <w:rsid w:val="0015282F"/>
    <w:rsid w:val="0016194D"/>
    <w:rsid w:val="00161D58"/>
    <w:rsid w:val="00176AC9"/>
    <w:rsid w:val="00193FFC"/>
    <w:rsid w:val="001A0A4A"/>
    <w:rsid w:val="001B70FA"/>
    <w:rsid w:val="00204822"/>
    <w:rsid w:val="00217FB4"/>
    <w:rsid w:val="00223C08"/>
    <w:rsid w:val="00233475"/>
    <w:rsid w:val="00235F74"/>
    <w:rsid w:val="00240C00"/>
    <w:rsid w:val="00270A4C"/>
    <w:rsid w:val="00280E14"/>
    <w:rsid w:val="00286491"/>
    <w:rsid w:val="002B57B1"/>
    <w:rsid w:val="002D109F"/>
    <w:rsid w:val="002D2512"/>
    <w:rsid w:val="002D3B97"/>
    <w:rsid w:val="00300948"/>
    <w:rsid w:val="00303EA9"/>
    <w:rsid w:val="00305668"/>
    <w:rsid w:val="003326B5"/>
    <w:rsid w:val="00335766"/>
    <w:rsid w:val="003413EE"/>
    <w:rsid w:val="00345ED4"/>
    <w:rsid w:val="00353238"/>
    <w:rsid w:val="003568CF"/>
    <w:rsid w:val="00357CBD"/>
    <w:rsid w:val="003708F7"/>
    <w:rsid w:val="003724A7"/>
    <w:rsid w:val="0038061A"/>
    <w:rsid w:val="00391A1B"/>
    <w:rsid w:val="003D461E"/>
    <w:rsid w:val="003E7FBE"/>
    <w:rsid w:val="003F505D"/>
    <w:rsid w:val="00400F2F"/>
    <w:rsid w:val="00417A7A"/>
    <w:rsid w:val="00431CD1"/>
    <w:rsid w:val="00461AC3"/>
    <w:rsid w:val="00467279"/>
    <w:rsid w:val="00482172"/>
    <w:rsid w:val="004C5AEF"/>
    <w:rsid w:val="004C6E34"/>
    <w:rsid w:val="004F1F90"/>
    <w:rsid w:val="0051649B"/>
    <w:rsid w:val="0052169D"/>
    <w:rsid w:val="0053485A"/>
    <w:rsid w:val="00557BEC"/>
    <w:rsid w:val="005841FB"/>
    <w:rsid w:val="005929C4"/>
    <w:rsid w:val="00594CCF"/>
    <w:rsid w:val="005A7208"/>
    <w:rsid w:val="005E00DE"/>
    <w:rsid w:val="005E1CB0"/>
    <w:rsid w:val="005F295F"/>
    <w:rsid w:val="006212C0"/>
    <w:rsid w:val="00623C8B"/>
    <w:rsid w:val="00633D1F"/>
    <w:rsid w:val="00654F2D"/>
    <w:rsid w:val="006645B2"/>
    <w:rsid w:val="00665033"/>
    <w:rsid w:val="0066514B"/>
    <w:rsid w:val="00670012"/>
    <w:rsid w:val="00687E51"/>
    <w:rsid w:val="006B6398"/>
    <w:rsid w:val="006C09A8"/>
    <w:rsid w:val="006E2A7D"/>
    <w:rsid w:val="006F6827"/>
    <w:rsid w:val="00701463"/>
    <w:rsid w:val="00712392"/>
    <w:rsid w:val="00727955"/>
    <w:rsid w:val="007347F0"/>
    <w:rsid w:val="00744A15"/>
    <w:rsid w:val="007527D8"/>
    <w:rsid w:val="00775596"/>
    <w:rsid w:val="007B084C"/>
    <w:rsid w:val="007D547E"/>
    <w:rsid w:val="00811B08"/>
    <w:rsid w:val="00817F2D"/>
    <w:rsid w:val="00847205"/>
    <w:rsid w:val="008C4DA0"/>
    <w:rsid w:val="008D198B"/>
    <w:rsid w:val="00961B3F"/>
    <w:rsid w:val="00975D38"/>
    <w:rsid w:val="009A28F0"/>
    <w:rsid w:val="009A2C91"/>
    <w:rsid w:val="009A7520"/>
    <w:rsid w:val="009B4AE8"/>
    <w:rsid w:val="009B6D09"/>
    <w:rsid w:val="00A02044"/>
    <w:rsid w:val="00A03470"/>
    <w:rsid w:val="00A17F46"/>
    <w:rsid w:val="00A37F4E"/>
    <w:rsid w:val="00A4420B"/>
    <w:rsid w:val="00A8074D"/>
    <w:rsid w:val="00AA43E6"/>
    <w:rsid w:val="00AA53D5"/>
    <w:rsid w:val="00AA784D"/>
    <w:rsid w:val="00AB5C4F"/>
    <w:rsid w:val="00AD5FE4"/>
    <w:rsid w:val="00AF57DD"/>
    <w:rsid w:val="00AF7271"/>
    <w:rsid w:val="00B30114"/>
    <w:rsid w:val="00B57F5E"/>
    <w:rsid w:val="00B77DA2"/>
    <w:rsid w:val="00B82B04"/>
    <w:rsid w:val="00B85186"/>
    <w:rsid w:val="00BA50E7"/>
    <w:rsid w:val="00BB0AB2"/>
    <w:rsid w:val="00BB4393"/>
    <w:rsid w:val="00BB797B"/>
    <w:rsid w:val="00BC5232"/>
    <w:rsid w:val="00BF39E2"/>
    <w:rsid w:val="00BF7B37"/>
    <w:rsid w:val="00C40A3F"/>
    <w:rsid w:val="00C848B9"/>
    <w:rsid w:val="00C9574D"/>
    <w:rsid w:val="00C965AC"/>
    <w:rsid w:val="00CB213F"/>
    <w:rsid w:val="00CB6AD0"/>
    <w:rsid w:val="00CB6D26"/>
    <w:rsid w:val="00CC0CD4"/>
    <w:rsid w:val="00CC2ACE"/>
    <w:rsid w:val="00CC6D61"/>
    <w:rsid w:val="00CE4B9B"/>
    <w:rsid w:val="00CE6E82"/>
    <w:rsid w:val="00CF2B79"/>
    <w:rsid w:val="00CF4C64"/>
    <w:rsid w:val="00D07F53"/>
    <w:rsid w:val="00D27CA9"/>
    <w:rsid w:val="00D84815"/>
    <w:rsid w:val="00D874F4"/>
    <w:rsid w:val="00D87A3E"/>
    <w:rsid w:val="00DC0359"/>
    <w:rsid w:val="00DC2F81"/>
    <w:rsid w:val="00DE3131"/>
    <w:rsid w:val="00DE3C0E"/>
    <w:rsid w:val="00DF0CAA"/>
    <w:rsid w:val="00E1206F"/>
    <w:rsid w:val="00E16E33"/>
    <w:rsid w:val="00E26ABD"/>
    <w:rsid w:val="00E27A20"/>
    <w:rsid w:val="00E348BF"/>
    <w:rsid w:val="00E35603"/>
    <w:rsid w:val="00E439E7"/>
    <w:rsid w:val="00E507E7"/>
    <w:rsid w:val="00E664DC"/>
    <w:rsid w:val="00EC03B0"/>
    <w:rsid w:val="00ED31E0"/>
    <w:rsid w:val="00F04251"/>
    <w:rsid w:val="00F104CA"/>
    <w:rsid w:val="00F113E3"/>
    <w:rsid w:val="00F15781"/>
    <w:rsid w:val="00F525A2"/>
    <w:rsid w:val="00F8413D"/>
    <w:rsid w:val="00F87679"/>
    <w:rsid w:val="00FA3ACD"/>
    <w:rsid w:val="00FA7241"/>
    <w:rsid w:val="00FB3945"/>
    <w:rsid w:val="00FC3279"/>
    <w:rsid w:val="00FD1C55"/>
    <w:rsid w:val="00FE0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B75B6-2A6A-4ED3-BDCC-0ED013FE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4C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94C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uiPriority w:val="9"/>
    <w:semiHidden/>
    <w:unhideWhenUsed/>
    <w:qFormat/>
    <w:rsid w:val="00594CCF"/>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94CCF"/>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1"/>
    <w:link w:val="3"/>
    <w:uiPriority w:val="9"/>
    <w:semiHidden/>
    <w:rsid w:val="00594CCF"/>
    <w:rPr>
      <w:rFonts w:asciiTheme="majorHAnsi" w:eastAsiaTheme="majorEastAsia" w:hAnsiTheme="majorHAnsi" w:cstheme="majorBidi"/>
      <w:color w:val="1F4D78" w:themeColor="accent1" w:themeShade="7F"/>
      <w:sz w:val="24"/>
      <w:szCs w:val="24"/>
      <w:lang w:eastAsia="ru-RU"/>
    </w:rPr>
  </w:style>
  <w:style w:type="paragraph" w:styleId="a4">
    <w:name w:val="Normal (Web)"/>
    <w:aliases w:val="Обычный (Web)"/>
    <w:basedOn w:val="a0"/>
    <w:uiPriority w:val="99"/>
    <w:rsid w:val="00594CCF"/>
    <w:pPr>
      <w:spacing w:before="100" w:beforeAutospacing="1" w:after="100" w:afterAutospacing="1"/>
    </w:pPr>
  </w:style>
  <w:style w:type="paragraph" w:customStyle="1" w:styleId="114">
    <w:name w:val="Стиль Договор 1 + 14 пт"/>
    <w:basedOn w:val="1"/>
    <w:autoRedefine/>
    <w:qFormat/>
    <w:rsid w:val="00E35603"/>
    <w:pPr>
      <w:keepLines w:val="0"/>
      <w:spacing w:before="120" w:after="120"/>
      <w:ind w:right="567"/>
      <w:jc w:val="center"/>
    </w:pPr>
    <w:rPr>
      <w:rFonts w:ascii="Times New Roman" w:eastAsia="Calibri" w:hAnsi="Times New Roman" w:cs="Times New Roman"/>
      <w:b/>
      <w:bCs/>
      <w:color w:val="auto"/>
      <w:sz w:val="28"/>
      <w:szCs w:val="20"/>
    </w:rPr>
  </w:style>
  <w:style w:type="paragraph" w:customStyle="1" w:styleId="214">
    <w:name w:val="Стиль Договор 2 + 14 пт"/>
    <w:basedOn w:val="a0"/>
    <w:autoRedefine/>
    <w:qFormat/>
    <w:rsid w:val="00594CCF"/>
    <w:pPr>
      <w:numPr>
        <w:ilvl w:val="1"/>
        <w:numId w:val="1"/>
      </w:numPr>
      <w:shd w:val="clear" w:color="auto" w:fill="FFFFFF"/>
      <w:tabs>
        <w:tab w:val="left" w:pos="0"/>
        <w:tab w:val="left" w:pos="1134"/>
      </w:tabs>
      <w:ind w:left="0" w:firstLine="567"/>
      <w:jc w:val="both"/>
    </w:pPr>
    <w:rPr>
      <w:sz w:val="28"/>
      <w:szCs w:val="28"/>
    </w:rPr>
  </w:style>
  <w:style w:type="paragraph" w:styleId="a5">
    <w:name w:val="Body Text"/>
    <w:aliases w:val="b"/>
    <w:basedOn w:val="a0"/>
    <w:link w:val="a6"/>
    <w:rsid w:val="00594CCF"/>
    <w:pPr>
      <w:spacing w:after="120"/>
    </w:pPr>
    <w:rPr>
      <w:sz w:val="20"/>
      <w:szCs w:val="20"/>
    </w:rPr>
  </w:style>
  <w:style w:type="character" w:customStyle="1" w:styleId="a6">
    <w:name w:val="Основной текст Знак"/>
    <w:aliases w:val="b Знак"/>
    <w:basedOn w:val="a1"/>
    <w:link w:val="a5"/>
    <w:rsid w:val="00594CCF"/>
    <w:rPr>
      <w:rFonts w:ascii="Times New Roman" w:eastAsia="Times New Roman" w:hAnsi="Times New Roman" w:cs="Times New Roman"/>
      <w:sz w:val="20"/>
      <w:szCs w:val="20"/>
      <w:lang w:eastAsia="ru-RU"/>
    </w:rPr>
  </w:style>
  <w:style w:type="paragraph" w:styleId="a7">
    <w:name w:val="Body Text Indent"/>
    <w:basedOn w:val="a0"/>
    <w:link w:val="a8"/>
    <w:rsid w:val="00594CCF"/>
    <w:pPr>
      <w:spacing w:after="120"/>
      <w:ind w:left="283"/>
    </w:pPr>
    <w:rPr>
      <w:lang w:val="x-none" w:eastAsia="x-none"/>
    </w:rPr>
  </w:style>
  <w:style w:type="character" w:customStyle="1" w:styleId="a8">
    <w:name w:val="Основной текст с отступом Знак"/>
    <w:basedOn w:val="a1"/>
    <w:link w:val="a7"/>
    <w:rsid w:val="00594CCF"/>
    <w:rPr>
      <w:rFonts w:ascii="Times New Roman" w:eastAsia="Times New Roman" w:hAnsi="Times New Roman" w:cs="Times New Roman"/>
      <w:sz w:val="24"/>
      <w:szCs w:val="24"/>
      <w:lang w:val="x-none" w:eastAsia="x-none"/>
    </w:rPr>
  </w:style>
  <w:style w:type="paragraph" w:styleId="2">
    <w:name w:val="Body Text 2"/>
    <w:basedOn w:val="a0"/>
    <w:link w:val="20"/>
    <w:rsid w:val="00594CCF"/>
    <w:pPr>
      <w:spacing w:after="120" w:line="480" w:lineRule="auto"/>
    </w:pPr>
  </w:style>
  <w:style w:type="character" w:customStyle="1" w:styleId="20">
    <w:name w:val="Основной текст 2 Знак"/>
    <w:basedOn w:val="a1"/>
    <w:link w:val="2"/>
    <w:rsid w:val="00594CCF"/>
    <w:rPr>
      <w:rFonts w:ascii="Times New Roman" w:eastAsia="Times New Roman" w:hAnsi="Times New Roman" w:cs="Times New Roman"/>
      <w:sz w:val="24"/>
      <w:szCs w:val="24"/>
      <w:lang w:eastAsia="ru-RU"/>
    </w:rPr>
  </w:style>
  <w:style w:type="paragraph" w:customStyle="1" w:styleId="a">
    <w:name w:val="Статья"/>
    <w:basedOn w:val="a0"/>
    <w:rsid w:val="00594CCF"/>
    <w:pPr>
      <w:widowControl w:val="0"/>
      <w:numPr>
        <w:numId w:val="5"/>
      </w:numPr>
      <w:tabs>
        <w:tab w:val="left" w:pos="0"/>
        <w:tab w:val="left" w:pos="993"/>
      </w:tabs>
      <w:adjustRightInd w:val="0"/>
      <w:jc w:val="both"/>
    </w:pPr>
    <w:rPr>
      <w:rFonts w:ascii="Arial" w:hAnsi="Arial" w:cs="Arial"/>
    </w:rPr>
  </w:style>
  <w:style w:type="paragraph" w:styleId="a9">
    <w:name w:val="List Paragraph"/>
    <w:aliases w:val="Абзац"/>
    <w:basedOn w:val="a0"/>
    <w:link w:val="aa"/>
    <w:uiPriority w:val="34"/>
    <w:qFormat/>
    <w:rsid w:val="00594CCF"/>
    <w:pPr>
      <w:ind w:left="720"/>
      <w:contextualSpacing/>
    </w:pPr>
    <w:rPr>
      <w:sz w:val="20"/>
      <w:szCs w:val="20"/>
    </w:rPr>
  </w:style>
  <w:style w:type="character" w:customStyle="1" w:styleId="aa">
    <w:name w:val="Абзац списка Знак"/>
    <w:aliases w:val="Абзац Знак"/>
    <w:link w:val="a9"/>
    <w:uiPriority w:val="34"/>
    <w:rsid w:val="00594CCF"/>
    <w:rPr>
      <w:rFonts w:ascii="Times New Roman" w:eastAsia="Times New Roman" w:hAnsi="Times New Roman" w:cs="Times New Roman"/>
      <w:sz w:val="20"/>
      <w:szCs w:val="20"/>
      <w:lang w:eastAsia="ru-RU"/>
    </w:rPr>
  </w:style>
  <w:style w:type="paragraph" w:styleId="ab">
    <w:name w:val="annotation text"/>
    <w:basedOn w:val="a0"/>
    <w:link w:val="ac"/>
    <w:uiPriority w:val="99"/>
    <w:semiHidden/>
    <w:unhideWhenUsed/>
    <w:rsid w:val="00594CCF"/>
    <w:rPr>
      <w:sz w:val="20"/>
      <w:szCs w:val="20"/>
    </w:rPr>
  </w:style>
  <w:style w:type="character" w:customStyle="1" w:styleId="ac">
    <w:name w:val="Текст примечания Знак"/>
    <w:basedOn w:val="a1"/>
    <w:link w:val="ab"/>
    <w:uiPriority w:val="99"/>
    <w:semiHidden/>
    <w:rsid w:val="00594CCF"/>
    <w:rPr>
      <w:rFonts w:ascii="Times New Roman" w:eastAsia="Times New Roman" w:hAnsi="Times New Roman" w:cs="Times New Roman"/>
      <w:sz w:val="20"/>
      <w:szCs w:val="20"/>
      <w:lang w:eastAsia="ru-RU"/>
    </w:rPr>
  </w:style>
  <w:style w:type="character" w:customStyle="1" w:styleId="ad">
    <w:name w:val="Тема примечания Знак"/>
    <w:basedOn w:val="ac"/>
    <w:link w:val="ae"/>
    <w:uiPriority w:val="99"/>
    <w:semiHidden/>
    <w:rsid w:val="00594CCF"/>
    <w:rPr>
      <w:rFonts w:ascii="Times New Roman" w:eastAsia="Times New Roman" w:hAnsi="Times New Roman" w:cs="Times New Roman"/>
      <w:b/>
      <w:bCs/>
      <w:sz w:val="20"/>
      <w:szCs w:val="20"/>
      <w:lang w:eastAsia="ru-RU"/>
    </w:rPr>
  </w:style>
  <w:style w:type="paragraph" w:styleId="ae">
    <w:name w:val="annotation subject"/>
    <w:basedOn w:val="ab"/>
    <w:next w:val="ab"/>
    <w:link w:val="ad"/>
    <w:uiPriority w:val="99"/>
    <w:semiHidden/>
    <w:unhideWhenUsed/>
    <w:rsid w:val="00594CCF"/>
    <w:rPr>
      <w:b/>
      <w:bCs/>
    </w:rPr>
  </w:style>
  <w:style w:type="character" w:customStyle="1" w:styleId="af">
    <w:name w:val="Текст выноски Знак"/>
    <w:basedOn w:val="a1"/>
    <w:link w:val="af0"/>
    <w:uiPriority w:val="99"/>
    <w:semiHidden/>
    <w:rsid w:val="00594CCF"/>
    <w:rPr>
      <w:rFonts w:ascii="Segoe UI" w:eastAsia="Times New Roman" w:hAnsi="Segoe UI" w:cs="Segoe UI"/>
      <w:sz w:val="18"/>
      <w:szCs w:val="18"/>
      <w:lang w:eastAsia="ru-RU"/>
    </w:rPr>
  </w:style>
  <w:style w:type="paragraph" w:styleId="af0">
    <w:name w:val="Balloon Text"/>
    <w:basedOn w:val="a0"/>
    <w:link w:val="af"/>
    <w:uiPriority w:val="99"/>
    <w:semiHidden/>
    <w:unhideWhenUsed/>
    <w:rsid w:val="00594CCF"/>
    <w:rPr>
      <w:rFonts w:ascii="Segoe UI" w:hAnsi="Segoe UI" w:cs="Segoe UI"/>
      <w:sz w:val="18"/>
      <w:szCs w:val="18"/>
    </w:rPr>
  </w:style>
  <w:style w:type="table" w:styleId="af1">
    <w:name w:val="Table Grid"/>
    <w:basedOn w:val="a2"/>
    <w:uiPriority w:val="59"/>
    <w:rsid w:val="0059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0"/>
    <w:link w:val="af3"/>
    <w:rsid w:val="00594CCF"/>
    <w:pPr>
      <w:tabs>
        <w:tab w:val="center" w:pos="4677"/>
        <w:tab w:val="right" w:pos="9355"/>
      </w:tabs>
    </w:pPr>
    <w:rPr>
      <w:szCs w:val="20"/>
    </w:rPr>
  </w:style>
  <w:style w:type="character" w:customStyle="1" w:styleId="af3">
    <w:name w:val="Нижний колонтитул Знак"/>
    <w:basedOn w:val="a1"/>
    <w:link w:val="af2"/>
    <w:rsid w:val="00594CCF"/>
    <w:rPr>
      <w:rFonts w:ascii="Times New Roman" w:eastAsia="Times New Roman" w:hAnsi="Times New Roman" w:cs="Times New Roman"/>
      <w:sz w:val="24"/>
      <w:szCs w:val="20"/>
      <w:lang w:eastAsia="ru-RU"/>
    </w:rPr>
  </w:style>
  <w:style w:type="character" w:styleId="af4">
    <w:name w:val="page number"/>
    <w:basedOn w:val="a1"/>
    <w:rsid w:val="00594CCF"/>
  </w:style>
  <w:style w:type="character" w:styleId="af5">
    <w:name w:val="annotation reference"/>
    <w:basedOn w:val="a1"/>
    <w:uiPriority w:val="99"/>
    <w:semiHidden/>
    <w:unhideWhenUsed/>
    <w:rsid w:val="002D3B97"/>
    <w:rPr>
      <w:sz w:val="16"/>
      <w:szCs w:val="16"/>
    </w:rPr>
  </w:style>
  <w:style w:type="paragraph" w:styleId="af6">
    <w:name w:val="header"/>
    <w:basedOn w:val="a0"/>
    <w:link w:val="af7"/>
    <w:uiPriority w:val="99"/>
    <w:unhideWhenUsed/>
    <w:rsid w:val="00A02044"/>
    <w:pPr>
      <w:tabs>
        <w:tab w:val="center" w:pos="4677"/>
        <w:tab w:val="right" w:pos="9355"/>
      </w:tabs>
    </w:pPr>
  </w:style>
  <w:style w:type="character" w:customStyle="1" w:styleId="af7">
    <w:name w:val="Верхний колонтитул Знак"/>
    <w:basedOn w:val="a1"/>
    <w:link w:val="af6"/>
    <w:uiPriority w:val="99"/>
    <w:rsid w:val="00A02044"/>
    <w:rPr>
      <w:rFonts w:ascii="Times New Roman" w:eastAsia="Times New Roman" w:hAnsi="Times New Roman" w:cs="Times New Roman"/>
      <w:sz w:val="24"/>
      <w:szCs w:val="24"/>
      <w:lang w:eastAsia="ru-RU"/>
    </w:rPr>
  </w:style>
  <w:style w:type="paragraph" w:styleId="af8">
    <w:name w:val="Revision"/>
    <w:hidden/>
    <w:uiPriority w:val="99"/>
    <w:semiHidden/>
    <w:rsid w:val="00A0204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21</Pages>
  <Words>7241</Words>
  <Characters>41274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Абдуова Диана</dc:creator>
  <cp:keywords/>
  <dc:description/>
  <cp:lastModifiedBy>Букенова Жаннат</cp:lastModifiedBy>
  <cp:revision>15</cp:revision>
  <cp:lastPrinted>2019-10-22T05:16:00Z</cp:lastPrinted>
  <dcterms:created xsi:type="dcterms:W3CDTF">2019-10-22T04:57:00Z</dcterms:created>
  <dcterms:modified xsi:type="dcterms:W3CDTF">2019-10-22T06:09:00Z</dcterms:modified>
</cp:coreProperties>
</file>