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AA" w:rsidRPr="00D6068E" w:rsidRDefault="006D28FA" w:rsidP="0096318A">
      <w:pPr>
        <w:tabs>
          <w:tab w:val="left" w:pos="993"/>
        </w:tabs>
        <w:spacing w:line="240" w:lineRule="auto"/>
        <w:ind w:firstLine="567"/>
        <w:jc w:val="right"/>
        <w:rPr>
          <w:rFonts w:ascii="Arial" w:hAnsi="Arial" w:cs="Arial"/>
          <w:sz w:val="24"/>
          <w:szCs w:val="24"/>
        </w:rPr>
      </w:pPr>
      <w:bookmarkStart w:id="0" w:name="_GoBack"/>
      <w:bookmarkEnd w:id="0"/>
      <w:r>
        <w:rPr>
          <w:rFonts w:ascii="Arial" w:hAnsi="Arial" w:cs="Arial"/>
          <w:sz w:val="24"/>
          <w:szCs w:val="24"/>
        </w:rPr>
        <w:t xml:space="preserve"> </w:t>
      </w:r>
      <w:r w:rsidR="00A050AA" w:rsidRPr="00D6068E">
        <w:rPr>
          <w:rFonts w:ascii="Arial" w:hAnsi="Arial" w:cs="Arial"/>
          <w:sz w:val="24"/>
          <w:szCs w:val="24"/>
        </w:rPr>
        <w:t>«Утверждены»</w:t>
      </w:r>
    </w:p>
    <w:p w:rsidR="00A050AA" w:rsidRPr="00D6068E" w:rsidRDefault="00A050AA" w:rsidP="0096318A">
      <w:pPr>
        <w:tabs>
          <w:tab w:val="left" w:pos="993"/>
        </w:tabs>
        <w:spacing w:line="240" w:lineRule="auto"/>
        <w:ind w:firstLine="567"/>
        <w:jc w:val="right"/>
        <w:rPr>
          <w:rFonts w:ascii="Arial" w:hAnsi="Arial" w:cs="Arial"/>
          <w:sz w:val="24"/>
          <w:szCs w:val="24"/>
        </w:rPr>
      </w:pPr>
      <w:r w:rsidRPr="00D6068E">
        <w:rPr>
          <w:rFonts w:ascii="Arial" w:hAnsi="Arial" w:cs="Arial"/>
          <w:sz w:val="24"/>
          <w:szCs w:val="24"/>
        </w:rPr>
        <w:t>Решение</w:t>
      </w:r>
      <w:r w:rsidR="003B6112" w:rsidRPr="00D6068E">
        <w:rPr>
          <w:rFonts w:ascii="Arial" w:hAnsi="Arial" w:cs="Arial"/>
          <w:sz w:val="24"/>
          <w:szCs w:val="24"/>
        </w:rPr>
        <w:t>м</w:t>
      </w:r>
      <w:r w:rsidRPr="00D6068E">
        <w:rPr>
          <w:rFonts w:ascii="Arial" w:hAnsi="Arial" w:cs="Arial"/>
          <w:sz w:val="24"/>
          <w:szCs w:val="24"/>
        </w:rPr>
        <w:t xml:space="preserve"> Совета директоров</w:t>
      </w:r>
    </w:p>
    <w:p w:rsidR="0096318A" w:rsidRPr="00D6068E" w:rsidRDefault="00A050AA" w:rsidP="0096318A">
      <w:pPr>
        <w:tabs>
          <w:tab w:val="left" w:pos="993"/>
        </w:tabs>
        <w:spacing w:line="240" w:lineRule="auto"/>
        <w:ind w:firstLine="567"/>
        <w:jc w:val="right"/>
        <w:rPr>
          <w:rFonts w:ascii="Arial" w:hAnsi="Arial" w:cs="Arial"/>
          <w:sz w:val="24"/>
          <w:szCs w:val="24"/>
        </w:rPr>
      </w:pPr>
      <w:r w:rsidRPr="00D6068E">
        <w:rPr>
          <w:rFonts w:ascii="Arial" w:hAnsi="Arial" w:cs="Arial"/>
          <w:sz w:val="24"/>
          <w:szCs w:val="24"/>
        </w:rPr>
        <w:t>АО «Самрук-</w:t>
      </w:r>
      <w:r w:rsidRPr="00D6068E">
        <w:rPr>
          <w:rFonts w:ascii="Arial" w:hAnsi="Arial" w:cs="Arial"/>
          <w:bCs/>
          <w:caps/>
          <w:sz w:val="24"/>
          <w:szCs w:val="24"/>
          <w:lang w:val="kk-KZ"/>
        </w:rPr>
        <w:t>Қ</w:t>
      </w:r>
      <w:r w:rsidRPr="00D6068E">
        <w:rPr>
          <w:rFonts w:ascii="Arial" w:hAnsi="Arial" w:cs="Arial"/>
          <w:sz w:val="24"/>
          <w:szCs w:val="24"/>
        </w:rPr>
        <w:t>азына»</w:t>
      </w:r>
      <w:r w:rsidR="00004CAD" w:rsidRPr="00D6068E">
        <w:rPr>
          <w:rFonts w:ascii="Arial" w:hAnsi="Arial" w:cs="Arial"/>
          <w:sz w:val="24"/>
          <w:szCs w:val="24"/>
        </w:rPr>
        <w:t xml:space="preserve"> </w:t>
      </w:r>
    </w:p>
    <w:p w:rsidR="00A050AA" w:rsidRPr="00D6068E" w:rsidRDefault="00A050AA" w:rsidP="0096318A">
      <w:pPr>
        <w:tabs>
          <w:tab w:val="left" w:pos="993"/>
        </w:tabs>
        <w:spacing w:line="240" w:lineRule="auto"/>
        <w:ind w:firstLine="567"/>
        <w:jc w:val="right"/>
        <w:rPr>
          <w:rFonts w:ascii="Arial" w:hAnsi="Arial" w:cs="Arial"/>
          <w:sz w:val="24"/>
          <w:szCs w:val="24"/>
        </w:rPr>
      </w:pPr>
    </w:p>
    <w:p w:rsidR="00A050AA" w:rsidRPr="00D6068E" w:rsidRDefault="00A050AA" w:rsidP="0096318A">
      <w:pPr>
        <w:tabs>
          <w:tab w:val="left" w:pos="993"/>
        </w:tabs>
        <w:spacing w:line="240" w:lineRule="auto"/>
        <w:ind w:firstLine="567"/>
        <w:jc w:val="right"/>
        <w:rPr>
          <w:rFonts w:ascii="Arial" w:hAnsi="Arial" w:cs="Arial"/>
          <w:sz w:val="24"/>
          <w:szCs w:val="24"/>
        </w:rPr>
      </w:pPr>
      <w:r w:rsidRPr="00D6068E">
        <w:rPr>
          <w:rFonts w:ascii="Arial" w:hAnsi="Arial" w:cs="Arial"/>
          <w:sz w:val="24"/>
          <w:szCs w:val="24"/>
        </w:rPr>
        <w:t>Приложение №</w:t>
      </w:r>
      <w:r w:rsidR="00FD13F7" w:rsidRPr="00D6068E">
        <w:rPr>
          <w:rFonts w:ascii="Arial" w:hAnsi="Arial" w:cs="Arial"/>
          <w:sz w:val="24"/>
          <w:szCs w:val="24"/>
        </w:rPr>
        <w:t xml:space="preserve"> </w:t>
      </w:r>
      <w:r w:rsidR="00751B7F" w:rsidRPr="00D6068E">
        <w:rPr>
          <w:rFonts w:ascii="Arial" w:hAnsi="Arial" w:cs="Arial"/>
          <w:sz w:val="24"/>
          <w:szCs w:val="24"/>
        </w:rPr>
        <w:t>6</w:t>
      </w:r>
    </w:p>
    <w:p w:rsidR="00A050AA" w:rsidRPr="00D6068E" w:rsidRDefault="00A050AA" w:rsidP="0096318A">
      <w:pPr>
        <w:tabs>
          <w:tab w:val="left" w:pos="993"/>
        </w:tabs>
        <w:spacing w:line="240" w:lineRule="auto"/>
        <w:ind w:firstLine="567"/>
        <w:jc w:val="right"/>
        <w:rPr>
          <w:rFonts w:ascii="Arial" w:hAnsi="Arial" w:cs="Arial"/>
          <w:sz w:val="24"/>
          <w:szCs w:val="24"/>
        </w:rPr>
      </w:pPr>
      <w:r w:rsidRPr="00D6068E">
        <w:rPr>
          <w:rFonts w:ascii="Arial" w:hAnsi="Arial" w:cs="Arial"/>
          <w:sz w:val="24"/>
          <w:szCs w:val="24"/>
        </w:rPr>
        <w:t xml:space="preserve">к Протоколу Совета директоров № </w:t>
      </w:r>
      <w:r w:rsidR="00751B7F" w:rsidRPr="00D6068E">
        <w:rPr>
          <w:rFonts w:ascii="Arial" w:hAnsi="Arial" w:cs="Arial"/>
          <w:sz w:val="24"/>
          <w:szCs w:val="24"/>
        </w:rPr>
        <w:t>126</w:t>
      </w:r>
    </w:p>
    <w:p w:rsidR="00A050AA" w:rsidRPr="00D6068E" w:rsidRDefault="00A050AA" w:rsidP="0096318A">
      <w:pPr>
        <w:tabs>
          <w:tab w:val="left" w:pos="993"/>
        </w:tabs>
        <w:spacing w:line="240" w:lineRule="auto"/>
        <w:ind w:firstLine="567"/>
        <w:jc w:val="right"/>
        <w:rPr>
          <w:rFonts w:ascii="Arial" w:hAnsi="Arial" w:cs="Arial"/>
          <w:sz w:val="24"/>
          <w:szCs w:val="24"/>
        </w:rPr>
      </w:pPr>
      <w:r w:rsidRPr="00D6068E">
        <w:rPr>
          <w:rFonts w:ascii="Arial" w:hAnsi="Arial" w:cs="Arial"/>
          <w:sz w:val="24"/>
          <w:szCs w:val="24"/>
        </w:rPr>
        <w:t xml:space="preserve">от </w:t>
      </w:r>
      <w:r w:rsidR="00751B7F" w:rsidRPr="00D6068E">
        <w:rPr>
          <w:rFonts w:ascii="Arial" w:hAnsi="Arial" w:cs="Arial"/>
          <w:sz w:val="24"/>
          <w:szCs w:val="24"/>
        </w:rPr>
        <w:t>28 января</w:t>
      </w:r>
      <w:r w:rsidR="00F628C8" w:rsidRPr="00D6068E">
        <w:rPr>
          <w:rFonts w:ascii="Arial" w:hAnsi="Arial" w:cs="Arial"/>
          <w:sz w:val="24"/>
          <w:szCs w:val="24"/>
        </w:rPr>
        <w:t xml:space="preserve"> 201</w:t>
      </w:r>
      <w:r w:rsidR="0059417B" w:rsidRPr="00D6068E">
        <w:rPr>
          <w:rFonts w:ascii="Arial" w:hAnsi="Arial" w:cs="Arial"/>
          <w:sz w:val="24"/>
          <w:szCs w:val="24"/>
        </w:rPr>
        <w:t>6</w:t>
      </w:r>
      <w:r w:rsidRPr="00D6068E">
        <w:rPr>
          <w:rFonts w:ascii="Arial" w:hAnsi="Arial" w:cs="Arial"/>
          <w:sz w:val="24"/>
          <w:szCs w:val="24"/>
        </w:rPr>
        <w:t xml:space="preserve"> года</w:t>
      </w:r>
    </w:p>
    <w:p w:rsidR="0096318A" w:rsidRPr="00D6068E" w:rsidRDefault="0096318A" w:rsidP="0002490A">
      <w:pPr>
        <w:tabs>
          <w:tab w:val="left" w:pos="993"/>
        </w:tabs>
        <w:spacing w:line="240" w:lineRule="auto"/>
        <w:ind w:firstLine="567"/>
        <w:jc w:val="right"/>
        <w:rPr>
          <w:rFonts w:ascii="Arial" w:hAnsi="Arial" w:cs="Arial"/>
          <w:b/>
          <w:sz w:val="24"/>
          <w:szCs w:val="24"/>
        </w:rPr>
      </w:pPr>
    </w:p>
    <w:p w:rsidR="0002490A" w:rsidRPr="00D6068E" w:rsidRDefault="0002490A"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F628C8" w:rsidRPr="00D6068E" w:rsidRDefault="00F628C8" w:rsidP="0002490A">
      <w:pPr>
        <w:tabs>
          <w:tab w:val="left" w:pos="993"/>
        </w:tabs>
        <w:spacing w:line="240" w:lineRule="auto"/>
        <w:ind w:firstLine="567"/>
        <w:jc w:val="right"/>
        <w:rPr>
          <w:rFonts w:ascii="Arial" w:hAnsi="Arial" w:cs="Arial"/>
          <w:b/>
          <w:color w:val="FF0000"/>
          <w:sz w:val="24"/>
          <w:szCs w:val="24"/>
        </w:rPr>
      </w:pPr>
    </w:p>
    <w:p w:rsidR="0002490A" w:rsidRPr="00D6068E" w:rsidRDefault="0002490A" w:rsidP="0002490A">
      <w:pPr>
        <w:spacing w:line="240" w:lineRule="auto"/>
        <w:jc w:val="center"/>
        <w:rPr>
          <w:rFonts w:ascii="Arial" w:hAnsi="Arial" w:cs="Arial"/>
          <w:bCs/>
          <w:caps/>
          <w:sz w:val="27"/>
          <w:szCs w:val="27"/>
        </w:rPr>
      </w:pPr>
      <w:bookmarkStart w:id="1" w:name="OLE_LINK3"/>
      <w:bookmarkStart w:id="2" w:name="OLE_LINK4"/>
      <w:bookmarkStart w:id="3" w:name="SUB100"/>
      <w:bookmarkEnd w:id="3"/>
      <w:r w:rsidRPr="00D6068E">
        <w:rPr>
          <w:rFonts w:ascii="Arial" w:hAnsi="Arial" w:cs="Arial"/>
          <w:bCs/>
          <w:caps/>
          <w:sz w:val="27"/>
          <w:szCs w:val="27"/>
        </w:rPr>
        <w:t xml:space="preserve">Правила закупок товаров, работ и услуг </w:t>
      </w:r>
    </w:p>
    <w:p w:rsidR="00B96930" w:rsidRPr="00D6068E" w:rsidRDefault="0002490A" w:rsidP="0002490A">
      <w:pPr>
        <w:spacing w:line="240" w:lineRule="auto"/>
        <w:jc w:val="center"/>
        <w:rPr>
          <w:rFonts w:ascii="Arial" w:hAnsi="Arial" w:cs="Arial"/>
          <w:bCs/>
          <w:caps/>
          <w:sz w:val="27"/>
          <w:szCs w:val="27"/>
        </w:rPr>
      </w:pPr>
      <w:r w:rsidRPr="00D6068E">
        <w:rPr>
          <w:rFonts w:ascii="Arial" w:hAnsi="Arial" w:cs="Arial"/>
          <w:bCs/>
          <w:caps/>
          <w:sz w:val="27"/>
          <w:szCs w:val="27"/>
          <w:lang w:val="kk-KZ"/>
        </w:rPr>
        <w:t>акЦионерным обществом «Фонд национального благосостояния</w:t>
      </w:r>
      <w:r w:rsidRPr="00D6068E">
        <w:rPr>
          <w:rFonts w:ascii="Arial" w:hAnsi="Arial" w:cs="Arial"/>
          <w:bCs/>
          <w:caps/>
          <w:sz w:val="27"/>
          <w:szCs w:val="27"/>
        </w:rPr>
        <w:t xml:space="preserve"> «Самрук-</w:t>
      </w:r>
      <w:r w:rsidRPr="00D6068E">
        <w:rPr>
          <w:rFonts w:ascii="Arial" w:hAnsi="Arial" w:cs="Arial"/>
          <w:bCs/>
          <w:caps/>
          <w:sz w:val="27"/>
          <w:szCs w:val="27"/>
          <w:lang w:val="kk-KZ"/>
        </w:rPr>
        <w:t>Қ</w:t>
      </w:r>
      <w:r w:rsidRPr="00D6068E">
        <w:rPr>
          <w:rFonts w:ascii="Arial" w:hAnsi="Arial" w:cs="Arial"/>
          <w:bCs/>
          <w:caps/>
          <w:sz w:val="27"/>
          <w:szCs w:val="27"/>
        </w:rPr>
        <w:t xml:space="preserve">азына» и </w:t>
      </w:r>
      <w:r w:rsidR="00EF6F89" w:rsidRPr="00D6068E">
        <w:rPr>
          <w:rFonts w:ascii="Arial" w:hAnsi="Arial" w:cs="Arial"/>
          <w:bCs/>
          <w:caps/>
          <w:sz w:val="27"/>
          <w:szCs w:val="27"/>
        </w:rPr>
        <w:t xml:space="preserve">ОРГАНИЗАЦИЯМИ ПЯТЬДЕСЯТ И БОЛЕЕ ПРОЦЕНТОВ </w:t>
      </w:r>
      <w:r w:rsidR="00332E18" w:rsidRPr="00D6068E">
        <w:rPr>
          <w:rFonts w:ascii="Arial" w:hAnsi="Arial" w:cs="Arial"/>
          <w:bCs/>
          <w:caps/>
          <w:sz w:val="27"/>
          <w:szCs w:val="27"/>
        </w:rPr>
        <w:t xml:space="preserve">ГОЛОСУЮЩИХ </w:t>
      </w:r>
      <w:r w:rsidR="00EF6F89" w:rsidRPr="00D6068E">
        <w:rPr>
          <w:rFonts w:ascii="Arial" w:hAnsi="Arial" w:cs="Arial"/>
          <w:bCs/>
          <w:caps/>
          <w:sz w:val="27"/>
          <w:szCs w:val="27"/>
        </w:rPr>
        <w:t xml:space="preserve">АКЦИЙ (ДОЛЕЙ УЧАСТИЯ) КОТОРЫХ ПРЯМО ИЛИ КОСВЕННО ПРИНАДЛЕЖАТ </w:t>
      </w:r>
      <w:r w:rsidR="00EF6F89" w:rsidRPr="00D6068E">
        <w:rPr>
          <w:rFonts w:ascii="Arial" w:hAnsi="Arial" w:cs="Arial"/>
          <w:bCs/>
          <w:caps/>
          <w:sz w:val="27"/>
          <w:szCs w:val="27"/>
          <w:lang w:val="kk-KZ"/>
        </w:rPr>
        <w:t>АО</w:t>
      </w:r>
      <w:r w:rsidR="00EF6F89" w:rsidRPr="00D6068E">
        <w:rPr>
          <w:rFonts w:ascii="Arial" w:hAnsi="Arial" w:cs="Arial"/>
          <w:bCs/>
          <w:caps/>
          <w:sz w:val="27"/>
          <w:szCs w:val="27"/>
        </w:rPr>
        <w:t xml:space="preserve"> «Самрук-</w:t>
      </w:r>
      <w:r w:rsidR="00EF6F89" w:rsidRPr="00D6068E">
        <w:rPr>
          <w:rFonts w:ascii="Arial" w:hAnsi="Arial" w:cs="Arial"/>
          <w:bCs/>
          <w:caps/>
          <w:sz w:val="27"/>
          <w:szCs w:val="27"/>
          <w:lang w:val="kk-KZ"/>
        </w:rPr>
        <w:t>Қ</w:t>
      </w:r>
      <w:r w:rsidR="00EF6F89" w:rsidRPr="00D6068E">
        <w:rPr>
          <w:rFonts w:ascii="Arial" w:hAnsi="Arial" w:cs="Arial"/>
          <w:bCs/>
          <w:caps/>
          <w:sz w:val="27"/>
          <w:szCs w:val="27"/>
        </w:rPr>
        <w:t>азына» НА ПРАВЕ СОБСТВЕННОСТИ ИЛИ ДОВЕРИТЕЛЬНОГО УПРАВЛЕНИЯ</w:t>
      </w:r>
    </w:p>
    <w:p w:rsidR="00D57F68" w:rsidRPr="00D6068E" w:rsidRDefault="00815320" w:rsidP="0002490A">
      <w:pPr>
        <w:spacing w:line="240" w:lineRule="auto"/>
        <w:jc w:val="center"/>
        <w:rPr>
          <w:rFonts w:ascii="Arial" w:hAnsi="Arial" w:cs="Arial"/>
          <w:bCs/>
          <w:caps/>
          <w:sz w:val="27"/>
          <w:szCs w:val="27"/>
        </w:rPr>
      </w:pPr>
      <w:r w:rsidRPr="00D6068E">
        <w:rPr>
          <w:rFonts w:ascii="Arial" w:hAnsi="Arial" w:cs="Arial"/>
          <w:bCs/>
          <w:caps/>
          <w:sz w:val="27"/>
          <w:szCs w:val="27"/>
        </w:rPr>
        <w:t xml:space="preserve">(С ДОПОЛНЕНИЯМИ, ВНЕСЕННЫМИ РЕШЕНИЕМ ОЧНОГО ЗАСЕДАНИЯ СОВЕТА ДИРЕКТОРОВ АО «ФОНД </w:t>
      </w:r>
      <w:r w:rsidRPr="00D6068E">
        <w:rPr>
          <w:rFonts w:ascii="Arial" w:hAnsi="Arial" w:cs="Arial"/>
          <w:bCs/>
          <w:caps/>
          <w:sz w:val="27"/>
          <w:szCs w:val="27"/>
          <w:lang w:val="kk-KZ"/>
        </w:rPr>
        <w:t>национального благосостояния</w:t>
      </w:r>
      <w:r w:rsidRPr="00D6068E">
        <w:rPr>
          <w:rFonts w:ascii="Arial" w:hAnsi="Arial" w:cs="Arial"/>
          <w:bCs/>
          <w:caps/>
          <w:sz w:val="27"/>
          <w:szCs w:val="27"/>
        </w:rPr>
        <w:t xml:space="preserve"> «Самрук-</w:t>
      </w:r>
      <w:r w:rsidRPr="00D6068E">
        <w:rPr>
          <w:rFonts w:ascii="Arial" w:hAnsi="Arial" w:cs="Arial"/>
          <w:bCs/>
          <w:caps/>
          <w:sz w:val="27"/>
          <w:szCs w:val="27"/>
          <w:lang w:val="kk-KZ"/>
        </w:rPr>
        <w:t>Қ</w:t>
      </w:r>
      <w:r w:rsidR="00007FE9" w:rsidRPr="00D6068E">
        <w:rPr>
          <w:rFonts w:ascii="Arial" w:hAnsi="Arial" w:cs="Arial"/>
          <w:bCs/>
          <w:caps/>
          <w:sz w:val="27"/>
          <w:szCs w:val="27"/>
        </w:rPr>
        <w:t xml:space="preserve">азына» </w:t>
      </w:r>
      <w:r w:rsidRPr="00D6068E">
        <w:rPr>
          <w:rFonts w:ascii="Arial" w:hAnsi="Arial" w:cs="Arial"/>
          <w:bCs/>
          <w:caps/>
          <w:sz w:val="27"/>
          <w:szCs w:val="27"/>
        </w:rPr>
        <w:t>ОТ 6 СЕНТЯБРЯ 2016 ГОДА № 132</w:t>
      </w:r>
      <w:r w:rsidR="00D57F68" w:rsidRPr="00D6068E">
        <w:rPr>
          <w:rFonts w:ascii="Arial" w:hAnsi="Arial" w:cs="Arial"/>
          <w:bCs/>
          <w:caps/>
          <w:sz w:val="27"/>
          <w:szCs w:val="27"/>
        </w:rPr>
        <w:t>;</w:t>
      </w:r>
    </w:p>
    <w:p w:rsidR="00F65F61" w:rsidRPr="00D6068E" w:rsidRDefault="00D57F68" w:rsidP="0002490A">
      <w:pPr>
        <w:spacing w:line="240" w:lineRule="auto"/>
        <w:jc w:val="center"/>
        <w:rPr>
          <w:rFonts w:ascii="Arial" w:hAnsi="Arial" w:cs="Arial"/>
          <w:bCs/>
          <w:caps/>
          <w:sz w:val="27"/>
          <w:szCs w:val="27"/>
        </w:rPr>
      </w:pPr>
      <w:r w:rsidRPr="00D6068E">
        <w:rPr>
          <w:rFonts w:ascii="Arial" w:hAnsi="Arial" w:cs="Arial"/>
          <w:bCs/>
          <w:caps/>
          <w:sz w:val="27"/>
          <w:szCs w:val="27"/>
        </w:rPr>
        <w:t xml:space="preserve">Изменениями и дополнениями, внесенными решением очного заседания Совета директоров АО «ФОНД </w:t>
      </w:r>
      <w:r w:rsidRPr="00D6068E">
        <w:rPr>
          <w:rFonts w:ascii="Arial" w:hAnsi="Arial" w:cs="Arial"/>
          <w:bCs/>
          <w:caps/>
          <w:sz w:val="27"/>
          <w:szCs w:val="27"/>
          <w:lang w:val="kk-KZ"/>
        </w:rPr>
        <w:t>национального благосостояния</w:t>
      </w:r>
      <w:r w:rsidRPr="00D6068E">
        <w:rPr>
          <w:rFonts w:ascii="Arial" w:hAnsi="Arial" w:cs="Arial"/>
          <w:bCs/>
          <w:caps/>
          <w:sz w:val="27"/>
          <w:szCs w:val="27"/>
        </w:rPr>
        <w:t xml:space="preserve"> «Самрук-</w:t>
      </w:r>
      <w:r w:rsidRPr="00D6068E">
        <w:rPr>
          <w:rFonts w:ascii="Arial" w:hAnsi="Arial" w:cs="Arial"/>
          <w:bCs/>
          <w:caps/>
          <w:sz w:val="27"/>
          <w:szCs w:val="27"/>
          <w:lang w:val="kk-KZ"/>
        </w:rPr>
        <w:t>Қ</w:t>
      </w:r>
      <w:r w:rsidRPr="00D6068E">
        <w:rPr>
          <w:rFonts w:ascii="Arial" w:hAnsi="Arial" w:cs="Arial"/>
          <w:bCs/>
          <w:caps/>
          <w:sz w:val="27"/>
          <w:szCs w:val="27"/>
        </w:rPr>
        <w:t>азына» ОТ 14 декабря 2016 ГОДА №</w:t>
      </w:r>
      <w:r w:rsidR="00F65F61" w:rsidRPr="00D6068E">
        <w:rPr>
          <w:rFonts w:ascii="Arial" w:hAnsi="Arial" w:cs="Arial"/>
          <w:bCs/>
          <w:caps/>
          <w:sz w:val="27"/>
          <w:szCs w:val="27"/>
        </w:rPr>
        <w:t xml:space="preserve"> </w:t>
      </w:r>
      <w:r w:rsidRPr="00D6068E">
        <w:rPr>
          <w:rFonts w:ascii="Arial" w:hAnsi="Arial" w:cs="Arial"/>
          <w:bCs/>
          <w:caps/>
          <w:sz w:val="27"/>
          <w:szCs w:val="27"/>
        </w:rPr>
        <w:t>136</w:t>
      </w:r>
      <w:r w:rsidR="00F65F61" w:rsidRPr="00D6068E">
        <w:rPr>
          <w:rFonts w:ascii="Arial" w:hAnsi="Arial" w:cs="Arial"/>
          <w:bCs/>
          <w:caps/>
          <w:sz w:val="27"/>
          <w:szCs w:val="27"/>
        </w:rPr>
        <w:t>;</w:t>
      </w:r>
    </w:p>
    <w:p w:rsidR="003719FB" w:rsidRPr="00D6068E" w:rsidRDefault="00F65F61" w:rsidP="0002490A">
      <w:pPr>
        <w:spacing w:line="240" w:lineRule="auto"/>
        <w:jc w:val="center"/>
        <w:rPr>
          <w:rFonts w:ascii="Arial" w:hAnsi="Arial" w:cs="Arial"/>
          <w:bCs/>
          <w:caps/>
          <w:sz w:val="27"/>
          <w:szCs w:val="27"/>
        </w:rPr>
      </w:pPr>
      <w:r w:rsidRPr="00D6068E">
        <w:rPr>
          <w:rFonts w:ascii="Arial" w:hAnsi="Arial" w:cs="Arial"/>
          <w:bCs/>
          <w:caps/>
          <w:sz w:val="27"/>
          <w:szCs w:val="27"/>
        </w:rPr>
        <w:t xml:space="preserve">Изменениями и дополнениями, внесенными решением очного заседания Совета директоров АО «ФОНД </w:t>
      </w:r>
      <w:r w:rsidRPr="00D6068E">
        <w:rPr>
          <w:rFonts w:ascii="Arial" w:hAnsi="Arial" w:cs="Arial"/>
          <w:bCs/>
          <w:caps/>
          <w:sz w:val="27"/>
          <w:szCs w:val="27"/>
          <w:lang w:val="kk-KZ"/>
        </w:rPr>
        <w:t>национального благосостояния</w:t>
      </w:r>
      <w:r w:rsidRPr="00D6068E">
        <w:rPr>
          <w:rFonts w:ascii="Arial" w:hAnsi="Arial" w:cs="Arial"/>
          <w:bCs/>
          <w:caps/>
          <w:sz w:val="27"/>
          <w:szCs w:val="27"/>
        </w:rPr>
        <w:t xml:space="preserve"> «Самрук-</w:t>
      </w:r>
      <w:r w:rsidRPr="00D6068E">
        <w:rPr>
          <w:rFonts w:ascii="Arial" w:hAnsi="Arial" w:cs="Arial"/>
          <w:bCs/>
          <w:caps/>
          <w:sz w:val="27"/>
          <w:szCs w:val="27"/>
          <w:lang w:val="kk-KZ"/>
        </w:rPr>
        <w:t>Қ</w:t>
      </w:r>
      <w:r w:rsidRPr="00D6068E">
        <w:rPr>
          <w:rFonts w:ascii="Arial" w:hAnsi="Arial" w:cs="Arial"/>
          <w:bCs/>
          <w:caps/>
          <w:sz w:val="27"/>
          <w:szCs w:val="27"/>
        </w:rPr>
        <w:t>азына» ОТ 17 июня 2017 ГОДА № 140</w:t>
      </w:r>
      <w:r w:rsidR="009D744D" w:rsidRPr="00D6068E">
        <w:rPr>
          <w:rFonts w:ascii="Arial" w:hAnsi="Arial" w:cs="Arial"/>
          <w:bCs/>
          <w:caps/>
          <w:sz w:val="27"/>
          <w:szCs w:val="27"/>
        </w:rPr>
        <w:t xml:space="preserve">; ИЗМЕНЕНИЯМИ и дополнениями, внесенными решением очного заседания Совета директоров АО «ФОНД </w:t>
      </w:r>
      <w:r w:rsidR="009D744D" w:rsidRPr="00D6068E">
        <w:rPr>
          <w:rFonts w:ascii="Arial" w:hAnsi="Arial" w:cs="Arial"/>
          <w:bCs/>
          <w:caps/>
          <w:sz w:val="27"/>
          <w:szCs w:val="27"/>
          <w:lang w:val="kk-KZ"/>
        </w:rPr>
        <w:t>национального благосостояния</w:t>
      </w:r>
      <w:r w:rsidR="009D744D" w:rsidRPr="00D6068E">
        <w:rPr>
          <w:rFonts w:ascii="Arial" w:hAnsi="Arial" w:cs="Arial"/>
          <w:bCs/>
          <w:caps/>
          <w:sz w:val="27"/>
          <w:szCs w:val="27"/>
        </w:rPr>
        <w:t xml:space="preserve"> «Самрук-</w:t>
      </w:r>
      <w:r w:rsidR="009D744D" w:rsidRPr="00D6068E">
        <w:rPr>
          <w:rFonts w:ascii="Arial" w:hAnsi="Arial" w:cs="Arial"/>
          <w:bCs/>
          <w:caps/>
          <w:sz w:val="27"/>
          <w:szCs w:val="27"/>
          <w:lang w:val="kk-KZ"/>
        </w:rPr>
        <w:t>Қ</w:t>
      </w:r>
      <w:r w:rsidR="009D744D" w:rsidRPr="00D6068E">
        <w:rPr>
          <w:rFonts w:ascii="Arial" w:hAnsi="Arial" w:cs="Arial"/>
          <w:bCs/>
          <w:caps/>
          <w:sz w:val="27"/>
          <w:szCs w:val="27"/>
        </w:rPr>
        <w:t>азына» от 27 октября 2017 года №143</w:t>
      </w:r>
      <w:r w:rsidR="00EB49A5" w:rsidRPr="00D6068E">
        <w:rPr>
          <w:rFonts w:ascii="Arial" w:hAnsi="Arial" w:cs="Arial"/>
          <w:bCs/>
          <w:caps/>
          <w:sz w:val="27"/>
          <w:szCs w:val="27"/>
        </w:rPr>
        <w:t xml:space="preserve">; изменениями и дополнениями, внесенными решением очного заседания Совета директоров АО «ФОНД </w:t>
      </w:r>
      <w:r w:rsidR="00EB49A5" w:rsidRPr="00D6068E">
        <w:rPr>
          <w:rFonts w:ascii="Arial" w:hAnsi="Arial" w:cs="Arial"/>
          <w:bCs/>
          <w:caps/>
          <w:sz w:val="27"/>
          <w:szCs w:val="27"/>
          <w:lang w:val="kk-KZ"/>
        </w:rPr>
        <w:t>национального благосостояния</w:t>
      </w:r>
      <w:r w:rsidR="00EB49A5" w:rsidRPr="00D6068E">
        <w:rPr>
          <w:rFonts w:ascii="Arial" w:hAnsi="Arial" w:cs="Arial"/>
          <w:bCs/>
          <w:caps/>
          <w:sz w:val="27"/>
          <w:szCs w:val="27"/>
        </w:rPr>
        <w:t xml:space="preserve"> «Самрук-</w:t>
      </w:r>
      <w:r w:rsidR="00EB49A5" w:rsidRPr="00D6068E">
        <w:rPr>
          <w:rFonts w:ascii="Arial" w:hAnsi="Arial" w:cs="Arial"/>
          <w:bCs/>
          <w:caps/>
          <w:sz w:val="27"/>
          <w:szCs w:val="27"/>
          <w:lang w:val="kk-KZ"/>
        </w:rPr>
        <w:t>Қ</w:t>
      </w:r>
      <w:r w:rsidR="00EB49A5" w:rsidRPr="00D6068E">
        <w:rPr>
          <w:rFonts w:ascii="Arial" w:hAnsi="Arial" w:cs="Arial"/>
          <w:bCs/>
          <w:caps/>
          <w:sz w:val="27"/>
          <w:szCs w:val="27"/>
        </w:rPr>
        <w:t>азына» от 30 марта 2018 года № 148</w:t>
      </w:r>
      <w:r w:rsidR="003719FB" w:rsidRPr="00D6068E">
        <w:rPr>
          <w:rFonts w:ascii="Arial" w:hAnsi="Arial" w:cs="Arial"/>
          <w:bCs/>
          <w:caps/>
          <w:sz w:val="27"/>
          <w:szCs w:val="27"/>
        </w:rPr>
        <w:t>;</w:t>
      </w:r>
    </w:p>
    <w:p w:rsidR="00815320" w:rsidRPr="00D6068E" w:rsidRDefault="003719FB" w:rsidP="0002490A">
      <w:pPr>
        <w:spacing w:line="240" w:lineRule="auto"/>
        <w:jc w:val="center"/>
        <w:rPr>
          <w:rFonts w:ascii="Arial" w:hAnsi="Arial" w:cs="Arial"/>
          <w:bCs/>
          <w:caps/>
          <w:sz w:val="27"/>
          <w:szCs w:val="27"/>
        </w:rPr>
      </w:pPr>
      <w:r w:rsidRPr="00D6068E">
        <w:rPr>
          <w:rFonts w:ascii="Arial" w:hAnsi="Arial" w:cs="Arial"/>
          <w:bCs/>
          <w:caps/>
          <w:sz w:val="27"/>
          <w:szCs w:val="27"/>
        </w:rPr>
        <w:t xml:space="preserve">ИЗМЕНЕНИЯМИ и дополнениями, внесенными решением очного заседания Совета директоров АО «ФОНД </w:t>
      </w:r>
      <w:r w:rsidRPr="00D6068E">
        <w:rPr>
          <w:rFonts w:ascii="Arial" w:hAnsi="Arial" w:cs="Arial"/>
          <w:bCs/>
          <w:caps/>
          <w:sz w:val="27"/>
          <w:szCs w:val="27"/>
          <w:lang w:val="kk-KZ"/>
        </w:rPr>
        <w:t>национального благосостояния</w:t>
      </w:r>
      <w:r w:rsidRPr="00D6068E">
        <w:rPr>
          <w:rFonts w:ascii="Arial" w:hAnsi="Arial" w:cs="Arial"/>
          <w:bCs/>
          <w:caps/>
          <w:sz w:val="27"/>
          <w:szCs w:val="27"/>
        </w:rPr>
        <w:t xml:space="preserve"> «Самрук-</w:t>
      </w:r>
      <w:r w:rsidRPr="00D6068E">
        <w:rPr>
          <w:rFonts w:ascii="Arial" w:hAnsi="Arial" w:cs="Arial"/>
          <w:bCs/>
          <w:caps/>
          <w:sz w:val="27"/>
          <w:szCs w:val="27"/>
          <w:lang w:val="kk-KZ"/>
        </w:rPr>
        <w:t>Қ</w:t>
      </w:r>
      <w:r w:rsidRPr="00D6068E">
        <w:rPr>
          <w:rFonts w:ascii="Arial" w:hAnsi="Arial" w:cs="Arial"/>
          <w:bCs/>
          <w:caps/>
          <w:sz w:val="27"/>
          <w:szCs w:val="27"/>
        </w:rPr>
        <w:t>азына» от 31 мая 201</w:t>
      </w:r>
      <w:r w:rsidR="007542B9" w:rsidRPr="00D6068E">
        <w:rPr>
          <w:rFonts w:ascii="Arial" w:hAnsi="Arial" w:cs="Arial"/>
          <w:bCs/>
          <w:caps/>
          <w:sz w:val="27"/>
          <w:szCs w:val="27"/>
        </w:rPr>
        <w:t>8</w:t>
      </w:r>
      <w:r w:rsidRPr="00D6068E">
        <w:rPr>
          <w:rFonts w:ascii="Arial" w:hAnsi="Arial" w:cs="Arial"/>
          <w:bCs/>
          <w:caps/>
          <w:sz w:val="27"/>
          <w:szCs w:val="27"/>
        </w:rPr>
        <w:t xml:space="preserve"> года №149</w:t>
      </w:r>
      <w:r w:rsidR="00815320" w:rsidRPr="00D6068E">
        <w:rPr>
          <w:rFonts w:ascii="Arial" w:hAnsi="Arial" w:cs="Arial"/>
          <w:bCs/>
          <w:caps/>
          <w:sz w:val="27"/>
          <w:szCs w:val="27"/>
        </w:rPr>
        <w:t>)</w:t>
      </w:r>
    </w:p>
    <w:p w:rsidR="00267E52" w:rsidRPr="00D6068E" w:rsidRDefault="00267E52" w:rsidP="0002490A">
      <w:pPr>
        <w:spacing w:line="240" w:lineRule="auto"/>
        <w:jc w:val="center"/>
        <w:rPr>
          <w:rFonts w:ascii="Arial" w:hAnsi="Arial" w:cs="Arial"/>
          <w:bCs/>
          <w:caps/>
          <w:color w:val="FF0000"/>
          <w:sz w:val="27"/>
          <w:szCs w:val="27"/>
        </w:rPr>
      </w:pPr>
    </w:p>
    <w:p w:rsidR="00267E52" w:rsidRPr="00D6068E" w:rsidRDefault="00267E52" w:rsidP="0002490A">
      <w:pPr>
        <w:spacing w:line="240" w:lineRule="auto"/>
        <w:jc w:val="center"/>
        <w:rPr>
          <w:rFonts w:ascii="Arial" w:hAnsi="Arial" w:cs="Arial"/>
          <w:bCs/>
          <w:caps/>
          <w:sz w:val="27"/>
          <w:szCs w:val="27"/>
        </w:rPr>
      </w:pPr>
    </w:p>
    <w:p w:rsidR="00F628C8" w:rsidRPr="00D6068E" w:rsidRDefault="00F628C8" w:rsidP="0002490A">
      <w:pPr>
        <w:spacing w:line="240" w:lineRule="auto"/>
        <w:jc w:val="center"/>
        <w:rPr>
          <w:rFonts w:ascii="Arial" w:hAnsi="Arial" w:cs="Arial"/>
          <w:bCs/>
          <w:caps/>
          <w:sz w:val="27"/>
          <w:szCs w:val="27"/>
        </w:rPr>
      </w:pPr>
    </w:p>
    <w:p w:rsidR="00F628C8" w:rsidRPr="00D6068E" w:rsidRDefault="00F628C8" w:rsidP="0002490A">
      <w:pPr>
        <w:spacing w:line="240" w:lineRule="auto"/>
        <w:jc w:val="center"/>
        <w:rPr>
          <w:rFonts w:ascii="Arial" w:hAnsi="Arial" w:cs="Arial"/>
          <w:bCs/>
          <w:caps/>
          <w:sz w:val="27"/>
          <w:szCs w:val="27"/>
        </w:rPr>
      </w:pPr>
    </w:p>
    <w:p w:rsidR="00F628C8" w:rsidRPr="00D6068E" w:rsidRDefault="00F628C8" w:rsidP="0002490A">
      <w:pPr>
        <w:spacing w:line="240" w:lineRule="auto"/>
        <w:jc w:val="center"/>
        <w:rPr>
          <w:rFonts w:ascii="Arial" w:hAnsi="Arial" w:cs="Arial"/>
          <w:bCs/>
          <w:caps/>
          <w:sz w:val="27"/>
          <w:szCs w:val="27"/>
        </w:rPr>
      </w:pPr>
    </w:p>
    <w:p w:rsidR="00F628C8" w:rsidRPr="00D6068E" w:rsidRDefault="00F628C8" w:rsidP="0002490A">
      <w:pPr>
        <w:spacing w:line="240" w:lineRule="auto"/>
        <w:jc w:val="center"/>
        <w:rPr>
          <w:rFonts w:ascii="Arial" w:hAnsi="Arial" w:cs="Arial"/>
          <w:bCs/>
          <w:caps/>
          <w:sz w:val="27"/>
          <w:szCs w:val="27"/>
        </w:rPr>
      </w:pPr>
    </w:p>
    <w:p w:rsidR="00A00B77" w:rsidRPr="00D6068E" w:rsidRDefault="0002490A" w:rsidP="0002490A">
      <w:pPr>
        <w:tabs>
          <w:tab w:val="left" w:pos="993"/>
        </w:tabs>
        <w:spacing w:line="240" w:lineRule="auto"/>
        <w:ind w:firstLine="567"/>
        <w:jc w:val="center"/>
        <w:rPr>
          <w:noProof/>
        </w:rPr>
      </w:pPr>
      <w:r w:rsidRPr="00D6068E">
        <w:rPr>
          <w:rFonts w:ascii="Arial" w:hAnsi="Arial" w:cs="Arial"/>
          <w:b/>
          <w:sz w:val="18"/>
          <w:szCs w:val="18"/>
        </w:rPr>
        <w:t>Оглавление</w:t>
      </w:r>
      <w:r w:rsidRPr="00D6068E">
        <w:rPr>
          <w:rFonts w:ascii="Arial" w:hAnsi="Arial" w:cs="Arial"/>
          <w:b/>
          <w:sz w:val="18"/>
          <w:szCs w:val="18"/>
        </w:rPr>
        <w:fldChar w:fldCharType="begin"/>
      </w:r>
      <w:r w:rsidRPr="00D6068E">
        <w:rPr>
          <w:rFonts w:ascii="Arial" w:hAnsi="Arial" w:cs="Arial"/>
          <w:b/>
          <w:sz w:val="18"/>
          <w:szCs w:val="18"/>
        </w:rPr>
        <w:instrText xml:space="preserve"> TOC \h \z \t "Заголовок раздела;1;Заголовок раздела 2;2" </w:instrText>
      </w:r>
      <w:r w:rsidRPr="00D6068E">
        <w:rPr>
          <w:rFonts w:ascii="Arial" w:hAnsi="Arial" w:cs="Arial"/>
          <w:b/>
          <w:sz w:val="18"/>
          <w:szCs w:val="18"/>
        </w:rPr>
        <w:fldChar w:fldCharType="separate"/>
      </w:r>
    </w:p>
    <w:p w:rsidR="00A00B77" w:rsidRPr="00D6068E" w:rsidRDefault="00A00B77">
      <w:pPr>
        <w:pStyle w:val="13"/>
        <w:rPr>
          <w:rFonts w:ascii="Calibri" w:hAnsi="Calibri"/>
          <w:b w:val="0"/>
          <w:bCs w:val="0"/>
          <w:noProof/>
          <w:sz w:val="22"/>
          <w:szCs w:val="22"/>
        </w:rPr>
      </w:pPr>
      <w:hyperlink w:anchor="_Toc393286604" w:history="1">
        <w:r w:rsidRPr="00D6068E">
          <w:rPr>
            <w:rStyle w:val="a7"/>
            <w:noProof/>
          </w:rPr>
          <w:t>1.</w:t>
        </w:r>
        <w:r w:rsidRPr="00D6068E">
          <w:rPr>
            <w:rFonts w:ascii="Calibri" w:hAnsi="Calibri"/>
            <w:b w:val="0"/>
            <w:bCs w:val="0"/>
            <w:noProof/>
            <w:sz w:val="22"/>
            <w:szCs w:val="22"/>
          </w:rPr>
          <w:tab/>
        </w:r>
        <w:r w:rsidRPr="00D6068E">
          <w:rPr>
            <w:rStyle w:val="a7"/>
            <w:noProof/>
          </w:rPr>
          <w:t>Общие положения</w:t>
        </w:r>
        <w:r w:rsidRPr="00D6068E">
          <w:rPr>
            <w:noProof/>
            <w:webHidden/>
          </w:rPr>
          <w:tab/>
        </w:r>
        <w:r w:rsidRPr="00D6068E">
          <w:rPr>
            <w:noProof/>
            <w:webHidden/>
          </w:rPr>
          <w:fldChar w:fldCharType="begin"/>
        </w:r>
        <w:r w:rsidRPr="00D6068E">
          <w:rPr>
            <w:noProof/>
            <w:webHidden/>
          </w:rPr>
          <w:instrText xml:space="preserve"> PAGEREF _Toc393286604 \h </w:instrText>
        </w:r>
        <w:r w:rsidRPr="00D6068E">
          <w:rPr>
            <w:noProof/>
            <w:webHidden/>
          </w:rPr>
        </w:r>
        <w:r w:rsidRPr="00D6068E">
          <w:rPr>
            <w:noProof/>
            <w:webHidden/>
          </w:rPr>
          <w:fldChar w:fldCharType="separate"/>
        </w:r>
        <w:r w:rsidR="00316D4D" w:rsidRPr="00D6068E">
          <w:rPr>
            <w:noProof/>
            <w:webHidden/>
          </w:rPr>
          <w:t>3</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05" w:history="1">
        <w:r w:rsidRPr="00D6068E">
          <w:rPr>
            <w:rStyle w:val="a7"/>
            <w:noProof/>
          </w:rPr>
          <w:t>2.</w:t>
        </w:r>
        <w:r w:rsidRPr="00D6068E">
          <w:rPr>
            <w:rFonts w:ascii="Calibri" w:hAnsi="Calibri"/>
            <w:b w:val="0"/>
            <w:bCs w:val="0"/>
            <w:noProof/>
            <w:sz w:val="22"/>
            <w:szCs w:val="22"/>
          </w:rPr>
          <w:tab/>
        </w:r>
        <w:r w:rsidRPr="00D6068E">
          <w:rPr>
            <w:rStyle w:val="a7"/>
            <w:noProof/>
          </w:rPr>
          <w:t>Планирование закупок</w:t>
        </w:r>
        <w:r w:rsidRPr="00D6068E">
          <w:rPr>
            <w:noProof/>
            <w:webHidden/>
          </w:rPr>
          <w:tab/>
        </w:r>
        <w:r w:rsidRPr="00D6068E">
          <w:rPr>
            <w:noProof/>
            <w:webHidden/>
          </w:rPr>
          <w:fldChar w:fldCharType="begin"/>
        </w:r>
        <w:r w:rsidRPr="00D6068E">
          <w:rPr>
            <w:noProof/>
            <w:webHidden/>
          </w:rPr>
          <w:instrText xml:space="preserve"> PAGEREF _Toc393286605 \h </w:instrText>
        </w:r>
        <w:r w:rsidRPr="00D6068E">
          <w:rPr>
            <w:noProof/>
            <w:webHidden/>
          </w:rPr>
        </w:r>
        <w:r w:rsidRPr="00D6068E">
          <w:rPr>
            <w:noProof/>
            <w:webHidden/>
          </w:rPr>
          <w:fldChar w:fldCharType="separate"/>
        </w:r>
        <w:r w:rsidR="00316D4D" w:rsidRPr="00D6068E">
          <w:rPr>
            <w:noProof/>
            <w:webHidden/>
          </w:rPr>
          <w:t>9</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06" w:history="1">
        <w:r w:rsidRPr="00D6068E">
          <w:rPr>
            <w:rStyle w:val="a7"/>
            <w:noProof/>
          </w:rPr>
          <w:t>3.</w:t>
        </w:r>
        <w:r w:rsidRPr="00D6068E">
          <w:rPr>
            <w:rFonts w:ascii="Calibri" w:hAnsi="Calibri"/>
            <w:b w:val="0"/>
            <w:bCs w:val="0"/>
            <w:noProof/>
            <w:sz w:val="22"/>
            <w:szCs w:val="22"/>
          </w:rPr>
          <w:tab/>
        </w:r>
        <w:r w:rsidRPr="00D6068E">
          <w:rPr>
            <w:rStyle w:val="a7"/>
            <w:noProof/>
          </w:rPr>
          <w:t>Способы закупок</w:t>
        </w:r>
        <w:r w:rsidRPr="00D6068E">
          <w:rPr>
            <w:noProof/>
            <w:webHidden/>
          </w:rPr>
          <w:tab/>
        </w:r>
        <w:r w:rsidRPr="00D6068E">
          <w:rPr>
            <w:noProof/>
            <w:webHidden/>
          </w:rPr>
          <w:fldChar w:fldCharType="begin"/>
        </w:r>
        <w:r w:rsidRPr="00D6068E">
          <w:rPr>
            <w:noProof/>
            <w:webHidden/>
          </w:rPr>
          <w:instrText xml:space="preserve"> PAGEREF _Toc393286606 \h </w:instrText>
        </w:r>
        <w:r w:rsidRPr="00D6068E">
          <w:rPr>
            <w:noProof/>
            <w:webHidden/>
          </w:rPr>
        </w:r>
        <w:r w:rsidRPr="00D6068E">
          <w:rPr>
            <w:noProof/>
            <w:webHidden/>
          </w:rPr>
          <w:fldChar w:fldCharType="separate"/>
        </w:r>
        <w:r w:rsidR="00316D4D" w:rsidRPr="00D6068E">
          <w:rPr>
            <w:noProof/>
            <w:webHidden/>
          </w:rPr>
          <w:t>11</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07" w:history="1">
        <w:r w:rsidRPr="00D6068E">
          <w:rPr>
            <w:rStyle w:val="a7"/>
            <w:noProof/>
          </w:rPr>
          <w:t>4.</w:t>
        </w:r>
        <w:r w:rsidRPr="00D6068E">
          <w:rPr>
            <w:rFonts w:ascii="Calibri" w:hAnsi="Calibri"/>
            <w:b w:val="0"/>
            <w:bCs w:val="0"/>
            <w:noProof/>
            <w:sz w:val="22"/>
            <w:szCs w:val="22"/>
          </w:rPr>
          <w:tab/>
        </w:r>
        <w:r w:rsidRPr="00D6068E">
          <w:rPr>
            <w:rStyle w:val="a7"/>
            <w:noProof/>
          </w:rPr>
          <w:t>Закупки способом проведения тендера</w:t>
        </w:r>
        <w:r w:rsidRPr="00D6068E">
          <w:rPr>
            <w:noProof/>
            <w:webHidden/>
          </w:rPr>
          <w:tab/>
        </w:r>
        <w:r w:rsidRPr="00D6068E">
          <w:rPr>
            <w:noProof/>
            <w:webHidden/>
          </w:rPr>
          <w:fldChar w:fldCharType="begin"/>
        </w:r>
        <w:r w:rsidRPr="00D6068E">
          <w:rPr>
            <w:noProof/>
            <w:webHidden/>
          </w:rPr>
          <w:instrText xml:space="preserve"> PAGEREF _Toc393286607 \h </w:instrText>
        </w:r>
        <w:r w:rsidRPr="00D6068E">
          <w:rPr>
            <w:noProof/>
            <w:webHidden/>
          </w:rPr>
        </w:r>
        <w:r w:rsidRPr="00D6068E">
          <w:rPr>
            <w:noProof/>
            <w:webHidden/>
          </w:rPr>
          <w:fldChar w:fldCharType="separate"/>
        </w:r>
        <w:r w:rsidR="00316D4D" w:rsidRPr="00D6068E">
          <w:rPr>
            <w:noProof/>
            <w:webHidden/>
          </w:rPr>
          <w:t>13</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08" w:history="1">
        <w:r w:rsidRPr="00D6068E">
          <w:rPr>
            <w:rStyle w:val="a7"/>
            <w:noProof/>
          </w:rPr>
          <w:t>Общие положения</w:t>
        </w:r>
        <w:r w:rsidRPr="00D6068E">
          <w:rPr>
            <w:noProof/>
            <w:webHidden/>
          </w:rPr>
          <w:tab/>
        </w:r>
        <w:r w:rsidRPr="00D6068E">
          <w:rPr>
            <w:noProof/>
            <w:webHidden/>
          </w:rPr>
          <w:fldChar w:fldCharType="begin"/>
        </w:r>
        <w:r w:rsidRPr="00D6068E">
          <w:rPr>
            <w:noProof/>
            <w:webHidden/>
          </w:rPr>
          <w:instrText xml:space="preserve"> PAGEREF _Toc393286608 \h </w:instrText>
        </w:r>
        <w:r w:rsidRPr="00D6068E">
          <w:rPr>
            <w:noProof/>
            <w:webHidden/>
          </w:rPr>
        </w:r>
        <w:r w:rsidRPr="00D6068E">
          <w:rPr>
            <w:noProof/>
            <w:webHidden/>
          </w:rPr>
          <w:fldChar w:fldCharType="separate"/>
        </w:r>
        <w:r w:rsidR="00316D4D" w:rsidRPr="00D6068E">
          <w:rPr>
            <w:noProof/>
            <w:webHidden/>
          </w:rPr>
          <w:t>13</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09" w:history="1">
        <w:r w:rsidRPr="00D6068E">
          <w:rPr>
            <w:rStyle w:val="a7"/>
            <w:noProof/>
          </w:rPr>
          <w:t>Закупки способом проведения открытого тендера</w:t>
        </w:r>
        <w:r w:rsidRPr="00D6068E">
          <w:rPr>
            <w:noProof/>
            <w:webHidden/>
          </w:rPr>
          <w:tab/>
        </w:r>
        <w:r w:rsidRPr="00D6068E">
          <w:rPr>
            <w:noProof/>
            <w:webHidden/>
          </w:rPr>
          <w:fldChar w:fldCharType="begin"/>
        </w:r>
        <w:r w:rsidRPr="00D6068E">
          <w:rPr>
            <w:noProof/>
            <w:webHidden/>
          </w:rPr>
          <w:instrText xml:space="preserve"> PAGEREF _Toc393286609 \h </w:instrText>
        </w:r>
        <w:r w:rsidRPr="00D6068E">
          <w:rPr>
            <w:noProof/>
            <w:webHidden/>
          </w:rPr>
        </w:r>
        <w:r w:rsidRPr="00D6068E">
          <w:rPr>
            <w:noProof/>
            <w:webHidden/>
          </w:rPr>
          <w:fldChar w:fldCharType="separate"/>
        </w:r>
        <w:r w:rsidR="00316D4D" w:rsidRPr="00D6068E">
          <w:rPr>
            <w:noProof/>
            <w:webHidden/>
          </w:rPr>
          <w:t>13</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0" w:history="1">
        <w:r w:rsidRPr="00D6068E">
          <w:rPr>
            <w:rStyle w:val="a7"/>
            <w:noProof/>
          </w:rPr>
          <w:t>Тендерная комиссия, экспертная комиссия (эксперт)</w:t>
        </w:r>
        <w:r w:rsidRPr="00D6068E">
          <w:rPr>
            <w:noProof/>
            <w:webHidden/>
          </w:rPr>
          <w:tab/>
        </w:r>
        <w:r w:rsidRPr="00D6068E">
          <w:rPr>
            <w:noProof/>
            <w:webHidden/>
          </w:rPr>
          <w:fldChar w:fldCharType="begin"/>
        </w:r>
        <w:r w:rsidRPr="00D6068E">
          <w:rPr>
            <w:noProof/>
            <w:webHidden/>
          </w:rPr>
          <w:instrText xml:space="preserve"> PAGEREF _Toc393286610 \h </w:instrText>
        </w:r>
        <w:r w:rsidRPr="00D6068E">
          <w:rPr>
            <w:noProof/>
            <w:webHidden/>
          </w:rPr>
        </w:r>
        <w:r w:rsidRPr="00D6068E">
          <w:rPr>
            <w:noProof/>
            <w:webHidden/>
          </w:rPr>
          <w:fldChar w:fldCharType="separate"/>
        </w:r>
        <w:r w:rsidR="00316D4D" w:rsidRPr="00D6068E">
          <w:rPr>
            <w:noProof/>
            <w:webHidden/>
          </w:rPr>
          <w:t>14</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1" w:history="1">
        <w:r w:rsidRPr="00D6068E">
          <w:rPr>
            <w:rStyle w:val="a7"/>
            <w:noProof/>
          </w:rPr>
          <w:t>Тендерная документация</w:t>
        </w:r>
        <w:r w:rsidRPr="00D6068E">
          <w:rPr>
            <w:noProof/>
            <w:webHidden/>
          </w:rPr>
          <w:tab/>
        </w:r>
        <w:r w:rsidRPr="00D6068E">
          <w:rPr>
            <w:noProof/>
            <w:webHidden/>
          </w:rPr>
          <w:fldChar w:fldCharType="begin"/>
        </w:r>
        <w:r w:rsidRPr="00D6068E">
          <w:rPr>
            <w:noProof/>
            <w:webHidden/>
          </w:rPr>
          <w:instrText xml:space="preserve"> PAGEREF _Toc393286611 \h </w:instrText>
        </w:r>
        <w:r w:rsidRPr="00D6068E">
          <w:rPr>
            <w:noProof/>
            <w:webHidden/>
          </w:rPr>
        </w:r>
        <w:r w:rsidRPr="00D6068E">
          <w:rPr>
            <w:noProof/>
            <w:webHidden/>
          </w:rPr>
          <w:fldChar w:fldCharType="separate"/>
        </w:r>
        <w:r w:rsidR="00316D4D" w:rsidRPr="00D6068E">
          <w:rPr>
            <w:noProof/>
            <w:webHidden/>
          </w:rPr>
          <w:t>17</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2" w:history="1">
        <w:r w:rsidRPr="00D6068E">
          <w:rPr>
            <w:rStyle w:val="a7"/>
            <w:noProof/>
          </w:rPr>
          <w:t>Извещение о проведении закупок способом открытого тендера</w:t>
        </w:r>
        <w:r w:rsidRPr="00D6068E">
          <w:rPr>
            <w:noProof/>
            <w:webHidden/>
          </w:rPr>
          <w:tab/>
        </w:r>
        <w:r w:rsidRPr="00D6068E">
          <w:rPr>
            <w:noProof/>
            <w:webHidden/>
          </w:rPr>
          <w:fldChar w:fldCharType="begin"/>
        </w:r>
        <w:r w:rsidRPr="00D6068E">
          <w:rPr>
            <w:noProof/>
            <w:webHidden/>
          </w:rPr>
          <w:instrText xml:space="preserve"> PAGEREF _Toc393286612 \h </w:instrText>
        </w:r>
        <w:r w:rsidRPr="00D6068E">
          <w:rPr>
            <w:noProof/>
            <w:webHidden/>
          </w:rPr>
        </w:r>
        <w:r w:rsidRPr="00D6068E">
          <w:rPr>
            <w:noProof/>
            <w:webHidden/>
          </w:rPr>
          <w:fldChar w:fldCharType="separate"/>
        </w:r>
        <w:r w:rsidR="00316D4D" w:rsidRPr="00D6068E">
          <w:rPr>
            <w:noProof/>
            <w:webHidden/>
          </w:rPr>
          <w:t>22</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3" w:history="1">
        <w:r w:rsidRPr="00D6068E">
          <w:rPr>
            <w:rStyle w:val="a7"/>
            <w:noProof/>
          </w:rPr>
          <w:t>Представление тендерной документации</w:t>
        </w:r>
        <w:r w:rsidRPr="00D6068E">
          <w:rPr>
            <w:noProof/>
            <w:webHidden/>
          </w:rPr>
          <w:tab/>
        </w:r>
        <w:r w:rsidRPr="00D6068E">
          <w:rPr>
            <w:noProof/>
            <w:webHidden/>
          </w:rPr>
          <w:fldChar w:fldCharType="begin"/>
        </w:r>
        <w:r w:rsidRPr="00D6068E">
          <w:rPr>
            <w:noProof/>
            <w:webHidden/>
          </w:rPr>
          <w:instrText xml:space="preserve"> PAGEREF _Toc393286613 \h </w:instrText>
        </w:r>
        <w:r w:rsidRPr="00D6068E">
          <w:rPr>
            <w:noProof/>
            <w:webHidden/>
          </w:rPr>
        </w:r>
        <w:r w:rsidRPr="00D6068E">
          <w:rPr>
            <w:noProof/>
            <w:webHidden/>
          </w:rPr>
          <w:fldChar w:fldCharType="separate"/>
        </w:r>
        <w:r w:rsidR="00316D4D" w:rsidRPr="00D6068E">
          <w:rPr>
            <w:noProof/>
            <w:webHidden/>
          </w:rPr>
          <w:t>23</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4" w:history="1">
        <w:r w:rsidRPr="00D6068E">
          <w:rPr>
            <w:rStyle w:val="a7"/>
            <w:noProof/>
          </w:rPr>
          <w:t>Содержание, оформление  и представление заявок на участие в открытом тендере</w:t>
        </w:r>
        <w:r w:rsidRPr="00D6068E">
          <w:rPr>
            <w:noProof/>
            <w:webHidden/>
          </w:rPr>
          <w:tab/>
        </w:r>
        <w:r w:rsidRPr="00D6068E">
          <w:rPr>
            <w:noProof/>
            <w:webHidden/>
          </w:rPr>
          <w:fldChar w:fldCharType="begin"/>
        </w:r>
        <w:r w:rsidRPr="00D6068E">
          <w:rPr>
            <w:noProof/>
            <w:webHidden/>
          </w:rPr>
          <w:instrText xml:space="preserve"> PAGEREF _Toc393286614 \h </w:instrText>
        </w:r>
        <w:r w:rsidRPr="00D6068E">
          <w:rPr>
            <w:noProof/>
            <w:webHidden/>
          </w:rPr>
        </w:r>
        <w:r w:rsidRPr="00D6068E">
          <w:rPr>
            <w:noProof/>
            <w:webHidden/>
          </w:rPr>
          <w:fldChar w:fldCharType="separate"/>
        </w:r>
        <w:r w:rsidR="00316D4D" w:rsidRPr="00D6068E">
          <w:rPr>
            <w:noProof/>
            <w:webHidden/>
          </w:rPr>
          <w:t>24</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5" w:history="1">
        <w:r w:rsidRPr="00D6068E">
          <w:rPr>
            <w:rStyle w:val="a7"/>
            <w:noProof/>
          </w:rPr>
          <w:t>Вскрытие конвертов с заявками на участие в открытом тендере</w:t>
        </w:r>
        <w:r w:rsidRPr="00D6068E">
          <w:rPr>
            <w:noProof/>
            <w:webHidden/>
          </w:rPr>
          <w:tab/>
        </w:r>
        <w:r w:rsidRPr="00D6068E">
          <w:rPr>
            <w:noProof/>
            <w:webHidden/>
          </w:rPr>
          <w:fldChar w:fldCharType="begin"/>
        </w:r>
        <w:r w:rsidRPr="00D6068E">
          <w:rPr>
            <w:noProof/>
            <w:webHidden/>
          </w:rPr>
          <w:instrText xml:space="preserve"> PAGEREF _Toc393286615 \h </w:instrText>
        </w:r>
        <w:r w:rsidRPr="00D6068E">
          <w:rPr>
            <w:noProof/>
            <w:webHidden/>
          </w:rPr>
        </w:r>
        <w:r w:rsidRPr="00D6068E">
          <w:rPr>
            <w:noProof/>
            <w:webHidden/>
          </w:rPr>
          <w:fldChar w:fldCharType="separate"/>
        </w:r>
        <w:r w:rsidR="00316D4D" w:rsidRPr="00D6068E">
          <w:rPr>
            <w:noProof/>
            <w:webHidden/>
          </w:rPr>
          <w:t>27</w:t>
        </w:r>
        <w:r w:rsidRPr="00D6068E">
          <w:rPr>
            <w:noProof/>
            <w:webHidden/>
          </w:rPr>
          <w:fldChar w:fldCharType="end"/>
        </w:r>
      </w:hyperlink>
    </w:p>
    <w:p w:rsidR="00A00B77" w:rsidRPr="00D6068E" w:rsidRDefault="00A00B77">
      <w:pPr>
        <w:pStyle w:val="23"/>
        <w:tabs>
          <w:tab w:val="right" w:pos="9889"/>
        </w:tabs>
        <w:rPr>
          <w:rFonts w:ascii="Calibri" w:hAnsi="Calibri"/>
          <w:i w:val="0"/>
          <w:iCs w:val="0"/>
          <w:noProof/>
          <w:sz w:val="22"/>
          <w:szCs w:val="22"/>
        </w:rPr>
      </w:pPr>
      <w:hyperlink w:anchor="_Toc393286616" w:history="1">
        <w:r w:rsidRPr="00D6068E">
          <w:rPr>
            <w:rStyle w:val="a7"/>
            <w:noProof/>
          </w:rPr>
          <w:t>Рассмотрение заявок на участие в открытом тендере и подведение итогов открытого тендера</w:t>
        </w:r>
        <w:r w:rsidRPr="00D6068E">
          <w:rPr>
            <w:noProof/>
            <w:webHidden/>
          </w:rPr>
          <w:tab/>
        </w:r>
        <w:r w:rsidRPr="00D6068E">
          <w:rPr>
            <w:noProof/>
            <w:webHidden/>
          </w:rPr>
          <w:fldChar w:fldCharType="begin"/>
        </w:r>
        <w:r w:rsidRPr="00D6068E">
          <w:rPr>
            <w:noProof/>
            <w:webHidden/>
          </w:rPr>
          <w:instrText xml:space="preserve"> PAGEREF _Toc393286616 \h </w:instrText>
        </w:r>
        <w:r w:rsidRPr="00D6068E">
          <w:rPr>
            <w:noProof/>
            <w:webHidden/>
          </w:rPr>
        </w:r>
        <w:r w:rsidRPr="00D6068E">
          <w:rPr>
            <w:noProof/>
            <w:webHidden/>
          </w:rPr>
          <w:fldChar w:fldCharType="separate"/>
        </w:r>
        <w:r w:rsidR="00316D4D" w:rsidRPr="00D6068E">
          <w:rPr>
            <w:noProof/>
            <w:webHidden/>
          </w:rPr>
          <w:t>29</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17" w:history="1">
        <w:r w:rsidRPr="00D6068E">
          <w:rPr>
            <w:rStyle w:val="a7"/>
            <w:noProof/>
          </w:rPr>
          <w:t>5.</w:t>
        </w:r>
        <w:r w:rsidRPr="00D6068E">
          <w:rPr>
            <w:rFonts w:ascii="Calibri" w:hAnsi="Calibri"/>
            <w:b w:val="0"/>
            <w:bCs w:val="0"/>
            <w:noProof/>
            <w:sz w:val="22"/>
            <w:szCs w:val="22"/>
          </w:rPr>
          <w:tab/>
        </w:r>
        <w:r w:rsidRPr="00D6068E">
          <w:rPr>
            <w:rStyle w:val="a7"/>
            <w:noProof/>
          </w:rPr>
          <w:t>Закупки способом проведения закрытого тендера</w:t>
        </w:r>
        <w:r w:rsidRPr="00D6068E">
          <w:rPr>
            <w:noProof/>
            <w:webHidden/>
          </w:rPr>
          <w:tab/>
        </w:r>
        <w:r w:rsidRPr="00D6068E">
          <w:rPr>
            <w:noProof/>
            <w:webHidden/>
          </w:rPr>
          <w:fldChar w:fldCharType="begin"/>
        </w:r>
        <w:r w:rsidRPr="00D6068E">
          <w:rPr>
            <w:noProof/>
            <w:webHidden/>
          </w:rPr>
          <w:instrText xml:space="preserve"> PAGEREF _Toc393286617 \h </w:instrText>
        </w:r>
        <w:r w:rsidRPr="00D6068E">
          <w:rPr>
            <w:noProof/>
            <w:webHidden/>
          </w:rPr>
        </w:r>
        <w:r w:rsidRPr="00D6068E">
          <w:rPr>
            <w:noProof/>
            <w:webHidden/>
          </w:rPr>
          <w:fldChar w:fldCharType="separate"/>
        </w:r>
        <w:r w:rsidR="00316D4D" w:rsidRPr="00D6068E">
          <w:rPr>
            <w:noProof/>
            <w:webHidden/>
          </w:rPr>
          <w:t>37</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18" w:history="1">
        <w:r w:rsidRPr="00D6068E">
          <w:rPr>
            <w:rStyle w:val="a7"/>
            <w:noProof/>
          </w:rPr>
          <w:t>6.</w:t>
        </w:r>
        <w:r w:rsidRPr="00D6068E">
          <w:rPr>
            <w:rFonts w:ascii="Calibri" w:hAnsi="Calibri"/>
            <w:b w:val="0"/>
            <w:bCs w:val="0"/>
            <w:noProof/>
            <w:sz w:val="22"/>
            <w:szCs w:val="22"/>
          </w:rPr>
          <w:tab/>
        </w:r>
        <w:r w:rsidRPr="00D6068E">
          <w:rPr>
            <w:rStyle w:val="a7"/>
            <w:noProof/>
          </w:rPr>
          <w:t>Закупки способом проведения двухэтапного тендера</w:t>
        </w:r>
        <w:r w:rsidRPr="00D6068E">
          <w:rPr>
            <w:noProof/>
            <w:webHidden/>
          </w:rPr>
          <w:tab/>
        </w:r>
        <w:r w:rsidRPr="00D6068E">
          <w:rPr>
            <w:noProof/>
            <w:webHidden/>
          </w:rPr>
          <w:fldChar w:fldCharType="begin"/>
        </w:r>
        <w:r w:rsidRPr="00D6068E">
          <w:rPr>
            <w:noProof/>
            <w:webHidden/>
          </w:rPr>
          <w:instrText xml:space="preserve"> PAGEREF _Toc393286618 \h </w:instrText>
        </w:r>
        <w:r w:rsidRPr="00D6068E">
          <w:rPr>
            <w:noProof/>
            <w:webHidden/>
          </w:rPr>
        </w:r>
        <w:r w:rsidRPr="00D6068E">
          <w:rPr>
            <w:noProof/>
            <w:webHidden/>
          </w:rPr>
          <w:fldChar w:fldCharType="separate"/>
        </w:r>
        <w:r w:rsidR="00316D4D" w:rsidRPr="00D6068E">
          <w:rPr>
            <w:noProof/>
            <w:webHidden/>
          </w:rPr>
          <w:t>37</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19" w:history="1">
        <w:r w:rsidRPr="00D6068E">
          <w:rPr>
            <w:rStyle w:val="a7"/>
            <w:noProof/>
          </w:rPr>
          <w:t>7.</w:t>
        </w:r>
        <w:r w:rsidRPr="00D6068E">
          <w:rPr>
            <w:rFonts w:ascii="Calibri" w:hAnsi="Calibri"/>
            <w:b w:val="0"/>
            <w:bCs w:val="0"/>
            <w:noProof/>
            <w:sz w:val="22"/>
            <w:szCs w:val="22"/>
          </w:rPr>
          <w:tab/>
        </w:r>
        <w:r w:rsidRPr="00D6068E">
          <w:rPr>
            <w:rStyle w:val="a7"/>
            <w:noProof/>
          </w:rPr>
          <w:t>Закупки способом запроса ценовых предложений</w:t>
        </w:r>
        <w:r w:rsidRPr="00D6068E">
          <w:rPr>
            <w:noProof/>
            <w:webHidden/>
          </w:rPr>
          <w:tab/>
        </w:r>
        <w:r w:rsidRPr="00D6068E">
          <w:rPr>
            <w:noProof/>
            <w:webHidden/>
          </w:rPr>
          <w:fldChar w:fldCharType="begin"/>
        </w:r>
        <w:r w:rsidRPr="00D6068E">
          <w:rPr>
            <w:noProof/>
            <w:webHidden/>
          </w:rPr>
          <w:instrText xml:space="preserve"> PAGEREF _Toc393286619 \h </w:instrText>
        </w:r>
        <w:r w:rsidRPr="00D6068E">
          <w:rPr>
            <w:noProof/>
            <w:webHidden/>
          </w:rPr>
        </w:r>
        <w:r w:rsidRPr="00D6068E">
          <w:rPr>
            <w:noProof/>
            <w:webHidden/>
          </w:rPr>
          <w:fldChar w:fldCharType="separate"/>
        </w:r>
        <w:r w:rsidR="00316D4D" w:rsidRPr="00D6068E">
          <w:rPr>
            <w:noProof/>
            <w:webHidden/>
          </w:rPr>
          <w:t>38</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20" w:history="1">
        <w:r w:rsidRPr="00D6068E">
          <w:rPr>
            <w:rStyle w:val="a7"/>
            <w:noProof/>
          </w:rPr>
          <w:t>8.</w:t>
        </w:r>
        <w:r w:rsidRPr="00D6068E">
          <w:rPr>
            <w:rFonts w:ascii="Calibri" w:hAnsi="Calibri"/>
            <w:b w:val="0"/>
            <w:bCs w:val="0"/>
            <w:noProof/>
            <w:sz w:val="22"/>
            <w:szCs w:val="22"/>
          </w:rPr>
          <w:tab/>
        </w:r>
        <w:r w:rsidRPr="00D6068E">
          <w:rPr>
            <w:rStyle w:val="a7"/>
            <w:noProof/>
          </w:rPr>
          <w:t>Закупки на организованных электронных торгах, через товарные биржи и на централизованных торгах электрической энергией</w:t>
        </w:r>
        <w:r w:rsidRPr="00D6068E">
          <w:rPr>
            <w:noProof/>
            <w:webHidden/>
          </w:rPr>
          <w:tab/>
        </w:r>
        <w:r w:rsidRPr="00D6068E">
          <w:rPr>
            <w:noProof/>
            <w:webHidden/>
          </w:rPr>
          <w:fldChar w:fldCharType="begin"/>
        </w:r>
        <w:r w:rsidRPr="00D6068E">
          <w:rPr>
            <w:noProof/>
            <w:webHidden/>
          </w:rPr>
          <w:instrText xml:space="preserve"> PAGEREF _Toc393286620 \h </w:instrText>
        </w:r>
        <w:r w:rsidRPr="00D6068E">
          <w:rPr>
            <w:noProof/>
            <w:webHidden/>
          </w:rPr>
        </w:r>
        <w:r w:rsidRPr="00D6068E">
          <w:rPr>
            <w:noProof/>
            <w:webHidden/>
          </w:rPr>
          <w:fldChar w:fldCharType="separate"/>
        </w:r>
        <w:r w:rsidR="00316D4D" w:rsidRPr="00D6068E">
          <w:rPr>
            <w:noProof/>
            <w:webHidden/>
          </w:rPr>
          <w:t>42</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21" w:history="1">
        <w:r w:rsidRPr="00D6068E">
          <w:rPr>
            <w:rStyle w:val="a7"/>
            <w:noProof/>
          </w:rPr>
          <w:t>9.</w:t>
        </w:r>
        <w:r w:rsidRPr="00D6068E">
          <w:rPr>
            <w:rFonts w:ascii="Calibri" w:hAnsi="Calibri"/>
            <w:b w:val="0"/>
            <w:bCs w:val="0"/>
            <w:noProof/>
            <w:sz w:val="22"/>
            <w:szCs w:val="22"/>
          </w:rPr>
          <w:tab/>
        </w:r>
        <w:r w:rsidRPr="00D6068E">
          <w:rPr>
            <w:rStyle w:val="a7"/>
            <w:noProof/>
          </w:rPr>
          <w:t>Заключение договора о закупках</w:t>
        </w:r>
        <w:r w:rsidRPr="00D6068E">
          <w:rPr>
            <w:noProof/>
            <w:webHidden/>
          </w:rPr>
          <w:tab/>
        </w:r>
        <w:r w:rsidRPr="00D6068E">
          <w:rPr>
            <w:noProof/>
            <w:webHidden/>
          </w:rPr>
          <w:fldChar w:fldCharType="begin"/>
        </w:r>
        <w:r w:rsidRPr="00D6068E">
          <w:rPr>
            <w:noProof/>
            <w:webHidden/>
          </w:rPr>
          <w:instrText xml:space="preserve"> PAGEREF _Toc393286621 \h </w:instrText>
        </w:r>
        <w:r w:rsidRPr="00D6068E">
          <w:rPr>
            <w:noProof/>
            <w:webHidden/>
          </w:rPr>
        </w:r>
        <w:r w:rsidRPr="00D6068E">
          <w:rPr>
            <w:noProof/>
            <w:webHidden/>
          </w:rPr>
          <w:fldChar w:fldCharType="separate"/>
        </w:r>
        <w:r w:rsidR="00316D4D" w:rsidRPr="00D6068E">
          <w:rPr>
            <w:noProof/>
            <w:webHidden/>
          </w:rPr>
          <w:t>43</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22" w:history="1">
        <w:r w:rsidRPr="00D6068E">
          <w:rPr>
            <w:rStyle w:val="a7"/>
            <w:noProof/>
          </w:rPr>
          <w:t>10.</w:t>
        </w:r>
        <w:r w:rsidRPr="00D6068E">
          <w:rPr>
            <w:rFonts w:ascii="Calibri" w:hAnsi="Calibri"/>
            <w:b w:val="0"/>
            <w:bCs w:val="0"/>
            <w:noProof/>
            <w:sz w:val="22"/>
            <w:szCs w:val="22"/>
          </w:rPr>
          <w:tab/>
        </w:r>
        <w:r w:rsidRPr="00D6068E">
          <w:rPr>
            <w:rStyle w:val="a7"/>
            <w:noProof/>
          </w:rPr>
          <w:t>Закупки из одного источника</w:t>
        </w:r>
        <w:r w:rsidRPr="00D6068E">
          <w:rPr>
            <w:noProof/>
            <w:webHidden/>
          </w:rPr>
          <w:tab/>
        </w:r>
        <w:r w:rsidRPr="00D6068E">
          <w:rPr>
            <w:noProof/>
            <w:webHidden/>
          </w:rPr>
          <w:fldChar w:fldCharType="begin"/>
        </w:r>
        <w:r w:rsidRPr="00D6068E">
          <w:rPr>
            <w:noProof/>
            <w:webHidden/>
          </w:rPr>
          <w:instrText xml:space="preserve"> PAGEREF _Toc393286622 \h </w:instrText>
        </w:r>
        <w:r w:rsidRPr="00D6068E">
          <w:rPr>
            <w:noProof/>
            <w:webHidden/>
          </w:rPr>
        </w:r>
        <w:r w:rsidRPr="00D6068E">
          <w:rPr>
            <w:noProof/>
            <w:webHidden/>
          </w:rPr>
          <w:fldChar w:fldCharType="separate"/>
        </w:r>
        <w:r w:rsidR="00316D4D" w:rsidRPr="00D6068E">
          <w:rPr>
            <w:noProof/>
            <w:webHidden/>
          </w:rPr>
          <w:t>47</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23" w:history="1">
        <w:r w:rsidRPr="00D6068E">
          <w:rPr>
            <w:rStyle w:val="a7"/>
            <w:noProof/>
          </w:rPr>
          <w:t>11.</w:t>
        </w:r>
        <w:r w:rsidRPr="00D6068E">
          <w:rPr>
            <w:rFonts w:ascii="Calibri" w:hAnsi="Calibri"/>
            <w:b w:val="0"/>
            <w:bCs w:val="0"/>
            <w:noProof/>
            <w:sz w:val="22"/>
            <w:szCs w:val="22"/>
          </w:rPr>
          <w:tab/>
        </w:r>
        <w:r w:rsidRPr="00D6068E">
          <w:rPr>
            <w:rStyle w:val="a7"/>
            <w:noProof/>
          </w:rPr>
          <w:t>Исполнение договора о закупках</w:t>
        </w:r>
        <w:r w:rsidRPr="00D6068E">
          <w:rPr>
            <w:noProof/>
            <w:webHidden/>
          </w:rPr>
          <w:tab/>
        </w:r>
        <w:r w:rsidR="004D35DE" w:rsidRPr="00D6068E">
          <w:rPr>
            <w:noProof/>
            <w:webHidden/>
          </w:rPr>
          <w:t>5</w:t>
        </w:r>
      </w:hyperlink>
      <w:r w:rsidR="00F5643E" w:rsidRPr="00D6068E">
        <w:rPr>
          <w:rStyle w:val="a7"/>
          <w:noProof/>
          <w:color w:val="auto"/>
          <w:u w:val="none"/>
        </w:rPr>
        <w:t>3</w:t>
      </w:r>
    </w:p>
    <w:p w:rsidR="00A00B77" w:rsidRPr="00D6068E" w:rsidRDefault="00A00B77">
      <w:pPr>
        <w:pStyle w:val="13"/>
        <w:rPr>
          <w:rFonts w:ascii="Calibri" w:hAnsi="Calibri"/>
          <w:b w:val="0"/>
          <w:bCs w:val="0"/>
          <w:noProof/>
          <w:sz w:val="22"/>
          <w:szCs w:val="22"/>
        </w:rPr>
      </w:pPr>
      <w:hyperlink w:anchor="_Toc393286625" w:history="1">
        <w:r w:rsidR="00F628C8" w:rsidRPr="00D6068E">
          <w:rPr>
            <w:rStyle w:val="a7"/>
            <w:noProof/>
          </w:rPr>
          <w:t>12</w:t>
        </w:r>
        <w:r w:rsidRPr="00D6068E">
          <w:rPr>
            <w:rStyle w:val="a7"/>
            <w:noProof/>
          </w:rPr>
          <w:t>.</w:t>
        </w:r>
        <w:r w:rsidRPr="00D6068E">
          <w:rPr>
            <w:rFonts w:ascii="Calibri" w:hAnsi="Calibri"/>
            <w:b w:val="0"/>
            <w:bCs w:val="0"/>
            <w:noProof/>
            <w:sz w:val="22"/>
            <w:szCs w:val="22"/>
          </w:rPr>
          <w:tab/>
        </w:r>
        <w:r w:rsidRPr="00D6068E">
          <w:rPr>
            <w:rStyle w:val="a7"/>
            <w:noProof/>
          </w:rPr>
          <w:t>Дополнительные положения</w:t>
        </w:r>
        <w:r w:rsidRPr="00D6068E">
          <w:rPr>
            <w:noProof/>
            <w:webHidden/>
          </w:rPr>
          <w:tab/>
        </w:r>
        <w:r w:rsidRPr="00D6068E">
          <w:rPr>
            <w:noProof/>
            <w:webHidden/>
          </w:rPr>
          <w:fldChar w:fldCharType="begin"/>
        </w:r>
        <w:r w:rsidRPr="00D6068E">
          <w:rPr>
            <w:noProof/>
            <w:webHidden/>
          </w:rPr>
          <w:instrText xml:space="preserve"> PAGEREF _Toc393286625 \h </w:instrText>
        </w:r>
        <w:r w:rsidRPr="00D6068E">
          <w:rPr>
            <w:noProof/>
            <w:webHidden/>
          </w:rPr>
        </w:r>
        <w:r w:rsidRPr="00D6068E">
          <w:rPr>
            <w:noProof/>
            <w:webHidden/>
          </w:rPr>
          <w:fldChar w:fldCharType="separate"/>
        </w:r>
        <w:r w:rsidR="00316D4D" w:rsidRPr="00D6068E">
          <w:rPr>
            <w:noProof/>
            <w:webHidden/>
          </w:rPr>
          <w:t>53</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26" w:history="1">
        <w:r w:rsidR="00F628C8" w:rsidRPr="00D6068E">
          <w:rPr>
            <w:rStyle w:val="a7"/>
            <w:noProof/>
          </w:rPr>
          <w:t>13</w:t>
        </w:r>
        <w:r w:rsidRPr="00D6068E">
          <w:rPr>
            <w:rStyle w:val="a7"/>
            <w:noProof/>
          </w:rPr>
          <w:t>.</w:t>
        </w:r>
        <w:r w:rsidRPr="00D6068E">
          <w:rPr>
            <w:rFonts w:ascii="Calibri" w:hAnsi="Calibri"/>
            <w:b w:val="0"/>
            <w:bCs w:val="0"/>
            <w:noProof/>
            <w:sz w:val="22"/>
            <w:szCs w:val="22"/>
          </w:rPr>
          <w:tab/>
        </w:r>
        <w:r w:rsidRPr="00D6068E">
          <w:rPr>
            <w:rStyle w:val="a7"/>
            <w:noProof/>
          </w:rPr>
          <w:t>Ответственность за нарушение норм Правил</w:t>
        </w:r>
        <w:r w:rsidRPr="00D6068E">
          <w:rPr>
            <w:noProof/>
            <w:webHidden/>
          </w:rPr>
          <w:tab/>
        </w:r>
        <w:r w:rsidRPr="00D6068E">
          <w:rPr>
            <w:noProof/>
            <w:webHidden/>
          </w:rPr>
          <w:fldChar w:fldCharType="begin"/>
        </w:r>
        <w:r w:rsidRPr="00D6068E">
          <w:rPr>
            <w:noProof/>
            <w:webHidden/>
          </w:rPr>
          <w:instrText xml:space="preserve"> PAGEREF _Toc393286626 \h </w:instrText>
        </w:r>
        <w:r w:rsidRPr="00D6068E">
          <w:rPr>
            <w:noProof/>
            <w:webHidden/>
          </w:rPr>
        </w:r>
        <w:r w:rsidRPr="00D6068E">
          <w:rPr>
            <w:noProof/>
            <w:webHidden/>
          </w:rPr>
          <w:fldChar w:fldCharType="separate"/>
        </w:r>
        <w:r w:rsidR="00316D4D" w:rsidRPr="00D6068E">
          <w:rPr>
            <w:noProof/>
            <w:webHidden/>
          </w:rPr>
          <w:t>55</w:t>
        </w:r>
        <w:r w:rsidRPr="00D6068E">
          <w:rPr>
            <w:noProof/>
            <w:webHidden/>
          </w:rPr>
          <w:fldChar w:fldCharType="end"/>
        </w:r>
      </w:hyperlink>
    </w:p>
    <w:p w:rsidR="00A00B77" w:rsidRPr="00D6068E" w:rsidRDefault="00A00B77">
      <w:pPr>
        <w:pStyle w:val="13"/>
        <w:rPr>
          <w:rFonts w:ascii="Calibri" w:hAnsi="Calibri"/>
          <w:b w:val="0"/>
          <w:bCs w:val="0"/>
          <w:noProof/>
          <w:sz w:val="22"/>
          <w:szCs w:val="22"/>
        </w:rPr>
      </w:pPr>
      <w:hyperlink w:anchor="_Toc393286627" w:history="1">
        <w:r w:rsidR="00F628C8" w:rsidRPr="00D6068E">
          <w:rPr>
            <w:rStyle w:val="a7"/>
            <w:noProof/>
          </w:rPr>
          <w:t>14</w:t>
        </w:r>
        <w:r w:rsidRPr="00D6068E">
          <w:rPr>
            <w:rStyle w:val="a7"/>
            <w:noProof/>
          </w:rPr>
          <w:t>.</w:t>
        </w:r>
        <w:r w:rsidRPr="00D6068E">
          <w:rPr>
            <w:rFonts w:ascii="Calibri" w:hAnsi="Calibri"/>
            <w:b w:val="0"/>
            <w:bCs w:val="0"/>
            <w:noProof/>
            <w:sz w:val="22"/>
            <w:szCs w:val="22"/>
          </w:rPr>
          <w:tab/>
        </w:r>
        <w:r w:rsidRPr="00D6068E">
          <w:rPr>
            <w:rStyle w:val="a7"/>
            <w:noProof/>
          </w:rPr>
          <w:t>Заключительные положения</w:t>
        </w:r>
        <w:r w:rsidRPr="00D6068E">
          <w:rPr>
            <w:noProof/>
            <w:webHidden/>
          </w:rPr>
          <w:tab/>
        </w:r>
        <w:r w:rsidR="004D35DE" w:rsidRPr="00D6068E">
          <w:rPr>
            <w:noProof/>
            <w:webHidden/>
          </w:rPr>
          <w:t>5</w:t>
        </w:r>
      </w:hyperlink>
      <w:r w:rsidR="00F5643E" w:rsidRPr="00D6068E">
        <w:rPr>
          <w:rStyle w:val="a7"/>
          <w:noProof/>
          <w:color w:val="auto"/>
          <w:u w:val="none"/>
        </w:rPr>
        <w:t>5</w:t>
      </w:r>
    </w:p>
    <w:p w:rsidR="0002490A" w:rsidRPr="00D6068E" w:rsidRDefault="0002490A" w:rsidP="000E3FBC">
      <w:pPr>
        <w:tabs>
          <w:tab w:val="left" w:pos="993"/>
        </w:tabs>
        <w:spacing w:line="240" w:lineRule="auto"/>
        <w:rPr>
          <w:rFonts w:ascii="Arial" w:hAnsi="Arial" w:cs="Arial"/>
          <w:b/>
          <w:sz w:val="24"/>
          <w:szCs w:val="24"/>
        </w:rPr>
      </w:pPr>
      <w:r w:rsidRPr="00D6068E">
        <w:rPr>
          <w:rFonts w:ascii="Arial" w:hAnsi="Arial" w:cs="Arial"/>
          <w:b/>
          <w:sz w:val="18"/>
          <w:szCs w:val="18"/>
        </w:rPr>
        <w:lastRenderedPageBreak/>
        <w:fldChar w:fldCharType="end"/>
      </w:r>
    </w:p>
    <w:p w:rsidR="004F0A02" w:rsidRPr="00D6068E" w:rsidRDefault="004F0A02" w:rsidP="000E3FBC">
      <w:pPr>
        <w:tabs>
          <w:tab w:val="left" w:pos="993"/>
        </w:tabs>
        <w:spacing w:line="240" w:lineRule="auto"/>
        <w:rPr>
          <w:rFonts w:ascii="Arial" w:hAnsi="Arial" w:cs="Arial"/>
          <w:b/>
          <w:sz w:val="24"/>
          <w:szCs w:val="24"/>
        </w:rPr>
      </w:pPr>
    </w:p>
    <w:p w:rsidR="004F0A02" w:rsidRPr="00D6068E" w:rsidRDefault="004F0A02" w:rsidP="000E3FBC">
      <w:pPr>
        <w:tabs>
          <w:tab w:val="left" w:pos="993"/>
        </w:tabs>
        <w:spacing w:line="240" w:lineRule="auto"/>
        <w:rPr>
          <w:rFonts w:ascii="Arial" w:hAnsi="Arial" w:cs="Arial"/>
          <w:b/>
          <w:sz w:val="24"/>
          <w:szCs w:val="24"/>
        </w:rPr>
      </w:pPr>
    </w:p>
    <w:p w:rsidR="0002490A" w:rsidRPr="00D6068E" w:rsidRDefault="0002490A" w:rsidP="0002490A">
      <w:pPr>
        <w:pStyle w:val="a0"/>
      </w:pPr>
      <w:bookmarkStart w:id="4" w:name="_Toc231118136"/>
      <w:bookmarkStart w:id="5" w:name="_Toc393286604"/>
      <w:r w:rsidRPr="00D6068E">
        <w:t>Общие положения</w:t>
      </w:r>
      <w:bookmarkEnd w:id="4"/>
      <w:bookmarkEnd w:id="5"/>
    </w:p>
    <w:p w:rsidR="0002490A" w:rsidRPr="00D6068E" w:rsidRDefault="0002490A" w:rsidP="0002490A">
      <w:pPr>
        <w:tabs>
          <w:tab w:val="left" w:pos="993"/>
        </w:tabs>
        <w:spacing w:line="240" w:lineRule="auto"/>
        <w:ind w:firstLine="567"/>
        <w:rPr>
          <w:rFonts w:ascii="Arial" w:hAnsi="Arial" w:cs="Arial"/>
          <w:sz w:val="24"/>
          <w:szCs w:val="24"/>
        </w:rPr>
      </w:pPr>
    </w:p>
    <w:p w:rsidR="0002490A" w:rsidRPr="00D6068E" w:rsidRDefault="0002490A" w:rsidP="00EF0EB8">
      <w:pPr>
        <w:pStyle w:val="a2"/>
        <w:tabs>
          <w:tab w:val="clear" w:pos="993"/>
          <w:tab w:val="left" w:pos="1080"/>
        </w:tabs>
        <w:ind w:left="0" w:firstLine="426"/>
      </w:pPr>
      <w:r w:rsidRPr="00D6068E">
        <w:rPr>
          <w:bCs/>
        </w:rPr>
        <w:t xml:space="preserve">Настоящие Правила закупок </w:t>
      </w:r>
      <w:r w:rsidR="001661AB" w:rsidRPr="00D6068E">
        <w:rPr>
          <w:bCs/>
        </w:rPr>
        <w:t>товаров, работ и услуг</w:t>
      </w:r>
      <w:r w:rsidR="001661AB" w:rsidRPr="00D6068E">
        <w:rPr>
          <w:bCs/>
          <w:lang w:val="kk-KZ"/>
        </w:rPr>
        <w:t xml:space="preserve"> </w:t>
      </w:r>
      <w:r w:rsidR="00A662BF" w:rsidRPr="00D6068E">
        <w:rPr>
          <w:bCs/>
          <w:lang w:val="kk-KZ"/>
        </w:rPr>
        <w:t>ак</w:t>
      </w:r>
      <w:r w:rsidR="00887389" w:rsidRPr="00D6068E">
        <w:rPr>
          <w:bCs/>
        </w:rPr>
        <w:t>ц</w:t>
      </w:r>
      <w:r w:rsidR="00A662BF" w:rsidRPr="00D6068E">
        <w:rPr>
          <w:bCs/>
          <w:lang w:val="kk-KZ"/>
        </w:rPr>
        <w:t>ионерным обществом «Фонд национального благосостояния</w:t>
      </w:r>
      <w:r w:rsidR="00A662BF" w:rsidRPr="00D6068E">
        <w:rPr>
          <w:bCs/>
        </w:rPr>
        <w:t xml:space="preserve"> «Самрук-</w:t>
      </w:r>
      <w:r w:rsidR="00A662BF" w:rsidRPr="00D6068E">
        <w:rPr>
          <w:bCs/>
          <w:lang w:val="kk-KZ"/>
        </w:rPr>
        <w:t>Қ</w:t>
      </w:r>
      <w:r w:rsidR="00A662BF" w:rsidRPr="00D6068E">
        <w:rPr>
          <w:bCs/>
        </w:rPr>
        <w:t>азына» и организациями</w:t>
      </w:r>
      <w:r w:rsidR="00D11CD5" w:rsidRPr="00D6068E">
        <w:rPr>
          <w:bCs/>
        </w:rPr>
        <w:t>,</w:t>
      </w:r>
      <w:r w:rsidR="00A662BF" w:rsidRPr="00D6068E">
        <w:rPr>
          <w:bCs/>
        </w:rPr>
        <w:t xml:space="preserve"> </w:t>
      </w:r>
      <w:r w:rsidRPr="00D6068E">
        <w:rPr>
          <w:bCs/>
        </w:rPr>
        <w:t>пятьдесят и более процент</w:t>
      </w:r>
      <w:r w:rsidR="00A662BF" w:rsidRPr="00D6068E">
        <w:rPr>
          <w:bCs/>
        </w:rPr>
        <w:t>ов</w:t>
      </w:r>
      <w:r w:rsidRPr="00D6068E">
        <w:rPr>
          <w:bCs/>
        </w:rPr>
        <w:t xml:space="preserve"> </w:t>
      </w:r>
      <w:r w:rsidR="00332E18" w:rsidRPr="00D6068E">
        <w:rPr>
          <w:bCs/>
        </w:rPr>
        <w:t xml:space="preserve">голосующих </w:t>
      </w:r>
      <w:r w:rsidRPr="00D6068E">
        <w:rPr>
          <w:bCs/>
        </w:rPr>
        <w:t xml:space="preserve">акций (долей участия) которых прямо или косвенно </w:t>
      </w:r>
      <w:r w:rsidR="00A662BF" w:rsidRPr="00D6068E">
        <w:rPr>
          <w:bCs/>
        </w:rPr>
        <w:t xml:space="preserve">принадлежат АО </w:t>
      </w:r>
      <w:r w:rsidRPr="00D6068E">
        <w:rPr>
          <w:bCs/>
        </w:rPr>
        <w:t>«Самрук-</w:t>
      </w:r>
      <w:r w:rsidRPr="00D6068E">
        <w:rPr>
          <w:bCs/>
          <w:lang w:val="kk-KZ"/>
        </w:rPr>
        <w:t>Қ</w:t>
      </w:r>
      <w:r w:rsidRPr="00D6068E">
        <w:rPr>
          <w:bCs/>
        </w:rPr>
        <w:t>азына»</w:t>
      </w:r>
      <w:r w:rsidRPr="00D6068E">
        <w:t xml:space="preserve"> </w:t>
      </w:r>
      <w:r w:rsidR="00A662BF" w:rsidRPr="00D6068E">
        <w:t>на праве собственности или доверительного управления</w:t>
      </w:r>
      <w:r w:rsidR="00365B76" w:rsidRPr="00D6068E">
        <w:t xml:space="preserve"> </w:t>
      </w:r>
      <w:r w:rsidRPr="00D6068E">
        <w:t>(далее - Правила) определяют порядок осуществления заказчиками закупок товаров, работ или услуг за счёт собственных денежных средств.</w:t>
      </w:r>
    </w:p>
    <w:p w:rsidR="000F3E55" w:rsidRPr="00D6068E" w:rsidRDefault="000F3E55" w:rsidP="00EF0EB8">
      <w:pPr>
        <w:pStyle w:val="a2"/>
        <w:numPr>
          <w:ilvl w:val="0"/>
          <w:numId w:val="0"/>
        </w:numPr>
        <w:ind w:firstLine="567"/>
      </w:pPr>
      <w:r w:rsidRPr="00D6068E">
        <w:t>Положения Правил не распространяются на банки второго уровня и их дочерние организации.</w:t>
      </w:r>
    </w:p>
    <w:p w:rsidR="0002490A" w:rsidRPr="00D6068E" w:rsidRDefault="0002490A" w:rsidP="00E6637E">
      <w:pPr>
        <w:pStyle w:val="a2"/>
        <w:tabs>
          <w:tab w:val="clear" w:pos="993"/>
          <w:tab w:val="left" w:pos="1134"/>
        </w:tabs>
      </w:pPr>
      <w:r w:rsidRPr="00D6068E">
        <w:t>В Правилах используются следующие основные понятия:</w:t>
      </w:r>
    </w:p>
    <w:p w:rsidR="008C4048" w:rsidRPr="00D6068E" w:rsidRDefault="008C4048"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аттестация потенциальных поставщиков</w:t>
      </w:r>
      <w:r w:rsidRPr="00D6068E">
        <w:rPr>
          <w:rFonts w:ascii="Arial" w:hAnsi="Arial" w:cs="Arial"/>
          <w:sz w:val="24"/>
          <w:szCs w:val="24"/>
        </w:rPr>
        <w:t xml:space="preserve"> – комплекс мероприятий по отбору потенциальных поставщиков с целью оценки их способности оказать услуги, закупаемые в соответствии со Специальным порядком;</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iCs/>
          <w:sz w:val="24"/>
          <w:szCs w:val="24"/>
        </w:rPr>
        <w:t xml:space="preserve">аффилиированное лицо потенциального поставщика </w:t>
      </w:r>
      <w:r w:rsidRPr="00D6068E">
        <w:rPr>
          <w:rFonts w:ascii="Arial" w:hAnsi="Arial" w:cs="Arial"/>
          <w:iCs/>
          <w:sz w:val="24"/>
          <w:szCs w:val="24"/>
        </w:rPr>
        <w:t>–</w:t>
      </w:r>
      <w:r w:rsidRPr="00D6068E">
        <w:rPr>
          <w:rFonts w:ascii="Arial" w:hAnsi="Arial" w:cs="Arial"/>
          <w:b/>
          <w:iCs/>
          <w:sz w:val="24"/>
          <w:szCs w:val="24"/>
        </w:rPr>
        <w:t xml:space="preserve"> </w:t>
      </w:r>
      <w:r w:rsidRPr="00D6068E">
        <w:rPr>
          <w:rFonts w:ascii="Arial" w:hAnsi="Arial" w:cs="Arial"/>
          <w:sz w:val="24"/>
          <w:szCs w:val="24"/>
        </w:rPr>
        <w:t xml:space="preserve">любое физическое или юридическое лицо, которое имеет право определять решения и (или) оказывать влияние на принимаемые </w:t>
      </w:r>
      <w:r w:rsidR="000E0C89" w:rsidRPr="00D6068E">
        <w:rPr>
          <w:rFonts w:ascii="Arial" w:hAnsi="Arial" w:cs="Arial"/>
          <w:iCs/>
          <w:sz w:val="24"/>
          <w:szCs w:val="24"/>
        </w:rPr>
        <w:t>п</w:t>
      </w:r>
      <w:r w:rsidRPr="00D6068E">
        <w:rPr>
          <w:rFonts w:ascii="Arial" w:hAnsi="Arial" w:cs="Arial"/>
          <w:iCs/>
          <w:sz w:val="24"/>
          <w:szCs w:val="24"/>
        </w:rPr>
        <w:t>отенциальным поставщиком</w:t>
      </w:r>
      <w:r w:rsidRPr="00D6068E">
        <w:rPr>
          <w:rFonts w:ascii="Arial" w:hAnsi="Arial" w:cs="Arial"/>
          <w:sz w:val="24"/>
          <w:szCs w:val="24"/>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sidR="000E0C89" w:rsidRPr="00D6068E">
        <w:rPr>
          <w:rFonts w:ascii="Arial" w:hAnsi="Arial" w:cs="Arial"/>
          <w:iCs/>
          <w:sz w:val="24"/>
          <w:szCs w:val="24"/>
        </w:rPr>
        <w:t>п</w:t>
      </w:r>
      <w:r w:rsidRPr="00D6068E">
        <w:rPr>
          <w:rFonts w:ascii="Arial" w:hAnsi="Arial" w:cs="Arial"/>
          <w:iCs/>
          <w:sz w:val="24"/>
          <w:szCs w:val="24"/>
        </w:rPr>
        <w:t>отенциальный поставщик</w:t>
      </w:r>
      <w:r w:rsidRPr="00D6068E">
        <w:rPr>
          <w:rFonts w:ascii="Arial" w:hAnsi="Arial" w:cs="Arial"/>
          <w:sz w:val="24"/>
          <w:szCs w:val="24"/>
        </w:rPr>
        <w:t xml:space="preserve"> имеет такое право;</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внутрихолдинговая кооперация</w:t>
      </w:r>
      <w:r w:rsidRPr="00D6068E">
        <w:rPr>
          <w:rFonts w:ascii="Arial" w:hAnsi="Arial" w:cs="Arial"/>
          <w:sz w:val="24"/>
          <w:szCs w:val="24"/>
        </w:rPr>
        <w:t xml:space="preserve"> – закуп товаров, работ, услуг у организаций, входящих в Холдинг;</w:t>
      </w:r>
    </w:p>
    <w:p w:rsidR="00897CA3" w:rsidRPr="00D6068E" w:rsidRDefault="00897CA3"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виды однородных товаров</w:t>
      </w:r>
      <w:r w:rsidRPr="00D6068E">
        <w:rPr>
          <w:rFonts w:ascii="Arial" w:hAnsi="Arial" w:cs="Arial"/>
          <w:sz w:val="24"/>
          <w:szCs w:val="24"/>
        </w:rPr>
        <w:t xml:space="preserve"> – не взаимозаменяемые однородные товары; </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договор о закупках</w:t>
      </w:r>
      <w:r w:rsidRPr="00D6068E">
        <w:rPr>
          <w:rFonts w:ascii="Arial" w:hAnsi="Arial" w:cs="Arial"/>
          <w:sz w:val="24"/>
          <w:szCs w:val="24"/>
        </w:rPr>
        <w:t xml:space="preserve"> – гражданско-правовой договор, заключенный между Заказчиком и поставщиком;</w:t>
      </w:r>
    </w:p>
    <w:p w:rsidR="00085920" w:rsidRPr="00D6068E" w:rsidRDefault="00085920" w:rsidP="00085920">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документация по аттестации</w:t>
      </w:r>
      <w:r w:rsidRPr="00D6068E">
        <w:rPr>
          <w:rFonts w:ascii="Arial" w:hAnsi="Arial" w:cs="Arial"/>
          <w:sz w:val="24"/>
          <w:szCs w:val="24"/>
        </w:rPr>
        <w:t xml:space="preserve"> – документация, предоставляемая потенциальному поставщику для подготовки заявки на участие в процедуре аттестации и содержащая сведения об условиях и порядке проведения аттестации;</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долгосрочный договор</w:t>
      </w:r>
      <w:r w:rsidRPr="00D6068E">
        <w:rPr>
          <w:rFonts w:ascii="Arial" w:hAnsi="Arial" w:cs="Arial"/>
          <w:sz w:val="24"/>
          <w:szCs w:val="24"/>
        </w:rPr>
        <w:t xml:space="preserve"> – договор о закупках</w:t>
      </w:r>
      <w:r w:rsidR="009457FC" w:rsidRPr="00D6068E">
        <w:rPr>
          <w:rFonts w:ascii="Arial" w:hAnsi="Arial" w:cs="Arial"/>
          <w:sz w:val="24"/>
          <w:szCs w:val="24"/>
        </w:rPr>
        <w:t>, заключаемый на срок</w:t>
      </w:r>
      <w:r w:rsidRPr="00D6068E">
        <w:rPr>
          <w:rFonts w:ascii="Arial" w:hAnsi="Arial" w:cs="Arial"/>
          <w:sz w:val="24"/>
          <w:szCs w:val="24"/>
        </w:rPr>
        <w:t xml:space="preserve"> более 12</w:t>
      </w:r>
      <w:r w:rsidR="00702A2A" w:rsidRPr="00D6068E">
        <w:rPr>
          <w:rFonts w:ascii="Arial" w:hAnsi="Arial" w:cs="Arial"/>
          <w:sz w:val="24"/>
          <w:szCs w:val="24"/>
        </w:rPr>
        <w:t xml:space="preserve"> (двенадцати)</w:t>
      </w:r>
      <w:r w:rsidRPr="00D6068E">
        <w:rPr>
          <w:rFonts w:ascii="Arial" w:hAnsi="Arial" w:cs="Arial"/>
          <w:sz w:val="24"/>
          <w:szCs w:val="24"/>
        </w:rPr>
        <w:t xml:space="preserve"> месяцев</w:t>
      </w:r>
      <w:r w:rsidR="00E76D39" w:rsidRPr="00D6068E">
        <w:rPr>
          <w:rFonts w:ascii="Arial" w:hAnsi="Arial" w:cs="Arial"/>
          <w:sz w:val="24"/>
          <w:szCs w:val="24"/>
        </w:rPr>
        <w:t xml:space="preserve"> в соответствии </w:t>
      </w:r>
      <w:r w:rsidR="00196474" w:rsidRPr="00D6068E">
        <w:rPr>
          <w:rFonts w:ascii="Arial" w:hAnsi="Arial" w:cs="Arial"/>
          <w:sz w:val="24"/>
          <w:szCs w:val="24"/>
        </w:rPr>
        <w:t xml:space="preserve">с </w:t>
      </w:r>
      <w:r w:rsidR="00E76D39" w:rsidRPr="00D6068E">
        <w:rPr>
          <w:rFonts w:ascii="Arial" w:hAnsi="Arial" w:cs="Arial"/>
          <w:sz w:val="24"/>
          <w:szCs w:val="24"/>
        </w:rPr>
        <w:t>планом долгосрочных закупок</w:t>
      </w:r>
      <w:r w:rsidRPr="00D6068E">
        <w:rPr>
          <w:rFonts w:ascii="Arial" w:hAnsi="Arial" w:cs="Arial"/>
          <w:sz w:val="24"/>
          <w:szCs w:val="24"/>
        </w:rPr>
        <w:t xml:space="preserve">; </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долгосрочные закупки</w:t>
      </w:r>
      <w:r w:rsidR="009457FC" w:rsidRPr="00D6068E">
        <w:rPr>
          <w:rFonts w:ascii="Arial" w:hAnsi="Arial" w:cs="Arial"/>
          <w:sz w:val="24"/>
          <w:szCs w:val="24"/>
        </w:rPr>
        <w:t xml:space="preserve"> – </w:t>
      </w:r>
      <w:r w:rsidR="00D11CD5" w:rsidRPr="00D6068E">
        <w:rPr>
          <w:rFonts w:ascii="Arial" w:hAnsi="Arial" w:cs="Arial"/>
          <w:sz w:val="24"/>
          <w:szCs w:val="24"/>
        </w:rPr>
        <w:t>закупки товаров, работ и услуг, осуществляемые в соответствии с планом долгосрочных закупок, срок поставки (выполнения/оказания) которых превышает 12 (двенадцать) месяцев</w:t>
      </w:r>
      <w:r w:rsidRPr="00D6068E">
        <w:rPr>
          <w:rFonts w:ascii="Arial" w:hAnsi="Arial" w:cs="Arial"/>
          <w:sz w:val="24"/>
          <w:szCs w:val="24"/>
        </w:rPr>
        <w:t>;</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Заказчик</w:t>
      </w:r>
      <w:r w:rsidRPr="00D6068E">
        <w:rPr>
          <w:rFonts w:ascii="Arial" w:hAnsi="Arial" w:cs="Arial"/>
          <w:sz w:val="24"/>
          <w:szCs w:val="24"/>
        </w:rPr>
        <w:t xml:space="preserve"> – Фонд</w:t>
      </w:r>
      <w:r w:rsidRPr="00D6068E">
        <w:rPr>
          <w:rFonts w:ascii="Arial" w:hAnsi="Arial" w:cs="Arial"/>
          <w:sz w:val="24"/>
          <w:szCs w:val="24"/>
          <w:lang w:val="kk-KZ"/>
        </w:rPr>
        <w:t xml:space="preserve"> и</w:t>
      </w:r>
      <w:r w:rsidR="00332E18" w:rsidRPr="00D6068E">
        <w:rPr>
          <w:rFonts w:ascii="Arial" w:hAnsi="Arial" w:cs="Arial"/>
          <w:sz w:val="24"/>
          <w:szCs w:val="24"/>
          <w:lang w:val="kk-KZ"/>
        </w:rPr>
        <w:t>ли</w:t>
      </w:r>
      <w:r w:rsidRPr="00D6068E">
        <w:rPr>
          <w:rFonts w:ascii="Arial" w:hAnsi="Arial" w:cs="Arial"/>
          <w:b/>
          <w:sz w:val="24"/>
          <w:szCs w:val="24"/>
          <w:lang w:val="kk-KZ"/>
        </w:rPr>
        <w:t xml:space="preserve"> </w:t>
      </w:r>
      <w:r w:rsidRPr="00D6068E">
        <w:rPr>
          <w:rFonts w:ascii="Arial" w:hAnsi="Arial" w:cs="Arial"/>
          <w:sz w:val="24"/>
          <w:szCs w:val="24"/>
        </w:rPr>
        <w:t>организация, входящая в Холдинг;</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закупки</w:t>
      </w:r>
      <w:r w:rsidRPr="00D6068E">
        <w:rPr>
          <w:rFonts w:ascii="Arial" w:hAnsi="Arial" w:cs="Arial"/>
          <w:sz w:val="24"/>
          <w:szCs w:val="24"/>
        </w:rPr>
        <w:t xml:space="preserve"> – приобретение Заказчиками </w:t>
      </w:r>
      <w:r w:rsidR="00ED483C" w:rsidRPr="00D6068E">
        <w:rPr>
          <w:rFonts w:ascii="Arial" w:hAnsi="Arial" w:cs="Arial"/>
          <w:sz w:val="24"/>
          <w:szCs w:val="24"/>
        </w:rPr>
        <w:t xml:space="preserve">за счет собственных денежных средств </w:t>
      </w:r>
      <w:r w:rsidRPr="00D6068E">
        <w:rPr>
          <w:rFonts w:ascii="Arial" w:hAnsi="Arial" w:cs="Arial"/>
          <w:sz w:val="24"/>
          <w:szCs w:val="24"/>
        </w:rPr>
        <w:t>товаров, работ или услуг, необходимых для обеспечения функционирования, а также выполнения функций либо уставной деятельности Заказчика, осуществляемое в порядке, установленном гражданским законодательством Республики Казахстан</w:t>
      </w:r>
      <w:r w:rsidR="00562F58" w:rsidRPr="00D6068E">
        <w:rPr>
          <w:rFonts w:ascii="Arial" w:hAnsi="Arial" w:cs="Arial"/>
          <w:sz w:val="24"/>
          <w:szCs w:val="24"/>
        </w:rPr>
        <w:t xml:space="preserve"> и Правилами</w:t>
      </w:r>
      <w:r w:rsidR="00542B17" w:rsidRPr="00D6068E">
        <w:rPr>
          <w:rFonts w:ascii="Arial" w:hAnsi="Arial" w:cs="Arial"/>
          <w:sz w:val="24"/>
          <w:szCs w:val="24"/>
        </w:rPr>
        <w:t xml:space="preserve">, </w:t>
      </w:r>
      <w:r w:rsidR="009D744D" w:rsidRPr="00D6068E">
        <w:rPr>
          <w:rFonts w:ascii="Arial" w:hAnsi="Arial" w:cs="Arial"/>
          <w:color w:val="000000"/>
          <w:sz w:val="24"/>
          <w:szCs w:val="24"/>
        </w:rPr>
        <w:t>а также приобретение Заказчиком товаров, работ и услуг, необходимых для реализации функций получателя от имени государства</w:t>
      </w:r>
      <w:r w:rsidR="009D744D" w:rsidRPr="00D6068E">
        <w:rPr>
          <w:rFonts w:ascii="Arial" w:hAnsi="Arial" w:cs="Arial"/>
          <w:sz w:val="24"/>
          <w:szCs w:val="24"/>
        </w:rPr>
        <w:t xml:space="preserve">, </w:t>
      </w:r>
      <w:r w:rsidR="00542B17" w:rsidRPr="00D6068E">
        <w:rPr>
          <w:rFonts w:ascii="Arial" w:hAnsi="Arial" w:cs="Arial"/>
          <w:sz w:val="24"/>
          <w:szCs w:val="24"/>
        </w:rPr>
        <w:t>за исключением:</w:t>
      </w:r>
    </w:p>
    <w:p w:rsidR="00842879" w:rsidRPr="00D6068E" w:rsidRDefault="00842879"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приобретения товаров, работ и услуг юридическими лицами,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зарегистрированными за пределами Республики Казахстан;</w:t>
      </w:r>
    </w:p>
    <w:p w:rsidR="007F3895" w:rsidRPr="00D6068E" w:rsidRDefault="007F3895"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приобретения Заказчиком, уполномоченным организацией, входящей в Холдинг, осуществляющей деятельность в качестве оператора связи Республики Казахстан, услуг для осуществления электронных платежей, товаров для последующей перепродажи в рамках осуществления электронной торговли, а также услуг, необходимых для осуществления такой торговли;</w:t>
      </w:r>
    </w:p>
    <w:p w:rsidR="00267E52" w:rsidRPr="00D6068E" w:rsidRDefault="00267E52"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lastRenderedPageBreak/>
        <w:t>приобретения услуг хеджирования у иностранных банков и/или организаций, зарегистрированных на территории иностранных государств;</w:t>
      </w:r>
    </w:p>
    <w:p w:rsidR="00542B17" w:rsidRPr="00D6068E" w:rsidRDefault="00542B17" w:rsidP="00E6637E">
      <w:pPr>
        <w:widowControl/>
        <w:tabs>
          <w:tab w:val="left" w:pos="0"/>
        </w:tabs>
        <w:adjustRightInd/>
        <w:spacing w:line="240" w:lineRule="auto"/>
        <w:ind w:firstLine="567"/>
        <w:rPr>
          <w:rFonts w:ascii="Arial" w:hAnsi="Arial" w:cs="Arial"/>
          <w:sz w:val="24"/>
          <w:szCs w:val="24"/>
        </w:rPr>
      </w:pPr>
      <w:r w:rsidRPr="00D6068E">
        <w:rPr>
          <w:rFonts w:ascii="Arial" w:hAnsi="Arial" w:cs="Arial"/>
          <w:sz w:val="24"/>
          <w:szCs w:val="24"/>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r w:rsidR="004658BE" w:rsidRPr="00D6068E">
        <w:rPr>
          <w:rFonts w:ascii="Arial" w:hAnsi="Arial" w:cs="Arial"/>
          <w:sz w:val="24"/>
          <w:szCs w:val="24"/>
        </w:rPr>
        <w:t>, в том числе услуг частных нотариусов и частных адвокатов</w:t>
      </w:r>
      <w:r w:rsidRPr="00D6068E">
        <w:rPr>
          <w:rFonts w:ascii="Arial" w:hAnsi="Arial" w:cs="Arial"/>
          <w:sz w:val="24"/>
          <w:szCs w:val="24"/>
        </w:rPr>
        <w:t>;</w:t>
      </w:r>
    </w:p>
    <w:p w:rsidR="00542B17" w:rsidRPr="00D6068E" w:rsidRDefault="00542B17" w:rsidP="00E6637E">
      <w:pPr>
        <w:widowControl/>
        <w:tabs>
          <w:tab w:val="left" w:pos="0"/>
        </w:tabs>
        <w:adjustRightInd/>
        <w:spacing w:line="240" w:lineRule="auto"/>
        <w:ind w:firstLine="567"/>
        <w:rPr>
          <w:rFonts w:ascii="Arial" w:hAnsi="Arial" w:cs="Arial"/>
          <w:sz w:val="24"/>
          <w:szCs w:val="24"/>
        </w:rPr>
      </w:pPr>
      <w:r w:rsidRPr="00D6068E">
        <w:rPr>
          <w:rFonts w:ascii="Arial" w:hAnsi="Arial" w:cs="Arial"/>
          <w:sz w:val="24"/>
          <w:szCs w:val="24"/>
        </w:rPr>
        <w:t xml:space="preserve">внесения </w:t>
      </w:r>
      <w:r w:rsidR="00E76D39" w:rsidRPr="00D6068E">
        <w:rPr>
          <w:rFonts w:ascii="Arial" w:hAnsi="Arial" w:cs="Arial"/>
          <w:sz w:val="24"/>
          <w:szCs w:val="24"/>
        </w:rPr>
        <w:t xml:space="preserve">членских </w:t>
      </w:r>
      <w:r w:rsidRPr="00D6068E">
        <w:rPr>
          <w:rFonts w:ascii="Arial" w:hAnsi="Arial" w:cs="Arial"/>
          <w:sz w:val="24"/>
          <w:szCs w:val="24"/>
        </w:rPr>
        <w:t>взносов (вкладов), в том числе в уставный капитал юридических лиц;</w:t>
      </w:r>
    </w:p>
    <w:p w:rsidR="00755D46" w:rsidRPr="00D6068E" w:rsidRDefault="00755D46" w:rsidP="00E6637E">
      <w:pPr>
        <w:widowControl/>
        <w:tabs>
          <w:tab w:val="left" w:pos="0"/>
        </w:tabs>
        <w:adjustRightInd/>
        <w:spacing w:line="240" w:lineRule="auto"/>
        <w:ind w:firstLine="567"/>
        <w:rPr>
          <w:rFonts w:ascii="Arial" w:hAnsi="Arial" w:cs="Arial"/>
          <w:sz w:val="24"/>
          <w:szCs w:val="24"/>
        </w:rPr>
      </w:pPr>
      <w:r w:rsidRPr="00D6068E">
        <w:rPr>
          <w:rFonts w:ascii="Arial" w:hAnsi="Arial" w:cs="Arial"/>
          <w:sz w:val="24"/>
          <w:szCs w:val="24"/>
        </w:rPr>
        <w:t xml:space="preserve">приобретения </w:t>
      </w:r>
      <w:r w:rsidR="009B274E" w:rsidRPr="00D6068E">
        <w:rPr>
          <w:rFonts w:ascii="Arial" w:hAnsi="Arial" w:cs="Arial"/>
          <w:sz w:val="24"/>
          <w:szCs w:val="24"/>
        </w:rPr>
        <w:t>пакетов акций (долей участия) в уставном капитале юридических лиц;</w:t>
      </w:r>
    </w:p>
    <w:p w:rsidR="00542B17" w:rsidRPr="00D6068E" w:rsidRDefault="00542B17" w:rsidP="00E6637E">
      <w:pPr>
        <w:widowControl/>
        <w:tabs>
          <w:tab w:val="left" w:pos="0"/>
        </w:tabs>
        <w:adjustRightInd/>
        <w:spacing w:line="240" w:lineRule="auto"/>
        <w:ind w:firstLine="567"/>
        <w:rPr>
          <w:rFonts w:ascii="Arial" w:hAnsi="Arial" w:cs="Arial"/>
          <w:sz w:val="24"/>
          <w:szCs w:val="24"/>
        </w:rPr>
      </w:pPr>
      <w:r w:rsidRPr="00D6068E">
        <w:rPr>
          <w:rFonts w:ascii="Arial" w:hAnsi="Arial" w:cs="Arial"/>
          <w:sz w:val="24"/>
          <w:szCs w:val="24"/>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Республики Казахстан;</w:t>
      </w:r>
    </w:p>
    <w:p w:rsidR="00542B17" w:rsidRPr="00D6068E" w:rsidRDefault="00542B17" w:rsidP="00E6637E">
      <w:pPr>
        <w:widowControl/>
        <w:tabs>
          <w:tab w:val="left" w:pos="0"/>
        </w:tabs>
        <w:adjustRightInd/>
        <w:spacing w:line="240" w:lineRule="auto"/>
        <w:ind w:firstLine="567"/>
        <w:rPr>
          <w:rFonts w:ascii="Arial" w:hAnsi="Arial" w:cs="Arial"/>
          <w:sz w:val="24"/>
          <w:szCs w:val="24"/>
        </w:rPr>
      </w:pPr>
      <w:r w:rsidRPr="00D6068E">
        <w:rPr>
          <w:rFonts w:ascii="Arial" w:hAnsi="Arial" w:cs="Arial"/>
          <w:sz w:val="24"/>
          <w:szCs w:val="24"/>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r w:rsidR="001C29C3" w:rsidRPr="00D6068E">
        <w:rPr>
          <w:rFonts w:ascii="Arial" w:hAnsi="Arial" w:cs="Arial"/>
          <w:sz w:val="24"/>
          <w:szCs w:val="24"/>
        </w:rPr>
        <w:t>, а также приобретения услуг по подключению, обслуживанию и использованию транспортных (телекоммуникационных) систем «ФАСТИ» и «S.W.I.F.T», в том числе связанных с получением банковских выписок</w:t>
      </w:r>
      <w:r w:rsidRPr="00D6068E">
        <w:rPr>
          <w:rFonts w:ascii="Arial" w:hAnsi="Arial" w:cs="Arial"/>
          <w:sz w:val="24"/>
          <w:szCs w:val="24"/>
        </w:rPr>
        <w:t>;</w:t>
      </w:r>
    </w:p>
    <w:p w:rsidR="00887389" w:rsidRPr="00D6068E" w:rsidRDefault="00887389" w:rsidP="00E6637E">
      <w:pPr>
        <w:pStyle w:val="af8"/>
        <w:tabs>
          <w:tab w:val="left" w:pos="0"/>
        </w:tabs>
        <w:spacing w:line="240" w:lineRule="auto"/>
        <w:ind w:left="0" w:firstLine="567"/>
        <w:rPr>
          <w:rFonts w:ascii="Arial" w:hAnsi="Arial" w:cs="Arial"/>
          <w:bCs/>
          <w:color w:val="000000"/>
          <w:sz w:val="24"/>
          <w:szCs w:val="24"/>
        </w:rPr>
      </w:pPr>
      <w:r w:rsidRPr="00D6068E">
        <w:rPr>
          <w:rFonts w:ascii="Arial" w:hAnsi="Arial" w:cs="Arial"/>
          <w:bCs/>
          <w:color w:val="000000"/>
          <w:sz w:val="24"/>
          <w:szCs w:val="24"/>
        </w:rPr>
        <w:t>приобретения балан</w:t>
      </w:r>
      <w:r w:rsidR="002273D0" w:rsidRPr="00D6068E">
        <w:rPr>
          <w:rFonts w:ascii="Arial" w:hAnsi="Arial" w:cs="Arial"/>
          <w:bCs/>
          <w:color w:val="000000"/>
          <w:sz w:val="24"/>
          <w:szCs w:val="24"/>
        </w:rPr>
        <w:t xml:space="preserve">сирующей электрической энергии </w:t>
      </w:r>
      <w:r w:rsidRPr="00D6068E">
        <w:rPr>
          <w:rFonts w:ascii="Arial" w:hAnsi="Arial" w:cs="Arial"/>
          <w:bCs/>
          <w:color w:val="000000"/>
          <w:sz w:val="24"/>
          <w:szCs w:val="24"/>
        </w:rPr>
        <w:t>в соответствии с законодательством Республики Казахстан об электроэнергетике, электрической и (или) тепловой энергии у квалифицированной энергопроизводящей организации, осуществляемых в соответствии с законодательством Республики Казахстан в области поддержки использования возобновляемых источников энергии;</w:t>
      </w:r>
    </w:p>
    <w:p w:rsidR="00887389" w:rsidRPr="00D6068E" w:rsidRDefault="00887389" w:rsidP="00E6637E">
      <w:pPr>
        <w:pStyle w:val="af8"/>
        <w:tabs>
          <w:tab w:val="left" w:pos="0"/>
        </w:tabs>
        <w:spacing w:line="240" w:lineRule="auto"/>
        <w:ind w:left="0" w:firstLine="567"/>
        <w:rPr>
          <w:rFonts w:ascii="Arial" w:hAnsi="Arial" w:cs="Arial"/>
          <w:sz w:val="24"/>
          <w:szCs w:val="24"/>
        </w:rPr>
      </w:pPr>
      <w:r w:rsidRPr="00D6068E">
        <w:rPr>
          <w:rFonts w:ascii="Arial" w:hAnsi="Arial" w:cs="Arial"/>
          <w:sz w:val="24"/>
          <w:szCs w:val="24"/>
        </w:rPr>
        <w:t>оплаты сборов и платежей, взимаемых в морском порту;</w:t>
      </w:r>
    </w:p>
    <w:p w:rsidR="00887389" w:rsidRPr="00D6068E" w:rsidRDefault="00887389" w:rsidP="00E6637E">
      <w:pPr>
        <w:pStyle w:val="af8"/>
        <w:tabs>
          <w:tab w:val="left" w:pos="0"/>
        </w:tabs>
        <w:spacing w:line="240" w:lineRule="auto"/>
        <w:ind w:left="0" w:firstLine="567"/>
        <w:rPr>
          <w:rFonts w:ascii="Arial" w:hAnsi="Arial" w:cs="Arial"/>
          <w:bCs/>
          <w:color w:val="000000"/>
          <w:sz w:val="24"/>
          <w:szCs w:val="24"/>
        </w:rPr>
      </w:pPr>
      <w:r w:rsidRPr="00D6068E">
        <w:rPr>
          <w:rFonts w:ascii="Arial" w:hAnsi="Arial" w:cs="Arial"/>
          <w:bCs/>
          <w:color w:val="000000"/>
          <w:sz w:val="24"/>
          <w:szCs w:val="24"/>
        </w:rPr>
        <w:t>возмещения командировочных расходов;</w:t>
      </w:r>
    </w:p>
    <w:p w:rsidR="00887389" w:rsidRPr="00D6068E" w:rsidRDefault="00887389" w:rsidP="00E6637E">
      <w:pPr>
        <w:pStyle w:val="af8"/>
        <w:tabs>
          <w:tab w:val="left" w:pos="0"/>
        </w:tabs>
        <w:spacing w:line="240" w:lineRule="auto"/>
        <w:ind w:left="0" w:firstLine="567"/>
        <w:rPr>
          <w:rFonts w:ascii="Arial" w:hAnsi="Arial" w:cs="Arial"/>
          <w:bCs/>
          <w:color w:val="000000"/>
          <w:sz w:val="24"/>
          <w:szCs w:val="24"/>
        </w:rPr>
      </w:pPr>
      <w:r w:rsidRPr="00D6068E">
        <w:rPr>
          <w:rFonts w:ascii="Arial" w:hAnsi="Arial" w:cs="Arial"/>
          <w:sz w:val="24"/>
          <w:szCs w:val="24"/>
        </w:rPr>
        <w:t>выплаты вознаграждений членам органа управления и наблюдательного совета;</w:t>
      </w:r>
    </w:p>
    <w:p w:rsidR="00887389" w:rsidRPr="00D6068E" w:rsidRDefault="00887389"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приобретения сельскохозяйственной продукции и продуктов ее переработки у производителей сельскохозяйственной продукции и продуктов её переработки, являющихся резидентами Республики Казахстан, а также услуг по их хранению, переработке, перевозке</w:t>
      </w:r>
      <w:r w:rsidR="00A11561" w:rsidRPr="00D6068E">
        <w:rPr>
          <w:rFonts w:ascii="Arial" w:hAnsi="Arial" w:cs="Arial"/>
          <w:sz w:val="24"/>
          <w:szCs w:val="24"/>
        </w:rPr>
        <w:t>;</w:t>
      </w:r>
      <w:r w:rsidRPr="00D6068E">
        <w:rPr>
          <w:rFonts w:ascii="Arial" w:hAnsi="Arial" w:cs="Arial"/>
          <w:sz w:val="24"/>
          <w:szCs w:val="24"/>
        </w:rPr>
        <w:t xml:space="preserve"> </w:t>
      </w:r>
    </w:p>
    <w:p w:rsidR="00B25E7F" w:rsidRPr="00D6068E" w:rsidRDefault="00B25E7F"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 xml:space="preserve">приобретения </w:t>
      </w:r>
      <w:r w:rsidR="002E0A3A" w:rsidRPr="00D6068E">
        <w:rPr>
          <w:rFonts w:ascii="Arial" w:hAnsi="Arial" w:cs="Arial"/>
          <w:sz w:val="24"/>
          <w:szCs w:val="24"/>
        </w:rPr>
        <w:t>нефти и газа</w:t>
      </w:r>
      <w:r w:rsidRPr="00D6068E">
        <w:rPr>
          <w:rFonts w:ascii="Arial" w:hAnsi="Arial" w:cs="Arial"/>
          <w:sz w:val="24"/>
          <w:szCs w:val="24"/>
        </w:rPr>
        <w:t>;</w:t>
      </w:r>
    </w:p>
    <w:p w:rsidR="0025255B" w:rsidRPr="00D6068E" w:rsidRDefault="0025255B" w:rsidP="00E6637E">
      <w:pPr>
        <w:tabs>
          <w:tab w:val="left" w:pos="0"/>
        </w:tabs>
        <w:spacing w:line="240" w:lineRule="auto"/>
        <w:ind w:firstLine="567"/>
        <w:rPr>
          <w:rFonts w:ascii="Arial" w:hAnsi="Arial" w:cs="Arial"/>
          <w:color w:val="000000"/>
          <w:sz w:val="24"/>
          <w:szCs w:val="24"/>
        </w:rPr>
      </w:pPr>
      <w:r w:rsidRPr="00D6068E">
        <w:rPr>
          <w:rFonts w:ascii="Arial" w:hAnsi="Arial" w:cs="Arial"/>
          <w:color w:val="000000"/>
          <w:sz w:val="24"/>
          <w:szCs w:val="24"/>
        </w:rPr>
        <w:t>приобретения товаров, работ, услуг, связанных с представительскими расходами;</w:t>
      </w:r>
    </w:p>
    <w:p w:rsidR="003541C2" w:rsidRPr="00D6068E" w:rsidRDefault="003541C2"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приобретения товаров, работ и услуг физкультурно - спортивными организациями, связанных с организацией и проведением спортивных мероприятий, включая сборы спортсменов/участников, в том числе не входящих в штат организации, детей, тренирующихся в вышеуказанной организации, а также расходов, связанных с участием в таких мероприятиях</w:t>
      </w:r>
      <w:r w:rsidR="00094996" w:rsidRPr="00D6068E">
        <w:rPr>
          <w:rFonts w:ascii="Arial" w:hAnsi="Arial" w:cs="Arial"/>
          <w:sz w:val="24"/>
          <w:szCs w:val="24"/>
        </w:rPr>
        <w:t>,</w:t>
      </w:r>
      <w:r w:rsidRPr="00D6068E">
        <w:rPr>
          <w:rFonts w:ascii="Arial" w:hAnsi="Arial" w:cs="Arial"/>
          <w:sz w:val="24"/>
          <w:szCs w:val="24"/>
        </w:rPr>
        <w:t xml:space="preserve"> аренды спортивных сооружений</w:t>
      </w:r>
      <w:r w:rsidR="00094996" w:rsidRPr="00D6068E">
        <w:rPr>
          <w:rFonts w:ascii="Arial" w:hAnsi="Arial" w:cs="Arial"/>
          <w:sz w:val="24"/>
          <w:szCs w:val="24"/>
        </w:rPr>
        <w:t>,</w:t>
      </w:r>
      <w:r w:rsidRPr="00D6068E">
        <w:rPr>
          <w:rFonts w:ascii="Arial" w:hAnsi="Arial" w:cs="Arial"/>
          <w:sz w:val="24"/>
          <w:szCs w:val="24"/>
        </w:rPr>
        <w:t xml:space="preserve"> расходы, связанные с трансфером и «арендой» игроков и тренеров, включая услуги агентов игроков и тренеров (и их представителей), а также другие расходы, предусмотренные нормативными правов</w:t>
      </w:r>
      <w:r w:rsidR="00F97A12" w:rsidRPr="00D6068E">
        <w:rPr>
          <w:rFonts w:ascii="Arial" w:hAnsi="Arial" w:cs="Arial"/>
          <w:sz w:val="24"/>
          <w:szCs w:val="24"/>
        </w:rPr>
        <w:t xml:space="preserve">ыми актами и иными документами, </w:t>
      </w:r>
      <w:r w:rsidRPr="00D6068E">
        <w:rPr>
          <w:rFonts w:ascii="Arial" w:hAnsi="Arial" w:cs="Arial"/>
          <w:sz w:val="24"/>
          <w:szCs w:val="24"/>
        </w:rPr>
        <w:t>регулирующими общественные отношения в области физической культуры и спорта;</w:t>
      </w:r>
    </w:p>
    <w:p w:rsidR="006F33E2" w:rsidRPr="00D6068E" w:rsidRDefault="006F33E2"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приобретения товаров, работ, услуг в рамках доверительного управления контрактной территорией в соответствии с пунктом 10 статьи 72 Закона Республики Казахстан «О недрах и недропользовании» в течение 12 (двенадцати) месяцев со дня передачи в управление;</w:t>
      </w:r>
    </w:p>
    <w:p w:rsidR="00072140" w:rsidRPr="00D6068E" w:rsidRDefault="00072140"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приобретения услуг по предоставлению займов, а также иным видам финансирования с выплатой вознаграждения у организаций, зарегистрированных на территории иностранных государств;</w:t>
      </w:r>
    </w:p>
    <w:p w:rsidR="00A645E5" w:rsidRPr="00D6068E" w:rsidRDefault="000A5E2A"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приобретения права природопользования, в том числе, недропо</w:t>
      </w:r>
      <w:r w:rsidR="000F3BD4" w:rsidRPr="00D6068E">
        <w:rPr>
          <w:rFonts w:ascii="Arial" w:hAnsi="Arial" w:cs="Arial"/>
          <w:sz w:val="24"/>
          <w:szCs w:val="24"/>
        </w:rPr>
        <w:t>льзования;</w:t>
      </w:r>
    </w:p>
    <w:p w:rsidR="002C7DAF" w:rsidRPr="00D6068E" w:rsidRDefault="002C7DAF"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lastRenderedPageBreak/>
        <w:t>приобретения услуг по доверительному управлению имуществом;</w:t>
      </w:r>
    </w:p>
    <w:p w:rsidR="002C7DAF" w:rsidRPr="00D6068E" w:rsidRDefault="002C7DAF"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приобретения услуг государственных учреждений, если иное не установлено для них законами Республики Казахстан;</w:t>
      </w:r>
    </w:p>
    <w:p w:rsidR="00464A8C" w:rsidRPr="00D6068E" w:rsidRDefault="00464A8C" w:rsidP="00E6637E">
      <w:pPr>
        <w:tabs>
          <w:tab w:val="left" w:pos="0"/>
        </w:tabs>
        <w:spacing w:line="240" w:lineRule="auto"/>
        <w:ind w:firstLine="567"/>
        <w:rPr>
          <w:rFonts w:ascii="Arial" w:hAnsi="Arial" w:cs="Arial"/>
          <w:sz w:val="24"/>
          <w:szCs w:val="24"/>
        </w:rPr>
      </w:pPr>
      <w:r w:rsidRPr="00D6068E">
        <w:rPr>
          <w:rFonts w:ascii="Arial" w:hAnsi="Arial" w:cs="Arial"/>
          <w:sz w:val="24"/>
          <w:szCs w:val="24"/>
        </w:rPr>
        <w:t>оплаты сборов, других расходов, связанных с разрешением споров в судах</w:t>
      </w:r>
      <w:r w:rsidR="002C7DAF" w:rsidRPr="00D6068E">
        <w:rPr>
          <w:rFonts w:ascii="Arial" w:hAnsi="Arial" w:cs="Arial"/>
          <w:sz w:val="24"/>
          <w:szCs w:val="24"/>
        </w:rPr>
        <w:t>, арбитражах и третейских судах</w:t>
      </w:r>
      <w:r w:rsidRPr="00D6068E">
        <w:rPr>
          <w:rFonts w:ascii="Arial" w:hAnsi="Arial" w:cs="Arial"/>
          <w:sz w:val="24"/>
          <w:szCs w:val="24"/>
        </w:rPr>
        <w:t>;</w:t>
      </w:r>
    </w:p>
    <w:p w:rsidR="006357D9" w:rsidRPr="00D6068E" w:rsidRDefault="006357D9" w:rsidP="00E6637E">
      <w:pPr>
        <w:tabs>
          <w:tab w:val="left" w:pos="0"/>
        </w:tabs>
        <w:spacing w:line="240" w:lineRule="auto"/>
        <w:ind w:firstLine="567"/>
        <w:rPr>
          <w:rFonts w:ascii="Arial" w:hAnsi="Arial" w:cs="Arial"/>
          <w:bCs/>
          <w:sz w:val="24"/>
          <w:szCs w:val="24"/>
        </w:rPr>
      </w:pPr>
      <w:r w:rsidRPr="00D6068E">
        <w:rPr>
          <w:rFonts w:ascii="Arial" w:hAnsi="Arial" w:cs="Arial"/>
          <w:sz w:val="24"/>
          <w:szCs w:val="24"/>
        </w:rPr>
        <w:t xml:space="preserve">приобретения услуг для обеспечения деятельности Международного Консультативного Совета </w:t>
      </w:r>
      <w:r w:rsidRPr="00D6068E">
        <w:rPr>
          <w:rFonts w:ascii="Arial" w:hAnsi="Arial" w:cs="Arial"/>
          <w:bCs/>
          <w:sz w:val="24"/>
          <w:szCs w:val="24"/>
        </w:rPr>
        <w:t>АО «Самрук-</w:t>
      </w:r>
      <w:r w:rsidRPr="00D6068E">
        <w:rPr>
          <w:rFonts w:ascii="Arial" w:hAnsi="Arial" w:cs="Arial"/>
          <w:bCs/>
          <w:sz w:val="24"/>
          <w:szCs w:val="24"/>
          <w:lang w:val="kk-KZ"/>
        </w:rPr>
        <w:t>Қ</w:t>
      </w:r>
      <w:r w:rsidRPr="00D6068E">
        <w:rPr>
          <w:rFonts w:ascii="Arial" w:hAnsi="Arial" w:cs="Arial"/>
          <w:bCs/>
          <w:sz w:val="24"/>
          <w:szCs w:val="24"/>
        </w:rPr>
        <w:t>азына»;</w:t>
      </w:r>
    </w:p>
    <w:p w:rsidR="00C82E4F" w:rsidRPr="00D6068E" w:rsidRDefault="00C82E4F" w:rsidP="00E6637E">
      <w:pPr>
        <w:tabs>
          <w:tab w:val="left" w:pos="0"/>
        </w:tabs>
        <w:spacing w:line="240" w:lineRule="auto"/>
        <w:ind w:firstLine="567"/>
        <w:rPr>
          <w:rFonts w:ascii="Arial" w:hAnsi="Arial" w:cs="Arial"/>
          <w:sz w:val="24"/>
          <w:szCs w:val="24"/>
        </w:rPr>
      </w:pPr>
      <w:r w:rsidRPr="00D6068E">
        <w:rPr>
          <w:rFonts w:ascii="Arial" w:hAnsi="Arial" w:cs="Arial"/>
          <w:b/>
          <w:bCs/>
          <w:sz w:val="24"/>
          <w:szCs w:val="24"/>
        </w:rPr>
        <w:t xml:space="preserve">значительное снижение курса национальной валюты Республики Казахстан </w:t>
      </w:r>
      <w:r w:rsidRPr="00D6068E">
        <w:rPr>
          <w:rFonts w:ascii="Arial" w:hAnsi="Arial" w:cs="Arial"/>
          <w:bCs/>
          <w:sz w:val="24"/>
          <w:szCs w:val="24"/>
        </w:rPr>
        <w:t xml:space="preserve">– снижение курса национальной валюты Республики Казахстан по отношению к иностранным валютам на </w:t>
      </w:r>
      <w:r w:rsidR="0022203E" w:rsidRPr="00D6068E">
        <w:rPr>
          <w:rFonts w:ascii="Arial" w:hAnsi="Arial" w:cs="Arial"/>
          <w:bCs/>
          <w:sz w:val="24"/>
          <w:szCs w:val="24"/>
        </w:rPr>
        <w:t>20</w:t>
      </w:r>
      <w:r w:rsidRPr="00D6068E">
        <w:rPr>
          <w:rFonts w:ascii="Arial" w:hAnsi="Arial" w:cs="Arial"/>
          <w:bCs/>
          <w:sz w:val="24"/>
          <w:szCs w:val="24"/>
        </w:rPr>
        <w:t xml:space="preserve"> (</w:t>
      </w:r>
      <w:r w:rsidR="0022203E" w:rsidRPr="00D6068E">
        <w:rPr>
          <w:rFonts w:ascii="Arial" w:hAnsi="Arial" w:cs="Arial"/>
          <w:bCs/>
          <w:sz w:val="24"/>
          <w:szCs w:val="24"/>
        </w:rPr>
        <w:t>двадцать</w:t>
      </w:r>
      <w:r w:rsidRPr="00D6068E">
        <w:rPr>
          <w:rFonts w:ascii="Arial" w:hAnsi="Arial" w:cs="Arial"/>
          <w:bCs/>
          <w:sz w:val="24"/>
          <w:szCs w:val="24"/>
        </w:rPr>
        <w:t>) и более процентов</w:t>
      </w:r>
      <w:r w:rsidRPr="00D6068E">
        <w:rPr>
          <w:rFonts w:ascii="Arial" w:hAnsi="Arial" w:cs="Arial"/>
          <w:sz w:val="24"/>
          <w:szCs w:val="24"/>
        </w:rPr>
        <w:t>.</w:t>
      </w:r>
    </w:p>
    <w:p w:rsidR="00C82E4F" w:rsidRPr="00D6068E" w:rsidRDefault="00C82E4F" w:rsidP="0022203E">
      <w:pPr>
        <w:tabs>
          <w:tab w:val="left" w:pos="0"/>
        </w:tabs>
        <w:spacing w:line="240" w:lineRule="auto"/>
        <w:ind w:firstLine="567"/>
        <w:rPr>
          <w:rFonts w:ascii="Arial" w:hAnsi="Arial" w:cs="Arial"/>
          <w:sz w:val="24"/>
          <w:szCs w:val="24"/>
        </w:rPr>
      </w:pPr>
      <w:r w:rsidRPr="00D6068E">
        <w:rPr>
          <w:rFonts w:ascii="Arial" w:hAnsi="Arial" w:cs="Arial"/>
          <w:sz w:val="24"/>
          <w:szCs w:val="24"/>
        </w:rPr>
        <w:t>Определение значительного снижения курса национальной валюты Республики Казахстан осуществляется на основании следующей формулы:</w:t>
      </w:r>
    </w:p>
    <w:p w:rsidR="0022203E" w:rsidRPr="00D6068E" w:rsidRDefault="0022203E" w:rsidP="0022203E">
      <w:pPr>
        <w:tabs>
          <w:tab w:val="left" w:pos="0"/>
        </w:tabs>
        <w:spacing w:line="240" w:lineRule="auto"/>
        <w:ind w:firstLine="567"/>
        <w:rPr>
          <w:rFonts w:ascii="Arial" w:hAnsi="Arial" w:cs="Arial"/>
          <w:sz w:val="24"/>
          <w:szCs w:val="24"/>
        </w:rPr>
      </w:pPr>
      <w:r w:rsidRPr="00D6068E">
        <w:rPr>
          <w:rFonts w:ascii="Arial" w:hAnsi="Arial" w:cs="Arial"/>
          <w:sz w:val="24"/>
          <w:szCs w:val="24"/>
        </w:rPr>
        <w:t>[(</w:t>
      </w:r>
      <w:r w:rsidRPr="00D6068E">
        <w:rPr>
          <w:rFonts w:ascii="Arial" w:hAnsi="Arial" w:cs="Arial"/>
          <w:sz w:val="24"/>
          <w:szCs w:val="24"/>
          <w:lang w:val="en-US"/>
        </w:rPr>
        <w:t>R</w:t>
      </w:r>
      <w:r w:rsidRPr="00D6068E">
        <w:rPr>
          <w:rFonts w:ascii="Arial" w:hAnsi="Arial" w:cs="Arial"/>
          <w:sz w:val="24"/>
          <w:szCs w:val="24"/>
          <w:vertAlign w:val="subscript"/>
        </w:rPr>
        <w:t>1</w:t>
      </w:r>
      <w:r w:rsidRPr="00D6068E">
        <w:rPr>
          <w:rFonts w:ascii="Arial" w:hAnsi="Arial" w:cs="Arial"/>
          <w:sz w:val="24"/>
          <w:szCs w:val="24"/>
        </w:rPr>
        <w:t>-</w:t>
      </w:r>
      <w:r w:rsidRPr="00D6068E">
        <w:rPr>
          <w:rFonts w:ascii="Arial" w:hAnsi="Arial" w:cs="Arial"/>
          <w:sz w:val="24"/>
          <w:szCs w:val="24"/>
          <w:lang w:val="en-US"/>
        </w:rPr>
        <w:t>R</w:t>
      </w:r>
      <w:r w:rsidRPr="00D6068E">
        <w:rPr>
          <w:rFonts w:ascii="Arial" w:hAnsi="Arial" w:cs="Arial"/>
          <w:sz w:val="24"/>
          <w:szCs w:val="24"/>
          <w:vertAlign w:val="subscript"/>
        </w:rPr>
        <w:t>0</w:t>
      </w:r>
      <w:r w:rsidRPr="00D6068E">
        <w:rPr>
          <w:rFonts w:ascii="Arial" w:hAnsi="Arial" w:cs="Arial"/>
          <w:sz w:val="24"/>
          <w:szCs w:val="24"/>
        </w:rPr>
        <w:t>)/</w:t>
      </w:r>
      <w:r w:rsidRPr="00D6068E">
        <w:rPr>
          <w:rFonts w:ascii="Arial" w:hAnsi="Arial" w:cs="Arial"/>
          <w:sz w:val="24"/>
          <w:szCs w:val="24"/>
          <w:lang w:val="en-US"/>
        </w:rPr>
        <w:t>R</w:t>
      </w:r>
      <w:r w:rsidRPr="00D6068E">
        <w:rPr>
          <w:rFonts w:ascii="Arial" w:hAnsi="Arial" w:cs="Arial"/>
          <w:sz w:val="24"/>
          <w:szCs w:val="24"/>
          <w:vertAlign w:val="subscript"/>
        </w:rPr>
        <w:t>0</w:t>
      </w:r>
      <w:r w:rsidRPr="00D6068E">
        <w:rPr>
          <w:rFonts w:ascii="Arial" w:hAnsi="Arial" w:cs="Arial"/>
          <w:sz w:val="24"/>
          <w:szCs w:val="24"/>
        </w:rPr>
        <w:t xml:space="preserve">] </w:t>
      </w:r>
      <w:r w:rsidRPr="00D6068E">
        <w:rPr>
          <w:rFonts w:ascii="Arial" w:hAnsi="Arial" w:cs="Arial"/>
          <w:sz w:val="24"/>
          <w:szCs w:val="24"/>
          <w:lang w:val="en-US"/>
        </w:rPr>
        <w:t>x</w:t>
      </w:r>
      <w:r w:rsidRPr="00D6068E">
        <w:rPr>
          <w:rFonts w:ascii="Arial" w:hAnsi="Arial" w:cs="Arial"/>
          <w:sz w:val="24"/>
          <w:szCs w:val="24"/>
        </w:rPr>
        <w:t xml:space="preserve"> 100, где</w:t>
      </w:r>
    </w:p>
    <w:p w:rsidR="0022203E" w:rsidRPr="00D6068E" w:rsidRDefault="0022203E" w:rsidP="0022203E">
      <w:pPr>
        <w:tabs>
          <w:tab w:val="left" w:pos="0"/>
        </w:tabs>
        <w:spacing w:line="240" w:lineRule="auto"/>
        <w:ind w:firstLine="567"/>
        <w:rPr>
          <w:rFonts w:ascii="Arial" w:hAnsi="Arial" w:cs="Arial"/>
          <w:sz w:val="24"/>
          <w:szCs w:val="24"/>
        </w:rPr>
      </w:pPr>
      <w:r w:rsidRPr="00D6068E">
        <w:rPr>
          <w:rFonts w:ascii="Arial" w:hAnsi="Arial" w:cs="Arial"/>
          <w:sz w:val="24"/>
          <w:szCs w:val="24"/>
          <w:lang w:val="en-US"/>
        </w:rPr>
        <w:t>R</w:t>
      </w:r>
      <w:r w:rsidRPr="00D6068E">
        <w:rPr>
          <w:rFonts w:ascii="Arial" w:hAnsi="Arial" w:cs="Arial"/>
          <w:sz w:val="24"/>
          <w:szCs w:val="24"/>
          <w:vertAlign w:val="subscript"/>
        </w:rPr>
        <w:t xml:space="preserve">0 </w:t>
      </w:r>
      <w:r w:rsidRPr="00D6068E">
        <w:rPr>
          <w:rFonts w:ascii="Arial" w:hAnsi="Arial" w:cs="Arial"/>
          <w:sz w:val="24"/>
          <w:szCs w:val="24"/>
        </w:rPr>
        <w:t>– начальное значение официального курса национальной валюты;</w:t>
      </w:r>
    </w:p>
    <w:p w:rsidR="0022203E" w:rsidRPr="00D6068E" w:rsidRDefault="0022203E" w:rsidP="0022203E">
      <w:pPr>
        <w:tabs>
          <w:tab w:val="left" w:pos="0"/>
        </w:tabs>
        <w:spacing w:line="240" w:lineRule="auto"/>
        <w:ind w:firstLine="567"/>
        <w:rPr>
          <w:rFonts w:ascii="Arial" w:hAnsi="Arial" w:cs="Arial"/>
          <w:sz w:val="24"/>
          <w:szCs w:val="24"/>
        </w:rPr>
      </w:pPr>
      <w:r w:rsidRPr="00D6068E">
        <w:rPr>
          <w:rFonts w:ascii="Arial" w:hAnsi="Arial" w:cs="Arial"/>
          <w:sz w:val="24"/>
          <w:szCs w:val="24"/>
          <w:lang w:val="en-US"/>
        </w:rPr>
        <w:t>R</w:t>
      </w:r>
      <w:r w:rsidRPr="00D6068E">
        <w:rPr>
          <w:rFonts w:ascii="Arial" w:hAnsi="Arial" w:cs="Arial"/>
          <w:sz w:val="24"/>
          <w:szCs w:val="24"/>
          <w:vertAlign w:val="subscript"/>
        </w:rPr>
        <w:t xml:space="preserve">1 </w:t>
      </w:r>
      <w:r w:rsidRPr="00D6068E">
        <w:rPr>
          <w:rFonts w:ascii="Arial" w:hAnsi="Arial" w:cs="Arial"/>
          <w:sz w:val="24"/>
          <w:szCs w:val="24"/>
        </w:rPr>
        <w:t>– конечное значение официального курса национальной валюты</w:t>
      </w:r>
      <w:r w:rsidR="00BA63BD" w:rsidRPr="00D6068E">
        <w:rPr>
          <w:rFonts w:ascii="Arial" w:hAnsi="Arial" w:cs="Arial"/>
          <w:sz w:val="24"/>
          <w:szCs w:val="24"/>
        </w:rPr>
        <w:t>;</w:t>
      </w:r>
      <w:r w:rsidRPr="00D6068E">
        <w:rPr>
          <w:rFonts w:ascii="Arial" w:hAnsi="Arial" w:cs="Arial"/>
          <w:sz w:val="24"/>
          <w:szCs w:val="24"/>
        </w:rPr>
        <w:t xml:space="preserve"> </w:t>
      </w:r>
    </w:p>
    <w:p w:rsidR="00616E21" w:rsidRPr="00D6068E" w:rsidRDefault="0002490A" w:rsidP="00E6637E">
      <w:pPr>
        <w:tabs>
          <w:tab w:val="left" w:pos="0"/>
          <w:tab w:val="left" w:pos="993"/>
        </w:tabs>
        <w:spacing w:line="240" w:lineRule="auto"/>
        <w:ind w:firstLine="567"/>
        <w:rPr>
          <w:rFonts w:ascii="Arial" w:hAnsi="Arial" w:cs="Arial"/>
          <w:b/>
          <w:sz w:val="24"/>
          <w:szCs w:val="24"/>
        </w:rPr>
      </w:pPr>
      <w:r w:rsidRPr="00D6068E">
        <w:rPr>
          <w:rFonts w:ascii="Arial" w:hAnsi="Arial" w:cs="Arial"/>
          <w:b/>
          <w:sz w:val="24"/>
          <w:szCs w:val="24"/>
        </w:rPr>
        <w:t xml:space="preserve">инвестиционный </w:t>
      </w:r>
      <w:r w:rsidR="00D67CCC" w:rsidRPr="00D6068E">
        <w:rPr>
          <w:rFonts w:ascii="Arial" w:hAnsi="Arial" w:cs="Arial"/>
          <w:b/>
          <w:sz w:val="24"/>
          <w:szCs w:val="24"/>
        </w:rPr>
        <w:t xml:space="preserve">стратегический </w:t>
      </w:r>
      <w:r w:rsidRPr="00D6068E">
        <w:rPr>
          <w:rFonts w:ascii="Arial" w:hAnsi="Arial" w:cs="Arial"/>
          <w:b/>
          <w:sz w:val="24"/>
          <w:szCs w:val="24"/>
        </w:rPr>
        <w:t>проект</w:t>
      </w:r>
      <w:r w:rsidR="00616E21" w:rsidRPr="00D6068E">
        <w:rPr>
          <w:rFonts w:ascii="Arial" w:hAnsi="Arial" w:cs="Arial"/>
          <w:b/>
          <w:sz w:val="24"/>
          <w:szCs w:val="24"/>
        </w:rPr>
        <w:t>:</w:t>
      </w:r>
    </w:p>
    <w:p w:rsidR="00616E21" w:rsidRPr="00D6068E" w:rsidRDefault="00E6637E"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 xml:space="preserve"> </w:t>
      </w:r>
      <w:r w:rsidR="00616E21" w:rsidRPr="00D6068E">
        <w:rPr>
          <w:rFonts w:ascii="Arial" w:hAnsi="Arial" w:cs="Arial"/>
          <w:sz w:val="24"/>
          <w:szCs w:val="24"/>
        </w:rPr>
        <w:t>-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0D6476" w:rsidRPr="00D6068E" w:rsidRDefault="000D6476" w:rsidP="000D6476">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инновация</w:t>
      </w:r>
      <w:r w:rsidRPr="00D6068E">
        <w:rPr>
          <w:rFonts w:ascii="Arial" w:hAnsi="Arial" w:cs="Arial"/>
          <w:sz w:val="24"/>
          <w:szCs w:val="24"/>
        </w:rPr>
        <w:t xml:space="preserve">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технологий,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при условии обеспечения экологической безопасности и снижении удельных затрат;</w:t>
      </w:r>
    </w:p>
    <w:p w:rsidR="000D6476" w:rsidRPr="00D6068E" w:rsidRDefault="000D6476" w:rsidP="000D6476">
      <w:pPr>
        <w:tabs>
          <w:tab w:val="left" w:pos="0"/>
          <w:tab w:val="left" w:pos="993"/>
        </w:tabs>
        <w:spacing w:line="240" w:lineRule="auto"/>
        <w:ind w:firstLine="567"/>
        <w:rPr>
          <w:rFonts w:ascii="Arial" w:hAnsi="Arial" w:cs="Arial"/>
          <w:sz w:val="24"/>
          <w:szCs w:val="24"/>
        </w:rPr>
      </w:pPr>
      <w:r w:rsidRPr="00D6068E">
        <w:rPr>
          <w:rStyle w:val="FontStyle66"/>
          <w:rFonts w:ascii="Arial" w:hAnsi="Arial" w:cs="Arial"/>
          <w:sz w:val="24"/>
          <w:szCs w:val="24"/>
        </w:rPr>
        <w:t xml:space="preserve">инновационный проект </w:t>
      </w:r>
      <w:r w:rsidRPr="00D6068E">
        <w:rPr>
          <w:rStyle w:val="FontStyle67"/>
          <w:rFonts w:ascii="Arial" w:hAnsi="Arial" w:cs="Arial"/>
          <w:sz w:val="24"/>
          <w:szCs w:val="24"/>
        </w:rPr>
        <w:t>- комплекс мероприятий, направленных недропользователем на внедрение инноваций при добыче углеводородного сырья, одобренный решением руководителя исполнительного органа организации</w:t>
      </w:r>
      <w:r w:rsidRPr="00D6068E">
        <w:rPr>
          <w:rStyle w:val="FontStyle67"/>
          <w:rFonts w:ascii="Arial" w:hAnsi="Arial" w:cs="Arial"/>
          <w:sz w:val="24"/>
          <w:szCs w:val="24"/>
          <w:lang w:val="kk-KZ"/>
        </w:rPr>
        <w:t>,</w:t>
      </w:r>
      <w:r w:rsidRPr="00D6068E">
        <w:rPr>
          <w:rStyle w:val="FontStyle67"/>
          <w:rFonts w:ascii="Arial" w:hAnsi="Arial" w:cs="Arial"/>
          <w:sz w:val="24"/>
          <w:szCs w:val="24"/>
        </w:rPr>
        <w:t xml:space="preserve"> </w:t>
      </w:r>
      <w:r w:rsidRPr="00D6068E">
        <w:rPr>
          <w:rFonts w:ascii="Arial" w:hAnsi="Arial" w:cs="Arial"/>
          <w:sz w:val="24"/>
          <w:szCs w:val="24"/>
        </w:rPr>
        <w:t>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Pr="00D6068E">
        <w:rPr>
          <w:rFonts w:ascii="Arial" w:hAnsi="Arial" w:cs="Arial"/>
          <w:sz w:val="24"/>
          <w:szCs w:val="24"/>
          <w:lang w:val="kk-KZ"/>
        </w:rPr>
        <w:t>,</w:t>
      </w:r>
      <w:r w:rsidRPr="00D6068E">
        <w:rPr>
          <w:rStyle w:val="FontStyle67"/>
          <w:rFonts w:ascii="Arial" w:hAnsi="Arial" w:cs="Arial"/>
          <w:sz w:val="24"/>
          <w:szCs w:val="24"/>
        </w:rPr>
        <w:t xml:space="preserve"> с предоставлением отчета по реализации инновационного проекта Совету директоров данной организации;</w:t>
      </w:r>
    </w:p>
    <w:p w:rsidR="008C4048" w:rsidRPr="00D6068E" w:rsidRDefault="008C4048" w:rsidP="00E6637E">
      <w:pPr>
        <w:tabs>
          <w:tab w:val="left" w:pos="0"/>
          <w:tab w:val="left" w:pos="993"/>
        </w:tabs>
        <w:spacing w:line="240" w:lineRule="auto"/>
        <w:ind w:firstLine="567"/>
        <w:rPr>
          <w:rFonts w:ascii="Arial" w:hAnsi="Arial" w:cs="Arial"/>
          <w:color w:val="000000"/>
          <w:sz w:val="24"/>
          <w:szCs w:val="24"/>
        </w:rPr>
      </w:pPr>
      <w:r w:rsidRPr="00D6068E">
        <w:rPr>
          <w:rFonts w:ascii="Arial" w:hAnsi="Arial" w:cs="Arial"/>
          <w:b/>
          <w:color w:val="000000"/>
          <w:sz w:val="24"/>
          <w:szCs w:val="24"/>
        </w:rPr>
        <w:t>Комиссия Фонда</w:t>
      </w:r>
      <w:r w:rsidRPr="00D6068E">
        <w:rPr>
          <w:rFonts w:ascii="Arial" w:hAnsi="Arial" w:cs="Arial"/>
          <w:color w:val="000000"/>
          <w:sz w:val="24"/>
          <w:szCs w:val="24"/>
        </w:rPr>
        <w:t xml:space="preserve"> – коллегиальный орган, создаваемый Фондом в целях осуществления полномочий, предусмотренных Специальным порядком;</w:t>
      </w:r>
    </w:p>
    <w:p w:rsidR="00C83F87" w:rsidRPr="00D6068E" w:rsidRDefault="0002490A" w:rsidP="00E6637E">
      <w:pPr>
        <w:tabs>
          <w:tab w:val="left" w:pos="0"/>
          <w:tab w:val="left" w:pos="993"/>
        </w:tabs>
        <w:spacing w:line="240" w:lineRule="auto"/>
        <w:ind w:firstLine="567"/>
        <w:rPr>
          <w:rFonts w:ascii="Arial" w:hAnsi="Arial" w:cs="Arial"/>
          <w:b/>
          <w:sz w:val="24"/>
          <w:szCs w:val="24"/>
        </w:rPr>
      </w:pPr>
      <w:r w:rsidRPr="00D6068E">
        <w:rPr>
          <w:rFonts w:ascii="Arial" w:hAnsi="Arial" w:cs="Arial"/>
          <w:b/>
          <w:sz w:val="24"/>
          <w:szCs w:val="24"/>
        </w:rPr>
        <w:t>комплексные работы</w:t>
      </w:r>
      <w:r w:rsidR="00C83F87" w:rsidRPr="00D6068E">
        <w:rPr>
          <w:rFonts w:ascii="Arial" w:hAnsi="Arial" w:cs="Arial"/>
          <w:b/>
          <w:sz w:val="24"/>
          <w:szCs w:val="24"/>
        </w:rPr>
        <w:t>:</w:t>
      </w:r>
    </w:p>
    <w:p w:rsidR="0002490A" w:rsidRPr="00D6068E" w:rsidRDefault="0002490A" w:rsidP="007A1F8E">
      <w:pPr>
        <w:numPr>
          <w:ilvl w:val="0"/>
          <w:numId w:val="44"/>
        </w:numPr>
        <w:tabs>
          <w:tab w:val="left" w:pos="0"/>
          <w:tab w:val="left" w:pos="993"/>
        </w:tabs>
        <w:spacing w:line="240" w:lineRule="auto"/>
        <w:ind w:left="0" w:firstLine="567"/>
        <w:rPr>
          <w:rFonts w:ascii="Arial" w:hAnsi="Arial" w:cs="Arial"/>
          <w:sz w:val="24"/>
          <w:szCs w:val="24"/>
        </w:rPr>
      </w:pPr>
      <w:r w:rsidRPr="00D6068E">
        <w:rPr>
          <w:rFonts w:ascii="Arial" w:hAnsi="Arial" w:cs="Arial"/>
          <w:sz w:val="24"/>
          <w:szCs w:val="24"/>
        </w:rPr>
        <w:t>совокупность работ и услуг, включающая:</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выполнение проектных и изыскательских работ,</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строительство «под ключ»,</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управление проектными и изыскательскими работами, строительством «под ключ»</w:t>
      </w:r>
      <w:r w:rsidR="007C32A9" w:rsidRPr="00D6068E">
        <w:rPr>
          <w:rFonts w:ascii="Arial" w:hAnsi="Arial" w:cs="Arial"/>
          <w:sz w:val="24"/>
          <w:szCs w:val="24"/>
        </w:rPr>
        <w:t xml:space="preserve"> (при необходимости)</w:t>
      </w:r>
      <w:r w:rsidRPr="00D6068E">
        <w:rPr>
          <w:rFonts w:ascii="Arial" w:hAnsi="Arial" w:cs="Arial"/>
          <w:sz w:val="24"/>
          <w:szCs w:val="24"/>
        </w:rPr>
        <w:t xml:space="preserve">, и </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сопутствующ</w:t>
      </w:r>
      <w:r w:rsidR="006400A9" w:rsidRPr="00D6068E">
        <w:rPr>
          <w:rFonts w:ascii="Arial" w:hAnsi="Arial" w:cs="Arial"/>
          <w:sz w:val="24"/>
          <w:szCs w:val="24"/>
        </w:rPr>
        <w:t>ая(</w:t>
      </w:r>
      <w:r w:rsidRPr="00D6068E">
        <w:rPr>
          <w:rFonts w:ascii="Arial" w:hAnsi="Arial" w:cs="Arial"/>
          <w:sz w:val="24"/>
          <w:szCs w:val="24"/>
        </w:rPr>
        <w:t>ие</w:t>
      </w:r>
      <w:r w:rsidR="006400A9" w:rsidRPr="00D6068E">
        <w:rPr>
          <w:rFonts w:ascii="Arial" w:hAnsi="Arial" w:cs="Arial"/>
          <w:sz w:val="24"/>
          <w:szCs w:val="24"/>
        </w:rPr>
        <w:t>)</w:t>
      </w:r>
      <w:r w:rsidRPr="00D6068E">
        <w:rPr>
          <w:rFonts w:ascii="Arial" w:hAnsi="Arial" w:cs="Arial"/>
          <w:sz w:val="24"/>
          <w:szCs w:val="24"/>
        </w:rPr>
        <w:t xml:space="preserve"> указанным работам </w:t>
      </w:r>
      <w:r w:rsidR="006400A9" w:rsidRPr="00D6068E">
        <w:rPr>
          <w:rFonts w:ascii="Arial" w:hAnsi="Arial" w:cs="Arial"/>
          <w:sz w:val="24"/>
          <w:szCs w:val="24"/>
        </w:rPr>
        <w:t xml:space="preserve">поставка товаров, оказание </w:t>
      </w:r>
      <w:r w:rsidRPr="00D6068E">
        <w:rPr>
          <w:rFonts w:ascii="Arial" w:hAnsi="Arial" w:cs="Arial"/>
          <w:sz w:val="24"/>
          <w:szCs w:val="24"/>
        </w:rPr>
        <w:t>услуг;</w:t>
      </w:r>
    </w:p>
    <w:p w:rsidR="00C83F87" w:rsidRPr="00D6068E" w:rsidRDefault="00C83F87" w:rsidP="007A1F8E">
      <w:pPr>
        <w:numPr>
          <w:ilvl w:val="0"/>
          <w:numId w:val="44"/>
        </w:numPr>
        <w:tabs>
          <w:tab w:val="left" w:pos="0"/>
          <w:tab w:val="left" w:pos="993"/>
        </w:tabs>
        <w:spacing w:line="240" w:lineRule="auto"/>
        <w:ind w:left="0" w:firstLine="567"/>
        <w:rPr>
          <w:rFonts w:ascii="Arial" w:hAnsi="Arial" w:cs="Arial"/>
          <w:sz w:val="24"/>
          <w:szCs w:val="24"/>
        </w:rPr>
      </w:pPr>
      <w:r w:rsidRPr="00D6068E">
        <w:rPr>
          <w:rFonts w:ascii="Arial" w:hAnsi="Arial" w:cs="Arial"/>
          <w:bCs/>
          <w:sz w:val="24"/>
          <w:szCs w:val="24"/>
        </w:rPr>
        <w:t>реализация  проектов в сфере информационных технологий «под ключ», включающая:</w:t>
      </w:r>
    </w:p>
    <w:p w:rsidR="00C83F87" w:rsidRPr="00D6068E" w:rsidRDefault="00C83F87" w:rsidP="00E6637E">
      <w:pPr>
        <w:tabs>
          <w:tab w:val="left" w:pos="0"/>
          <w:tab w:val="left" w:pos="993"/>
        </w:tabs>
        <w:spacing w:line="240" w:lineRule="auto"/>
        <w:ind w:firstLine="567"/>
        <w:rPr>
          <w:rFonts w:ascii="Arial" w:hAnsi="Arial" w:cs="Arial"/>
          <w:bCs/>
          <w:sz w:val="24"/>
          <w:szCs w:val="24"/>
        </w:rPr>
      </w:pPr>
      <w:r w:rsidRPr="00D6068E">
        <w:rPr>
          <w:rFonts w:ascii="Arial" w:hAnsi="Arial" w:cs="Arial"/>
          <w:bCs/>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rsidR="002E2A67" w:rsidRPr="00D6068E" w:rsidRDefault="002E2A67" w:rsidP="002E2A67">
      <w:pPr>
        <w:tabs>
          <w:tab w:val="left" w:pos="0"/>
          <w:tab w:val="left" w:pos="993"/>
        </w:tabs>
        <w:spacing w:line="240" w:lineRule="auto"/>
        <w:ind w:firstLine="567"/>
        <w:rPr>
          <w:rFonts w:ascii="Arial" w:hAnsi="Arial" w:cs="Arial"/>
          <w:sz w:val="24"/>
          <w:szCs w:val="24"/>
        </w:rPr>
      </w:pPr>
      <w:r w:rsidRPr="00D6068E">
        <w:rPr>
          <w:rFonts w:ascii="Arial" w:hAnsi="Arial" w:cs="Arial"/>
          <w:b/>
          <w:bCs/>
          <w:sz w:val="24"/>
          <w:szCs w:val="24"/>
        </w:rPr>
        <w:t>контракт на недропользование</w:t>
      </w:r>
      <w:r w:rsidRPr="00D6068E">
        <w:rPr>
          <w:rFonts w:ascii="Arial" w:hAnsi="Arial" w:cs="Arial"/>
          <w:bCs/>
          <w:sz w:val="24"/>
          <w:szCs w:val="24"/>
        </w:rPr>
        <w:t xml:space="preserve"> – контракт на недропользование, заключенный в соответствии с Законом Республики Казахстан «О недрах и недропользовании»;</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bCs/>
          <w:sz w:val="24"/>
          <w:szCs w:val="24"/>
        </w:rPr>
        <w:t>к</w:t>
      </w:r>
      <w:r w:rsidRPr="00D6068E">
        <w:rPr>
          <w:rFonts w:ascii="Arial" w:hAnsi="Arial" w:cs="Arial"/>
          <w:b/>
          <w:iCs/>
          <w:sz w:val="24"/>
          <w:szCs w:val="24"/>
        </w:rPr>
        <w:t xml:space="preserve">онфликт интересов </w:t>
      </w:r>
      <w:r w:rsidRPr="00D6068E">
        <w:rPr>
          <w:rFonts w:ascii="Arial" w:hAnsi="Arial" w:cs="Arial"/>
          <w:b/>
          <w:sz w:val="24"/>
          <w:szCs w:val="24"/>
        </w:rPr>
        <w:t>члена тендерной комиссии</w:t>
      </w:r>
      <w:r w:rsidRPr="00D6068E">
        <w:rPr>
          <w:rFonts w:ascii="Arial" w:hAnsi="Arial" w:cs="Arial"/>
          <w:sz w:val="24"/>
          <w:szCs w:val="24"/>
        </w:rPr>
        <w:t xml:space="preserve"> </w:t>
      </w:r>
      <w:r w:rsidRPr="00D6068E">
        <w:rPr>
          <w:rFonts w:ascii="Arial" w:hAnsi="Arial" w:cs="Arial"/>
          <w:b/>
          <w:iCs/>
          <w:sz w:val="24"/>
          <w:szCs w:val="24"/>
        </w:rPr>
        <w:t xml:space="preserve">– </w:t>
      </w:r>
      <w:r w:rsidRPr="00D6068E">
        <w:rPr>
          <w:rFonts w:ascii="Arial" w:hAnsi="Arial" w:cs="Arial"/>
          <w:sz w:val="24"/>
          <w:szCs w:val="24"/>
        </w:rPr>
        <w:t xml:space="preserve">ситуация, при которой личные интересы члена тендерной комиссии могут повлиять на беспристрастность его участия в принятии решений тендерной комиссией; </w:t>
      </w:r>
    </w:p>
    <w:p w:rsidR="001162CD" w:rsidRPr="00D6068E" w:rsidRDefault="001162CD" w:rsidP="001162CD">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местное содержание</w:t>
      </w:r>
      <w:r w:rsidRPr="00D6068E">
        <w:rPr>
          <w:rFonts w:ascii="Arial" w:hAnsi="Arial" w:cs="Arial"/>
          <w:sz w:val="24"/>
          <w:szCs w:val="24"/>
        </w:rPr>
        <w:t xml:space="preserve"> - </w:t>
      </w:r>
      <w:r w:rsidRPr="00D6068E">
        <w:rPr>
          <w:rFonts w:ascii="Arial" w:hAnsi="Arial" w:cs="Arial"/>
          <w:color w:val="000000"/>
          <w:sz w:val="24"/>
          <w:szCs w:val="24"/>
        </w:rPr>
        <w:t xml:space="preserve">процентное содержание стоимости оплаты труда граждан Республики Казахстан, задействованных в исполнении договора о закупках от общего </w:t>
      </w:r>
      <w:r w:rsidRPr="00D6068E">
        <w:rPr>
          <w:rFonts w:ascii="Arial" w:hAnsi="Arial" w:cs="Arial"/>
          <w:color w:val="000000"/>
          <w:sz w:val="24"/>
          <w:szCs w:val="24"/>
        </w:rPr>
        <w:lastRenderedPageBreak/>
        <w:t>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3561DB" w:rsidRPr="00D6068E" w:rsidRDefault="003561DB" w:rsidP="003561DB">
      <w:pPr>
        <w:autoSpaceDE w:val="0"/>
        <w:autoSpaceDN w:val="0"/>
        <w:spacing w:line="240" w:lineRule="auto"/>
        <w:ind w:firstLine="567"/>
        <w:contextualSpacing/>
        <w:rPr>
          <w:rStyle w:val="s0"/>
          <w:rFonts w:ascii="Arial" w:hAnsi="Arial" w:cs="Arial"/>
          <w:sz w:val="24"/>
          <w:szCs w:val="24"/>
        </w:rPr>
      </w:pPr>
      <w:r w:rsidRPr="00D6068E">
        <w:rPr>
          <w:rStyle w:val="s0"/>
          <w:rFonts w:ascii="Arial" w:hAnsi="Arial" w:cs="Arial"/>
          <w:b/>
          <w:sz w:val="24"/>
          <w:szCs w:val="24"/>
        </w:rPr>
        <w:t>Недропользователи Холдинга</w:t>
      </w:r>
      <w:r w:rsidRPr="00D6068E">
        <w:rPr>
          <w:rStyle w:val="s0"/>
          <w:rFonts w:ascii="Arial" w:hAnsi="Arial" w:cs="Arial"/>
          <w:sz w:val="24"/>
          <w:szCs w:val="24"/>
        </w:rPr>
        <w:t xml:space="preserve"> – </w:t>
      </w:r>
      <w:r w:rsidR="00257B74" w:rsidRPr="00D6068E">
        <w:rPr>
          <w:rStyle w:val="s0"/>
          <w:rFonts w:ascii="Arial" w:hAnsi="Arial" w:cs="Arial"/>
          <w:sz w:val="24"/>
          <w:szCs w:val="24"/>
        </w:rPr>
        <w:t>Заказчики</w:t>
      </w:r>
      <w:r w:rsidRPr="00D6068E">
        <w:rPr>
          <w:rStyle w:val="s0"/>
          <w:rFonts w:ascii="Arial" w:hAnsi="Arial" w:cs="Arial"/>
          <w:sz w:val="24"/>
          <w:szCs w:val="24"/>
        </w:rPr>
        <w:t>, обладающие в соответствии с Законом Республики Казахстан «О недрах и недропользовании» правом на проведение операций по недропользованию;</w:t>
      </w:r>
    </w:p>
    <w:p w:rsidR="00F21EAE" w:rsidRPr="00D6068E" w:rsidRDefault="00F21EAE" w:rsidP="00E6637E">
      <w:pPr>
        <w:tabs>
          <w:tab w:val="left" w:pos="0"/>
          <w:tab w:val="left" w:pos="993"/>
        </w:tabs>
        <w:spacing w:line="240" w:lineRule="auto"/>
        <w:ind w:firstLine="567"/>
        <w:rPr>
          <w:rStyle w:val="s0"/>
          <w:rFonts w:ascii="Arial" w:hAnsi="Arial" w:cs="Arial"/>
          <w:sz w:val="24"/>
          <w:szCs w:val="24"/>
        </w:rPr>
      </w:pPr>
      <w:r w:rsidRPr="00D6068E">
        <w:rPr>
          <w:rStyle w:val="s0"/>
          <w:rFonts w:ascii="Arial" w:hAnsi="Arial" w:cs="Arial"/>
          <w:b/>
          <w:sz w:val="24"/>
          <w:szCs w:val="24"/>
        </w:rPr>
        <w:t xml:space="preserve">обеспечение возврата аванса </w:t>
      </w:r>
      <w:r w:rsidR="00006C35" w:rsidRPr="00D6068E">
        <w:rPr>
          <w:rStyle w:val="s0"/>
          <w:rFonts w:ascii="Arial" w:hAnsi="Arial" w:cs="Arial"/>
          <w:b/>
          <w:sz w:val="24"/>
          <w:szCs w:val="24"/>
        </w:rPr>
        <w:t>(предоплаты)</w:t>
      </w:r>
      <w:r w:rsidRPr="00D6068E">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w:t>
      </w:r>
      <w:r w:rsidR="0031573C" w:rsidRPr="00D6068E">
        <w:rPr>
          <w:rStyle w:val="s0"/>
          <w:rFonts w:ascii="Arial" w:hAnsi="Arial" w:cs="Arial"/>
          <w:sz w:val="24"/>
          <w:szCs w:val="24"/>
        </w:rPr>
        <w:t xml:space="preserve"> в тендерной документации</w:t>
      </w:r>
      <w:r w:rsidRPr="00D6068E">
        <w:rPr>
          <w:rStyle w:val="s0"/>
          <w:rFonts w:ascii="Arial" w:hAnsi="Arial" w:cs="Arial"/>
          <w:sz w:val="24"/>
          <w:szCs w:val="24"/>
        </w:rPr>
        <w:t>, в том числе страховой договор</w:t>
      </w:r>
      <w:r w:rsidR="006176B7" w:rsidRPr="00D6068E">
        <w:rPr>
          <w:rStyle w:val="s0"/>
          <w:rFonts w:ascii="Arial" w:hAnsi="Arial" w:cs="Arial"/>
          <w:sz w:val="24"/>
          <w:szCs w:val="24"/>
        </w:rPr>
        <w:t xml:space="preserve"> со сроками действия до полного погашения авансового платежа (предоплаты) по договору о закупках</w:t>
      </w:r>
      <w:r w:rsidRPr="00D6068E">
        <w:rPr>
          <w:rStyle w:val="s0"/>
          <w:rFonts w:ascii="Arial" w:hAnsi="Arial" w:cs="Arial"/>
          <w:sz w:val="24"/>
          <w:szCs w:val="24"/>
        </w:rPr>
        <w:t>;</w:t>
      </w:r>
    </w:p>
    <w:p w:rsidR="00F21EAE" w:rsidRPr="00D6068E" w:rsidRDefault="00F21EAE" w:rsidP="00E6637E">
      <w:pPr>
        <w:tabs>
          <w:tab w:val="left" w:pos="0"/>
          <w:tab w:val="left" w:pos="993"/>
        </w:tabs>
        <w:spacing w:line="240" w:lineRule="auto"/>
        <w:ind w:firstLine="567"/>
        <w:rPr>
          <w:rStyle w:val="s0"/>
          <w:rFonts w:ascii="Arial" w:hAnsi="Arial" w:cs="Arial"/>
          <w:sz w:val="24"/>
          <w:szCs w:val="24"/>
        </w:rPr>
      </w:pPr>
      <w:r w:rsidRPr="00D6068E">
        <w:rPr>
          <w:rStyle w:val="s0"/>
          <w:rFonts w:ascii="Arial" w:hAnsi="Arial" w:cs="Arial"/>
          <w:b/>
          <w:sz w:val="24"/>
          <w:szCs w:val="24"/>
        </w:rPr>
        <w:t>обеспечение исполнения договора</w:t>
      </w:r>
      <w:r w:rsidRPr="00D6068E">
        <w:rPr>
          <w:rStyle w:val="s0"/>
          <w:rFonts w:ascii="Arial" w:hAnsi="Arial" w:cs="Arial"/>
          <w:sz w:val="24"/>
          <w:szCs w:val="24"/>
        </w:rPr>
        <w:t xml:space="preserve"> – банковская гарантия или иное обеспечение исполнения договора, определенное Заказчиком</w:t>
      </w:r>
      <w:r w:rsidR="0031573C" w:rsidRPr="00D6068E">
        <w:rPr>
          <w:rStyle w:val="s0"/>
          <w:rFonts w:ascii="Arial" w:hAnsi="Arial" w:cs="Arial"/>
          <w:sz w:val="24"/>
          <w:szCs w:val="24"/>
        </w:rPr>
        <w:t xml:space="preserve"> в тендерной документации</w:t>
      </w:r>
      <w:r w:rsidRPr="00D6068E">
        <w:rPr>
          <w:rStyle w:val="s0"/>
          <w:rFonts w:ascii="Arial" w:hAnsi="Arial" w:cs="Arial"/>
          <w:sz w:val="24"/>
          <w:szCs w:val="24"/>
        </w:rPr>
        <w:t>,</w:t>
      </w:r>
      <w:r w:rsidRPr="00D6068E">
        <w:rPr>
          <w:rStyle w:val="s0"/>
          <w:rFonts w:ascii="Arial" w:hAnsi="Arial" w:cs="Arial"/>
          <w:b/>
          <w:sz w:val="24"/>
          <w:szCs w:val="24"/>
        </w:rPr>
        <w:t xml:space="preserve"> </w:t>
      </w:r>
      <w:r w:rsidRPr="00D6068E">
        <w:rPr>
          <w:rStyle w:val="s0"/>
          <w:rFonts w:ascii="Arial" w:hAnsi="Arial" w:cs="Arial"/>
          <w:sz w:val="24"/>
          <w:szCs w:val="24"/>
        </w:rPr>
        <w:t>в том числе страховой договор</w:t>
      </w:r>
      <w:r w:rsidR="006176B7" w:rsidRPr="00D6068E">
        <w:rPr>
          <w:rStyle w:val="s0"/>
          <w:rFonts w:ascii="Arial" w:hAnsi="Arial" w:cs="Arial"/>
          <w:sz w:val="24"/>
          <w:szCs w:val="24"/>
        </w:rPr>
        <w:t xml:space="preserve"> со сроками действия до полного исполнения договора</w:t>
      </w:r>
      <w:r w:rsidRPr="00D6068E">
        <w:rPr>
          <w:rStyle w:val="s0"/>
          <w:rFonts w:ascii="Arial" w:hAnsi="Arial" w:cs="Arial"/>
          <w:sz w:val="24"/>
          <w:szCs w:val="24"/>
        </w:rPr>
        <w:t>;</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однородные товары, работы, услуги</w:t>
      </w:r>
      <w:r w:rsidRPr="00D6068E">
        <w:rPr>
          <w:rFonts w:ascii="Arial" w:hAnsi="Arial"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w:t>
      </w:r>
      <w:r w:rsidR="00897CA3" w:rsidRPr="00D6068E">
        <w:rPr>
          <w:rFonts w:ascii="Arial" w:hAnsi="Arial" w:cs="Arial"/>
          <w:sz w:val="24"/>
          <w:szCs w:val="24"/>
        </w:rPr>
        <w:t>функции</w:t>
      </w:r>
      <w:r w:rsidRPr="00D6068E">
        <w:rPr>
          <w:rFonts w:ascii="Arial" w:hAnsi="Arial" w:cs="Arial"/>
          <w:sz w:val="24"/>
          <w:szCs w:val="24"/>
        </w:rPr>
        <w:t>;</w:t>
      </w:r>
    </w:p>
    <w:p w:rsidR="00180A97" w:rsidRPr="00D6068E" w:rsidRDefault="00180A97"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 xml:space="preserve">организатор закупок </w:t>
      </w:r>
      <w:r w:rsidRPr="00D6068E">
        <w:rPr>
          <w:rFonts w:ascii="Arial" w:hAnsi="Arial" w:cs="Arial"/>
          <w:sz w:val="24"/>
          <w:szCs w:val="24"/>
        </w:rPr>
        <w:t xml:space="preserve">- </w:t>
      </w:r>
      <w:r w:rsidR="00885EED" w:rsidRPr="00D6068E">
        <w:rPr>
          <w:rFonts w:ascii="Arial" w:hAnsi="Arial" w:cs="Arial"/>
          <w:sz w:val="24"/>
          <w:szCs w:val="24"/>
        </w:rPr>
        <w:t>юридическое лицо либо структурное подразделение, действующее от имени создавшего его юридического лица, определенное Заказчиком (Заказчиками) в целях выполнения процедур организации и проведения закупок;</w:t>
      </w:r>
    </w:p>
    <w:p w:rsidR="00CD7354" w:rsidRPr="00D6068E" w:rsidRDefault="00CD7354"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отечественные предприниматели</w:t>
      </w:r>
      <w:r w:rsidRPr="00D6068E">
        <w:rPr>
          <w:rFonts w:ascii="Arial" w:hAnsi="Arial" w:cs="Arial"/>
          <w:sz w:val="24"/>
          <w:szCs w:val="24"/>
        </w:rPr>
        <w:t xml:space="preserve"> – потенциальные поставщики, являющиеся резидентами Республики Казахстан и осуществляющие предпринимательскую деятельность;</w:t>
      </w:r>
    </w:p>
    <w:p w:rsidR="00277714" w:rsidRPr="00D6068E" w:rsidRDefault="00277714" w:rsidP="00277714">
      <w:pPr>
        <w:tabs>
          <w:tab w:val="left" w:pos="0"/>
          <w:tab w:val="left" w:pos="993"/>
        </w:tabs>
        <w:autoSpaceDE w:val="0"/>
        <w:autoSpaceDN w:val="0"/>
        <w:spacing w:line="240" w:lineRule="auto"/>
        <w:ind w:firstLine="567"/>
        <w:rPr>
          <w:rFonts w:ascii="Arial" w:hAnsi="Arial" w:cs="Arial"/>
          <w:sz w:val="24"/>
          <w:szCs w:val="24"/>
        </w:rPr>
      </w:pPr>
      <w:r w:rsidRPr="00D6068E">
        <w:rPr>
          <w:rStyle w:val="s0"/>
          <w:rFonts w:ascii="Arial" w:hAnsi="Arial" w:cs="Arial"/>
          <w:b/>
          <w:color w:val="auto"/>
          <w:sz w:val="24"/>
          <w:szCs w:val="24"/>
        </w:rPr>
        <w:t>отечественный товар</w:t>
      </w:r>
      <w:r w:rsidRPr="00D6068E">
        <w:rPr>
          <w:rStyle w:val="s0"/>
          <w:rFonts w:ascii="Arial" w:hAnsi="Arial" w:cs="Arial"/>
          <w:color w:val="auto"/>
          <w:sz w:val="24"/>
          <w:szCs w:val="24"/>
        </w:rPr>
        <w:t xml:space="preserve"> – товар, произведенный отечественным товаропроизводителем</w:t>
      </w:r>
      <w:r w:rsidR="00BF4143" w:rsidRPr="00D6068E">
        <w:rPr>
          <w:rStyle w:val="s0"/>
          <w:rFonts w:ascii="Arial" w:hAnsi="Arial" w:cs="Arial"/>
          <w:color w:val="auto"/>
          <w:sz w:val="24"/>
          <w:szCs w:val="24"/>
        </w:rPr>
        <w:t xml:space="preserve">, на который выдан сертификат происхождения товара (формы </w:t>
      </w:r>
      <w:r w:rsidR="00BF4143" w:rsidRPr="00D6068E">
        <w:rPr>
          <w:rStyle w:val="s0"/>
          <w:rFonts w:ascii="Arial" w:hAnsi="Arial" w:cs="Arial"/>
          <w:color w:val="auto"/>
          <w:sz w:val="24"/>
          <w:szCs w:val="24"/>
          <w:lang w:val="en-US"/>
        </w:rPr>
        <w:t>CT</w:t>
      </w:r>
      <w:r w:rsidR="00BF4143" w:rsidRPr="00D6068E">
        <w:rPr>
          <w:rStyle w:val="s0"/>
          <w:rFonts w:ascii="Arial" w:hAnsi="Arial" w:cs="Arial"/>
          <w:color w:val="auto"/>
          <w:sz w:val="24"/>
          <w:szCs w:val="24"/>
        </w:rPr>
        <w:t xml:space="preserve"> </w:t>
      </w:r>
      <w:r w:rsidR="00BF4143" w:rsidRPr="00D6068E">
        <w:rPr>
          <w:rStyle w:val="s0"/>
          <w:rFonts w:ascii="Arial" w:hAnsi="Arial" w:cs="Arial"/>
          <w:color w:val="auto"/>
          <w:sz w:val="24"/>
          <w:szCs w:val="24"/>
          <w:lang w:val="en-US"/>
        </w:rPr>
        <w:t>KZ</w:t>
      </w:r>
      <w:r w:rsidR="00BF4143" w:rsidRPr="00D6068E">
        <w:rPr>
          <w:rStyle w:val="s0"/>
          <w:rFonts w:ascii="Arial" w:hAnsi="Arial" w:cs="Arial"/>
          <w:color w:val="auto"/>
          <w:sz w:val="24"/>
          <w:szCs w:val="24"/>
        </w:rPr>
        <w:t>)</w:t>
      </w:r>
      <w:r w:rsidRPr="00D6068E">
        <w:rPr>
          <w:rStyle w:val="s0"/>
          <w:rFonts w:ascii="Arial" w:hAnsi="Arial" w:cs="Arial"/>
          <w:color w:val="auto"/>
          <w:sz w:val="24"/>
          <w:szCs w:val="24"/>
        </w:rPr>
        <w:t>;</w:t>
      </w:r>
    </w:p>
    <w:p w:rsidR="00CD7354" w:rsidRPr="00D6068E" w:rsidRDefault="00CD7354"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отечественные товаропроизводители</w:t>
      </w:r>
      <w:r w:rsidRPr="00D6068E">
        <w:rPr>
          <w:rFonts w:ascii="Arial" w:hAnsi="Arial" w:cs="Arial"/>
          <w:sz w:val="24"/>
          <w:szCs w:val="24"/>
        </w:rPr>
        <w:t xml:space="preserve"> – потенциальные поставщики, производящие товар на территории Республики Казахстан;</w:t>
      </w:r>
    </w:p>
    <w:p w:rsidR="00BA63BD" w:rsidRPr="00D6068E" w:rsidRDefault="00BA63BD" w:rsidP="00E6637E">
      <w:pPr>
        <w:tabs>
          <w:tab w:val="left" w:pos="0"/>
          <w:tab w:val="left" w:pos="993"/>
        </w:tabs>
        <w:spacing w:line="240" w:lineRule="auto"/>
        <w:ind w:firstLine="567"/>
        <w:rPr>
          <w:rFonts w:ascii="Arial" w:hAnsi="Arial" w:cs="Arial"/>
          <w:b/>
          <w:sz w:val="24"/>
          <w:szCs w:val="24"/>
        </w:rPr>
      </w:pPr>
      <w:r w:rsidRPr="00D6068E">
        <w:rPr>
          <w:rFonts w:ascii="Arial" w:hAnsi="Arial" w:cs="Arial"/>
          <w:b/>
          <w:sz w:val="24"/>
          <w:szCs w:val="24"/>
        </w:rPr>
        <w:t>официальный курс национальной валюты Республики Казахстан</w:t>
      </w:r>
      <w:r w:rsidRPr="00D6068E">
        <w:rPr>
          <w:rFonts w:ascii="Arial" w:hAnsi="Arial" w:cs="Arial"/>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52784C" w:rsidRPr="00D6068E" w:rsidRDefault="0006138B" w:rsidP="00E6637E">
      <w:pPr>
        <w:tabs>
          <w:tab w:val="left" w:pos="0"/>
          <w:tab w:val="left" w:pos="993"/>
        </w:tabs>
        <w:autoSpaceDE w:val="0"/>
        <w:autoSpaceDN w:val="0"/>
        <w:spacing w:line="240" w:lineRule="auto"/>
        <w:ind w:firstLine="567"/>
        <w:rPr>
          <w:rStyle w:val="s0"/>
          <w:rFonts w:ascii="Arial" w:hAnsi="Arial" w:cs="Arial"/>
          <w:color w:val="auto"/>
          <w:sz w:val="24"/>
          <w:szCs w:val="24"/>
        </w:rPr>
      </w:pPr>
      <w:r w:rsidRPr="00D6068E">
        <w:rPr>
          <w:rFonts w:ascii="Arial" w:hAnsi="Arial" w:cs="Arial"/>
          <w:b/>
          <w:sz w:val="24"/>
          <w:szCs w:val="24"/>
        </w:rPr>
        <w:t>товаропроизводители</w:t>
      </w:r>
      <w:r w:rsidR="0052784C" w:rsidRPr="00D6068E">
        <w:rPr>
          <w:rFonts w:ascii="Arial" w:hAnsi="Arial" w:cs="Arial"/>
          <w:b/>
          <w:sz w:val="24"/>
          <w:szCs w:val="24"/>
        </w:rPr>
        <w:t xml:space="preserve"> – </w:t>
      </w:r>
      <w:r w:rsidR="0052784C" w:rsidRPr="00D6068E">
        <w:rPr>
          <w:rFonts w:ascii="Arial" w:hAnsi="Arial" w:cs="Arial"/>
          <w:sz w:val="24"/>
          <w:szCs w:val="24"/>
        </w:rPr>
        <w:t xml:space="preserve">потенциальные поставщики, производящие </w:t>
      </w:r>
      <w:r w:rsidRPr="00D6068E">
        <w:rPr>
          <w:rFonts w:ascii="Arial" w:hAnsi="Arial" w:cs="Arial"/>
          <w:sz w:val="24"/>
          <w:szCs w:val="24"/>
        </w:rPr>
        <w:t>товар</w:t>
      </w:r>
      <w:r w:rsidR="0052784C" w:rsidRPr="00D6068E">
        <w:rPr>
          <w:rFonts w:ascii="Arial" w:hAnsi="Arial" w:cs="Arial"/>
          <w:sz w:val="24"/>
          <w:szCs w:val="24"/>
        </w:rPr>
        <w:t xml:space="preserve">; </w:t>
      </w:r>
    </w:p>
    <w:p w:rsidR="008C4048" w:rsidRPr="00D6068E" w:rsidRDefault="008C4048" w:rsidP="00E6637E">
      <w:pPr>
        <w:tabs>
          <w:tab w:val="left" w:pos="0"/>
          <w:tab w:val="left" w:pos="1134"/>
          <w:tab w:val="left" w:pos="8460"/>
        </w:tabs>
        <w:spacing w:line="240" w:lineRule="auto"/>
        <w:ind w:firstLine="567"/>
        <w:rPr>
          <w:rFonts w:ascii="Arial" w:hAnsi="Arial" w:cs="Arial"/>
          <w:sz w:val="24"/>
          <w:szCs w:val="24"/>
        </w:rPr>
      </w:pPr>
      <w:r w:rsidRPr="00D6068E">
        <w:rPr>
          <w:rFonts w:ascii="Arial" w:hAnsi="Arial" w:cs="Arial"/>
          <w:b/>
          <w:sz w:val="24"/>
          <w:szCs w:val="24"/>
        </w:rPr>
        <w:t>Перечень аттестованных потенциальных поставщиков</w:t>
      </w:r>
      <w:r w:rsidRPr="00D6068E">
        <w:rPr>
          <w:rFonts w:ascii="Arial" w:hAnsi="Arial" w:cs="Arial"/>
          <w:sz w:val="24"/>
          <w:szCs w:val="24"/>
        </w:rPr>
        <w:t xml:space="preserve"> – перечень потенциальных поставщиков услуг, закупка которых осуществляется в соответствии со Специальным порядком, формируемый и утверждаемый Комиссией Фонда по итогам аттестации потенциальных поставщиков;</w:t>
      </w:r>
    </w:p>
    <w:p w:rsidR="0002490A" w:rsidRPr="00D6068E" w:rsidRDefault="0002490A" w:rsidP="00E6637E">
      <w:pPr>
        <w:tabs>
          <w:tab w:val="left" w:pos="0"/>
          <w:tab w:val="left" w:pos="1134"/>
          <w:tab w:val="left" w:pos="8460"/>
        </w:tabs>
        <w:spacing w:line="240" w:lineRule="auto"/>
        <w:ind w:firstLine="567"/>
        <w:rPr>
          <w:rFonts w:ascii="Arial" w:hAnsi="Arial" w:cs="Arial"/>
          <w:sz w:val="24"/>
          <w:szCs w:val="24"/>
        </w:rPr>
      </w:pPr>
      <w:r w:rsidRPr="00D6068E">
        <w:rPr>
          <w:rFonts w:ascii="Arial" w:hAnsi="Arial" w:cs="Arial"/>
          <w:b/>
          <w:sz w:val="24"/>
          <w:szCs w:val="24"/>
        </w:rPr>
        <w:t>Перечень добросовестных поставщиков Холдинга</w:t>
      </w:r>
      <w:r w:rsidRPr="00D6068E">
        <w:rPr>
          <w:rFonts w:ascii="Arial" w:hAnsi="Arial" w:cs="Arial"/>
          <w:sz w:val="24"/>
          <w:szCs w:val="24"/>
        </w:rPr>
        <w:t xml:space="preserve"> </w:t>
      </w:r>
      <w:r w:rsidRPr="00D6068E">
        <w:rPr>
          <w:rFonts w:ascii="Arial" w:hAnsi="Arial" w:cs="Arial"/>
          <w:iCs/>
          <w:sz w:val="24"/>
          <w:szCs w:val="24"/>
        </w:rPr>
        <w:t>–</w:t>
      </w:r>
      <w:r w:rsidRPr="00D6068E">
        <w:rPr>
          <w:rFonts w:ascii="Arial" w:hAnsi="Arial" w:cs="Arial"/>
          <w:sz w:val="24"/>
          <w:szCs w:val="24"/>
        </w:rPr>
        <w:t xml:space="preserve"> систематизированные сведения о лицах, надлежащим образом исполнивших свои обязательства по договорам о закупках, заключенны</w:t>
      </w:r>
      <w:r w:rsidR="00127BCD" w:rsidRPr="00D6068E">
        <w:rPr>
          <w:rFonts w:ascii="Arial" w:hAnsi="Arial" w:cs="Arial"/>
          <w:sz w:val="24"/>
          <w:szCs w:val="24"/>
        </w:rPr>
        <w:t>м</w:t>
      </w:r>
      <w:r w:rsidRPr="00D6068E">
        <w:rPr>
          <w:rFonts w:ascii="Arial" w:hAnsi="Arial" w:cs="Arial"/>
          <w:sz w:val="24"/>
          <w:szCs w:val="24"/>
        </w:rPr>
        <w:t xml:space="preserve"> с организациями, входящими в Холдинг;</w:t>
      </w:r>
    </w:p>
    <w:p w:rsidR="00D9139E" w:rsidRPr="00D6068E" w:rsidRDefault="00D9139E" w:rsidP="00E6637E">
      <w:pPr>
        <w:tabs>
          <w:tab w:val="left" w:pos="0"/>
          <w:tab w:val="left" w:pos="1134"/>
          <w:tab w:val="left" w:pos="8460"/>
        </w:tabs>
        <w:spacing w:line="240" w:lineRule="auto"/>
        <w:ind w:firstLine="567"/>
        <w:rPr>
          <w:rFonts w:ascii="Arial" w:hAnsi="Arial" w:cs="Arial"/>
          <w:sz w:val="24"/>
          <w:szCs w:val="24"/>
        </w:rPr>
      </w:pPr>
      <w:r w:rsidRPr="00D6068E">
        <w:rPr>
          <w:rFonts w:ascii="Arial" w:hAnsi="Arial" w:cs="Arial"/>
          <w:b/>
          <w:sz w:val="24"/>
          <w:szCs w:val="24"/>
        </w:rPr>
        <w:t>Перечень лжепредпр</w:t>
      </w:r>
      <w:r w:rsidR="00E726DB" w:rsidRPr="00D6068E">
        <w:rPr>
          <w:rFonts w:ascii="Arial" w:hAnsi="Arial" w:cs="Arial"/>
          <w:b/>
          <w:sz w:val="24"/>
          <w:szCs w:val="24"/>
        </w:rPr>
        <w:t>иятий</w:t>
      </w:r>
      <w:r w:rsidRPr="00D6068E">
        <w:rPr>
          <w:rFonts w:ascii="Arial" w:hAnsi="Arial" w:cs="Arial"/>
          <w:sz w:val="24"/>
          <w:szCs w:val="24"/>
        </w:rPr>
        <w:t xml:space="preserve"> – систематизированные сведения о налогоплательщиках, в отношении которых </w:t>
      </w:r>
      <w:r w:rsidRPr="00D6068E">
        <w:rPr>
          <w:rStyle w:val="s0"/>
          <w:rFonts w:ascii="Arial" w:hAnsi="Arial" w:cs="Arial"/>
          <w:sz w:val="24"/>
          <w:szCs w:val="24"/>
        </w:rPr>
        <w:t xml:space="preserve">судами Республики Казахстан вынесены судебные акты (решения, приговоры) о признании их  лжепредприятиями, размещенный на </w:t>
      </w:r>
      <w:r w:rsidRPr="00D6068E">
        <w:rPr>
          <w:rFonts w:ascii="Arial" w:hAnsi="Arial" w:cs="Arial"/>
          <w:color w:val="1F497D"/>
          <w:sz w:val="24"/>
          <w:szCs w:val="24"/>
        </w:rPr>
        <w:t> </w:t>
      </w:r>
      <w:r w:rsidRPr="00D6068E">
        <w:rPr>
          <w:rStyle w:val="s0"/>
          <w:rFonts w:ascii="Arial" w:hAnsi="Arial" w:cs="Arial"/>
          <w:sz w:val="24"/>
          <w:szCs w:val="24"/>
        </w:rPr>
        <w:t>web-портале Налогового комитета Министерства финансов Республики Казахстан;</w:t>
      </w:r>
    </w:p>
    <w:p w:rsidR="0002490A" w:rsidRPr="00D6068E" w:rsidRDefault="0002490A" w:rsidP="00E6637E">
      <w:pPr>
        <w:tabs>
          <w:tab w:val="left" w:pos="0"/>
          <w:tab w:val="left" w:pos="720"/>
          <w:tab w:val="left" w:pos="993"/>
        </w:tabs>
        <w:spacing w:line="240" w:lineRule="auto"/>
        <w:ind w:firstLine="567"/>
        <w:rPr>
          <w:rFonts w:ascii="Arial" w:hAnsi="Arial" w:cs="Arial"/>
          <w:sz w:val="24"/>
          <w:szCs w:val="24"/>
        </w:rPr>
      </w:pPr>
      <w:r w:rsidRPr="00D6068E">
        <w:rPr>
          <w:rFonts w:ascii="Arial" w:hAnsi="Arial" w:cs="Arial"/>
          <w:b/>
          <w:sz w:val="24"/>
          <w:szCs w:val="24"/>
        </w:rPr>
        <w:t xml:space="preserve">Перечень ненадёжных </w:t>
      </w:r>
      <w:r w:rsidR="008770F3" w:rsidRPr="00D6068E">
        <w:rPr>
          <w:rFonts w:ascii="Arial" w:hAnsi="Arial" w:cs="Arial"/>
          <w:b/>
          <w:sz w:val="24"/>
          <w:szCs w:val="24"/>
        </w:rPr>
        <w:t xml:space="preserve">потенциальных </w:t>
      </w:r>
      <w:r w:rsidRPr="00D6068E">
        <w:rPr>
          <w:rFonts w:ascii="Arial" w:hAnsi="Arial" w:cs="Arial"/>
          <w:b/>
          <w:sz w:val="24"/>
          <w:szCs w:val="24"/>
        </w:rPr>
        <w:t>поставщиков</w:t>
      </w:r>
      <w:r w:rsidR="008770F3" w:rsidRPr="00D6068E">
        <w:rPr>
          <w:rFonts w:ascii="Arial" w:hAnsi="Arial" w:cs="Arial"/>
          <w:b/>
          <w:sz w:val="24"/>
          <w:szCs w:val="24"/>
        </w:rPr>
        <w:t xml:space="preserve"> (поставщиков)</w:t>
      </w:r>
      <w:r w:rsidRPr="00D6068E">
        <w:rPr>
          <w:rFonts w:ascii="Arial" w:hAnsi="Arial" w:cs="Arial"/>
          <w:b/>
          <w:sz w:val="24"/>
          <w:szCs w:val="24"/>
        </w:rPr>
        <w:t xml:space="preserve"> Холдинга</w:t>
      </w:r>
      <w:r w:rsidRPr="00D6068E">
        <w:rPr>
          <w:rFonts w:ascii="Arial" w:hAnsi="Arial" w:cs="Arial"/>
          <w:sz w:val="24"/>
          <w:szCs w:val="24"/>
        </w:rPr>
        <w:t xml:space="preserve"> – систематизированные сведения о</w:t>
      </w:r>
      <w:r w:rsidR="009457FC" w:rsidRPr="00D6068E">
        <w:rPr>
          <w:rFonts w:ascii="Arial" w:hAnsi="Arial" w:cs="Arial"/>
          <w:sz w:val="24"/>
          <w:szCs w:val="24"/>
        </w:rPr>
        <w:t xml:space="preserve"> ненадежных потенциальных поставщиках (поставщиках)</w:t>
      </w:r>
      <w:r w:rsidRPr="00D6068E">
        <w:rPr>
          <w:rFonts w:ascii="Arial" w:hAnsi="Arial" w:cs="Arial"/>
          <w:sz w:val="24"/>
          <w:szCs w:val="24"/>
        </w:rPr>
        <w:t>;</w:t>
      </w:r>
    </w:p>
    <w:p w:rsidR="00EF6B04" w:rsidRPr="00D6068E" w:rsidRDefault="00EF6B04" w:rsidP="00EF6B04">
      <w:pPr>
        <w:tabs>
          <w:tab w:val="left" w:pos="0"/>
          <w:tab w:val="left" w:pos="720"/>
          <w:tab w:val="left" w:pos="993"/>
        </w:tabs>
        <w:spacing w:line="240" w:lineRule="auto"/>
        <w:ind w:firstLine="567"/>
        <w:rPr>
          <w:rFonts w:ascii="Arial" w:hAnsi="Arial" w:cs="Arial"/>
          <w:sz w:val="24"/>
          <w:szCs w:val="24"/>
        </w:rPr>
      </w:pPr>
      <w:r w:rsidRPr="00D6068E">
        <w:rPr>
          <w:rFonts w:ascii="Arial" w:hAnsi="Arial" w:cs="Arial"/>
          <w:b/>
          <w:bCs/>
          <w:sz w:val="24"/>
          <w:szCs w:val="24"/>
        </w:rPr>
        <w:t xml:space="preserve">Пилотная закупочная категорийная стратегия </w:t>
      </w:r>
      <w:r w:rsidRPr="00D6068E">
        <w:rPr>
          <w:rFonts w:ascii="Arial" w:hAnsi="Arial" w:cs="Arial"/>
          <w:bCs/>
          <w:sz w:val="24"/>
          <w:szCs w:val="24"/>
        </w:rPr>
        <w:t>– закупочная категорийная стратегия, разработанная и утвержденная,</w:t>
      </w:r>
      <w:r w:rsidRPr="00D6068E">
        <w:rPr>
          <w:rFonts w:ascii="Arial" w:hAnsi="Arial" w:cs="Arial"/>
          <w:b/>
          <w:bCs/>
          <w:sz w:val="24"/>
          <w:szCs w:val="24"/>
        </w:rPr>
        <w:t xml:space="preserve"> </w:t>
      </w:r>
      <w:r w:rsidRPr="00D6068E">
        <w:rPr>
          <w:rStyle w:val="s0"/>
          <w:rFonts w:ascii="Arial" w:hAnsi="Arial" w:cs="Arial"/>
          <w:sz w:val="24"/>
          <w:szCs w:val="24"/>
          <w:lang w:val="kk-KZ"/>
        </w:rPr>
        <w:t xml:space="preserve">в </w:t>
      </w:r>
      <w:r w:rsidRPr="00D6068E">
        <w:rPr>
          <w:rFonts w:ascii="Arial" w:hAnsi="Arial" w:cs="Arial"/>
          <w:sz w:val="24"/>
          <w:szCs w:val="24"/>
        </w:rPr>
        <w:t xml:space="preserve">порядке, определенном Стандартом по </w:t>
      </w:r>
      <w:r w:rsidRPr="00D6068E">
        <w:rPr>
          <w:rFonts w:ascii="Arial" w:hAnsi="Arial" w:cs="Arial"/>
          <w:sz w:val="24"/>
          <w:szCs w:val="24"/>
        </w:rPr>
        <w:lastRenderedPageBreak/>
        <w:t>управлению закупочной деятельностью Холдинга АО «Самрук-Қазына» (управление категориями закупок), утвержденным Правлением Фонда, по категориям закупок, включенным в перечень категорий, утвержденных</w:t>
      </w:r>
      <w:r w:rsidR="004A286D" w:rsidRPr="00D6068E">
        <w:rPr>
          <w:rFonts w:ascii="Arial" w:hAnsi="Arial" w:cs="Arial"/>
          <w:b/>
          <w:bCs/>
          <w:sz w:val="20"/>
          <w:szCs w:val="20"/>
        </w:rPr>
        <w:t xml:space="preserve"> </w:t>
      </w:r>
      <w:r w:rsidR="004A286D" w:rsidRPr="00D6068E">
        <w:rPr>
          <w:rFonts w:ascii="Arial" w:hAnsi="Arial" w:cs="Arial"/>
          <w:bCs/>
          <w:sz w:val="24"/>
          <w:szCs w:val="24"/>
        </w:rPr>
        <w:t>Центром компетенций Фонда по управлению категориями закупок;</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Style w:val="s00"/>
          <w:rFonts w:ascii="Arial" w:hAnsi="Arial" w:cs="Arial"/>
          <w:b/>
          <w:color w:val="auto"/>
          <w:sz w:val="24"/>
          <w:szCs w:val="24"/>
        </w:rPr>
        <w:t xml:space="preserve">потенциальный поставщик </w:t>
      </w:r>
      <w:r w:rsidRPr="00D6068E">
        <w:rPr>
          <w:rStyle w:val="s00"/>
          <w:rFonts w:ascii="Arial" w:hAnsi="Arial" w:cs="Arial"/>
          <w:color w:val="auto"/>
          <w:sz w:val="24"/>
          <w:szCs w:val="24"/>
        </w:rPr>
        <w:t>–</w:t>
      </w:r>
      <w:r w:rsidR="00B539EE" w:rsidRPr="00D6068E">
        <w:rPr>
          <w:rStyle w:val="s00"/>
          <w:rFonts w:ascii="Arial" w:hAnsi="Arial" w:cs="Arial"/>
          <w:color w:val="auto"/>
          <w:sz w:val="24"/>
          <w:szCs w:val="24"/>
        </w:rPr>
        <w:t xml:space="preserve"> </w:t>
      </w:r>
      <w:r w:rsidRPr="00D6068E">
        <w:rPr>
          <w:rFonts w:ascii="Arial" w:hAnsi="Arial" w:cs="Arial"/>
          <w:sz w:val="24"/>
          <w:szCs w:val="24"/>
        </w:rPr>
        <w:t>физическое</w:t>
      </w:r>
      <w:r w:rsidR="00743FDA" w:rsidRPr="00D6068E">
        <w:rPr>
          <w:rFonts w:ascii="Arial" w:hAnsi="Arial" w:cs="Arial"/>
          <w:sz w:val="24"/>
          <w:szCs w:val="24"/>
        </w:rPr>
        <w:t xml:space="preserve">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r w:rsidRPr="00D6068E">
        <w:rPr>
          <w:rFonts w:ascii="Arial" w:hAnsi="Arial" w:cs="Arial"/>
          <w:sz w:val="24"/>
          <w:szCs w:val="24"/>
        </w:rPr>
        <w:t xml:space="preserve">; </w:t>
      </w:r>
    </w:p>
    <w:p w:rsidR="0002490A" w:rsidRPr="00D6068E" w:rsidRDefault="0002490A" w:rsidP="00E6637E">
      <w:pPr>
        <w:tabs>
          <w:tab w:val="left" w:pos="0"/>
        </w:tabs>
        <w:spacing w:line="240" w:lineRule="auto"/>
        <w:ind w:firstLine="567"/>
        <w:rPr>
          <w:rFonts w:ascii="Arial" w:hAnsi="Arial" w:cs="Arial"/>
          <w:sz w:val="24"/>
          <w:szCs w:val="24"/>
        </w:rPr>
      </w:pPr>
      <w:r w:rsidRPr="00D6068E">
        <w:rPr>
          <w:rFonts w:ascii="Arial" w:hAnsi="Arial" w:cs="Arial"/>
          <w:b/>
          <w:sz w:val="24"/>
          <w:szCs w:val="24"/>
        </w:rPr>
        <w:t>поставщик</w:t>
      </w:r>
      <w:r w:rsidRPr="00D6068E">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 </w:t>
      </w:r>
    </w:p>
    <w:p w:rsidR="00EF6B04" w:rsidRPr="00D6068E" w:rsidRDefault="00EF6B04" w:rsidP="00E6637E">
      <w:pPr>
        <w:tabs>
          <w:tab w:val="left" w:pos="0"/>
        </w:tabs>
        <w:spacing w:line="240" w:lineRule="auto"/>
        <w:ind w:firstLine="567"/>
        <w:rPr>
          <w:rFonts w:ascii="Arial" w:hAnsi="Arial" w:cs="Arial"/>
          <w:sz w:val="24"/>
          <w:szCs w:val="24"/>
        </w:rPr>
      </w:pPr>
      <w:r w:rsidRPr="00D6068E">
        <w:rPr>
          <w:rFonts w:ascii="Arial" w:hAnsi="Arial" w:cs="Arial"/>
          <w:b/>
          <w:bCs/>
          <w:sz w:val="24"/>
          <w:szCs w:val="24"/>
        </w:rPr>
        <w:t xml:space="preserve">Провайдер бизнес решений </w:t>
      </w:r>
      <w:r w:rsidRPr="00D6068E">
        <w:rPr>
          <w:rFonts w:ascii="Arial" w:hAnsi="Arial" w:cs="Arial"/>
          <w:bCs/>
          <w:sz w:val="24"/>
          <w:szCs w:val="24"/>
        </w:rPr>
        <w:t>- организация, входящая в Холдинг, определенная Правлением Фонда, в целях разработки и/или реализации бизнес - решений;</w:t>
      </w:r>
    </w:p>
    <w:p w:rsidR="00DD4BA4" w:rsidRPr="00D6068E" w:rsidRDefault="00DD4BA4" w:rsidP="00DD4BA4">
      <w:pPr>
        <w:tabs>
          <w:tab w:val="left" w:pos="0"/>
          <w:tab w:val="left" w:pos="993"/>
        </w:tabs>
        <w:spacing w:line="240" w:lineRule="auto"/>
        <w:ind w:firstLine="567"/>
      </w:pPr>
      <w:r w:rsidRPr="00D6068E">
        <w:rPr>
          <w:rFonts w:ascii="Arial" w:hAnsi="Arial" w:cs="Arial"/>
          <w:b/>
          <w:sz w:val="24"/>
          <w:szCs w:val="24"/>
        </w:rPr>
        <w:t xml:space="preserve">Проект по созданию нового производства – </w:t>
      </w:r>
      <w:r w:rsidRPr="00D6068E">
        <w:rPr>
          <w:rFonts w:ascii="Arial" w:hAnsi="Arial" w:cs="Arial"/>
          <w:sz w:val="24"/>
          <w:szCs w:val="24"/>
        </w:rPr>
        <w:t>проект, включенный в Перечень проектов, реализуемых в рамках Программы содействия модернизации действующих и/или созданию новых производств на 2013 – 2022 годы, утвержденной решением Правления Фонда;</w:t>
      </w:r>
    </w:p>
    <w:p w:rsidR="00ED2F0D" w:rsidRPr="00D6068E" w:rsidRDefault="00ED2F0D" w:rsidP="00E6637E">
      <w:pPr>
        <w:tabs>
          <w:tab w:val="left" w:pos="0"/>
        </w:tabs>
        <w:spacing w:line="240" w:lineRule="auto"/>
        <w:ind w:firstLine="567"/>
        <w:rPr>
          <w:rFonts w:ascii="Arial" w:hAnsi="Arial" w:cs="Arial"/>
          <w:sz w:val="24"/>
          <w:szCs w:val="24"/>
        </w:rPr>
      </w:pPr>
      <w:r w:rsidRPr="00D6068E">
        <w:rPr>
          <w:rFonts w:ascii="Arial" w:hAnsi="Arial" w:cs="Arial"/>
          <w:b/>
          <w:sz w:val="24"/>
          <w:szCs w:val="24"/>
        </w:rPr>
        <w:t>работы</w:t>
      </w:r>
      <w:r w:rsidRPr="00D6068E">
        <w:rPr>
          <w:rFonts w:ascii="Arial" w:hAnsi="Arial" w:cs="Arial"/>
          <w:sz w:val="24"/>
          <w:szCs w:val="24"/>
        </w:rPr>
        <w:t xml:space="preserve">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02490A" w:rsidRPr="00D6068E" w:rsidRDefault="0006138B" w:rsidP="00E6637E">
      <w:pPr>
        <w:tabs>
          <w:tab w:val="left" w:pos="0"/>
          <w:tab w:val="left" w:pos="993"/>
        </w:tabs>
        <w:spacing w:line="240" w:lineRule="auto"/>
        <w:ind w:firstLine="567"/>
        <w:rPr>
          <w:rFonts w:ascii="Arial" w:hAnsi="Arial" w:cs="Arial"/>
          <w:sz w:val="24"/>
          <w:szCs w:val="24"/>
        </w:rPr>
      </w:pPr>
      <w:r w:rsidRPr="00D6068E">
        <w:rPr>
          <w:rFonts w:ascii="Arial" w:hAnsi="Arial" w:cs="Arial"/>
          <w:b/>
          <w:bCs/>
          <w:sz w:val="24"/>
          <w:szCs w:val="24"/>
        </w:rPr>
        <w:t xml:space="preserve">Реестр </w:t>
      </w:r>
      <w:r w:rsidR="0002490A" w:rsidRPr="00D6068E">
        <w:rPr>
          <w:rFonts w:ascii="Arial" w:hAnsi="Arial" w:cs="Arial"/>
          <w:b/>
          <w:bCs/>
          <w:sz w:val="24"/>
          <w:szCs w:val="24"/>
        </w:rPr>
        <w:t xml:space="preserve">товаропроизводителей </w:t>
      </w:r>
      <w:r w:rsidR="0002490A" w:rsidRPr="00D6068E">
        <w:rPr>
          <w:rFonts w:ascii="Arial" w:hAnsi="Arial" w:cs="Arial"/>
          <w:bCs/>
          <w:sz w:val="24"/>
          <w:szCs w:val="24"/>
        </w:rPr>
        <w:t>–</w:t>
      </w:r>
      <w:r w:rsidR="0002490A" w:rsidRPr="00D6068E">
        <w:rPr>
          <w:rFonts w:ascii="Arial" w:hAnsi="Arial" w:cs="Arial"/>
          <w:b/>
          <w:bCs/>
          <w:sz w:val="24"/>
          <w:szCs w:val="24"/>
        </w:rPr>
        <w:t xml:space="preserve"> </w:t>
      </w:r>
      <w:r w:rsidR="0002490A" w:rsidRPr="00D6068E">
        <w:rPr>
          <w:rFonts w:ascii="Arial" w:hAnsi="Arial" w:cs="Arial"/>
          <w:sz w:val="24"/>
          <w:szCs w:val="24"/>
        </w:rPr>
        <w:t>перечень товаропроизводителей</w:t>
      </w:r>
      <w:r w:rsidR="00067238" w:rsidRPr="00D6068E">
        <w:rPr>
          <w:rFonts w:ascii="Arial" w:hAnsi="Arial" w:cs="Arial"/>
          <w:sz w:val="24"/>
          <w:szCs w:val="24"/>
        </w:rPr>
        <w:t xml:space="preserve"> и производимых ими товаров</w:t>
      </w:r>
      <w:r w:rsidR="00E76611" w:rsidRPr="00D6068E">
        <w:rPr>
          <w:rFonts w:ascii="Arial" w:hAnsi="Arial" w:cs="Arial"/>
          <w:sz w:val="24"/>
          <w:szCs w:val="24"/>
        </w:rPr>
        <w:t>, формируемый уполномоченным органом по вопросам закупок в лице дочерней организации, определенной Правлением Фонда</w:t>
      </w:r>
      <w:r w:rsidR="0002490A" w:rsidRPr="00D6068E">
        <w:rPr>
          <w:rFonts w:ascii="Arial" w:hAnsi="Arial" w:cs="Arial"/>
          <w:sz w:val="24"/>
          <w:szCs w:val="24"/>
        </w:rPr>
        <w:t>;</w:t>
      </w:r>
    </w:p>
    <w:p w:rsidR="003561DB" w:rsidRPr="00D6068E" w:rsidRDefault="003561DB" w:rsidP="003561DB">
      <w:pPr>
        <w:tabs>
          <w:tab w:val="left" w:pos="0"/>
          <w:tab w:val="left" w:pos="993"/>
        </w:tabs>
        <w:spacing w:line="240" w:lineRule="auto"/>
        <w:ind w:firstLine="567"/>
        <w:rPr>
          <w:rFonts w:ascii="Arial" w:hAnsi="Arial" w:cs="Arial"/>
          <w:b/>
          <w:bCs/>
          <w:sz w:val="24"/>
          <w:szCs w:val="24"/>
        </w:rPr>
      </w:pPr>
      <w:r w:rsidRPr="00D6068E">
        <w:rPr>
          <w:rFonts w:ascii="Arial" w:hAnsi="Arial" w:cs="Arial"/>
          <w:b/>
          <w:bCs/>
          <w:sz w:val="24"/>
          <w:szCs w:val="24"/>
        </w:rPr>
        <w:t xml:space="preserve">резиденты </w:t>
      </w:r>
      <w:r w:rsidRPr="00D6068E">
        <w:rPr>
          <w:rFonts w:ascii="Arial" w:hAnsi="Arial" w:cs="Arial"/>
          <w:iCs/>
          <w:sz w:val="24"/>
          <w:szCs w:val="24"/>
        </w:rPr>
        <w:t>–</w:t>
      </w:r>
      <w:r w:rsidRPr="00D6068E">
        <w:rPr>
          <w:rFonts w:ascii="Arial" w:hAnsi="Arial" w:cs="Arial"/>
          <w:bCs/>
          <w:sz w:val="24"/>
          <w:szCs w:val="24"/>
        </w:rPr>
        <w:t xml:space="preserve"> </w:t>
      </w:r>
      <w:r w:rsidRPr="00D6068E">
        <w:rPr>
          <w:rFonts w:ascii="Arial" w:hAnsi="Arial" w:cs="Arial"/>
          <w:sz w:val="24"/>
          <w:szCs w:val="24"/>
        </w:rPr>
        <w:t>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3561DB" w:rsidRPr="00D6068E" w:rsidRDefault="003561DB" w:rsidP="003561DB">
      <w:pPr>
        <w:tabs>
          <w:tab w:val="left" w:pos="0"/>
          <w:tab w:val="left" w:pos="993"/>
        </w:tabs>
        <w:spacing w:line="240" w:lineRule="auto"/>
        <w:ind w:firstLine="567"/>
        <w:rPr>
          <w:rFonts w:ascii="Arial" w:hAnsi="Arial" w:cs="Arial"/>
          <w:b/>
          <w:bCs/>
          <w:sz w:val="24"/>
          <w:szCs w:val="24"/>
        </w:rPr>
      </w:pPr>
      <w:r w:rsidRPr="00D6068E">
        <w:rPr>
          <w:rFonts w:ascii="Arial" w:hAnsi="Arial" w:cs="Arial"/>
          <w:sz w:val="24"/>
          <w:szCs w:val="24"/>
        </w:rPr>
        <w:t>иностранцы и лица без гражданства, имеющие документ на право постоянного проживания в Республике Казахстан;</w:t>
      </w:r>
    </w:p>
    <w:p w:rsidR="003561DB" w:rsidRPr="00D6068E" w:rsidRDefault="003561DB" w:rsidP="003561DB">
      <w:pPr>
        <w:tabs>
          <w:tab w:val="left" w:pos="0"/>
          <w:tab w:val="left" w:pos="993"/>
        </w:tabs>
        <w:spacing w:line="240" w:lineRule="auto"/>
        <w:ind w:firstLine="567"/>
        <w:rPr>
          <w:rFonts w:ascii="Arial" w:hAnsi="Arial" w:cs="Arial"/>
          <w:b/>
          <w:bCs/>
          <w:sz w:val="24"/>
          <w:szCs w:val="24"/>
        </w:rPr>
      </w:pPr>
      <w:r w:rsidRPr="00D6068E">
        <w:rPr>
          <w:rFonts w:ascii="Arial" w:hAnsi="Arial" w:cs="Arial"/>
          <w:sz w:val="24"/>
          <w:szCs w:val="24"/>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3561DB" w:rsidRPr="00D6068E" w:rsidRDefault="003561DB" w:rsidP="003561DB">
      <w:pPr>
        <w:tabs>
          <w:tab w:val="left" w:pos="0"/>
          <w:tab w:val="left" w:pos="993"/>
        </w:tabs>
        <w:spacing w:line="240" w:lineRule="auto"/>
        <w:ind w:firstLine="567"/>
        <w:rPr>
          <w:rFonts w:ascii="Arial" w:hAnsi="Arial" w:cs="Arial"/>
          <w:sz w:val="24"/>
          <w:szCs w:val="24"/>
        </w:rPr>
      </w:pPr>
      <w:r w:rsidRPr="00D6068E">
        <w:rPr>
          <w:rFonts w:ascii="Arial" w:hAnsi="Arial" w:cs="Arial"/>
          <w:sz w:val="24"/>
          <w:szCs w:val="24"/>
        </w:rPr>
        <w:t>дипломатические, торговые и иные официальные представительства Республики Казахстан, находящиеся за ее пределами;</w:t>
      </w:r>
    </w:p>
    <w:p w:rsidR="008F1F76" w:rsidRPr="00D6068E" w:rsidRDefault="008F1F76"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 xml:space="preserve">строительство «под ключ» </w:t>
      </w:r>
      <w:r w:rsidRPr="00D6068E">
        <w:rPr>
          <w:rFonts w:ascii="Arial" w:hAnsi="Arial" w:cs="Arial"/>
          <w:sz w:val="24"/>
          <w:szCs w:val="24"/>
        </w:rPr>
        <w:t xml:space="preserve">- </w:t>
      </w:r>
      <w:r w:rsidR="00ED54D0" w:rsidRPr="00D6068E">
        <w:rPr>
          <w:rFonts w:ascii="Arial" w:hAnsi="Arial" w:cs="Arial"/>
          <w:sz w:val="24"/>
          <w:szCs w:val="24"/>
        </w:rPr>
        <w:t>строительство, его обеспечение</w:t>
      </w:r>
      <w:r w:rsidRPr="00D6068E">
        <w:rPr>
          <w:rFonts w:ascii="Arial" w:hAnsi="Arial" w:cs="Arial"/>
          <w:sz w:val="24"/>
          <w:szCs w:val="24"/>
        </w:rPr>
        <w:t xml:space="preserve"> и сдача Заказчику объекта, готового к эксплуатации;</w:t>
      </w:r>
    </w:p>
    <w:p w:rsidR="0002490A" w:rsidRPr="00D6068E" w:rsidRDefault="0002490A" w:rsidP="00E6637E">
      <w:pPr>
        <w:tabs>
          <w:tab w:val="left" w:pos="0"/>
          <w:tab w:val="left" w:pos="993"/>
        </w:tabs>
        <w:spacing w:line="240" w:lineRule="auto"/>
        <w:ind w:firstLine="567"/>
        <w:rPr>
          <w:rFonts w:ascii="Arial" w:hAnsi="Arial" w:cs="Arial"/>
          <w:iCs/>
          <w:sz w:val="24"/>
          <w:szCs w:val="24"/>
        </w:rPr>
      </w:pPr>
      <w:r w:rsidRPr="00D6068E">
        <w:rPr>
          <w:rFonts w:ascii="Arial" w:hAnsi="Arial" w:cs="Arial"/>
          <w:b/>
          <w:iCs/>
          <w:sz w:val="24"/>
          <w:szCs w:val="24"/>
        </w:rPr>
        <w:t xml:space="preserve">тендерная документация </w:t>
      </w:r>
      <w:r w:rsidRPr="00D6068E">
        <w:rPr>
          <w:rFonts w:ascii="Arial" w:hAnsi="Arial" w:cs="Arial"/>
          <w:iCs/>
          <w:sz w:val="24"/>
          <w:szCs w:val="24"/>
        </w:rPr>
        <w:t>–</w:t>
      </w:r>
      <w:r w:rsidRPr="00D6068E">
        <w:rPr>
          <w:rFonts w:ascii="Arial" w:hAnsi="Arial" w:cs="Arial"/>
          <w:b/>
          <w:iCs/>
          <w:sz w:val="24"/>
          <w:szCs w:val="24"/>
        </w:rPr>
        <w:t xml:space="preserve"> </w:t>
      </w:r>
      <w:r w:rsidRPr="00D6068E">
        <w:rPr>
          <w:rFonts w:ascii="Arial" w:hAnsi="Arial" w:cs="Arial"/>
          <w:iCs/>
          <w:sz w:val="24"/>
          <w:szCs w:val="24"/>
        </w:rPr>
        <w:t>документация, предоставляемая потенциальному поставщику для подготовки заявки на участие в тендере</w:t>
      </w:r>
      <w:r w:rsidR="002011D9" w:rsidRPr="00D6068E">
        <w:rPr>
          <w:rFonts w:ascii="Arial" w:hAnsi="Arial" w:cs="Arial"/>
          <w:iCs/>
          <w:sz w:val="24"/>
          <w:szCs w:val="24"/>
        </w:rPr>
        <w:t xml:space="preserve"> (</w:t>
      </w:r>
      <w:r w:rsidR="004F2D34" w:rsidRPr="00D6068E">
        <w:rPr>
          <w:rFonts w:ascii="Arial" w:hAnsi="Arial" w:cs="Arial"/>
          <w:iCs/>
          <w:sz w:val="24"/>
          <w:szCs w:val="24"/>
        </w:rPr>
        <w:t>лоте</w:t>
      </w:r>
      <w:r w:rsidR="002011D9" w:rsidRPr="00D6068E">
        <w:rPr>
          <w:rFonts w:ascii="Arial" w:hAnsi="Arial" w:cs="Arial"/>
          <w:iCs/>
          <w:sz w:val="24"/>
          <w:szCs w:val="24"/>
        </w:rPr>
        <w:t>)</w:t>
      </w:r>
      <w:r w:rsidRPr="00D6068E">
        <w:rPr>
          <w:rFonts w:ascii="Arial" w:hAnsi="Arial" w:cs="Arial"/>
          <w:iCs/>
          <w:sz w:val="24"/>
          <w:szCs w:val="24"/>
        </w:rPr>
        <w:t xml:space="preserve"> и содержащая сведения об условиях и порядке проведения тендера;</w:t>
      </w:r>
    </w:p>
    <w:p w:rsidR="0002490A" w:rsidRPr="00D6068E" w:rsidRDefault="0002490A" w:rsidP="00E6637E">
      <w:pPr>
        <w:tabs>
          <w:tab w:val="left" w:pos="0"/>
          <w:tab w:val="left" w:pos="993"/>
        </w:tabs>
        <w:spacing w:line="240" w:lineRule="auto"/>
        <w:ind w:firstLine="567"/>
        <w:rPr>
          <w:rFonts w:ascii="Arial" w:hAnsi="Arial" w:cs="Arial"/>
          <w:iCs/>
          <w:sz w:val="24"/>
          <w:szCs w:val="24"/>
        </w:rPr>
      </w:pPr>
      <w:r w:rsidRPr="00D6068E">
        <w:rPr>
          <w:rFonts w:ascii="Arial" w:hAnsi="Arial" w:cs="Arial"/>
          <w:b/>
          <w:iCs/>
          <w:sz w:val="24"/>
          <w:szCs w:val="24"/>
        </w:rPr>
        <w:t>тендерная комиссия</w:t>
      </w:r>
      <w:r w:rsidRPr="00D6068E">
        <w:rPr>
          <w:rFonts w:ascii="Arial" w:hAnsi="Arial" w:cs="Arial"/>
          <w:iCs/>
          <w:sz w:val="24"/>
          <w:szCs w:val="24"/>
        </w:rPr>
        <w:t xml:space="preserve"> – коллегиальный орган, создаваемый Заказчиком</w:t>
      </w:r>
      <w:r w:rsidR="00CC1BC4" w:rsidRPr="00D6068E">
        <w:rPr>
          <w:rFonts w:ascii="Arial" w:hAnsi="Arial" w:cs="Arial"/>
          <w:iCs/>
          <w:sz w:val="24"/>
          <w:szCs w:val="24"/>
        </w:rPr>
        <w:t>/организатором закупок</w:t>
      </w:r>
      <w:r w:rsidRPr="00D6068E">
        <w:rPr>
          <w:rFonts w:ascii="Arial" w:hAnsi="Arial" w:cs="Arial"/>
          <w:iCs/>
          <w:sz w:val="24"/>
          <w:szCs w:val="24"/>
        </w:rPr>
        <w:t xml:space="preserve"> (</w:t>
      </w:r>
      <w:r w:rsidR="00CC1BC4" w:rsidRPr="00D6068E">
        <w:rPr>
          <w:rFonts w:ascii="Arial" w:hAnsi="Arial" w:cs="Arial"/>
          <w:iCs/>
          <w:sz w:val="24"/>
          <w:szCs w:val="24"/>
        </w:rPr>
        <w:t xml:space="preserve">единым </w:t>
      </w:r>
      <w:r w:rsidRPr="00D6068E">
        <w:rPr>
          <w:rFonts w:ascii="Arial" w:hAnsi="Arial" w:cs="Arial"/>
          <w:iCs/>
          <w:sz w:val="24"/>
          <w:szCs w:val="24"/>
        </w:rPr>
        <w:t>организатором закупок) для выполнения процедуры проведения закупок способом тендера;</w:t>
      </w:r>
    </w:p>
    <w:p w:rsidR="00ED2F0D" w:rsidRPr="00D6068E" w:rsidRDefault="00ED2F0D"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товары</w:t>
      </w:r>
      <w:r w:rsidRPr="00D6068E">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 xml:space="preserve">Уполномоченный орган по вопросам закупок </w:t>
      </w:r>
      <w:r w:rsidRPr="00D6068E">
        <w:rPr>
          <w:rFonts w:ascii="Arial" w:hAnsi="Arial" w:cs="Arial"/>
          <w:sz w:val="24"/>
          <w:szCs w:val="24"/>
        </w:rPr>
        <w:t>– структурное подразделение Фонда и</w:t>
      </w:r>
      <w:r w:rsidR="00EF4B80" w:rsidRPr="00D6068E">
        <w:rPr>
          <w:rFonts w:ascii="Arial" w:hAnsi="Arial" w:cs="Arial"/>
          <w:sz w:val="24"/>
          <w:szCs w:val="24"/>
        </w:rPr>
        <w:t xml:space="preserve"> (или)</w:t>
      </w:r>
      <w:r w:rsidRPr="00D6068E">
        <w:rPr>
          <w:rFonts w:ascii="Arial" w:hAnsi="Arial" w:cs="Arial"/>
          <w:sz w:val="24"/>
          <w:szCs w:val="24"/>
        </w:rPr>
        <w:t xml:space="preserve"> дочерняя организация, определяемая Правлением Фонда;</w:t>
      </w:r>
    </w:p>
    <w:p w:rsidR="00ED2F0D" w:rsidRPr="00D6068E" w:rsidRDefault="00ED2F0D"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lastRenderedPageBreak/>
        <w:t>услуги</w:t>
      </w:r>
      <w:r w:rsidRPr="00D6068E">
        <w:rPr>
          <w:rFonts w:ascii="Arial" w:hAnsi="Arial" w:cs="Arial"/>
          <w:sz w:val="24"/>
          <w:szCs w:val="24"/>
        </w:rPr>
        <w:t xml:space="preserve"> — деятельность, направленная на удовлетворение потребностей Заказчика, не имеющая вещественного результата;</w:t>
      </w:r>
    </w:p>
    <w:p w:rsidR="00267E52" w:rsidRPr="00D6068E" w:rsidRDefault="00267E52"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Хеджирование</w:t>
      </w:r>
      <w:r w:rsidRPr="00D6068E">
        <w:rPr>
          <w:rFonts w:ascii="Arial" w:hAnsi="Arial" w:cs="Arial"/>
          <w:sz w:val="24"/>
          <w:szCs w:val="24"/>
        </w:rPr>
        <w:t xml:space="preserve"> - операции с производными финансовыми инструментами, совершаемые с целью снижения возможных убытков в результате неблагоприятного изменения цены, валютного курса, процентной ставки или иного показателя объекта хеджирования и признанные инструментами хеджирования в бухгалтерском учете налогоплательщика в соответствии с международными стандартами финансовой отчетности и требованиями </w:t>
      </w:r>
      <w:hyperlink r:id="rId8" w:history="1">
        <w:r w:rsidRPr="00D6068E">
          <w:rPr>
            <w:rFonts w:ascii="Arial" w:hAnsi="Arial" w:cs="Arial"/>
            <w:sz w:val="24"/>
            <w:szCs w:val="24"/>
          </w:rPr>
          <w:t>законодательства</w:t>
        </w:r>
      </w:hyperlink>
      <w:r w:rsidRPr="00D6068E">
        <w:rPr>
          <w:rFonts w:ascii="Arial" w:hAnsi="Arial" w:cs="Arial"/>
          <w:sz w:val="24"/>
          <w:szCs w:val="24"/>
        </w:rPr>
        <w:t xml:space="preserve"> Республики Казахстан о бухгалтерском учете и финансовой отчетности.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Фонд</w:t>
      </w:r>
      <w:r w:rsidRPr="00D6068E">
        <w:rPr>
          <w:rFonts w:ascii="Arial" w:hAnsi="Arial" w:cs="Arial"/>
          <w:sz w:val="24"/>
          <w:szCs w:val="24"/>
        </w:rPr>
        <w:t xml:space="preserve"> – АО «Самрук-Қазына»;</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bCs/>
          <w:sz w:val="24"/>
          <w:szCs w:val="24"/>
        </w:rPr>
        <w:t xml:space="preserve">Холдинг </w:t>
      </w:r>
      <w:r w:rsidRPr="00D6068E">
        <w:rPr>
          <w:rFonts w:ascii="Arial" w:hAnsi="Arial" w:cs="Arial"/>
          <w:sz w:val="24"/>
          <w:szCs w:val="24"/>
        </w:rPr>
        <w:t>–</w:t>
      </w:r>
      <w:r w:rsidRPr="00D6068E">
        <w:rPr>
          <w:rStyle w:val="s0"/>
          <w:rFonts w:ascii="Arial" w:hAnsi="Arial" w:cs="Arial"/>
          <w:color w:val="auto"/>
          <w:sz w:val="24"/>
          <w:szCs w:val="24"/>
        </w:rPr>
        <w:t xml:space="preserve"> совокупность </w:t>
      </w:r>
      <w:r w:rsidRPr="00D6068E">
        <w:rPr>
          <w:rFonts w:ascii="Arial" w:hAnsi="Arial" w:cs="Arial"/>
          <w:iCs/>
          <w:sz w:val="24"/>
          <w:szCs w:val="24"/>
        </w:rPr>
        <w:t>Фонда</w:t>
      </w:r>
      <w:r w:rsidRPr="00D6068E">
        <w:rPr>
          <w:rFonts w:ascii="Arial" w:hAnsi="Arial" w:cs="Arial"/>
          <w:sz w:val="24"/>
          <w:szCs w:val="24"/>
        </w:rPr>
        <w:t xml:space="preserve"> и юридических лиц, пятьдесят и более процентов </w:t>
      </w:r>
      <w:r w:rsidR="008B0052" w:rsidRPr="00D6068E">
        <w:rPr>
          <w:rFonts w:ascii="Arial" w:hAnsi="Arial" w:cs="Arial"/>
          <w:sz w:val="24"/>
          <w:szCs w:val="24"/>
        </w:rPr>
        <w:t xml:space="preserve">голосующих </w:t>
      </w:r>
      <w:r w:rsidRPr="00D6068E">
        <w:rPr>
          <w:rFonts w:ascii="Arial" w:hAnsi="Arial" w:cs="Arial"/>
          <w:sz w:val="24"/>
          <w:szCs w:val="24"/>
        </w:rPr>
        <w:t>акций (долей участия) которых прямо или косвенно принадлежат Фонду на праве собственности или доверительного управления</w:t>
      </w:r>
      <w:r w:rsidR="00D62417" w:rsidRPr="00D6068E">
        <w:rPr>
          <w:rFonts w:ascii="Arial" w:hAnsi="Arial" w:cs="Arial"/>
          <w:sz w:val="24"/>
          <w:szCs w:val="24"/>
        </w:rPr>
        <w:t>. К</w:t>
      </w:r>
      <w:r w:rsidRPr="00D6068E">
        <w:rPr>
          <w:rFonts w:ascii="Arial" w:hAnsi="Arial" w:cs="Arial"/>
          <w:sz w:val="24"/>
          <w:szCs w:val="24"/>
        </w:rPr>
        <w:t xml:space="preserve">освенная принадлежность – принадлежность каждому последующему юридическому лицу пятидесяти и более процентов </w:t>
      </w:r>
      <w:r w:rsidR="008B0052" w:rsidRPr="00D6068E">
        <w:rPr>
          <w:rFonts w:ascii="Arial" w:hAnsi="Arial" w:cs="Arial"/>
          <w:sz w:val="24"/>
          <w:szCs w:val="24"/>
        </w:rPr>
        <w:t xml:space="preserve">голосующих </w:t>
      </w:r>
      <w:r w:rsidRPr="00D6068E">
        <w:rPr>
          <w:rFonts w:ascii="Arial" w:hAnsi="Arial" w:cs="Arial"/>
          <w:sz w:val="24"/>
          <w:szCs w:val="24"/>
        </w:rPr>
        <w:t>акций (долей участия) иного юридического лица</w:t>
      </w:r>
      <w:r w:rsidR="00B96930" w:rsidRPr="00D6068E">
        <w:rPr>
          <w:rFonts w:ascii="Arial" w:hAnsi="Arial" w:cs="Arial"/>
          <w:sz w:val="24"/>
          <w:szCs w:val="24"/>
        </w:rPr>
        <w:t xml:space="preserve"> на праве собственности или доверительного управления</w:t>
      </w:r>
      <w:r w:rsidRPr="00D6068E">
        <w:rPr>
          <w:rFonts w:ascii="Arial" w:hAnsi="Arial" w:cs="Arial"/>
          <w:sz w:val="24"/>
          <w:szCs w:val="24"/>
        </w:rPr>
        <w:t>;</w:t>
      </w:r>
    </w:p>
    <w:p w:rsidR="0002490A" w:rsidRPr="00D6068E" w:rsidRDefault="0002490A" w:rsidP="00E6637E">
      <w:pPr>
        <w:tabs>
          <w:tab w:val="left" w:pos="0"/>
          <w:tab w:val="left" w:pos="993"/>
        </w:tabs>
        <w:spacing w:line="240" w:lineRule="auto"/>
        <w:ind w:firstLine="567"/>
        <w:rPr>
          <w:rFonts w:ascii="Arial" w:hAnsi="Arial" w:cs="Arial"/>
          <w:iCs/>
          <w:sz w:val="24"/>
          <w:szCs w:val="24"/>
        </w:rPr>
      </w:pPr>
      <w:r w:rsidRPr="00D6068E">
        <w:rPr>
          <w:rFonts w:ascii="Arial" w:hAnsi="Arial" w:cs="Arial"/>
          <w:b/>
          <w:iCs/>
          <w:sz w:val="24"/>
          <w:szCs w:val="24"/>
        </w:rPr>
        <w:t>экспертная комиссия</w:t>
      </w:r>
      <w:r w:rsidRPr="00D6068E">
        <w:rPr>
          <w:rFonts w:ascii="Arial" w:hAnsi="Arial" w:cs="Arial"/>
          <w:iCs/>
          <w:sz w:val="24"/>
          <w:szCs w:val="24"/>
        </w:rPr>
        <w:t xml:space="preserve"> – коллегиальный орган, создаваемый Заказчиком</w:t>
      </w:r>
      <w:r w:rsidR="00AB5E29" w:rsidRPr="00D6068E">
        <w:rPr>
          <w:rFonts w:ascii="Arial" w:hAnsi="Arial" w:cs="Arial"/>
          <w:iCs/>
          <w:sz w:val="24"/>
          <w:szCs w:val="24"/>
        </w:rPr>
        <w:t>/организатором закупок</w:t>
      </w:r>
      <w:r w:rsidRPr="00D6068E">
        <w:rPr>
          <w:rFonts w:ascii="Arial" w:hAnsi="Arial" w:cs="Arial"/>
          <w:iCs/>
          <w:sz w:val="24"/>
          <w:szCs w:val="24"/>
        </w:rPr>
        <w:t xml:space="preserve">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02490A" w:rsidRPr="00D6068E" w:rsidRDefault="0002490A" w:rsidP="00E6637E">
      <w:pPr>
        <w:tabs>
          <w:tab w:val="left" w:pos="0"/>
          <w:tab w:val="left" w:pos="993"/>
        </w:tabs>
        <w:spacing w:line="240" w:lineRule="auto"/>
        <w:ind w:firstLine="567"/>
        <w:rPr>
          <w:rFonts w:ascii="Arial" w:hAnsi="Arial" w:cs="Arial"/>
          <w:iCs/>
          <w:sz w:val="24"/>
          <w:szCs w:val="24"/>
        </w:rPr>
      </w:pPr>
      <w:r w:rsidRPr="00D6068E">
        <w:rPr>
          <w:rFonts w:ascii="Arial" w:hAnsi="Arial" w:cs="Arial"/>
          <w:b/>
          <w:iCs/>
          <w:sz w:val="24"/>
          <w:szCs w:val="24"/>
        </w:rPr>
        <w:t xml:space="preserve">эксперт </w:t>
      </w:r>
      <w:r w:rsidRPr="00D6068E">
        <w:rPr>
          <w:rFonts w:ascii="Arial" w:hAnsi="Arial" w:cs="Arial"/>
          <w:iCs/>
          <w:sz w:val="24"/>
          <w:szCs w:val="24"/>
        </w:rPr>
        <w:t>– физическое лицо, определенное Заказчиком</w:t>
      </w:r>
      <w:r w:rsidR="00AB5E29" w:rsidRPr="00D6068E">
        <w:rPr>
          <w:rFonts w:ascii="Arial" w:hAnsi="Arial" w:cs="Arial"/>
          <w:iCs/>
          <w:sz w:val="24"/>
          <w:szCs w:val="24"/>
        </w:rPr>
        <w:t>/организатором закупок (единым организатором закупок)</w:t>
      </w:r>
      <w:r w:rsidRPr="00D6068E">
        <w:rPr>
          <w:rFonts w:ascii="Arial" w:hAnsi="Arial" w:cs="Arial"/>
          <w:iCs/>
          <w:sz w:val="24"/>
          <w:szCs w:val="24"/>
        </w:rPr>
        <w:t>,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02490A" w:rsidRPr="00D6068E" w:rsidRDefault="0002490A" w:rsidP="00E6637E">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электронные закупки</w:t>
      </w:r>
      <w:r w:rsidRPr="00D6068E">
        <w:rPr>
          <w:rFonts w:ascii="Arial" w:hAnsi="Arial" w:cs="Arial"/>
          <w:sz w:val="24"/>
          <w:szCs w:val="24"/>
        </w:rPr>
        <w:t xml:space="preserve"> </w:t>
      </w:r>
      <w:r w:rsidRPr="00D6068E">
        <w:rPr>
          <w:rFonts w:ascii="Arial" w:hAnsi="Arial" w:cs="Arial"/>
          <w:iCs/>
          <w:sz w:val="24"/>
          <w:szCs w:val="24"/>
        </w:rPr>
        <w:t>–</w:t>
      </w:r>
      <w:r w:rsidRPr="00D6068E">
        <w:rPr>
          <w:rFonts w:ascii="Arial" w:hAnsi="Arial" w:cs="Arial"/>
          <w:sz w:val="24"/>
          <w:szCs w:val="24"/>
        </w:rPr>
        <w:t xml:space="preserve"> </w:t>
      </w:r>
      <w:r w:rsidR="00D35FA2" w:rsidRPr="00D6068E">
        <w:rPr>
          <w:rFonts w:ascii="Arial" w:hAnsi="Arial" w:cs="Arial"/>
          <w:sz w:val="24"/>
          <w:szCs w:val="24"/>
        </w:rPr>
        <w:t xml:space="preserve">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w:t>
      </w:r>
      <w:r w:rsidR="00D35FA2" w:rsidRPr="00D6068E">
        <w:rPr>
          <w:rFonts w:ascii="Arial" w:hAnsi="Arial" w:cs="Arial"/>
          <w:bCs/>
          <w:sz w:val="24"/>
          <w:szCs w:val="24"/>
        </w:rPr>
        <w:t xml:space="preserve">тендера, </w:t>
      </w:r>
      <w:r w:rsidR="00D35FA2" w:rsidRPr="00D6068E">
        <w:rPr>
          <w:rFonts w:ascii="Arial" w:hAnsi="Arial" w:cs="Arial"/>
          <w:bCs/>
          <w:sz w:val="24"/>
          <w:szCs w:val="24"/>
          <w:lang w:val="kk-KZ"/>
        </w:rPr>
        <w:t xml:space="preserve">в том числе </w:t>
      </w:r>
      <w:r w:rsidR="00D35FA2" w:rsidRPr="00D6068E">
        <w:rPr>
          <w:rFonts w:ascii="Arial" w:hAnsi="Arial" w:cs="Arial"/>
          <w:bCs/>
          <w:sz w:val="24"/>
          <w:szCs w:val="24"/>
        </w:rPr>
        <w:t>с применением торгов на понижение</w:t>
      </w:r>
      <w:r w:rsidR="009D744D" w:rsidRPr="00D6068E">
        <w:rPr>
          <w:rFonts w:ascii="Arial" w:hAnsi="Arial" w:cs="Arial"/>
          <w:sz w:val="24"/>
          <w:szCs w:val="24"/>
        </w:rPr>
        <w:t>;</w:t>
      </w:r>
    </w:p>
    <w:p w:rsidR="009D744D" w:rsidRPr="00D6068E" w:rsidRDefault="009D744D" w:rsidP="009D744D">
      <w:pPr>
        <w:tabs>
          <w:tab w:val="left" w:pos="0"/>
          <w:tab w:val="left" w:pos="993"/>
        </w:tabs>
        <w:spacing w:line="240" w:lineRule="auto"/>
        <w:ind w:firstLine="567"/>
        <w:rPr>
          <w:rFonts w:ascii="Arial" w:hAnsi="Arial" w:cs="Arial"/>
          <w:sz w:val="24"/>
          <w:szCs w:val="24"/>
        </w:rPr>
      </w:pPr>
      <w:r w:rsidRPr="00D6068E">
        <w:rPr>
          <w:rFonts w:ascii="Arial" w:hAnsi="Arial" w:cs="Arial"/>
          <w:b/>
          <w:sz w:val="24"/>
          <w:szCs w:val="24"/>
        </w:rPr>
        <w:t>Инструкция по проведению электронных закупок (Инструкция)</w:t>
      </w:r>
      <w:r w:rsidRPr="00D6068E">
        <w:rPr>
          <w:rFonts w:ascii="Arial" w:hAnsi="Arial" w:cs="Arial"/>
          <w:sz w:val="24"/>
          <w:szCs w:val="24"/>
        </w:rPr>
        <w:t xml:space="preserve"> – инструкция по проведению электронных закупок, утверждаемая Правлением Фонда, определяющая процедуры проведения электронных закупок, в том числе с применением торгов на понижение, а также регламентирующая порядок действий в случае возникновения технических сбоев;</w:t>
      </w:r>
      <w:r w:rsidRPr="00D6068E">
        <w:rPr>
          <w:rFonts w:ascii="Arial" w:hAnsi="Arial" w:cs="Arial"/>
          <w:sz w:val="24"/>
          <w:szCs w:val="24"/>
        </w:rPr>
        <w:tab/>
      </w:r>
    </w:p>
    <w:p w:rsidR="009D744D" w:rsidRPr="00D6068E" w:rsidRDefault="009D744D" w:rsidP="009D744D">
      <w:pPr>
        <w:pStyle w:val="2"/>
        <w:numPr>
          <w:ilvl w:val="0"/>
          <w:numId w:val="0"/>
        </w:numPr>
        <w:spacing w:line="240" w:lineRule="auto"/>
        <w:ind w:firstLine="426"/>
        <w:rPr>
          <w:rFonts w:ascii="Arial" w:hAnsi="Arial" w:cs="Arial"/>
          <w:sz w:val="24"/>
          <w:szCs w:val="24"/>
          <w:lang w:val="kk-KZ" w:eastAsia="en-US"/>
        </w:rPr>
      </w:pPr>
      <w:r w:rsidRPr="00D6068E">
        <w:rPr>
          <w:rFonts w:ascii="Arial" w:hAnsi="Arial" w:cs="Arial"/>
          <w:b/>
          <w:sz w:val="24"/>
          <w:szCs w:val="24"/>
          <w:lang w:eastAsia="en-US"/>
        </w:rPr>
        <w:t xml:space="preserve">   </w:t>
      </w:r>
      <w:r w:rsidRPr="00D6068E">
        <w:rPr>
          <w:rFonts w:ascii="Arial" w:hAnsi="Arial" w:cs="Arial"/>
          <w:b/>
          <w:sz w:val="24"/>
          <w:szCs w:val="24"/>
          <w:lang w:val="kk-KZ" w:eastAsia="en-US"/>
        </w:rPr>
        <w:t>Система</w:t>
      </w:r>
      <w:r w:rsidRPr="00D6068E">
        <w:rPr>
          <w:rFonts w:ascii="Arial" w:hAnsi="Arial" w:cs="Arial"/>
          <w:sz w:val="24"/>
          <w:szCs w:val="24"/>
          <w:lang w:val="kk-KZ" w:eastAsia="en-US"/>
        </w:rPr>
        <w:t xml:space="preserve"> – информационная система Фонда, обеспечивающая проведение электронных закупок в соответствии с настоящими Правилами и Инструкцией</w:t>
      </w:r>
      <w:r w:rsidR="00F83DE9" w:rsidRPr="00D6068E">
        <w:rPr>
          <w:rFonts w:ascii="Arial" w:hAnsi="Arial" w:cs="Arial"/>
          <w:sz w:val="24"/>
          <w:szCs w:val="24"/>
          <w:lang w:val="kk-KZ" w:eastAsia="en-US"/>
        </w:rPr>
        <w:t>;</w:t>
      </w:r>
    </w:p>
    <w:p w:rsidR="00F83DE9" w:rsidRPr="00D6068E" w:rsidRDefault="00F83DE9" w:rsidP="009D744D">
      <w:pPr>
        <w:pStyle w:val="2"/>
        <w:numPr>
          <w:ilvl w:val="0"/>
          <w:numId w:val="0"/>
        </w:numPr>
        <w:spacing w:line="240" w:lineRule="auto"/>
        <w:ind w:firstLine="426"/>
        <w:rPr>
          <w:rFonts w:ascii="Arial" w:hAnsi="Arial" w:cs="Arial"/>
          <w:sz w:val="24"/>
          <w:szCs w:val="24"/>
          <w:lang w:val="kk-KZ" w:eastAsia="en-US"/>
        </w:rPr>
      </w:pPr>
      <w:r w:rsidRPr="00D6068E">
        <w:rPr>
          <w:rFonts w:ascii="Arial" w:hAnsi="Arial" w:cs="Arial"/>
          <w:b/>
          <w:bCs/>
          <w:sz w:val="24"/>
          <w:szCs w:val="24"/>
        </w:rPr>
        <w:t xml:space="preserve">   Центр компетенций Фонда по управлению категориями закупок</w:t>
      </w:r>
      <w:r w:rsidRPr="00D6068E">
        <w:rPr>
          <w:rFonts w:ascii="Arial" w:hAnsi="Arial" w:cs="Arial"/>
          <w:bCs/>
          <w:sz w:val="24"/>
          <w:szCs w:val="24"/>
        </w:rPr>
        <w:t xml:space="preserve"> - структурное подразделение Фонда и (или) дочерняя организация, определяемая Правлением Фонда;</w:t>
      </w:r>
    </w:p>
    <w:p w:rsidR="009D744D" w:rsidRPr="00D6068E" w:rsidRDefault="009D744D" w:rsidP="009D744D">
      <w:pPr>
        <w:tabs>
          <w:tab w:val="left" w:pos="0"/>
          <w:tab w:val="left" w:pos="993"/>
        </w:tabs>
        <w:spacing w:line="240" w:lineRule="auto"/>
        <w:ind w:firstLine="567"/>
        <w:rPr>
          <w:rFonts w:ascii="Arial" w:hAnsi="Arial" w:cs="Arial"/>
          <w:sz w:val="24"/>
          <w:szCs w:val="24"/>
          <w:lang w:val="kk-KZ"/>
        </w:rPr>
      </w:pPr>
    </w:p>
    <w:p w:rsidR="0002490A" w:rsidRPr="00D6068E" w:rsidRDefault="0002490A" w:rsidP="0002490A">
      <w:pPr>
        <w:tabs>
          <w:tab w:val="left" w:pos="993"/>
        </w:tabs>
        <w:spacing w:line="240" w:lineRule="auto"/>
        <w:ind w:firstLine="567"/>
        <w:rPr>
          <w:rFonts w:ascii="Arial" w:hAnsi="Arial" w:cs="Arial"/>
          <w:sz w:val="24"/>
          <w:szCs w:val="24"/>
        </w:rPr>
      </w:pPr>
    </w:p>
    <w:p w:rsidR="0002490A" w:rsidRPr="00D6068E" w:rsidRDefault="0002490A" w:rsidP="0002490A">
      <w:pPr>
        <w:pStyle w:val="a2"/>
        <w:tabs>
          <w:tab w:val="clear" w:pos="0"/>
          <w:tab w:val="clear" w:pos="993"/>
          <w:tab w:val="left" w:pos="1134"/>
        </w:tabs>
      </w:pPr>
      <w:r w:rsidRPr="00D6068E">
        <w:t>Закупки товаров, работ, услуг основываются на принципах:</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гласности и прозрачности процесса закупок;</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оптимального и эффективного расходования денег, используемых для закупок;</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приобретения качественных товаров, работ, услуг;</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 xml:space="preserve">предоставление всем потенциальным поставщикам равных возможностей </w:t>
      </w:r>
      <w:r w:rsidRPr="00D6068E">
        <w:rPr>
          <w:rFonts w:ascii="Arial" w:hAnsi="Arial" w:cs="Arial"/>
          <w:bCs/>
          <w:sz w:val="24"/>
          <w:szCs w:val="24"/>
        </w:rPr>
        <w:lastRenderedPageBreak/>
        <w:t>для участия в процессе закупок при условии поддержки</w:t>
      </w:r>
      <w:r w:rsidR="0052784C" w:rsidRPr="00D6068E">
        <w:rPr>
          <w:rFonts w:ascii="Arial" w:hAnsi="Arial" w:cs="Arial"/>
          <w:bCs/>
          <w:sz w:val="24"/>
          <w:szCs w:val="24"/>
        </w:rPr>
        <w:t xml:space="preserve"> </w:t>
      </w:r>
      <w:r w:rsidR="00DC3FD4" w:rsidRPr="00D6068E">
        <w:rPr>
          <w:rFonts w:ascii="Arial" w:hAnsi="Arial" w:cs="Arial"/>
          <w:bCs/>
          <w:sz w:val="24"/>
          <w:szCs w:val="24"/>
        </w:rPr>
        <w:t>организаций инвалидов (физических лиц</w:t>
      </w:r>
      <w:r w:rsidR="005363FD" w:rsidRPr="00D6068E">
        <w:rPr>
          <w:rFonts w:ascii="Arial" w:hAnsi="Arial" w:cs="Arial"/>
          <w:bCs/>
          <w:sz w:val="24"/>
          <w:szCs w:val="24"/>
        </w:rPr>
        <w:t xml:space="preserve"> - инвалидов</w:t>
      </w:r>
      <w:r w:rsidR="00DC3FD4" w:rsidRPr="00D6068E">
        <w:rPr>
          <w:rFonts w:ascii="Arial" w:hAnsi="Arial" w:cs="Arial"/>
          <w:bCs/>
          <w:sz w:val="24"/>
          <w:szCs w:val="24"/>
        </w:rPr>
        <w:t xml:space="preserve">, осуществляющих предпринимательскую деятельность), состоящих </w:t>
      </w:r>
      <w:r w:rsidR="00CA401F" w:rsidRPr="00D6068E">
        <w:rPr>
          <w:rFonts w:ascii="Arial" w:hAnsi="Arial" w:cs="Arial"/>
          <w:bCs/>
          <w:sz w:val="24"/>
          <w:szCs w:val="24"/>
        </w:rPr>
        <w:t xml:space="preserve">в Реестре </w:t>
      </w:r>
      <w:r w:rsidR="00CA401F" w:rsidRPr="00D6068E">
        <w:rPr>
          <w:rFonts w:ascii="Arial" w:hAnsi="Arial" w:cs="Arial"/>
          <w:sz w:val="24"/>
          <w:szCs w:val="24"/>
        </w:rPr>
        <w:t xml:space="preserve">организаций инвалидов </w:t>
      </w:r>
      <w:r w:rsidR="00CA401F" w:rsidRPr="00D6068E">
        <w:rPr>
          <w:rFonts w:ascii="Arial" w:hAnsi="Arial" w:cs="Arial"/>
          <w:bCs/>
          <w:sz w:val="24"/>
          <w:szCs w:val="24"/>
        </w:rPr>
        <w:t>(физических лиц - инвалидов, осуществляющих предпринимательскую деятельность) Холдинга</w:t>
      </w:r>
      <w:r w:rsidR="00F628C8" w:rsidRPr="00D6068E">
        <w:rPr>
          <w:rFonts w:ascii="Arial" w:hAnsi="Arial" w:cs="Arial"/>
          <w:bCs/>
          <w:sz w:val="24"/>
          <w:szCs w:val="24"/>
        </w:rPr>
        <w:t>;</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 xml:space="preserve">добросовестной конкуренции среди потенциальных поставщиков; </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содействия закупкам между организациями, входящими в Холдинг, с целью развития внутрихолдинговой кооперации;</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контроля и ответственности за принимаемые решения;</w:t>
      </w:r>
    </w:p>
    <w:p w:rsidR="0002490A"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минимизации участия посредников в процессе закупок;</w:t>
      </w:r>
    </w:p>
    <w:p w:rsidR="003D37F6" w:rsidRPr="00D6068E" w:rsidRDefault="0002490A" w:rsidP="00EF0EB8">
      <w:pPr>
        <w:numPr>
          <w:ilvl w:val="0"/>
          <w:numId w:val="8"/>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 xml:space="preserve">эффективной реализации инвестиционных </w:t>
      </w:r>
      <w:r w:rsidR="00536D05" w:rsidRPr="00D6068E">
        <w:rPr>
          <w:rFonts w:ascii="Arial" w:hAnsi="Arial" w:cs="Arial"/>
          <w:bCs/>
          <w:sz w:val="24"/>
          <w:szCs w:val="24"/>
        </w:rPr>
        <w:t xml:space="preserve">стратегических </w:t>
      </w:r>
      <w:r w:rsidRPr="00D6068E">
        <w:rPr>
          <w:rFonts w:ascii="Arial" w:hAnsi="Arial" w:cs="Arial"/>
          <w:bCs/>
          <w:sz w:val="24"/>
          <w:szCs w:val="24"/>
        </w:rPr>
        <w:t>проектов.</w:t>
      </w:r>
    </w:p>
    <w:p w:rsidR="0002490A" w:rsidRPr="00D6068E" w:rsidRDefault="0002490A" w:rsidP="0002490A">
      <w:pPr>
        <w:tabs>
          <w:tab w:val="left" w:pos="993"/>
          <w:tab w:val="num" w:pos="1410"/>
        </w:tabs>
        <w:spacing w:line="240" w:lineRule="auto"/>
        <w:rPr>
          <w:rFonts w:ascii="Arial" w:hAnsi="Arial" w:cs="Arial"/>
          <w:sz w:val="24"/>
          <w:szCs w:val="24"/>
        </w:rPr>
      </w:pPr>
      <w:r w:rsidRPr="00D6068E">
        <w:rPr>
          <w:rFonts w:ascii="Arial" w:hAnsi="Arial" w:cs="Arial"/>
          <w:sz w:val="24"/>
          <w:szCs w:val="24"/>
        </w:rPr>
        <w:t xml:space="preserve"> </w:t>
      </w:r>
    </w:p>
    <w:p w:rsidR="0002490A" w:rsidRPr="00D6068E" w:rsidRDefault="0002490A" w:rsidP="0002490A">
      <w:pPr>
        <w:pStyle w:val="a2"/>
        <w:tabs>
          <w:tab w:val="clear" w:pos="993"/>
          <w:tab w:val="left" w:pos="1134"/>
        </w:tabs>
      </w:pPr>
      <w:r w:rsidRPr="00D6068E">
        <w:t>Процесс закупок включает в себя:</w:t>
      </w:r>
    </w:p>
    <w:p w:rsidR="0002490A" w:rsidRPr="00D6068E" w:rsidRDefault="0002490A" w:rsidP="00EF0EB8">
      <w:pPr>
        <w:numPr>
          <w:ilvl w:val="0"/>
          <w:numId w:val="9"/>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разработку и утверждение плана</w:t>
      </w:r>
      <w:r w:rsidR="00DD4A17" w:rsidRPr="00D6068E">
        <w:rPr>
          <w:rFonts w:ascii="Arial" w:hAnsi="Arial" w:cs="Arial"/>
          <w:bCs/>
          <w:sz w:val="24"/>
          <w:szCs w:val="24"/>
        </w:rPr>
        <w:t>(ов)</w:t>
      </w:r>
      <w:r w:rsidRPr="00D6068E">
        <w:rPr>
          <w:rFonts w:ascii="Arial" w:hAnsi="Arial" w:cs="Arial"/>
          <w:bCs/>
          <w:sz w:val="24"/>
          <w:szCs w:val="24"/>
        </w:rPr>
        <w:t xml:space="preserve"> закупок;</w:t>
      </w:r>
    </w:p>
    <w:p w:rsidR="0002490A" w:rsidRPr="00D6068E" w:rsidRDefault="0002490A" w:rsidP="00EF0EB8">
      <w:pPr>
        <w:numPr>
          <w:ilvl w:val="0"/>
          <w:numId w:val="9"/>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выбор поставщика;</w:t>
      </w:r>
    </w:p>
    <w:p w:rsidR="0002490A" w:rsidRPr="00D6068E" w:rsidRDefault="0002490A" w:rsidP="00EF0EB8">
      <w:pPr>
        <w:numPr>
          <w:ilvl w:val="0"/>
          <w:numId w:val="9"/>
        </w:numPr>
        <w:autoSpaceDE w:val="0"/>
        <w:autoSpaceDN w:val="0"/>
        <w:spacing w:line="240" w:lineRule="auto"/>
        <w:ind w:firstLine="426"/>
        <w:rPr>
          <w:rFonts w:ascii="Arial" w:hAnsi="Arial" w:cs="Arial"/>
          <w:bCs/>
          <w:sz w:val="24"/>
          <w:szCs w:val="24"/>
        </w:rPr>
      </w:pPr>
      <w:r w:rsidRPr="00D6068E">
        <w:rPr>
          <w:rFonts w:ascii="Arial" w:hAnsi="Arial" w:cs="Arial"/>
          <w:bCs/>
          <w:sz w:val="24"/>
          <w:szCs w:val="24"/>
        </w:rPr>
        <w:t>заключение и</w:t>
      </w:r>
      <w:r w:rsidR="00473D59" w:rsidRPr="00D6068E">
        <w:rPr>
          <w:rFonts w:ascii="Arial" w:hAnsi="Arial" w:cs="Arial"/>
          <w:bCs/>
          <w:sz w:val="24"/>
          <w:szCs w:val="24"/>
        </w:rPr>
        <w:t xml:space="preserve"> исполнение договора о закупках.</w:t>
      </w:r>
    </w:p>
    <w:p w:rsidR="0002490A" w:rsidRPr="00D6068E" w:rsidRDefault="0002490A" w:rsidP="0002490A">
      <w:pPr>
        <w:tabs>
          <w:tab w:val="left" w:pos="993"/>
        </w:tabs>
        <w:spacing w:line="240" w:lineRule="auto"/>
        <w:rPr>
          <w:rFonts w:ascii="Arial" w:hAnsi="Arial" w:cs="Arial"/>
          <w:sz w:val="24"/>
          <w:szCs w:val="24"/>
        </w:rPr>
      </w:pPr>
    </w:p>
    <w:p w:rsidR="00002EFE" w:rsidRPr="00D6068E" w:rsidRDefault="00002EFE" w:rsidP="00F85CE7">
      <w:pPr>
        <w:pStyle w:val="a2"/>
        <w:tabs>
          <w:tab w:val="clear" w:pos="993"/>
          <w:tab w:val="left" w:pos="1134"/>
        </w:tabs>
        <w:ind w:left="0" w:firstLine="426"/>
      </w:pPr>
      <w:r w:rsidRPr="00D6068E">
        <w:t>Процедуры организации и проведения закупок осуществляются Заказчиком или организатором закупок.</w:t>
      </w:r>
    </w:p>
    <w:p w:rsidR="004509BD" w:rsidRPr="00D6068E" w:rsidRDefault="004509BD" w:rsidP="00EF0EB8">
      <w:pPr>
        <w:pStyle w:val="a2"/>
        <w:numPr>
          <w:ilvl w:val="0"/>
          <w:numId w:val="0"/>
        </w:numPr>
        <w:tabs>
          <w:tab w:val="clear" w:pos="993"/>
          <w:tab w:val="left" w:pos="1134"/>
        </w:tabs>
        <w:ind w:firstLine="426"/>
      </w:pPr>
      <w:r w:rsidRPr="00D6068E">
        <w:t>Заказчик</w:t>
      </w:r>
      <w:r w:rsidR="00002EFE" w:rsidRPr="00D6068E">
        <w:t>/организатор закупок</w:t>
      </w:r>
      <w:r w:rsidRPr="00D6068E">
        <w:t xml:space="preserve"> должен иметь </w:t>
      </w:r>
      <w:r w:rsidR="00002EFE" w:rsidRPr="00D6068E">
        <w:t xml:space="preserve">отдельное </w:t>
      </w:r>
      <w:r w:rsidRPr="00D6068E">
        <w:t xml:space="preserve">структурное подразделение, ответственное за выполнение процедур организации и проведения закупок. </w:t>
      </w:r>
    </w:p>
    <w:p w:rsidR="001B5D89" w:rsidRPr="00D6068E" w:rsidRDefault="00885EED" w:rsidP="00EF0EB8">
      <w:pPr>
        <w:pStyle w:val="a2"/>
        <w:numPr>
          <w:ilvl w:val="0"/>
          <w:numId w:val="0"/>
        </w:numPr>
        <w:tabs>
          <w:tab w:val="clear" w:pos="993"/>
          <w:tab w:val="left" w:pos="1134"/>
        </w:tabs>
        <w:ind w:firstLine="426"/>
      </w:pPr>
      <w:r w:rsidRPr="00D6068E">
        <w:t>Документы по проводимым/проведенным закупкам хранятся в структурном подразделении, ответственном за выполнение процедур организации и проведения закупок Заказчика/организатора закупок. При этом сроки хранения документов определяются нормами ведения делопроизводства и(или) номенклатурой дел Заказчика.</w:t>
      </w:r>
    </w:p>
    <w:p w:rsidR="004509BD" w:rsidRPr="00D6068E" w:rsidRDefault="004509BD" w:rsidP="004509BD">
      <w:pPr>
        <w:pStyle w:val="a2"/>
        <w:numPr>
          <w:ilvl w:val="0"/>
          <w:numId w:val="0"/>
        </w:numPr>
        <w:tabs>
          <w:tab w:val="clear" w:pos="993"/>
          <w:tab w:val="left" w:pos="1134"/>
        </w:tabs>
        <w:ind w:left="-27"/>
      </w:pPr>
    </w:p>
    <w:p w:rsidR="0002490A" w:rsidRPr="00D6068E" w:rsidRDefault="0002490A" w:rsidP="00F85CE7">
      <w:pPr>
        <w:pStyle w:val="a2"/>
        <w:tabs>
          <w:tab w:val="clear" w:pos="993"/>
          <w:tab w:val="left" w:pos="1134"/>
        </w:tabs>
        <w:ind w:left="0" w:firstLine="426"/>
      </w:pPr>
      <w:r w:rsidRPr="00D6068E">
        <w:t xml:space="preserve">Перечни добросовестных поставщиков и ненадежных </w:t>
      </w:r>
      <w:r w:rsidR="00D0143A" w:rsidRPr="00D6068E">
        <w:t xml:space="preserve">потенциальных поставщиков (поставщиков) </w:t>
      </w:r>
      <w:r w:rsidRPr="00D6068E">
        <w:t>Холдинга утверждаются Уполномоченным органом по вопросам закупок, в порядке,</w:t>
      </w:r>
      <w:r w:rsidR="001032A4" w:rsidRPr="00D6068E">
        <w:t xml:space="preserve"> </w:t>
      </w:r>
      <w:r w:rsidRPr="00D6068E">
        <w:t xml:space="preserve">определенном Правлением Фонда. Реестры </w:t>
      </w:r>
      <w:r w:rsidR="004A78D2" w:rsidRPr="00D6068E">
        <w:t>товаропроизводителей</w:t>
      </w:r>
      <w:r w:rsidR="00067238" w:rsidRPr="00D6068E">
        <w:t>,</w:t>
      </w:r>
      <w:r w:rsidR="00F628C8" w:rsidRPr="00D6068E">
        <w:t xml:space="preserve"> </w:t>
      </w:r>
      <w:r w:rsidRPr="00D6068E">
        <w:t xml:space="preserve">организаций инвалидов </w:t>
      </w:r>
      <w:r w:rsidR="000E0C89" w:rsidRPr="00D6068E">
        <w:rPr>
          <w:bCs/>
        </w:rPr>
        <w:t>(физических</w:t>
      </w:r>
      <w:r w:rsidR="00A95D56" w:rsidRPr="00D6068E">
        <w:rPr>
          <w:bCs/>
        </w:rPr>
        <w:t xml:space="preserve"> лиц</w:t>
      </w:r>
      <w:r w:rsidR="005363FD" w:rsidRPr="00D6068E">
        <w:rPr>
          <w:bCs/>
        </w:rPr>
        <w:t xml:space="preserve"> - инвалидов</w:t>
      </w:r>
      <w:r w:rsidR="000E0C89" w:rsidRPr="00D6068E">
        <w:rPr>
          <w:bCs/>
        </w:rPr>
        <w:t xml:space="preserve">, осуществляющих предпринимательскую деятельность) </w:t>
      </w:r>
      <w:r w:rsidR="005310D5" w:rsidRPr="00D6068E">
        <w:rPr>
          <w:bCs/>
        </w:rPr>
        <w:t xml:space="preserve">Холдинга </w:t>
      </w:r>
      <w:r w:rsidRPr="00D6068E">
        <w:t>утвержд</w:t>
      </w:r>
      <w:r w:rsidR="00E66A11" w:rsidRPr="00D6068E">
        <w:t>аю</w:t>
      </w:r>
      <w:r w:rsidRPr="00D6068E">
        <w:t>тся Уполномоченным органом по вопросам закупок в порядке, определенном Правлением Фонда.</w:t>
      </w:r>
      <w:r w:rsidR="005310D5" w:rsidRPr="00D6068E">
        <w:t xml:space="preserve"> </w:t>
      </w:r>
      <w:r w:rsidR="00885EED" w:rsidRPr="00D6068E">
        <w:t>Порядок и формы представления Заказчиком отчетности в сфере закупок, правила определения маркетинговых цен на товары, правила размещения информации по вопросам осуществления закупок на веб-сайте Заказчика и на веб-сайте, определенном Фондом, порядок рассмотрения обращений потенциальных поставщиков (поставщиков),</w:t>
      </w:r>
      <w:r w:rsidR="00885EED" w:rsidRPr="00D6068E">
        <w:rPr>
          <w:sz w:val="22"/>
          <w:szCs w:val="22"/>
        </w:rPr>
        <w:t xml:space="preserve"> </w:t>
      </w:r>
      <w:r w:rsidR="00267E52" w:rsidRPr="00D6068E">
        <w:t>Инструкция по проведению электронных закупок</w:t>
      </w:r>
      <w:r w:rsidR="00885EED" w:rsidRPr="00D6068E">
        <w:t xml:space="preserve">, </w:t>
      </w:r>
      <w:r w:rsidR="009609A6" w:rsidRPr="00D6068E">
        <w:rPr>
          <w:bCs/>
        </w:rPr>
        <w:t>Регламент организации работы по управлению категориями закупок в Холдинге</w:t>
      </w:r>
      <w:r w:rsidR="009609A6" w:rsidRPr="00D6068E">
        <w:t>,</w:t>
      </w:r>
      <w:r w:rsidR="009609A6" w:rsidRPr="00D6068E">
        <w:rPr>
          <w:sz w:val="20"/>
          <w:szCs w:val="20"/>
        </w:rPr>
        <w:t xml:space="preserve"> </w:t>
      </w:r>
      <w:r w:rsidR="00885EED" w:rsidRPr="00D6068E">
        <w:t>а также положение о комиссии Фонда по рассмотрению жалоб по вопросам закупок утверждаются Правлением Фонда.</w:t>
      </w:r>
      <w:r w:rsidR="005310D5" w:rsidRPr="00D6068E">
        <w:t xml:space="preserve">  </w:t>
      </w:r>
    </w:p>
    <w:p w:rsidR="004509BD" w:rsidRPr="00D6068E" w:rsidRDefault="004509BD" w:rsidP="00CB41BA">
      <w:pPr>
        <w:pStyle w:val="a2"/>
        <w:numPr>
          <w:ilvl w:val="0"/>
          <w:numId w:val="0"/>
        </w:numPr>
        <w:tabs>
          <w:tab w:val="clear" w:pos="993"/>
          <w:tab w:val="left" w:pos="1134"/>
        </w:tabs>
        <w:ind w:firstLine="426"/>
      </w:pPr>
    </w:p>
    <w:p w:rsidR="0002490A" w:rsidRPr="00D6068E" w:rsidRDefault="0002490A" w:rsidP="0002490A">
      <w:pPr>
        <w:pStyle w:val="a2"/>
        <w:numPr>
          <w:ilvl w:val="0"/>
          <w:numId w:val="0"/>
        </w:numPr>
        <w:tabs>
          <w:tab w:val="clear" w:pos="993"/>
          <w:tab w:val="left" w:pos="1134"/>
        </w:tabs>
      </w:pPr>
    </w:p>
    <w:p w:rsidR="0002490A" w:rsidRPr="00D6068E" w:rsidRDefault="0002490A" w:rsidP="0002490A">
      <w:pPr>
        <w:pStyle w:val="a0"/>
        <w:ind w:left="0" w:firstLine="0"/>
      </w:pPr>
      <w:bookmarkStart w:id="6" w:name="SUB80000"/>
      <w:bookmarkStart w:id="7" w:name="SUB80300"/>
      <w:bookmarkStart w:id="8" w:name="SUB80301"/>
      <w:bookmarkStart w:id="9" w:name="SUB80400"/>
      <w:bookmarkStart w:id="10" w:name="SUB80500"/>
      <w:bookmarkStart w:id="11" w:name="SUB80700"/>
      <w:bookmarkStart w:id="12" w:name="SUB80800"/>
      <w:bookmarkStart w:id="13" w:name="_Toc231118137"/>
      <w:bookmarkStart w:id="14" w:name="_Toc393286605"/>
      <w:bookmarkEnd w:id="6"/>
      <w:bookmarkEnd w:id="7"/>
      <w:bookmarkEnd w:id="8"/>
      <w:bookmarkEnd w:id="9"/>
      <w:bookmarkEnd w:id="10"/>
      <w:bookmarkEnd w:id="11"/>
      <w:bookmarkEnd w:id="12"/>
      <w:r w:rsidRPr="00D6068E">
        <w:t>Планирование закупок</w:t>
      </w:r>
      <w:bookmarkEnd w:id="13"/>
      <w:bookmarkEnd w:id="14"/>
    </w:p>
    <w:p w:rsidR="0002490A" w:rsidRPr="00D6068E" w:rsidRDefault="0002490A" w:rsidP="0002490A">
      <w:pPr>
        <w:spacing w:line="240" w:lineRule="auto"/>
        <w:rPr>
          <w:rFonts w:ascii="Arial" w:hAnsi="Arial" w:cs="Arial"/>
          <w:b/>
          <w:sz w:val="24"/>
          <w:szCs w:val="24"/>
        </w:rPr>
      </w:pPr>
    </w:p>
    <w:p w:rsidR="00571EF7" w:rsidRPr="00D6068E" w:rsidRDefault="0002490A" w:rsidP="00D039E6">
      <w:pPr>
        <w:pStyle w:val="a2"/>
        <w:tabs>
          <w:tab w:val="clear" w:pos="993"/>
          <w:tab w:val="left" w:pos="1134"/>
        </w:tabs>
        <w:ind w:left="0" w:firstLine="426"/>
      </w:pPr>
      <w:r w:rsidRPr="00D6068E">
        <w:t>Решение об осуществлении закупок принимается Заказчиком на основании утвержденного плана</w:t>
      </w:r>
      <w:r w:rsidR="005B6BB5" w:rsidRPr="00D6068E">
        <w:t>(ов)</w:t>
      </w:r>
      <w:r w:rsidRPr="00D6068E">
        <w:t xml:space="preserve"> закупок.</w:t>
      </w:r>
      <w:r w:rsidR="00F628C8" w:rsidRPr="00D6068E">
        <w:t xml:space="preserve"> </w:t>
      </w:r>
    </w:p>
    <w:p w:rsidR="00571EF7" w:rsidRPr="00D6068E" w:rsidRDefault="00571EF7" w:rsidP="00571EF7">
      <w:pPr>
        <w:pStyle w:val="a2"/>
        <w:numPr>
          <w:ilvl w:val="0"/>
          <w:numId w:val="0"/>
        </w:numPr>
        <w:tabs>
          <w:tab w:val="clear" w:pos="993"/>
          <w:tab w:val="left" w:pos="1134"/>
        </w:tabs>
        <w:ind w:left="426"/>
      </w:pPr>
    </w:p>
    <w:p w:rsidR="00F30C0D" w:rsidRPr="00D6068E" w:rsidRDefault="0002490A" w:rsidP="00D039E6">
      <w:pPr>
        <w:pStyle w:val="a2"/>
        <w:tabs>
          <w:tab w:val="clear" w:pos="993"/>
          <w:tab w:val="left" w:pos="1134"/>
        </w:tabs>
        <w:ind w:left="0" w:firstLine="426"/>
      </w:pPr>
      <w:r w:rsidRPr="00D6068E">
        <w:t>План</w:t>
      </w:r>
      <w:r w:rsidR="005B6BB5" w:rsidRPr="00D6068E">
        <w:t>(ы)</w:t>
      </w:r>
      <w:r w:rsidRPr="00D6068E">
        <w:t xml:space="preserve"> закупок на планируемый период формируется на основе производственной программы и (или) инвестиционной программы и (или) бюджета </w:t>
      </w:r>
      <w:r w:rsidR="003838A0" w:rsidRPr="00D6068E">
        <w:t>и (или) плана развития</w:t>
      </w:r>
      <w:r w:rsidR="00622170" w:rsidRPr="00D6068E">
        <w:t xml:space="preserve"> и (или) </w:t>
      </w:r>
      <w:r w:rsidR="00657384" w:rsidRPr="00D6068E">
        <w:t>бизнес-</w:t>
      </w:r>
      <w:r w:rsidR="00622170" w:rsidRPr="00D6068E">
        <w:t>плана</w:t>
      </w:r>
      <w:r w:rsidR="005B6BB5" w:rsidRPr="00D6068E">
        <w:t>.</w:t>
      </w:r>
      <w:r w:rsidR="003838A0" w:rsidRPr="00D6068E">
        <w:t xml:space="preserve"> </w:t>
      </w:r>
      <w:r w:rsidR="005B6BB5" w:rsidRPr="00D6068E">
        <w:t xml:space="preserve">План(ы) закупок в отношении товаров формируется в разрезе номенклатуры товаров. </w:t>
      </w:r>
    </w:p>
    <w:p w:rsidR="00F628C8" w:rsidRPr="00D6068E" w:rsidRDefault="00F628C8" w:rsidP="006D36C4">
      <w:pPr>
        <w:pStyle w:val="a2"/>
        <w:numPr>
          <w:ilvl w:val="0"/>
          <w:numId w:val="0"/>
        </w:numPr>
        <w:tabs>
          <w:tab w:val="clear" w:pos="993"/>
          <w:tab w:val="left" w:pos="1134"/>
        </w:tabs>
      </w:pPr>
    </w:p>
    <w:p w:rsidR="0002490A" w:rsidRPr="00D6068E" w:rsidRDefault="0002490A" w:rsidP="00D039E6">
      <w:pPr>
        <w:pStyle w:val="a2"/>
        <w:tabs>
          <w:tab w:val="clear" w:pos="993"/>
          <w:tab w:val="left" w:pos="1134"/>
        </w:tabs>
        <w:ind w:left="0" w:firstLine="426"/>
      </w:pPr>
      <w:r w:rsidRPr="00D6068E">
        <w:t xml:space="preserve"> План </w:t>
      </w:r>
      <w:r w:rsidR="00225173" w:rsidRPr="00D6068E">
        <w:t xml:space="preserve">закупок утверждается первым руководителем Заказчика или иным уполномоченным им лицом </w:t>
      </w:r>
      <w:r w:rsidR="00875378" w:rsidRPr="00D6068E">
        <w:t xml:space="preserve">в Системе в режиме реального времени посредством электронной цифровой подписи </w:t>
      </w:r>
      <w:r w:rsidR="00225173" w:rsidRPr="00D6068E">
        <w:t>в течение 20 (двадцати) рабочих дней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форме, определенной Правлением Фонда</w:t>
      </w:r>
      <w:r w:rsidRPr="00D6068E">
        <w:t>.</w:t>
      </w:r>
    </w:p>
    <w:p w:rsidR="0002490A" w:rsidRPr="00D6068E" w:rsidRDefault="0002490A" w:rsidP="0002490A">
      <w:pPr>
        <w:pStyle w:val="a2"/>
        <w:numPr>
          <w:ilvl w:val="0"/>
          <w:numId w:val="0"/>
        </w:numPr>
        <w:tabs>
          <w:tab w:val="clear" w:pos="993"/>
          <w:tab w:val="left" w:pos="1134"/>
        </w:tabs>
      </w:pPr>
    </w:p>
    <w:p w:rsidR="00465B98" w:rsidRPr="00D6068E" w:rsidRDefault="00267E52" w:rsidP="00D039E6">
      <w:pPr>
        <w:pStyle w:val="a2"/>
        <w:tabs>
          <w:tab w:val="clear" w:pos="993"/>
          <w:tab w:val="left" w:pos="1134"/>
        </w:tabs>
        <w:ind w:left="0" w:firstLine="426"/>
      </w:pPr>
      <w:r w:rsidRPr="00D6068E">
        <w:t xml:space="preserve">План долгосрочных закупок утверждается решением </w:t>
      </w:r>
      <w:r w:rsidR="00441D2C" w:rsidRPr="00D6068E">
        <w:t xml:space="preserve">первого руководителя Заказчика или иного уполномоченного им лица </w:t>
      </w:r>
      <w:r w:rsidR="009C3424" w:rsidRPr="00D6068E">
        <w:t xml:space="preserve">в Системе в режиме реального времени посредством электронной цифровой подписи </w:t>
      </w:r>
      <w:r w:rsidR="00441D2C" w:rsidRPr="00D6068E">
        <w:t>в течение 20 (двадцати) рабочих дней</w:t>
      </w:r>
      <w:r w:rsidRPr="00D6068E">
        <w:t xml:space="preserve">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форме, определенной Правлением Фонда. Заказчик вправе вносить изменения и дополнения в утвержденный план долгосрочных закупок в рамках производственной программы и (или) инвестиционной программы и (или) бюджета и (или) плана развития и (или) бизнес-плана по мере необходимости.</w:t>
      </w:r>
      <w:r w:rsidR="009C3424" w:rsidRPr="00D6068E">
        <w:t xml:space="preserve"> </w:t>
      </w:r>
    </w:p>
    <w:p w:rsidR="000E55E6" w:rsidRPr="00D6068E" w:rsidRDefault="009C3424" w:rsidP="00465B98">
      <w:pPr>
        <w:pStyle w:val="a2"/>
        <w:numPr>
          <w:ilvl w:val="0"/>
          <w:numId w:val="0"/>
        </w:numPr>
        <w:tabs>
          <w:tab w:val="clear" w:pos="993"/>
          <w:tab w:val="left" w:pos="1134"/>
        </w:tabs>
        <w:ind w:firstLine="426"/>
      </w:pPr>
      <w:r w:rsidRPr="00D6068E">
        <w:t>При этом такие изменения и дополнения должны быть утверждены в Системе в режиме реального времени посредством электронной цифровой подписи.</w:t>
      </w:r>
    </w:p>
    <w:p w:rsidR="00F628C8" w:rsidRPr="00D6068E" w:rsidRDefault="00F628C8" w:rsidP="00F628C8">
      <w:pPr>
        <w:pStyle w:val="af8"/>
      </w:pPr>
    </w:p>
    <w:p w:rsidR="007F59D8" w:rsidRPr="00D6068E" w:rsidRDefault="009C3424" w:rsidP="009C3424">
      <w:pPr>
        <w:pStyle w:val="a2"/>
        <w:tabs>
          <w:tab w:val="clear" w:pos="993"/>
          <w:tab w:val="left" w:pos="1134"/>
        </w:tabs>
        <w:ind w:left="0" w:firstLine="426"/>
      </w:pPr>
      <w:r w:rsidRPr="00D6068E">
        <w:t xml:space="preserve">В плане(ах) закупок может не отражаться информация о товарах, работах или услугах, закупки по которым осуществляются в соответствии с подпунктом </w:t>
      </w:r>
      <w:r w:rsidRPr="00D6068E">
        <w:rPr>
          <w:b/>
        </w:rPr>
        <w:t xml:space="preserve"> </w:t>
      </w:r>
      <w:r w:rsidRPr="00D6068E">
        <w:t>5) пункта 138 и подпунктом 13) пункта 140 Правил и в случае, если их публикация способна привести к раскрытию информации Заказчика, являющейся коммерческой или иной охраняемой законом тайной. При этом, такое решение принимается коллегиальным исполнительным органом Заказчика после согласования с Уполномоченным органом по вопросам закупок в лице дочерней организации, определенной Правлением Фонда</w:t>
      </w:r>
      <w:r w:rsidR="00974C75" w:rsidRPr="00D6068E">
        <w:t>.</w:t>
      </w:r>
      <w:r w:rsidRPr="00D6068E">
        <w:t xml:space="preserve"> </w:t>
      </w:r>
    </w:p>
    <w:p w:rsidR="00225173" w:rsidRPr="00D6068E" w:rsidRDefault="00225173" w:rsidP="00225173">
      <w:pPr>
        <w:pStyle w:val="a2"/>
        <w:numPr>
          <w:ilvl w:val="0"/>
          <w:numId w:val="0"/>
        </w:numPr>
        <w:tabs>
          <w:tab w:val="clear" w:pos="993"/>
          <w:tab w:val="left" w:pos="1134"/>
        </w:tabs>
        <w:ind w:firstLine="540"/>
      </w:pPr>
      <w:r w:rsidRPr="00D6068E">
        <w:t>Процедуры закупок товаров, работ и услуг должны осуществляться в сроки, определенные планом(ми) закупок.</w:t>
      </w:r>
    </w:p>
    <w:p w:rsidR="00225173" w:rsidRPr="00D6068E" w:rsidRDefault="00225173" w:rsidP="00225173">
      <w:pPr>
        <w:pStyle w:val="a2"/>
        <w:numPr>
          <w:ilvl w:val="0"/>
          <w:numId w:val="0"/>
        </w:numPr>
        <w:tabs>
          <w:tab w:val="clear" w:pos="993"/>
          <w:tab w:val="left" w:pos="1134"/>
        </w:tabs>
        <w:ind w:firstLine="540"/>
      </w:pPr>
      <w:r w:rsidRPr="00D6068E">
        <w:t xml:space="preserve">План(ы) закупок должен содержать объем товаров, закупаемый у организаций инвалидов (физических лиц – инвалидов, осуществляющих предпринимательскую деятельность), производящих закупаемый товар, состоящих </w:t>
      </w:r>
      <w:r w:rsidR="00E61967" w:rsidRPr="00D6068E">
        <w:rPr>
          <w:bCs/>
        </w:rPr>
        <w:t xml:space="preserve">в Реестре </w:t>
      </w:r>
      <w:r w:rsidR="00E61967" w:rsidRPr="00D6068E">
        <w:t xml:space="preserve">организаций инвалидов </w:t>
      </w:r>
      <w:r w:rsidR="00E61967" w:rsidRPr="00D6068E">
        <w:rPr>
          <w:bCs/>
        </w:rPr>
        <w:t>(физических лиц - инвалидов, осуществляющих предпринимательскую деятельность) Холдинга</w:t>
      </w:r>
      <w:r w:rsidR="00E61967" w:rsidRPr="00D6068E">
        <w:t xml:space="preserve"> </w:t>
      </w:r>
      <w:r w:rsidRPr="00D6068E">
        <w:t>согласно перечню, утверждаемому уполномоченным органом по вопросам закупок в лице дочерней организации, определенной Правлением Фонда.</w:t>
      </w:r>
    </w:p>
    <w:p w:rsidR="00225173" w:rsidRPr="00D6068E" w:rsidRDefault="00225173" w:rsidP="00225173">
      <w:pPr>
        <w:pStyle w:val="a2"/>
        <w:numPr>
          <w:ilvl w:val="0"/>
          <w:numId w:val="0"/>
        </w:numPr>
        <w:tabs>
          <w:tab w:val="clear" w:pos="993"/>
          <w:tab w:val="left" w:pos="1134"/>
        </w:tabs>
        <w:ind w:firstLine="540"/>
      </w:pPr>
    </w:p>
    <w:p w:rsidR="00660CD7" w:rsidRPr="00D6068E" w:rsidRDefault="0002490A" w:rsidP="00660CD7">
      <w:pPr>
        <w:pStyle w:val="a2"/>
        <w:tabs>
          <w:tab w:val="clear" w:pos="993"/>
          <w:tab w:val="left" w:pos="1134"/>
        </w:tabs>
      </w:pPr>
      <w:r w:rsidRPr="00D6068E">
        <w:t>Не допускается приобретение товаров, работ, услуг, не предусмотренных утвержденным планом</w:t>
      </w:r>
      <w:r w:rsidR="001F2907" w:rsidRPr="00D6068E">
        <w:t>(ми)</w:t>
      </w:r>
      <w:r w:rsidRPr="00D6068E">
        <w:t xml:space="preserve"> закупок.</w:t>
      </w:r>
    </w:p>
    <w:p w:rsidR="0002490A" w:rsidRPr="00D6068E" w:rsidRDefault="00660CD7" w:rsidP="00EF0EB8">
      <w:pPr>
        <w:pStyle w:val="a2"/>
        <w:numPr>
          <w:ilvl w:val="0"/>
          <w:numId w:val="0"/>
        </w:numPr>
        <w:tabs>
          <w:tab w:val="clear" w:pos="993"/>
          <w:tab w:val="left" w:pos="1134"/>
        </w:tabs>
        <w:ind w:firstLine="426"/>
      </w:pPr>
      <w:r w:rsidRPr="00D6068E">
        <w:t>Заказчик вправе</w:t>
      </w:r>
      <w:r w:rsidR="00974C75" w:rsidRPr="00D6068E">
        <w:t xml:space="preserve"> осуществить процедуры закупок, касающиеся выбора поставщика товаров, работ, услуг,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 до утверждения  производственной программы и (или) инвестиционной программы и (или) бюджета и (или) плана развития и (или) бизнес-плана и плана(ов) закупок, и вносимых изменений и (или) дополнений к ним. При этом Заказчик размещает в Системе утвержденный перечень с приложением сканированной копии решения о его утверждении и заверяет такое действие посредством электронной цифровой подписи.</w:t>
      </w:r>
      <w:r w:rsidR="00974C75" w:rsidRPr="00D6068E">
        <w:rPr>
          <w:b/>
        </w:rPr>
        <w:t xml:space="preserve"> </w:t>
      </w:r>
      <w:r w:rsidR="00974C75" w:rsidRPr="00D6068E">
        <w:t xml:space="preserve">Фонд вправе осуществить процедуры закупок, касающиеся выбора поставщика товаров, работ, услуг, по перечню, утвержденному решением Правления Фонда до утверждения производственной программы и (или) инвестиционной программы и (или) бюджета и (или) плана развития </w:t>
      </w:r>
      <w:r w:rsidR="00974C75" w:rsidRPr="00D6068E">
        <w:lastRenderedPageBreak/>
        <w:t>и (или) бизнес-плана и плана(ов) закупок, и вносимых изменений и/или дополнений к ним. При этом Фонд размещает в Системе утвержденный перечень с приложением сканированной копии решения о его утверждении и заверяет такое действие посредством электронной цифровой подписи.</w:t>
      </w:r>
      <w:r w:rsidR="00974C75" w:rsidRPr="00D6068E">
        <w:rPr>
          <w:b/>
        </w:rPr>
        <w:t xml:space="preserve"> </w:t>
      </w:r>
      <w:r w:rsidR="00974C75" w:rsidRPr="00D6068E">
        <w:t>В данном случае условием заключения договора о закупках является утверждение производственной программы и (или) инвестиционной программы и (или) бюджета и (или) плана развития и (или) бизнес-плана и плана(ов)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r w:rsidR="004903AB" w:rsidRPr="00D6068E">
        <w:t>.</w:t>
      </w:r>
    </w:p>
    <w:p w:rsidR="0002490A" w:rsidRPr="00D6068E" w:rsidRDefault="008611E1" w:rsidP="00AF4290">
      <w:pPr>
        <w:pStyle w:val="a2"/>
        <w:numPr>
          <w:ilvl w:val="0"/>
          <w:numId w:val="0"/>
        </w:numPr>
        <w:tabs>
          <w:tab w:val="clear" w:pos="993"/>
          <w:tab w:val="left" w:pos="1134"/>
        </w:tabs>
        <w:ind w:firstLine="539"/>
      </w:pPr>
      <w:r w:rsidRPr="00D6068E">
        <w:t xml:space="preserve"> </w:t>
      </w:r>
      <w:r w:rsidR="00A66CD1" w:rsidRPr="00D6068E">
        <w:t xml:space="preserve">       </w:t>
      </w:r>
    </w:p>
    <w:p w:rsidR="000D7D7D" w:rsidRPr="00D6068E" w:rsidRDefault="00305EAA" w:rsidP="00305EAA">
      <w:pPr>
        <w:pStyle w:val="a2"/>
        <w:tabs>
          <w:tab w:val="clear" w:pos="993"/>
          <w:tab w:val="left" w:pos="1134"/>
        </w:tabs>
      </w:pPr>
      <w:r w:rsidRPr="00D6068E">
        <w:t>Заказчик обязан внести изменения, дополнения в план</w:t>
      </w:r>
      <w:r w:rsidR="001F2907" w:rsidRPr="00D6068E">
        <w:t>(ы)</w:t>
      </w:r>
      <w:r w:rsidRPr="00D6068E">
        <w:t xml:space="preserve"> закупок в случа</w:t>
      </w:r>
      <w:r w:rsidR="000D7D7D" w:rsidRPr="00D6068E">
        <w:t>ях:</w:t>
      </w:r>
    </w:p>
    <w:p w:rsidR="00B32705" w:rsidRPr="00D6068E" w:rsidRDefault="00D66E1F" w:rsidP="00EF0EB8">
      <w:pPr>
        <w:pStyle w:val="a2"/>
        <w:numPr>
          <w:ilvl w:val="0"/>
          <w:numId w:val="0"/>
        </w:numPr>
        <w:tabs>
          <w:tab w:val="clear" w:pos="993"/>
          <w:tab w:val="left" w:pos="426"/>
          <w:tab w:val="left" w:pos="1134"/>
        </w:tabs>
        <w:ind w:left="-27"/>
      </w:pPr>
      <w:r w:rsidRPr="00D6068E">
        <w:t xml:space="preserve">          </w:t>
      </w:r>
      <w:r w:rsidR="00B32705" w:rsidRPr="00D6068E">
        <w:t>- внесения изменений, дополнений</w:t>
      </w:r>
      <w:r w:rsidR="004A60AC" w:rsidRPr="00D6068E">
        <w:t xml:space="preserve"> в утвержденные</w:t>
      </w:r>
      <w:r w:rsidR="00B32705" w:rsidRPr="00D6068E">
        <w:t xml:space="preserve"> </w:t>
      </w:r>
      <w:r w:rsidR="004A60AC" w:rsidRPr="00D6068E">
        <w:t xml:space="preserve">производственную и (или) инвестиционную программы и (или) </w:t>
      </w:r>
      <w:r w:rsidR="00B32705" w:rsidRPr="00D6068E">
        <w:t>бюджет и (или) план развития</w:t>
      </w:r>
      <w:r w:rsidR="00657384" w:rsidRPr="00D6068E">
        <w:t xml:space="preserve"> и (или) бизнес-план</w:t>
      </w:r>
      <w:r w:rsidR="00B32705" w:rsidRPr="00D6068E">
        <w:t>;</w:t>
      </w:r>
    </w:p>
    <w:p w:rsidR="000D7D7D" w:rsidRPr="00D6068E" w:rsidRDefault="00D66E1F" w:rsidP="000D7D7D">
      <w:pPr>
        <w:pStyle w:val="a2"/>
        <w:numPr>
          <w:ilvl w:val="0"/>
          <w:numId w:val="0"/>
        </w:numPr>
        <w:tabs>
          <w:tab w:val="clear" w:pos="993"/>
          <w:tab w:val="left" w:pos="1134"/>
        </w:tabs>
        <w:ind w:left="-27"/>
      </w:pPr>
      <w:r w:rsidRPr="00D6068E">
        <w:t xml:space="preserve">         </w:t>
      </w:r>
      <w:r w:rsidR="00B32705" w:rsidRPr="00D6068E">
        <w:t xml:space="preserve"> </w:t>
      </w:r>
      <w:r w:rsidR="000D7D7D" w:rsidRPr="00D6068E">
        <w:t xml:space="preserve">- </w:t>
      </w:r>
      <w:r w:rsidR="00A16B92" w:rsidRPr="00D6068E">
        <w:rPr>
          <w:color w:val="000000"/>
        </w:rPr>
        <w:t>выявленного в результате маркетинговых исследований уменьшения цен товаров, запланированных к закупу, до принятия решения об осуществлении процедуры закупок</w:t>
      </w:r>
      <w:r w:rsidR="00B32705" w:rsidRPr="00D6068E">
        <w:t>.</w:t>
      </w:r>
    </w:p>
    <w:p w:rsidR="00305EAA" w:rsidRPr="00D6068E" w:rsidRDefault="000D7D7D" w:rsidP="00EF0EB8">
      <w:pPr>
        <w:pStyle w:val="a2"/>
        <w:numPr>
          <w:ilvl w:val="0"/>
          <w:numId w:val="0"/>
        </w:numPr>
        <w:tabs>
          <w:tab w:val="clear" w:pos="993"/>
          <w:tab w:val="left" w:pos="426"/>
          <w:tab w:val="left" w:pos="1134"/>
        </w:tabs>
        <w:ind w:left="-27"/>
      </w:pPr>
      <w:r w:rsidRPr="00D6068E">
        <w:tab/>
      </w:r>
      <w:r w:rsidR="00782633" w:rsidRPr="00D6068E">
        <w:t xml:space="preserve">      </w:t>
      </w:r>
      <w:r w:rsidR="00D66E1F" w:rsidRPr="00D6068E">
        <w:t xml:space="preserve">  </w:t>
      </w:r>
      <w:r w:rsidR="00305EAA" w:rsidRPr="00D6068E">
        <w:t>Зак</w:t>
      </w:r>
      <w:r w:rsidR="009776B5" w:rsidRPr="00D6068E">
        <w:t>азчик вправе внести изменения и (</w:t>
      </w:r>
      <w:r w:rsidR="00305EAA" w:rsidRPr="00D6068E">
        <w:t>или</w:t>
      </w:r>
      <w:r w:rsidR="009776B5" w:rsidRPr="00D6068E">
        <w:t>)</w:t>
      </w:r>
      <w:r w:rsidR="00305EAA" w:rsidRPr="00D6068E">
        <w:t xml:space="preserve"> дополнения в пла</w:t>
      </w:r>
      <w:r w:rsidR="004A60AC" w:rsidRPr="00D6068E">
        <w:t>н</w:t>
      </w:r>
      <w:r w:rsidR="001F2907" w:rsidRPr="00D6068E">
        <w:t>(ы)</w:t>
      </w:r>
      <w:r w:rsidR="004A60AC" w:rsidRPr="00D6068E">
        <w:t xml:space="preserve"> закупок в рамках утвержденных</w:t>
      </w:r>
      <w:r w:rsidR="00305EAA" w:rsidRPr="00D6068E">
        <w:t xml:space="preserve"> </w:t>
      </w:r>
      <w:r w:rsidR="004A60AC" w:rsidRPr="00D6068E">
        <w:t xml:space="preserve">производственной и (или) инвестиционной программы и (или) </w:t>
      </w:r>
      <w:r w:rsidR="00305EAA" w:rsidRPr="00D6068E">
        <w:t xml:space="preserve">бюджета </w:t>
      </w:r>
      <w:r w:rsidR="001C4ECF" w:rsidRPr="00D6068E">
        <w:t xml:space="preserve">и (или) плана развития </w:t>
      </w:r>
      <w:r w:rsidR="00DD1E4A" w:rsidRPr="00D6068E">
        <w:t xml:space="preserve">и (или) бизнес-плана </w:t>
      </w:r>
      <w:r w:rsidR="00305EAA" w:rsidRPr="00D6068E">
        <w:t>в соответствии с внутренними документами Заказчика.</w:t>
      </w:r>
    </w:p>
    <w:p w:rsidR="00974C75" w:rsidRPr="00D6068E" w:rsidRDefault="00974C75" w:rsidP="00EF0EB8">
      <w:pPr>
        <w:pStyle w:val="a2"/>
        <w:numPr>
          <w:ilvl w:val="0"/>
          <w:numId w:val="0"/>
        </w:numPr>
        <w:tabs>
          <w:tab w:val="clear" w:pos="993"/>
          <w:tab w:val="left" w:pos="426"/>
          <w:tab w:val="left" w:pos="1134"/>
        </w:tabs>
        <w:ind w:left="-27"/>
      </w:pPr>
      <w:r w:rsidRPr="00D6068E">
        <w:tab/>
      </w:r>
      <w:r w:rsidRPr="00D6068E">
        <w:tab/>
        <w:t xml:space="preserve">  При этом такие изменения и дополнения должны быть утверждены в Системе в режиме реального времени посредством электронной цифровой подписи.</w:t>
      </w:r>
    </w:p>
    <w:p w:rsidR="00974C75" w:rsidRPr="00D6068E" w:rsidRDefault="00974C75" w:rsidP="00EF0EB8">
      <w:pPr>
        <w:pStyle w:val="a2"/>
        <w:numPr>
          <w:ilvl w:val="0"/>
          <w:numId w:val="0"/>
        </w:numPr>
        <w:tabs>
          <w:tab w:val="clear" w:pos="993"/>
          <w:tab w:val="left" w:pos="426"/>
          <w:tab w:val="left" w:pos="1134"/>
        </w:tabs>
        <w:ind w:left="-27"/>
      </w:pPr>
      <w:r w:rsidRPr="00D6068E">
        <w:tab/>
        <w:t xml:space="preserve">         В плане(ах) закупок может не отражаться информация о товарах, работах или услугах, закупки по которым осуществляются в соответствии с подпунктом </w:t>
      </w:r>
      <w:r w:rsidRPr="00D6068E">
        <w:rPr>
          <w:b/>
        </w:rPr>
        <w:t xml:space="preserve"> </w:t>
      </w:r>
      <w:r w:rsidRPr="00D6068E">
        <w:t xml:space="preserve">5) пункта 138 </w:t>
      </w:r>
      <w:r w:rsidR="00465B98" w:rsidRPr="00D6068E">
        <w:t xml:space="preserve">Правил </w:t>
      </w:r>
      <w:r w:rsidRPr="00D6068E">
        <w:t>и подпунктом 13) пункта 140 Правил и в случае, если их публикация способна привести к раскрытию информации Заказчика, являющейся коммерческой или иной охраняемой законом тайной. При этом, такое решение принимается коллегиальным исполнительным органом Заказчика после согласования с Уполномоченным органом по вопросам закупок в лице дочерней организации, определенной Правлением Фонда.</w:t>
      </w:r>
    </w:p>
    <w:p w:rsidR="0002490A" w:rsidRPr="00D6068E" w:rsidRDefault="0002490A" w:rsidP="0002490A">
      <w:pPr>
        <w:pStyle w:val="a2"/>
        <w:numPr>
          <w:ilvl w:val="0"/>
          <w:numId w:val="0"/>
        </w:numPr>
        <w:tabs>
          <w:tab w:val="clear" w:pos="993"/>
          <w:tab w:val="left" w:pos="1134"/>
        </w:tabs>
      </w:pPr>
    </w:p>
    <w:p w:rsidR="00D97F20" w:rsidRPr="00D6068E" w:rsidRDefault="0002490A" w:rsidP="00EF0EB8">
      <w:pPr>
        <w:pStyle w:val="a2"/>
        <w:tabs>
          <w:tab w:val="clear" w:pos="993"/>
          <w:tab w:val="left" w:pos="567"/>
          <w:tab w:val="left" w:pos="1134"/>
        </w:tabs>
        <w:ind w:left="0" w:firstLine="426"/>
      </w:pPr>
      <w:r w:rsidRPr="00D6068E">
        <w:t xml:space="preserve">Заказчик </w:t>
      </w:r>
      <w:r w:rsidR="00D97F20" w:rsidRPr="00D6068E">
        <w:t xml:space="preserve">до </w:t>
      </w:r>
      <w:r w:rsidR="00AF4290" w:rsidRPr="00D6068E">
        <w:t xml:space="preserve">даты вскрытия конвертов с заявками на участие в тендере и ценовыми предложениями или </w:t>
      </w:r>
      <w:r w:rsidR="00D97F20" w:rsidRPr="00D6068E">
        <w:t xml:space="preserve">заключения договора о закупках </w:t>
      </w:r>
      <w:r w:rsidR="00AF4290" w:rsidRPr="00D6068E">
        <w:t xml:space="preserve">способом из одного источника </w:t>
      </w:r>
      <w:r w:rsidR="00D97F20" w:rsidRPr="00D6068E">
        <w:t xml:space="preserve">вправе отказаться от осуществления закупок </w:t>
      </w:r>
      <w:r w:rsidRPr="00D6068E">
        <w:t>в случаях сокращения расходов на приобретение товаров, работ, услуг, предусмотренных в плане</w:t>
      </w:r>
      <w:r w:rsidR="00D221BA" w:rsidRPr="00D6068E">
        <w:t>(нах)</w:t>
      </w:r>
      <w:r w:rsidRPr="00D6068E">
        <w:t xml:space="preserve"> закупок, обоснованного уменьшения потребности или обоснованной нецелесообразности приобретения товаров, работ, услуг. </w:t>
      </w:r>
      <w:r w:rsidR="00464AAB" w:rsidRPr="00D6068E">
        <w:t xml:space="preserve">Отказ от закупок осуществляется путем внесения соответствующих изменений в план(ы) закупок. </w:t>
      </w:r>
    </w:p>
    <w:p w:rsidR="00D97F20" w:rsidRPr="00D6068E" w:rsidRDefault="00D97F20" w:rsidP="00D97F20">
      <w:pPr>
        <w:pStyle w:val="a2"/>
        <w:numPr>
          <w:ilvl w:val="0"/>
          <w:numId w:val="0"/>
        </w:numPr>
        <w:tabs>
          <w:tab w:val="clear" w:pos="993"/>
          <w:tab w:val="left" w:pos="1134"/>
        </w:tabs>
        <w:ind w:firstLine="540"/>
      </w:pPr>
      <w:r w:rsidRPr="00D6068E">
        <w:t xml:space="preserve"> </w:t>
      </w:r>
      <w:r w:rsidR="00363EF7" w:rsidRPr="00D6068E">
        <w:t>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r w:rsidRPr="00D6068E">
        <w:t>.</w:t>
      </w:r>
    </w:p>
    <w:p w:rsidR="0002490A" w:rsidRPr="00D6068E" w:rsidRDefault="0002490A" w:rsidP="0002490A">
      <w:pPr>
        <w:tabs>
          <w:tab w:val="left" w:pos="1134"/>
        </w:tabs>
        <w:spacing w:line="240" w:lineRule="auto"/>
        <w:ind w:firstLine="567"/>
        <w:rPr>
          <w:rFonts w:ascii="Arial" w:hAnsi="Arial" w:cs="Arial"/>
          <w:sz w:val="24"/>
          <w:szCs w:val="24"/>
        </w:rPr>
      </w:pPr>
      <w:r w:rsidRPr="00D6068E">
        <w:rPr>
          <w:rFonts w:ascii="Arial" w:hAnsi="Arial" w:cs="Arial"/>
          <w:sz w:val="24"/>
          <w:szCs w:val="24"/>
        </w:rPr>
        <w:t xml:space="preserve">В этом случае Заказчик обязан: </w:t>
      </w:r>
    </w:p>
    <w:p w:rsidR="0002490A" w:rsidRPr="00D6068E" w:rsidRDefault="0002490A" w:rsidP="0002490A">
      <w:pPr>
        <w:numPr>
          <w:ilvl w:val="0"/>
          <w:numId w:val="10"/>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2490A" w:rsidRPr="00D6068E" w:rsidRDefault="0002490A" w:rsidP="0002490A">
      <w:pPr>
        <w:numPr>
          <w:ilvl w:val="0"/>
          <w:numId w:val="10"/>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490A" w:rsidP="0002490A">
      <w:pPr>
        <w:pStyle w:val="a0"/>
        <w:ind w:left="0" w:firstLine="0"/>
      </w:pPr>
      <w:bookmarkStart w:id="15" w:name="_Toc231118138"/>
      <w:bookmarkStart w:id="16" w:name="_Toc393286606"/>
      <w:r w:rsidRPr="00D6068E">
        <w:t>Способы закупок</w:t>
      </w:r>
      <w:bookmarkEnd w:id="15"/>
      <w:bookmarkEnd w:id="16"/>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490A" w:rsidP="00EC2F3B">
      <w:pPr>
        <w:pStyle w:val="a2"/>
        <w:tabs>
          <w:tab w:val="clear" w:pos="993"/>
          <w:tab w:val="left" w:pos="1134"/>
        </w:tabs>
        <w:ind w:left="0"/>
      </w:pPr>
      <w:r w:rsidRPr="00D6068E">
        <w:t>Выбор поставщика осуществляется следующими способами:</w:t>
      </w:r>
    </w:p>
    <w:p w:rsidR="0002490A" w:rsidRPr="00D6068E" w:rsidRDefault="0002490A" w:rsidP="0002490A">
      <w:pPr>
        <w:numPr>
          <w:ilvl w:val="0"/>
          <w:numId w:val="11"/>
        </w:numPr>
        <w:autoSpaceDE w:val="0"/>
        <w:autoSpaceDN w:val="0"/>
        <w:spacing w:line="240" w:lineRule="auto"/>
        <w:rPr>
          <w:rFonts w:ascii="Arial" w:hAnsi="Arial" w:cs="Arial"/>
          <w:bCs/>
          <w:sz w:val="24"/>
          <w:szCs w:val="24"/>
        </w:rPr>
      </w:pPr>
      <w:r w:rsidRPr="00D6068E">
        <w:rPr>
          <w:rFonts w:ascii="Arial" w:hAnsi="Arial" w:cs="Arial"/>
          <w:bCs/>
          <w:sz w:val="24"/>
          <w:szCs w:val="24"/>
        </w:rPr>
        <w:t>проведения тендера:</w:t>
      </w:r>
    </w:p>
    <w:p w:rsidR="0002490A" w:rsidRPr="00D6068E" w:rsidRDefault="0002490A" w:rsidP="0002490A">
      <w:pPr>
        <w:tabs>
          <w:tab w:val="left" w:pos="993"/>
        </w:tabs>
        <w:spacing w:line="240" w:lineRule="auto"/>
        <w:ind w:firstLine="567"/>
        <w:rPr>
          <w:rFonts w:ascii="Arial" w:hAnsi="Arial" w:cs="Arial"/>
          <w:sz w:val="24"/>
          <w:szCs w:val="24"/>
        </w:rPr>
      </w:pPr>
      <w:r w:rsidRPr="00D6068E">
        <w:rPr>
          <w:rFonts w:ascii="Arial" w:hAnsi="Arial" w:cs="Arial"/>
          <w:sz w:val="24"/>
          <w:szCs w:val="24"/>
        </w:rPr>
        <w:t>открытого;</w:t>
      </w:r>
    </w:p>
    <w:p w:rsidR="0002490A" w:rsidRPr="00D6068E" w:rsidRDefault="0002490A" w:rsidP="0002490A">
      <w:pPr>
        <w:tabs>
          <w:tab w:val="left" w:pos="993"/>
        </w:tabs>
        <w:spacing w:line="240" w:lineRule="auto"/>
        <w:ind w:firstLine="567"/>
        <w:rPr>
          <w:rFonts w:ascii="Arial" w:hAnsi="Arial" w:cs="Arial"/>
          <w:sz w:val="24"/>
          <w:szCs w:val="24"/>
        </w:rPr>
      </w:pPr>
      <w:r w:rsidRPr="00D6068E">
        <w:rPr>
          <w:rFonts w:ascii="Arial" w:hAnsi="Arial" w:cs="Arial"/>
          <w:sz w:val="24"/>
          <w:szCs w:val="24"/>
        </w:rPr>
        <w:t>закрытого;</w:t>
      </w:r>
    </w:p>
    <w:p w:rsidR="0002490A" w:rsidRPr="00D6068E" w:rsidRDefault="0002490A" w:rsidP="0002490A">
      <w:pPr>
        <w:tabs>
          <w:tab w:val="left" w:pos="993"/>
        </w:tabs>
        <w:spacing w:line="240" w:lineRule="auto"/>
        <w:ind w:firstLine="567"/>
        <w:rPr>
          <w:rFonts w:ascii="Arial" w:hAnsi="Arial" w:cs="Arial"/>
          <w:sz w:val="24"/>
          <w:szCs w:val="24"/>
        </w:rPr>
      </w:pPr>
      <w:r w:rsidRPr="00D6068E">
        <w:rPr>
          <w:rFonts w:ascii="Arial" w:hAnsi="Arial" w:cs="Arial"/>
          <w:sz w:val="24"/>
          <w:szCs w:val="24"/>
        </w:rPr>
        <w:t>двухэтапного (открытого, закрытого);</w:t>
      </w:r>
    </w:p>
    <w:p w:rsidR="0002490A" w:rsidRPr="00D6068E" w:rsidRDefault="0002490A" w:rsidP="0002490A">
      <w:pPr>
        <w:numPr>
          <w:ilvl w:val="0"/>
          <w:numId w:val="11"/>
        </w:numPr>
        <w:autoSpaceDE w:val="0"/>
        <w:autoSpaceDN w:val="0"/>
        <w:spacing w:line="240" w:lineRule="auto"/>
        <w:rPr>
          <w:rFonts w:ascii="Arial" w:hAnsi="Arial" w:cs="Arial"/>
          <w:bCs/>
          <w:sz w:val="24"/>
          <w:szCs w:val="24"/>
        </w:rPr>
      </w:pPr>
      <w:r w:rsidRPr="00D6068E">
        <w:rPr>
          <w:rFonts w:ascii="Arial" w:hAnsi="Arial" w:cs="Arial"/>
          <w:bCs/>
          <w:sz w:val="24"/>
          <w:szCs w:val="24"/>
        </w:rPr>
        <w:t>запроса ценовых предложений;</w:t>
      </w:r>
    </w:p>
    <w:p w:rsidR="0002490A" w:rsidRPr="00D6068E" w:rsidRDefault="0002490A" w:rsidP="0002490A">
      <w:pPr>
        <w:numPr>
          <w:ilvl w:val="0"/>
          <w:numId w:val="11"/>
        </w:numPr>
        <w:autoSpaceDE w:val="0"/>
        <w:autoSpaceDN w:val="0"/>
        <w:spacing w:line="240" w:lineRule="auto"/>
        <w:rPr>
          <w:rFonts w:ascii="Arial" w:hAnsi="Arial" w:cs="Arial"/>
          <w:bCs/>
          <w:sz w:val="24"/>
          <w:szCs w:val="24"/>
        </w:rPr>
      </w:pPr>
      <w:r w:rsidRPr="00D6068E">
        <w:rPr>
          <w:rFonts w:ascii="Arial" w:hAnsi="Arial" w:cs="Arial"/>
          <w:bCs/>
          <w:sz w:val="24"/>
          <w:szCs w:val="24"/>
        </w:rPr>
        <w:t>через товарные биржи;</w:t>
      </w:r>
    </w:p>
    <w:p w:rsidR="0002490A" w:rsidRPr="00D6068E" w:rsidRDefault="002E33C4" w:rsidP="0002490A">
      <w:pPr>
        <w:numPr>
          <w:ilvl w:val="0"/>
          <w:numId w:val="11"/>
        </w:numPr>
        <w:autoSpaceDE w:val="0"/>
        <w:autoSpaceDN w:val="0"/>
        <w:spacing w:line="240" w:lineRule="auto"/>
        <w:rPr>
          <w:rFonts w:ascii="Arial" w:hAnsi="Arial" w:cs="Arial"/>
          <w:bCs/>
          <w:sz w:val="24"/>
          <w:szCs w:val="24"/>
        </w:rPr>
      </w:pPr>
      <w:r w:rsidRPr="00D6068E">
        <w:rPr>
          <w:rFonts w:ascii="Arial" w:hAnsi="Arial" w:cs="Arial"/>
          <w:bCs/>
          <w:sz w:val="24"/>
          <w:szCs w:val="24"/>
        </w:rPr>
        <w:t>из одного источника;</w:t>
      </w:r>
    </w:p>
    <w:p w:rsidR="002E33C4" w:rsidRPr="00D6068E" w:rsidRDefault="002E33C4" w:rsidP="0002490A">
      <w:pPr>
        <w:numPr>
          <w:ilvl w:val="0"/>
          <w:numId w:val="11"/>
        </w:numPr>
        <w:autoSpaceDE w:val="0"/>
        <w:autoSpaceDN w:val="0"/>
        <w:spacing w:line="240" w:lineRule="auto"/>
        <w:rPr>
          <w:rFonts w:ascii="Arial" w:hAnsi="Arial" w:cs="Arial"/>
          <w:bCs/>
          <w:sz w:val="24"/>
          <w:szCs w:val="24"/>
        </w:rPr>
      </w:pPr>
      <w:r w:rsidRPr="00D6068E">
        <w:rPr>
          <w:rFonts w:ascii="Arial" w:hAnsi="Arial" w:cs="Arial"/>
          <w:color w:val="000000"/>
          <w:sz w:val="24"/>
          <w:szCs w:val="24"/>
        </w:rPr>
        <w:t>на централизованных торгах электрической энергией.</w:t>
      </w:r>
    </w:p>
    <w:p w:rsidR="00BD5AA1" w:rsidRPr="00D6068E" w:rsidRDefault="003A1790" w:rsidP="003A1790">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r w:rsidR="00267E52" w:rsidRPr="00D6068E">
        <w:rPr>
          <w:rFonts w:ascii="Arial" w:hAnsi="Arial" w:cs="Arial"/>
          <w:bCs/>
          <w:sz w:val="24"/>
          <w:szCs w:val="24"/>
        </w:rPr>
        <w:t>Закупки, осуществляемые способами, п</w:t>
      </w:r>
      <w:r w:rsidR="005016BD" w:rsidRPr="00D6068E">
        <w:rPr>
          <w:rFonts w:ascii="Arial" w:hAnsi="Arial" w:cs="Arial"/>
          <w:bCs/>
          <w:sz w:val="24"/>
          <w:szCs w:val="24"/>
        </w:rPr>
        <w:t xml:space="preserve">редусмотренными подпунктами 1), </w:t>
      </w:r>
      <w:r w:rsidR="00267E52" w:rsidRPr="00D6068E">
        <w:rPr>
          <w:rFonts w:ascii="Arial" w:hAnsi="Arial" w:cs="Arial"/>
          <w:bCs/>
          <w:sz w:val="24"/>
          <w:szCs w:val="24"/>
        </w:rPr>
        <w:t>2)</w:t>
      </w:r>
      <w:r w:rsidR="005016BD" w:rsidRPr="00D6068E">
        <w:rPr>
          <w:rFonts w:ascii="Arial" w:hAnsi="Arial" w:cs="Arial"/>
          <w:bCs/>
          <w:sz w:val="24"/>
          <w:szCs w:val="24"/>
        </w:rPr>
        <w:t>, 4)</w:t>
      </w:r>
      <w:r w:rsidR="00267E52" w:rsidRPr="00D6068E">
        <w:rPr>
          <w:rFonts w:ascii="Arial" w:hAnsi="Arial" w:cs="Arial"/>
          <w:bCs/>
          <w:sz w:val="24"/>
          <w:szCs w:val="24"/>
        </w:rPr>
        <w:t xml:space="preserve"> настоящего пункта Правил</w:t>
      </w:r>
      <w:r w:rsidR="005016BD" w:rsidRPr="00D6068E">
        <w:rPr>
          <w:rFonts w:ascii="Arial" w:hAnsi="Arial" w:cs="Arial"/>
          <w:bCs/>
          <w:sz w:val="24"/>
          <w:szCs w:val="24"/>
        </w:rPr>
        <w:t xml:space="preserve">, в том числе осуществляемые в соответствии с Приложениями 1-4 к Правилам, проводятся в Системе, за исключением закупок способом закрытого тендера. </w:t>
      </w:r>
      <w:r w:rsidR="00267E52" w:rsidRPr="00D6068E">
        <w:rPr>
          <w:rFonts w:ascii="Arial" w:hAnsi="Arial" w:cs="Arial"/>
          <w:bCs/>
          <w:sz w:val="24"/>
          <w:szCs w:val="24"/>
        </w:rPr>
        <w:t xml:space="preserve"> </w:t>
      </w:r>
    </w:p>
    <w:p w:rsidR="00DE0D7A" w:rsidRPr="00D6068E" w:rsidRDefault="00FE19E0" w:rsidP="003A1790">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Заказчик вправе осуществить закупки консультационных услуг по сопровождению реализации Программы трансформации Фонда, утвержденной решением Совета директоров Фонда от 17 сентября 2014 года №113,  способом, предусмотренным подпунктом 1) настоящего пункта Правил, в соответствии со специальным порядком осуществления закупок консультационных услуг, являющимся приложением № </w:t>
      </w:r>
      <w:r w:rsidR="00571EF7" w:rsidRPr="00D6068E">
        <w:rPr>
          <w:rFonts w:ascii="Arial" w:hAnsi="Arial" w:cs="Arial"/>
          <w:bCs/>
          <w:sz w:val="24"/>
          <w:szCs w:val="24"/>
        </w:rPr>
        <w:t>1</w:t>
      </w:r>
      <w:r w:rsidRPr="00D6068E">
        <w:rPr>
          <w:rFonts w:ascii="Arial" w:hAnsi="Arial" w:cs="Arial"/>
          <w:bCs/>
          <w:sz w:val="24"/>
          <w:szCs w:val="24"/>
        </w:rPr>
        <w:t xml:space="preserve"> к настоящим Правилам (далее – Специальный порядок).</w:t>
      </w:r>
    </w:p>
    <w:p w:rsidR="00257B74" w:rsidRPr="00D6068E" w:rsidRDefault="00257B74" w:rsidP="003A1790">
      <w:pPr>
        <w:autoSpaceDE w:val="0"/>
        <w:autoSpaceDN w:val="0"/>
        <w:spacing w:line="240" w:lineRule="auto"/>
        <w:rPr>
          <w:rStyle w:val="s0"/>
          <w:rFonts w:ascii="Arial" w:hAnsi="Arial" w:cs="Arial"/>
          <w:sz w:val="24"/>
          <w:szCs w:val="24"/>
        </w:rPr>
      </w:pPr>
      <w:r w:rsidRPr="00D6068E">
        <w:rPr>
          <w:rFonts w:ascii="Arial" w:hAnsi="Arial" w:cs="Arial"/>
          <w:bCs/>
          <w:sz w:val="24"/>
          <w:szCs w:val="24"/>
        </w:rPr>
        <w:tab/>
        <w:t>Недропользовател</w:t>
      </w:r>
      <w:r w:rsidR="00397246" w:rsidRPr="00D6068E">
        <w:rPr>
          <w:rFonts w:ascii="Arial" w:hAnsi="Arial" w:cs="Arial"/>
          <w:bCs/>
          <w:sz w:val="24"/>
          <w:szCs w:val="24"/>
        </w:rPr>
        <w:t>и</w:t>
      </w:r>
      <w:r w:rsidRPr="00D6068E">
        <w:rPr>
          <w:rFonts w:ascii="Arial" w:hAnsi="Arial" w:cs="Arial"/>
          <w:bCs/>
          <w:sz w:val="24"/>
          <w:szCs w:val="24"/>
        </w:rPr>
        <w:t xml:space="preserve"> Холдинга </w:t>
      </w:r>
      <w:r w:rsidR="003D3B62" w:rsidRPr="00D6068E">
        <w:rPr>
          <w:rFonts w:ascii="Arial" w:hAnsi="Arial" w:cs="Arial"/>
          <w:bCs/>
          <w:sz w:val="24"/>
          <w:szCs w:val="24"/>
        </w:rPr>
        <w:t xml:space="preserve">осуществляют закупки в соответствии с Правилами с применением особых условий осуществления закупок товаров, работ и услуг, предусмотренных </w:t>
      </w:r>
      <w:r w:rsidRPr="00D6068E">
        <w:rPr>
          <w:rStyle w:val="s0"/>
          <w:rFonts w:ascii="Arial" w:hAnsi="Arial" w:cs="Arial"/>
          <w:sz w:val="24"/>
          <w:szCs w:val="24"/>
        </w:rPr>
        <w:t>Порядком осуществления закупок Недропользователями Холдинга, являющимся приложением № 2 к настоящим Правилам (далее - П</w:t>
      </w:r>
      <w:r w:rsidR="00EC421B" w:rsidRPr="00D6068E">
        <w:rPr>
          <w:rStyle w:val="s0"/>
          <w:rFonts w:ascii="Arial" w:hAnsi="Arial" w:cs="Arial"/>
          <w:sz w:val="24"/>
          <w:szCs w:val="24"/>
        </w:rPr>
        <w:t>орядок</w:t>
      </w:r>
      <w:r w:rsidRPr="00D6068E">
        <w:rPr>
          <w:rStyle w:val="s0"/>
          <w:rFonts w:ascii="Arial" w:hAnsi="Arial" w:cs="Arial"/>
          <w:sz w:val="24"/>
          <w:szCs w:val="24"/>
        </w:rPr>
        <w:t xml:space="preserve">). </w:t>
      </w:r>
    </w:p>
    <w:p w:rsidR="002E0A3A" w:rsidRPr="00D6068E" w:rsidRDefault="002E0A3A" w:rsidP="002E0A3A">
      <w:pPr>
        <w:autoSpaceDE w:val="0"/>
        <w:autoSpaceDN w:val="0"/>
        <w:spacing w:line="240" w:lineRule="auto"/>
        <w:ind w:firstLine="709"/>
        <w:rPr>
          <w:rFonts w:ascii="Arial" w:hAnsi="Arial" w:cs="Arial"/>
          <w:bCs/>
          <w:sz w:val="24"/>
          <w:szCs w:val="24"/>
        </w:rPr>
      </w:pPr>
      <w:r w:rsidRPr="00D6068E">
        <w:rPr>
          <w:rFonts w:ascii="Arial" w:hAnsi="Arial" w:cs="Arial"/>
          <w:bCs/>
          <w:sz w:val="24"/>
          <w:szCs w:val="24"/>
          <w:lang w:val="kk-KZ"/>
        </w:rPr>
        <w:t>Закупки товаров</w:t>
      </w:r>
      <w:r w:rsidRPr="00D6068E">
        <w:rPr>
          <w:rFonts w:ascii="Arial" w:hAnsi="Arial" w:cs="Arial"/>
          <w:bCs/>
          <w:sz w:val="24"/>
          <w:szCs w:val="24"/>
        </w:rPr>
        <w:t>, работ или услуг, включенных в Перечень товаров, работ, услуг, закупаемых у квалифицированных потенциальных поставщиков, Заказчики, за исключением Недропользователей Холдинга, осуществляющих закупки в соответствии с Порядком, обязаны</w:t>
      </w:r>
      <w:r w:rsidR="00E7234A" w:rsidRPr="00D6068E">
        <w:rPr>
          <w:rFonts w:ascii="Arial" w:hAnsi="Arial" w:cs="Arial"/>
          <w:bCs/>
          <w:sz w:val="24"/>
          <w:szCs w:val="24"/>
        </w:rPr>
        <w:t xml:space="preserve"> осуществлять в соответствии </w:t>
      </w:r>
      <w:r w:rsidRPr="00D6068E">
        <w:rPr>
          <w:rFonts w:ascii="Arial" w:hAnsi="Arial" w:cs="Arial"/>
          <w:bCs/>
          <w:sz w:val="24"/>
          <w:szCs w:val="24"/>
        </w:rPr>
        <w:t xml:space="preserve">с Особым порядком </w:t>
      </w:r>
      <w:r w:rsidRPr="00D6068E">
        <w:rPr>
          <w:rFonts w:ascii="Arial" w:hAnsi="Arial" w:cs="Arial"/>
          <w:sz w:val="24"/>
          <w:szCs w:val="24"/>
        </w:rPr>
        <w:t>осуществления закупок среди квалифицированных потенциальных поставщиков, являющимся Приложением № 3 к настоящим Правилам (далее – Особый порядок) в случае, если определен способ закупки, предусмотренный подпунктом 1) настоящего пункта Правил.</w:t>
      </w:r>
      <w:r w:rsidR="007B1D7B" w:rsidRPr="00D6068E">
        <w:rPr>
          <w:rFonts w:ascii="Arial" w:hAnsi="Arial" w:cs="Arial"/>
          <w:bCs/>
          <w:sz w:val="24"/>
          <w:szCs w:val="24"/>
        </w:rPr>
        <w:t xml:space="preserve"> </w:t>
      </w:r>
      <w:r w:rsidRPr="00D6068E">
        <w:rPr>
          <w:rFonts w:ascii="Arial" w:hAnsi="Arial" w:cs="Arial"/>
          <w:bCs/>
          <w:sz w:val="24"/>
          <w:szCs w:val="24"/>
        </w:rPr>
        <w:t>Перечень товаров, работ, услуг, закупаемых у квалифицированных потенциальных поставщиков</w:t>
      </w:r>
      <w:r w:rsidRPr="00D6068E">
        <w:rPr>
          <w:rFonts w:ascii="Arial" w:hAnsi="Arial" w:cs="Arial"/>
          <w:sz w:val="24"/>
          <w:szCs w:val="24"/>
        </w:rPr>
        <w:t xml:space="preserve">, утверждается Правлением Фонда. </w:t>
      </w:r>
      <w:r w:rsidRPr="00D6068E">
        <w:rPr>
          <w:rFonts w:ascii="Arial" w:hAnsi="Arial" w:cs="Arial"/>
          <w:bCs/>
          <w:sz w:val="24"/>
          <w:szCs w:val="24"/>
        </w:rPr>
        <w:t>Заказчик вправе осуществить закупки без применения норм Особого порядка</w:t>
      </w:r>
      <w:r w:rsidRPr="00D6068E">
        <w:rPr>
          <w:rFonts w:ascii="Arial" w:hAnsi="Arial" w:cs="Arial"/>
          <w:sz w:val="24"/>
          <w:szCs w:val="24"/>
        </w:rPr>
        <w:t xml:space="preserve"> в случае, если товары, работы или услуги, включенные в Перечень </w:t>
      </w:r>
      <w:r w:rsidRPr="00D6068E">
        <w:rPr>
          <w:rFonts w:ascii="Arial" w:hAnsi="Arial" w:cs="Arial"/>
          <w:bCs/>
          <w:sz w:val="24"/>
          <w:szCs w:val="24"/>
        </w:rPr>
        <w:t>товаров, работ, услуг, закупаемых у квалифицированных потенциальных поставщиков, содержатся в категории закупок, по которой разработаны и утверждены закупочные категорийные стратегии.</w:t>
      </w:r>
    </w:p>
    <w:p w:rsidR="008D3E3E" w:rsidRPr="00D6068E" w:rsidRDefault="008D3E3E" w:rsidP="002E0A3A">
      <w:pPr>
        <w:autoSpaceDE w:val="0"/>
        <w:autoSpaceDN w:val="0"/>
        <w:spacing w:line="240" w:lineRule="auto"/>
        <w:ind w:firstLine="709"/>
        <w:rPr>
          <w:rStyle w:val="s0"/>
          <w:rFonts w:ascii="Arial" w:hAnsi="Arial" w:cs="Arial"/>
          <w:sz w:val="24"/>
          <w:szCs w:val="24"/>
        </w:rPr>
      </w:pPr>
      <w:r w:rsidRPr="00D6068E">
        <w:rPr>
          <w:rFonts w:ascii="Arial" w:hAnsi="Arial" w:cs="Arial"/>
          <w:bCs/>
          <w:sz w:val="24"/>
          <w:szCs w:val="24"/>
        </w:rPr>
        <w:t xml:space="preserve">Заказчик вправе осуществить закупки товаров, работ и услуг, включенных в категории закупок, по которым разработаны и утверждены пилотные закупочные категорийные стратегии, способом, предусмотренным подпунктом 1) настоящего пункта Правил, в соответствии с Положением об осуществлении закупок для реализации пилотных закупочных категорийных стратегий, являющимся Приложением № 4 к настоящим Правилам» (далее – </w:t>
      </w:r>
      <w:r w:rsidRPr="00D6068E">
        <w:rPr>
          <w:rStyle w:val="s0"/>
          <w:rFonts w:ascii="Arial" w:hAnsi="Arial" w:cs="Arial"/>
          <w:sz w:val="24"/>
          <w:szCs w:val="24"/>
        </w:rPr>
        <w:t>Положение</w:t>
      </w:r>
      <w:r w:rsidRPr="00D6068E">
        <w:rPr>
          <w:rFonts w:ascii="Arial" w:hAnsi="Arial" w:cs="Arial"/>
          <w:bCs/>
          <w:sz w:val="24"/>
          <w:szCs w:val="24"/>
        </w:rPr>
        <w:t>).</w:t>
      </w:r>
    </w:p>
    <w:p w:rsidR="00571EF7" w:rsidRPr="00D6068E" w:rsidRDefault="00011A73" w:rsidP="003A1790">
      <w:pPr>
        <w:autoSpaceDE w:val="0"/>
        <w:autoSpaceDN w:val="0"/>
        <w:spacing w:line="240" w:lineRule="auto"/>
        <w:rPr>
          <w:rFonts w:ascii="Arial" w:hAnsi="Arial" w:cs="Arial"/>
          <w:bCs/>
          <w:sz w:val="24"/>
          <w:szCs w:val="24"/>
        </w:rPr>
      </w:pPr>
      <w:r w:rsidRPr="00D6068E">
        <w:rPr>
          <w:rFonts w:ascii="Arial" w:hAnsi="Arial" w:cs="Arial"/>
          <w:bCs/>
          <w:sz w:val="24"/>
          <w:szCs w:val="24"/>
        </w:rPr>
        <w:tab/>
      </w:r>
    </w:p>
    <w:p w:rsidR="0044420E" w:rsidRPr="00D6068E" w:rsidRDefault="002D01F0" w:rsidP="00EC2F3B">
      <w:pPr>
        <w:pStyle w:val="a2"/>
        <w:ind w:firstLine="708"/>
      </w:pPr>
      <w:r w:rsidRPr="00D6068E">
        <w:t>Потенциальный поставщик не вправе участвовать в проводимых закупках, если</w:t>
      </w:r>
      <w:r w:rsidR="0044420E" w:rsidRPr="00D6068E">
        <w:t>:</w:t>
      </w:r>
    </w:p>
    <w:p w:rsidR="002D01F0" w:rsidRPr="00D6068E" w:rsidRDefault="0044420E" w:rsidP="00DE0D7A">
      <w:pPr>
        <w:numPr>
          <w:ilvl w:val="1"/>
          <w:numId w:val="2"/>
        </w:numPr>
        <w:tabs>
          <w:tab w:val="left" w:pos="993"/>
        </w:tabs>
        <w:autoSpaceDE w:val="0"/>
        <w:autoSpaceDN w:val="0"/>
        <w:spacing w:line="240" w:lineRule="auto"/>
        <w:ind w:left="0" w:firstLine="567"/>
        <w:rPr>
          <w:rFonts w:ascii="Arial" w:hAnsi="Arial" w:cs="Arial"/>
          <w:bCs/>
          <w:sz w:val="24"/>
          <w:szCs w:val="24"/>
        </w:rPr>
      </w:pPr>
      <w:r w:rsidRPr="00D6068E">
        <w:rPr>
          <w:rFonts w:ascii="Arial" w:hAnsi="Arial" w:cs="Arial"/>
          <w:bCs/>
          <w:sz w:val="24"/>
          <w:szCs w:val="24"/>
        </w:rPr>
        <w:t xml:space="preserve">потенциальный поставщик </w:t>
      </w:r>
      <w:r w:rsidR="00463B0C" w:rsidRPr="00D6068E">
        <w:rPr>
          <w:rFonts w:ascii="Arial" w:hAnsi="Arial" w:cs="Arial"/>
          <w:bCs/>
          <w:sz w:val="24"/>
          <w:szCs w:val="24"/>
        </w:rPr>
        <w:t>либо его субподрядчик</w:t>
      </w:r>
      <w:r w:rsidR="0010305D" w:rsidRPr="00D6068E">
        <w:rPr>
          <w:rFonts w:ascii="Arial" w:hAnsi="Arial" w:cs="Arial"/>
          <w:bCs/>
          <w:sz w:val="24"/>
          <w:szCs w:val="24"/>
        </w:rPr>
        <w:t xml:space="preserve"> (соисполнитель)</w:t>
      </w:r>
      <w:r w:rsidR="00463B0C" w:rsidRPr="00D6068E">
        <w:rPr>
          <w:rFonts w:ascii="Arial" w:hAnsi="Arial" w:cs="Arial"/>
          <w:bCs/>
          <w:sz w:val="24"/>
          <w:szCs w:val="24"/>
        </w:rPr>
        <w:t xml:space="preserve"> </w:t>
      </w:r>
      <w:r w:rsidRPr="00D6068E">
        <w:rPr>
          <w:rFonts w:ascii="Arial" w:hAnsi="Arial" w:cs="Arial"/>
          <w:bCs/>
          <w:sz w:val="24"/>
          <w:szCs w:val="24"/>
        </w:rPr>
        <w:t>состоит в Перечне ненадежных потенциальных поставщиков (поставщиков) Холдинга</w:t>
      </w:r>
      <w:r w:rsidR="00BD1AD9" w:rsidRPr="00D6068E">
        <w:rPr>
          <w:rFonts w:ascii="Arial" w:hAnsi="Arial" w:cs="Arial"/>
          <w:color w:val="000000"/>
          <w:sz w:val="16"/>
          <w:szCs w:val="16"/>
        </w:rPr>
        <w:t xml:space="preserve"> </w:t>
      </w:r>
      <w:r w:rsidR="00395534" w:rsidRPr="00D6068E">
        <w:rPr>
          <w:rFonts w:ascii="Arial" w:hAnsi="Arial" w:cs="Arial"/>
          <w:color w:val="000000"/>
          <w:sz w:val="24"/>
          <w:szCs w:val="24"/>
        </w:rPr>
        <w:t>и (</w:t>
      </w:r>
      <w:r w:rsidR="00BD1AD9" w:rsidRPr="00D6068E">
        <w:rPr>
          <w:rFonts w:ascii="Arial" w:hAnsi="Arial" w:cs="Arial"/>
          <w:color w:val="000000"/>
          <w:sz w:val="24"/>
          <w:szCs w:val="24"/>
        </w:rPr>
        <w:t>или</w:t>
      </w:r>
      <w:r w:rsidR="00395534" w:rsidRPr="00D6068E">
        <w:rPr>
          <w:rFonts w:ascii="Arial" w:hAnsi="Arial" w:cs="Arial"/>
          <w:color w:val="000000"/>
          <w:sz w:val="24"/>
          <w:szCs w:val="24"/>
        </w:rPr>
        <w:t>)</w:t>
      </w:r>
      <w:r w:rsidR="00BD1AD9" w:rsidRPr="00D6068E">
        <w:rPr>
          <w:rFonts w:ascii="Arial" w:hAnsi="Arial" w:cs="Arial"/>
          <w:color w:val="000000"/>
          <w:sz w:val="24"/>
          <w:szCs w:val="24"/>
        </w:rPr>
        <w:t xml:space="preserve"> в Реестре недобросовестных участников государственных закупок</w:t>
      </w:r>
      <w:r w:rsidR="00252D79" w:rsidRPr="00D6068E">
        <w:rPr>
          <w:rFonts w:ascii="Arial" w:hAnsi="Arial" w:cs="Arial"/>
          <w:b/>
          <w:sz w:val="24"/>
          <w:szCs w:val="24"/>
        </w:rPr>
        <w:t xml:space="preserve"> </w:t>
      </w:r>
      <w:r w:rsidR="00252D79" w:rsidRPr="00D6068E">
        <w:rPr>
          <w:rFonts w:ascii="Arial" w:hAnsi="Arial" w:cs="Arial"/>
          <w:sz w:val="24"/>
          <w:szCs w:val="24"/>
        </w:rPr>
        <w:t>и (или) в Перечне лжепредприятий</w:t>
      </w:r>
      <w:r w:rsidRPr="00D6068E">
        <w:rPr>
          <w:rFonts w:ascii="Arial" w:hAnsi="Arial" w:cs="Arial"/>
          <w:bCs/>
          <w:sz w:val="24"/>
          <w:szCs w:val="24"/>
        </w:rPr>
        <w:t>;</w:t>
      </w:r>
      <w:r w:rsidR="002D01F0" w:rsidRPr="00D6068E">
        <w:rPr>
          <w:rFonts w:ascii="Arial" w:hAnsi="Arial" w:cs="Arial"/>
          <w:bCs/>
          <w:sz w:val="24"/>
          <w:szCs w:val="24"/>
        </w:rPr>
        <w:t xml:space="preserve"> </w:t>
      </w:r>
    </w:p>
    <w:p w:rsidR="0044420E" w:rsidRPr="00D6068E" w:rsidRDefault="0044420E" w:rsidP="00DE0D7A">
      <w:pPr>
        <w:numPr>
          <w:ilvl w:val="1"/>
          <w:numId w:val="2"/>
        </w:numPr>
        <w:tabs>
          <w:tab w:val="left" w:pos="993"/>
        </w:tabs>
        <w:autoSpaceDE w:val="0"/>
        <w:autoSpaceDN w:val="0"/>
        <w:spacing w:line="240" w:lineRule="auto"/>
        <w:ind w:left="0" w:firstLine="567"/>
        <w:rPr>
          <w:rFonts w:ascii="Arial" w:hAnsi="Arial" w:cs="Arial"/>
          <w:bCs/>
          <w:sz w:val="24"/>
          <w:szCs w:val="24"/>
        </w:rPr>
      </w:pPr>
      <w:r w:rsidRPr="00D6068E">
        <w:rPr>
          <w:rFonts w:ascii="Arial" w:hAnsi="Arial" w:cs="Arial"/>
          <w:bCs/>
          <w:sz w:val="24"/>
          <w:szCs w:val="24"/>
        </w:rPr>
        <w:t>юридическое лицо, входящее в консорциум состоит в Перечне ненадежных потенциальных поставщиков (поставщиков) Холдинга</w:t>
      </w:r>
      <w:r w:rsidR="00395534" w:rsidRPr="00D6068E">
        <w:rPr>
          <w:rFonts w:ascii="Arial" w:hAnsi="Arial" w:cs="Arial"/>
          <w:color w:val="000000"/>
          <w:sz w:val="24"/>
          <w:szCs w:val="24"/>
        </w:rPr>
        <w:t xml:space="preserve"> и (</w:t>
      </w:r>
      <w:r w:rsidR="00BD1AD9" w:rsidRPr="00D6068E">
        <w:rPr>
          <w:rFonts w:ascii="Arial" w:hAnsi="Arial" w:cs="Arial"/>
          <w:color w:val="000000"/>
          <w:sz w:val="24"/>
          <w:szCs w:val="24"/>
        </w:rPr>
        <w:t>или</w:t>
      </w:r>
      <w:r w:rsidR="00395534" w:rsidRPr="00D6068E">
        <w:rPr>
          <w:rFonts w:ascii="Arial" w:hAnsi="Arial" w:cs="Arial"/>
          <w:color w:val="000000"/>
          <w:sz w:val="24"/>
          <w:szCs w:val="24"/>
        </w:rPr>
        <w:t>)</w:t>
      </w:r>
      <w:r w:rsidR="00BD1AD9" w:rsidRPr="00D6068E">
        <w:rPr>
          <w:rFonts w:ascii="Arial" w:hAnsi="Arial" w:cs="Arial"/>
          <w:color w:val="000000"/>
          <w:sz w:val="24"/>
          <w:szCs w:val="24"/>
        </w:rPr>
        <w:t xml:space="preserve"> в Реестре </w:t>
      </w:r>
      <w:r w:rsidR="00BD1AD9" w:rsidRPr="00D6068E">
        <w:rPr>
          <w:rFonts w:ascii="Arial" w:hAnsi="Arial" w:cs="Arial"/>
          <w:color w:val="000000"/>
          <w:sz w:val="24"/>
          <w:szCs w:val="24"/>
        </w:rPr>
        <w:lastRenderedPageBreak/>
        <w:t>недобросовестных участников государственных закупок</w:t>
      </w:r>
      <w:r w:rsidR="00252D79" w:rsidRPr="00D6068E">
        <w:rPr>
          <w:rFonts w:ascii="Arial" w:hAnsi="Arial" w:cs="Arial"/>
          <w:b/>
          <w:sz w:val="24"/>
          <w:szCs w:val="24"/>
        </w:rPr>
        <w:t xml:space="preserve"> </w:t>
      </w:r>
      <w:r w:rsidR="00252D79" w:rsidRPr="00D6068E">
        <w:rPr>
          <w:rFonts w:ascii="Arial" w:hAnsi="Arial" w:cs="Arial"/>
          <w:sz w:val="24"/>
          <w:szCs w:val="24"/>
        </w:rPr>
        <w:t>и (или) в Перечне лжепредприятий</w:t>
      </w:r>
      <w:r w:rsidRPr="00D6068E">
        <w:rPr>
          <w:rFonts w:ascii="Arial" w:hAnsi="Arial" w:cs="Arial"/>
          <w:bCs/>
          <w:sz w:val="24"/>
          <w:szCs w:val="24"/>
        </w:rPr>
        <w:t>.</w:t>
      </w:r>
    </w:p>
    <w:p w:rsidR="006A26F8" w:rsidRPr="00D6068E" w:rsidRDefault="006A26F8" w:rsidP="006A26F8">
      <w:pPr>
        <w:tabs>
          <w:tab w:val="left" w:pos="993"/>
        </w:tabs>
        <w:autoSpaceDE w:val="0"/>
        <w:autoSpaceDN w:val="0"/>
        <w:spacing w:line="240" w:lineRule="auto"/>
        <w:ind w:firstLine="567"/>
        <w:rPr>
          <w:rFonts w:ascii="Arial" w:hAnsi="Arial" w:cs="Arial"/>
          <w:bCs/>
          <w:sz w:val="24"/>
          <w:szCs w:val="24"/>
        </w:rPr>
      </w:pPr>
      <w:r w:rsidRPr="00D6068E">
        <w:rPr>
          <w:rFonts w:ascii="Arial" w:hAnsi="Arial" w:cs="Arial"/>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 интересов при привлечении консультационных услуг организациями, входящими в группу АО «Самрук-</w:t>
      </w:r>
      <w:r w:rsidRPr="00D6068E">
        <w:rPr>
          <w:rFonts w:ascii="Arial" w:hAnsi="Arial" w:cs="Arial"/>
          <w:bCs/>
          <w:sz w:val="24"/>
          <w:szCs w:val="24"/>
          <w:lang w:val="kk-KZ"/>
        </w:rPr>
        <w:t>Қ</w:t>
      </w:r>
      <w:r w:rsidRPr="00D6068E">
        <w:rPr>
          <w:rFonts w:ascii="Arial" w:hAnsi="Arial" w:cs="Arial"/>
          <w:bCs/>
          <w:sz w:val="24"/>
          <w:szCs w:val="24"/>
        </w:rPr>
        <w:t xml:space="preserve">азына», утвержденным решением Правления Фонда от 28 октября 2014 года (протокол № 48/14). В случае выявления Заказчиком предоставления потенциальным поставщиком </w:t>
      </w:r>
      <w:r w:rsidRPr="00D6068E">
        <w:rPr>
          <w:rFonts w:ascii="Arial" w:hAnsi="Arial" w:cs="Arial"/>
          <w:sz w:val="24"/>
          <w:szCs w:val="24"/>
        </w:rPr>
        <w:t xml:space="preserve">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w:t>
      </w:r>
      <w:r w:rsidRPr="00D6068E">
        <w:rPr>
          <w:rFonts w:ascii="Arial" w:hAnsi="Arial" w:cs="Arial"/>
          <w:bCs/>
          <w:sz w:val="24"/>
          <w:szCs w:val="24"/>
        </w:rPr>
        <w:t xml:space="preserve">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w:t>
      </w:r>
      <w:r w:rsidRPr="00D6068E">
        <w:rPr>
          <w:rFonts w:ascii="Arial" w:hAnsi="Arial" w:cs="Arial"/>
          <w:sz w:val="24"/>
          <w:szCs w:val="24"/>
        </w:rPr>
        <w:t>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2490A" w:rsidRPr="00D6068E" w:rsidRDefault="0002490A" w:rsidP="0002490A">
      <w:pPr>
        <w:tabs>
          <w:tab w:val="left" w:pos="993"/>
        </w:tabs>
        <w:spacing w:line="240" w:lineRule="auto"/>
        <w:jc w:val="right"/>
        <w:rPr>
          <w:rFonts w:ascii="Arial" w:hAnsi="Arial" w:cs="Arial"/>
          <w:sz w:val="24"/>
          <w:szCs w:val="24"/>
        </w:rPr>
      </w:pPr>
      <w:r w:rsidRPr="00D6068E">
        <w:rPr>
          <w:rFonts w:ascii="Arial" w:hAnsi="Arial" w:cs="Arial"/>
          <w:sz w:val="24"/>
          <w:szCs w:val="24"/>
        </w:rPr>
        <w:tab/>
      </w:r>
    </w:p>
    <w:p w:rsidR="00F628C8" w:rsidRPr="00D6068E" w:rsidRDefault="004B43B7" w:rsidP="00FD08B7">
      <w:pPr>
        <w:pStyle w:val="a2"/>
        <w:ind w:left="0" w:firstLine="426"/>
        <w:rPr>
          <w:bCs/>
        </w:rPr>
      </w:pPr>
      <w:r w:rsidRPr="00D6068E">
        <w:t>Способ закупок выбирается Заказчиком само</w:t>
      </w:r>
      <w:r w:rsidR="007A50DC" w:rsidRPr="00D6068E">
        <w:t xml:space="preserve">стоятельно на основании Правил. </w:t>
      </w:r>
      <w:r w:rsidRPr="00D6068E">
        <w:t xml:space="preserve">При определении способа закупок Заказчик должен руководствоваться необходимостью предоставления приоритета приобретения товаров, работ, услуг, у организаций инвалидов (физических лиц - инвалидов, осуществляющих предпринимательскую деятельность), состоящих в Реестре организаций инвалидов (физических лиц - инвалидов, осуществляющих предпринимательскую деятельность) Холдинга, организаций, входящих в Холдинг, </w:t>
      </w:r>
      <w:r w:rsidR="004A78D2" w:rsidRPr="00D6068E">
        <w:t xml:space="preserve">товаропроизводителей </w:t>
      </w:r>
      <w:r w:rsidR="00CF6AA9" w:rsidRPr="00D6068E">
        <w:t>закупаемого товара</w:t>
      </w:r>
      <w:r w:rsidR="004A78D2" w:rsidRPr="00D6068E">
        <w:t>, состоящих в Реестре товаропроизводителей Холдинга</w:t>
      </w:r>
      <w:r w:rsidR="00CF6AA9" w:rsidRPr="00D6068E">
        <w:t>.</w:t>
      </w:r>
    </w:p>
    <w:p w:rsidR="00A16B92" w:rsidRPr="00D6068E" w:rsidRDefault="00A16B92" w:rsidP="00A16B92">
      <w:pPr>
        <w:pStyle w:val="a2"/>
        <w:numPr>
          <w:ilvl w:val="0"/>
          <w:numId w:val="0"/>
        </w:numPr>
        <w:ind w:firstLine="567"/>
        <w:rPr>
          <w:bCs/>
        </w:rPr>
      </w:pPr>
      <w:r w:rsidRPr="00D6068E">
        <w:rPr>
          <w:bCs/>
        </w:rPr>
        <w:t>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пилотные закупочные категорийные стратегии, определяются с учетом пилотной закупочной категорийной стратегии.</w:t>
      </w:r>
    </w:p>
    <w:p w:rsidR="00DB7C85" w:rsidRPr="00D6068E" w:rsidRDefault="00F628C8" w:rsidP="00F628C8">
      <w:pPr>
        <w:pStyle w:val="a2"/>
        <w:numPr>
          <w:ilvl w:val="0"/>
          <w:numId w:val="0"/>
        </w:numPr>
        <w:ind w:left="540"/>
        <w:rPr>
          <w:bCs/>
        </w:rPr>
      </w:pPr>
      <w:r w:rsidRPr="00D6068E">
        <w:rPr>
          <w:bCs/>
        </w:rPr>
        <w:t xml:space="preserve"> </w:t>
      </w:r>
    </w:p>
    <w:p w:rsidR="00DB7C85" w:rsidRPr="00D6068E" w:rsidRDefault="00DB7C85" w:rsidP="00FD08B7">
      <w:pPr>
        <w:pStyle w:val="a2"/>
        <w:ind w:left="0" w:firstLine="426"/>
      </w:pPr>
      <w:r w:rsidRPr="00D6068E">
        <w:t xml:space="preserve">При осуществлении закупок способом тендера либо запроса ценовых предложений: </w:t>
      </w:r>
    </w:p>
    <w:p w:rsidR="00DB7C85" w:rsidRPr="00D6068E" w:rsidRDefault="00DB7C85" w:rsidP="00DB7C85">
      <w:pPr>
        <w:pStyle w:val="a2"/>
        <w:numPr>
          <w:ilvl w:val="1"/>
          <w:numId w:val="2"/>
        </w:numPr>
        <w:tabs>
          <w:tab w:val="clear" w:pos="993"/>
          <w:tab w:val="left" w:pos="851"/>
        </w:tabs>
        <w:ind w:left="0" w:firstLine="567"/>
      </w:pPr>
      <w:r w:rsidRPr="00D6068E">
        <w:rPr>
          <w:bCs/>
        </w:rPr>
        <w:t xml:space="preserve">неоднородных товаров, работ, услуг Заказчик обязан в тендерной документации </w:t>
      </w:r>
      <w:r w:rsidR="00873A68" w:rsidRPr="00D6068E">
        <w:rPr>
          <w:bCs/>
        </w:rPr>
        <w:t xml:space="preserve">либо в объявлении о проведении закупок способом запроса ценовых предложений </w:t>
      </w:r>
      <w:r w:rsidRPr="00D6068E">
        <w:rPr>
          <w:bCs/>
        </w:rPr>
        <w:t>разделить такие товары, работы, услуги на лоты по однородности;</w:t>
      </w:r>
    </w:p>
    <w:p w:rsidR="00DB7C85" w:rsidRPr="00D6068E" w:rsidRDefault="00DB7C85" w:rsidP="00DB7C85">
      <w:pPr>
        <w:pStyle w:val="a2"/>
        <w:numPr>
          <w:ilvl w:val="1"/>
          <w:numId w:val="2"/>
        </w:numPr>
        <w:tabs>
          <w:tab w:val="clear" w:pos="993"/>
          <w:tab w:val="left" w:pos="851"/>
        </w:tabs>
        <w:ind w:left="0" w:firstLine="567"/>
      </w:pPr>
      <w:r w:rsidRPr="00D6068E">
        <w:rPr>
          <w:bCs/>
        </w:rPr>
        <w:t xml:space="preserve">однородных работ, услуг Заказчик обязан в тендерной документации </w:t>
      </w:r>
      <w:r w:rsidR="00873A68" w:rsidRPr="00D6068E">
        <w:rPr>
          <w:bCs/>
        </w:rPr>
        <w:t xml:space="preserve">либо в объявлении о проведении закупок способом запроса ценовых предложений </w:t>
      </w:r>
      <w:r w:rsidRPr="00D6068E">
        <w:rPr>
          <w:bCs/>
        </w:rPr>
        <w:t xml:space="preserve">разделить однородные работы, услуги на лоты по месту их выполнения, оказания; </w:t>
      </w:r>
    </w:p>
    <w:p w:rsidR="00DB7C85" w:rsidRPr="00D6068E" w:rsidRDefault="00DB7C85" w:rsidP="00DB7C85">
      <w:pPr>
        <w:pStyle w:val="a2"/>
        <w:numPr>
          <w:ilvl w:val="1"/>
          <w:numId w:val="2"/>
        </w:numPr>
        <w:tabs>
          <w:tab w:val="clear" w:pos="993"/>
          <w:tab w:val="left" w:pos="851"/>
        </w:tabs>
        <w:ind w:left="0" w:firstLine="567"/>
      </w:pPr>
      <w:r w:rsidRPr="00D6068E">
        <w:rPr>
          <w:bCs/>
        </w:rPr>
        <w:t xml:space="preserve">однородных товаров Заказчик обязан в тендерной документации </w:t>
      </w:r>
      <w:r w:rsidR="00873A68" w:rsidRPr="00D6068E">
        <w:rPr>
          <w:bCs/>
        </w:rPr>
        <w:t xml:space="preserve">либо в объявлении о проведении закупок способом запроса ценовых предложений </w:t>
      </w:r>
      <w:r w:rsidRPr="00D6068E">
        <w:rPr>
          <w:bCs/>
        </w:rPr>
        <w:t>разделить однородные товары на лоты по видам однород</w:t>
      </w:r>
      <w:r w:rsidR="00F9593A" w:rsidRPr="00D6068E">
        <w:rPr>
          <w:bCs/>
        </w:rPr>
        <w:t xml:space="preserve">ных товаров и </w:t>
      </w:r>
      <w:r w:rsidR="00780AA7" w:rsidRPr="00D6068E">
        <w:rPr>
          <w:bCs/>
        </w:rPr>
        <w:t>п</w:t>
      </w:r>
      <w:r w:rsidR="00D57749" w:rsidRPr="00D6068E">
        <w:rPr>
          <w:bCs/>
        </w:rPr>
        <w:t>о месту их поставки.</w:t>
      </w:r>
    </w:p>
    <w:p w:rsidR="007717F8" w:rsidRPr="00D6068E" w:rsidRDefault="007717F8" w:rsidP="00DB7C85">
      <w:pPr>
        <w:pStyle w:val="a2"/>
        <w:numPr>
          <w:ilvl w:val="0"/>
          <w:numId w:val="0"/>
        </w:numPr>
        <w:tabs>
          <w:tab w:val="clear" w:pos="993"/>
          <w:tab w:val="left" w:pos="851"/>
        </w:tabs>
        <w:ind w:firstLine="567"/>
        <w:rPr>
          <w:bCs/>
        </w:rPr>
      </w:pPr>
      <w:r w:rsidRPr="00D6068E">
        <w:rPr>
          <w:bCs/>
        </w:rPr>
        <w:t>Требования, установленные настоящим пунктом Правил, 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p>
    <w:p w:rsidR="007717F8" w:rsidRPr="00D6068E" w:rsidRDefault="007717F8" w:rsidP="007717F8">
      <w:pPr>
        <w:widowControl/>
        <w:tabs>
          <w:tab w:val="left" w:pos="1134"/>
        </w:tabs>
        <w:adjustRightInd/>
        <w:spacing w:line="240" w:lineRule="auto"/>
        <w:ind w:firstLine="567"/>
        <w:contextualSpacing/>
        <w:rPr>
          <w:rFonts w:ascii="Arial" w:eastAsia="Arial" w:hAnsi="Arial" w:cs="Arial"/>
          <w:sz w:val="24"/>
          <w:szCs w:val="24"/>
        </w:rPr>
      </w:pPr>
      <w:r w:rsidRPr="00D6068E">
        <w:rPr>
          <w:rFonts w:ascii="Arial" w:eastAsia="Arial" w:hAnsi="Arial" w:cs="Arial"/>
          <w:sz w:val="24"/>
          <w:szCs w:val="24"/>
        </w:rPr>
        <w:t xml:space="preserve">Условие о </w:t>
      </w:r>
      <w:r w:rsidRPr="00D6068E">
        <w:rPr>
          <w:rFonts w:ascii="Arial" w:hAnsi="Arial" w:cs="Arial"/>
          <w:bCs/>
          <w:sz w:val="24"/>
          <w:szCs w:val="24"/>
        </w:rPr>
        <w:t>комплексной</w:t>
      </w:r>
      <w:r w:rsidRPr="00D6068E">
        <w:rPr>
          <w:rFonts w:ascii="Arial" w:eastAsia="Arial" w:hAnsi="Arial" w:cs="Arial"/>
          <w:sz w:val="24"/>
          <w:szCs w:val="24"/>
        </w:rPr>
        <w:t xml:space="preserve"> закупке товаров определяет, что потенциальные поставщики должны представить заявку на все лоты, объединенные в </w:t>
      </w:r>
      <w:r w:rsidRPr="00D6068E">
        <w:rPr>
          <w:rFonts w:ascii="Arial" w:hAnsi="Arial" w:cs="Arial"/>
          <w:sz w:val="24"/>
          <w:szCs w:val="24"/>
        </w:rPr>
        <w:t>совокупность лотов (комплексная закупка)</w:t>
      </w:r>
      <w:r w:rsidRPr="00D6068E">
        <w:rPr>
          <w:rFonts w:ascii="Arial" w:eastAsia="Arial" w:hAnsi="Arial" w:cs="Arial"/>
          <w:sz w:val="24"/>
          <w:szCs w:val="24"/>
        </w:rPr>
        <w:t xml:space="preserve">, с указанием цены по каждому лоту, без учета НДС. При этом оценка заявок по лотам, объединенным в комплексную закупку, осуществляется </w:t>
      </w:r>
      <w:r w:rsidRPr="00D6068E">
        <w:rPr>
          <w:rFonts w:ascii="Arial" w:eastAsia="Arial" w:hAnsi="Arial" w:cs="Arial"/>
          <w:sz w:val="24"/>
          <w:szCs w:val="24"/>
        </w:rPr>
        <w:lastRenderedPageBreak/>
        <w:t>на основе общей суммы ценового предложения по всем лотам, включенным в комплексную закупку, без учета НДС.</w:t>
      </w:r>
    </w:p>
    <w:p w:rsidR="007717F8" w:rsidRPr="00D6068E" w:rsidRDefault="007717F8" w:rsidP="007717F8">
      <w:pPr>
        <w:pStyle w:val="af8"/>
        <w:widowControl/>
        <w:adjustRightInd/>
        <w:spacing w:line="240" w:lineRule="auto"/>
        <w:ind w:left="0" w:firstLine="567"/>
        <w:contextualSpacing/>
        <w:rPr>
          <w:rFonts w:ascii="Arial" w:eastAsia="Arial" w:hAnsi="Arial" w:cs="Arial"/>
          <w:sz w:val="24"/>
          <w:szCs w:val="24"/>
        </w:rPr>
      </w:pPr>
      <w:r w:rsidRPr="00D6068E">
        <w:rPr>
          <w:rFonts w:ascii="Arial" w:eastAsia="Arial" w:hAnsi="Arial" w:cs="Arial"/>
          <w:sz w:val="24"/>
          <w:szCs w:val="24"/>
        </w:rPr>
        <w:t>Заказчик вправе установить условия о комплексной закупке товаров в случае:</w:t>
      </w:r>
    </w:p>
    <w:p w:rsidR="007717F8" w:rsidRPr="00D6068E" w:rsidRDefault="007717F8" w:rsidP="007A1F8E">
      <w:pPr>
        <w:pStyle w:val="af8"/>
        <w:widowControl/>
        <w:numPr>
          <w:ilvl w:val="0"/>
          <w:numId w:val="61"/>
        </w:numPr>
        <w:tabs>
          <w:tab w:val="left" w:pos="993"/>
        </w:tabs>
        <w:adjustRightInd/>
        <w:spacing w:line="240" w:lineRule="auto"/>
        <w:ind w:left="0" w:firstLine="567"/>
        <w:contextualSpacing/>
        <w:rPr>
          <w:rFonts w:ascii="Arial" w:eastAsia="Arial" w:hAnsi="Arial" w:cs="Arial"/>
          <w:sz w:val="24"/>
          <w:szCs w:val="24"/>
        </w:rPr>
      </w:pPr>
      <w:r w:rsidRPr="00D6068E">
        <w:rPr>
          <w:rFonts w:ascii="Arial" w:eastAsia="Arial" w:hAnsi="Arial" w:cs="Arial"/>
          <w:sz w:val="24"/>
          <w:szCs w:val="24"/>
        </w:rPr>
        <w:t>если данное условие предусмотрено пилотной закупочной категорийной стратегией;</w:t>
      </w:r>
    </w:p>
    <w:p w:rsidR="007717F8" w:rsidRPr="00D6068E" w:rsidRDefault="007717F8" w:rsidP="007A1F8E">
      <w:pPr>
        <w:pStyle w:val="a2"/>
        <w:numPr>
          <w:ilvl w:val="0"/>
          <w:numId w:val="61"/>
        </w:numPr>
        <w:tabs>
          <w:tab w:val="clear" w:pos="993"/>
          <w:tab w:val="left" w:pos="851"/>
        </w:tabs>
        <w:ind w:hanging="219"/>
      </w:pPr>
      <w:r w:rsidRPr="00D6068E">
        <w:rPr>
          <w:rFonts w:eastAsia="Arial"/>
          <w:lang w:val="kk-KZ"/>
        </w:rPr>
        <w:t>при осуществлении централизованных закупок</w:t>
      </w:r>
      <w:r w:rsidRPr="00D6068E">
        <w:rPr>
          <w:rFonts w:eastAsia="Arial"/>
        </w:rPr>
        <w:t>.</w:t>
      </w:r>
    </w:p>
    <w:p w:rsidR="00DB7C85" w:rsidRPr="00D6068E" w:rsidRDefault="00DB7C85" w:rsidP="00DB7C85">
      <w:pPr>
        <w:pStyle w:val="a2"/>
        <w:numPr>
          <w:ilvl w:val="0"/>
          <w:numId w:val="0"/>
        </w:numPr>
        <w:tabs>
          <w:tab w:val="clear" w:pos="993"/>
          <w:tab w:val="left" w:pos="851"/>
        </w:tabs>
        <w:ind w:firstLine="567"/>
      </w:pPr>
    </w:p>
    <w:p w:rsidR="00DB7C85" w:rsidRPr="00D6068E" w:rsidRDefault="00DB7C85" w:rsidP="00E136E9">
      <w:pPr>
        <w:pStyle w:val="a2"/>
        <w:ind w:left="0" w:firstLine="426"/>
      </w:pPr>
      <w:r w:rsidRPr="00D6068E">
        <w:t xml:space="preserve">Рассмотрение заявок на участие в тендере, </w:t>
      </w:r>
      <w:r w:rsidR="00213102" w:rsidRPr="00D6068E">
        <w:t xml:space="preserve">ценовых предложений на участие в закупках способом запроса ценовых предложений, </w:t>
      </w:r>
      <w:r w:rsidRPr="00D6068E">
        <w:t xml:space="preserve">сопоставление и оценка, а также определение победителя в случаях, указанных в пункте </w:t>
      </w:r>
      <w:r w:rsidR="00213102" w:rsidRPr="00D6068E">
        <w:t>1</w:t>
      </w:r>
      <w:r w:rsidR="00571EF7" w:rsidRPr="00D6068E">
        <w:t>8</w:t>
      </w:r>
      <w:r w:rsidRPr="00D6068E">
        <w:t xml:space="preserve"> Правил, осуществляются по каждому лоту, предусмотренному в тендерной документации</w:t>
      </w:r>
      <w:r w:rsidR="00E27246" w:rsidRPr="00D6068E">
        <w:t xml:space="preserve"> либо в объявлении о проведении закупок способом запроса ценовых предложений. </w:t>
      </w:r>
    </w:p>
    <w:p w:rsidR="0002490A" w:rsidRPr="00D6068E" w:rsidRDefault="0002490A" w:rsidP="0002490A">
      <w:pPr>
        <w:tabs>
          <w:tab w:val="left" w:pos="993"/>
        </w:tabs>
        <w:spacing w:line="240" w:lineRule="auto"/>
        <w:rPr>
          <w:rFonts w:ascii="Arial" w:hAnsi="Arial" w:cs="Arial"/>
          <w:sz w:val="24"/>
          <w:szCs w:val="24"/>
        </w:rPr>
      </w:pPr>
    </w:p>
    <w:p w:rsidR="006329D8" w:rsidRPr="00D6068E" w:rsidRDefault="00182562" w:rsidP="006329D8">
      <w:pPr>
        <w:pStyle w:val="a2"/>
        <w:tabs>
          <w:tab w:val="clear" w:pos="993"/>
          <w:tab w:val="left" w:pos="1134"/>
        </w:tabs>
        <w:ind w:left="-28"/>
      </w:pPr>
      <w:r w:rsidRPr="00D6068E">
        <w:rPr>
          <w:rFonts w:eastAsia="Arial"/>
          <w:lang w:val="kk-KZ"/>
        </w:rPr>
        <w:t>Организация, входящая в Холдинг, вправе выступить организатором закупок или определить в качестве организатора закупок организацию, входящую в Холдинг, для</w:t>
      </w:r>
      <w:r w:rsidRPr="00D6068E">
        <w:rPr>
          <w:rFonts w:eastAsia="Arial"/>
        </w:rPr>
        <w:t xml:space="preserve"> </w:t>
      </w:r>
      <w:r w:rsidRPr="00D6068E">
        <w:rPr>
          <w:rFonts w:eastAsia="Arial"/>
          <w:lang w:val="kk-KZ"/>
        </w:rPr>
        <w:t>себя и</w:t>
      </w:r>
      <w:r w:rsidRPr="00D6068E">
        <w:rPr>
          <w:rFonts w:eastAsia="Arial"/>
        </w:rPr>
        <w:t>(или)</w:t>
      </w:r>
      <w:r w:rsidRPr="00D6068E">
        <w:rPr>
          <w:rFonts w:eastAsia="Arial"/>
          <w:lang w:val="kk-KZ"/>
        </w:rPr>
        <w:t xml:space="preserve">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ними.</w:t>
      </w:r>
      <w:r w:rsidR="006329D8" w:rsidRPr="00D6068E">
        <w:t xml:space="preserve"> </w:t>
      </w:r>
    </w:p>
    <w:p w:rsidR="006329D8" w:rsidRPr="00D6068E" w:rsidRDefault="006329D8" w:rsidP="006329D8">
      <w:pPr>
        <w:pStyle w:val="a2"/>
        <w:numPr>
          <w:ilvl w:val="0"/>
          <w:numId w:val="0"/>
        </w:numPr>
        <w:tabs>
          <w:tab w:val="clear" w:pos="993"/>
          <w:tab w:val="left" w:pos="1134"/>
        </w:tabs>
        <w:ind w:firstLine="539"/>
      </w:pPr>
      <w:r w:rsidRPr="00D6068E">
        <w:t>Для выполнения процедур организации и проведения закупок Заказчик вправе определить организатором закупок организацию, пятьдесят и более процентов голосующих акций (долей участия) которой прямо или косвенно принадлежит Заказчику на праве собственности или доверительного управления.</w:t>
      </w:r>
    </w:p>
    <w:p w:rsidR="006329D8" w:rsidRPr="00D6068E" w:rsidRDefault="006329D8" w:rsidP="006329D8">
      <w:pPr>
        <w:pStyle w:val="a2"/>
        <w:numPr>
          <w:ilvl w:val="0"/>
          <w:numId w:val="0"/>
        </w:numPr>
        <w:tabs>
          <w:tab w:val="clear" w:pos="993"/>
          <w:tab w:val="left" w:pos="1134"/>
        </w:tabs>
        <w:ind w:firstLine="539"/>
      </w:pPr>
      <w:r w:rsidRPr="00D6068E">
        <w:t>Заказчик вправе определить организатором закупок организацию, входящую в Холдинг,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rsidR="00885EED" w:rsidRPr="00D6068E" w:rsidRDefault="00885EED" w:rsidP="00885EED">
      <w:pPr>
        <w:pStyle w:val="a2"/>
        <w:numPr>
          <w:ilvl w:val="0"/>
          <w:numId w:val="0"/>
        </w:numPr>
        <w:tabs>
          <w:tab w:val="clear" w:pos="993"/>
          <w:tab w:val="left" w:pos="1134"/>
        </w:tabs>
        <w:ind w:firstLine="539"/>
      </w:pPr>
      <w:r w:rsidRPr="00D6068E">
        <w:t>Определение Заказчиком организатора закупок, осуществляется в случаях проведения закупок способами, опред</w:t>
      </w:r>
      <w:r w:rsidR="00AC5671" w:rsidRPr="00D6068E">
        <w:t>еленными подпунктами 1) - 2) и 4</w:t>
      </w:r>
      <w:r w:rsidRPr="00D6068E">
        <w:t>) пункта 1</w:t>
      </w:r>
      <w:r w:rsidR="00571EF7" w:rsidRPr="00D6068E">
        <w:t>5</w:t>
      </w:r>
      <w:r w:rsidRPr="00D6068E">
        <w:t xml:space="preserve"> Правил.</w:t>
      </w:r>
    </w:p>
    <w:p w:rsidR="006329D8" w:rsidRPr="00D6068E" w:rsidRDefault="00885EED" w:rsidP="00885EED">
      <w:pPr>
        <w:autoSpaceDE w:val="0"/>
        <w:autoSpaceDN w:val="0"/>
        <w:spacing w:line="240" w:lineRule="auto"/>
        <w:rPr>
          <w:rFonts w:ascii="Arial" w:hAnsi="Arial" w:cs="Arial"/>
          <w:bCs/>
          <w:sz w:val="24"/>
          <w:szCs w:val="24"/>
        </w:rPr>
      </w:pPr>
      <w:r w:rsidRPr="00D6068E">
        <w:rPr>
          <w:rFonts w:ascii="Arial" w:hAnsi="Arial" w:cs="Arial"/>
          <w:sz w:val="24"/>
          <w:szCs w:val="24"/>
        </w:rPr>
        <w:t xml:space="preserve">         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D6068E">
        <w:t xml:space="preserve"> </w:t>
      </w:r>
      <w:r w:rsidRPr="00D6068E">
        <w:rPr>
          <w:rFonts w:ascii="Arial" w:hAnsi="Arial" w:cs="Arial"/>
          <w:bCs/>
          <w:sz w:val="24"/>
          <w:szCs w:val="24"/>
        </w:rPr>
        <w:t>согласовываются организатором закупок со всеми организациями, для которых проводятся закупки.</w:t>
      </w:r>
      <w:r w:rsidR="006329D8" w:rsidRPr="00D6068E">
        <w:rPr>
          <w:rFonts w:ascii="Arial" w:hAnsi="Arial" w:cs="Arial"/>
          <w:bCs/>
          <w:sz w:val="24"/>
          <w:szCs w:val="24"/>
        </w:rPr>
        <w:t xml:space="preserve"> </w:t>
      </w:r>
    </w:p>
    <w:p w:rsidR="0002490A" w:rsidRPr="00D6068E" w:rsidRDefault="006329D8" w:rsidP="006329D8">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По итогам проведенных закупок организации, входящие в Холдинг,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rsidR="0002490A" w:rsidRPr="00D6068E" w:rsidRDefault="0002490A" w:rsidP="00E136E9">
      <w:pPr>
        <w:pStyle w:val="a2"/>
        <w:tabs>
          <w:tab w:val="clear" w:pos="993"/>
          <w:tab w:val="left" w:pos="1134"/>
        </w:tabs>
        <w:ind w:firstLine="708"/>
      </w:pPr>
      <w:r w:rsidRPr="00D6068E">
        <w:t>При проведении централизованных закупок:</w:t>
      </w:r>
    </w:p>
    <w:p w:rsidR="002246AE" w:rsidRPr="00D6068E" w:rsidRDefault="002246AE" w:rsidP="007A1F8E">
      <w:pPr>
        <w:pStyle w:val="afe"/>
        <w:numPr>
          <w:ilvl w:val="0"/>
          <w:numId w:val="45"/>
        </w:numPr>
        <w:ind w:left="0" w:firstLine="567"/>
        <w:jc w:val="both"/>
        <w:rPr>
          <w:rFonts w:ascii="Arial" w:hAnsi="Arial" w:cs="Arial"/>
          <w:bCs/>
          <w:sz w:val="24"/>
          <w:szCs w:val="24"/>
          <w:lang w:eastAsia="ru-RU"/>
        </w:rPr>
      </w:pPr>
      <w:bookmarkStart w:id="17" w:name="_Toc231118139"/>
      <w:r w:rsidRPr="00D6068E">
        <w:rPr>
          <w:rFonts w:ascii="Arial" w:hAnsi="Arial" w:cs="Arial"/>
          <w:bCs/>
          <w:sz w:val="24"/>
          <w:szCs w:val="24"/>
          <w:lang w:eastAsia="ru-RU"/>
        </w:rPr>
        <w:t>Фонд вправе выступить единым организатором закупок для организаций, входящих в Холдинг;</w:t>
      </w:r>
    </w:p>
    <w:p w:rsidR="002246AE" w:rsidRPr="00D6068E" w:rsidRDefault="002246AE" w:rsidP="007A1F8E">
      <w:pPr>
        <w:pStyle w:val="afe"/>
        <w:numPr>
          <w:ilvl w:val="0"/>
          <w:numId w:val="45"/>
        </w:numPr>
        <w:ind w:left="0" w:firstLine="567"/>
        <w:jc w:val="both"/>
        <w:rPr>
          <w:rFonts w:ascii="Arial" w:hAnsi="Arial" w:cs="Arial"/>
          <w:bCs/>
          <w:sz w:val="24"/>
          <w:szCs w:val="24"/>
          <w:lang w:eastAsia="ru-RU"/>
        </w:rPr>
      </w:pPr>
      <w:r w:rsidRPr="00D6068E">
        <w:rPr>
          <w:rFonts w:ascii="Arial" w:hAnsi="Arial" w:cs="Arial"/>
          <w:bCs/>
          <w:sz w:val="24"/>
          <w:szCs w:val="24"/>
          <w:lang w:eastAsia="ru-RU"/>
        </w:rPr>
        <w:t>Фонд вправе на основании решения Правления Фонда для всех или нескольких организаций, входящих в Холдинг, определить единого организатора закупок.</w:t>
      </w:r>
    </w:p>
    <w:p w:rsidR="002246AE" w:rsidRPr="00D6068E" w:rsidRDefault="002246AE" w:rsidP="002246AE">
      <w:pPr>
        <w:pStyle w:val="afe"/>
        <w:jc w:val="both"/>
        <w:rPr>
          <w:rFonts w:ascii="Arial" w:hAnsi="Arial" w:cs="Arial"/>
          <w:bCs/>
          <w:sz w:val="24"/>
          <w:szCs w:val="24"/>
          <w:lang w:eastAsia="ru-RU"/>
        </w:rPr>
      </w:pPr>
      <w:r w:rsidRPr="00D6068E">
        <w:rPr>
          <w:rFonts w:ascii="Arial" w:hAnsi="Arial" w:cs="Arial"/>
          <w:bCs/>
          <w:sz w:val="24"/>
          <w:szCs w:val="24"/>
          <w:lang w:eastAsia="ru-RU"/>
        </w:rPr>
        <w:t xml:space="preserve">          Процедуры проведения централизованных закупок осуществляются в порядке определенным Правлением Фонда.</w:t>
      </w:r>
    </w:p>
    <w:p w:rsidR="002246AE" w:rsidRPr="00D6068E" w:rsidRDefault="002246AE" w:rsidP="002246AE">
      <w:pPr>
        <w:pStyle w:val="afe"/>
        <w:jc w:val="both"/>
        <w:rPr>
          <w:rFonts w:ascii="Arial" w:hAnsi="Arial" w:cs="Arial"/>
          <w:bCs/>
          <w:sz w:val="24"/>
          <w:szCs w:val="24"/>
          <w:lang w:eastAsia="ru-RU"/>
        </w:rPr>
      </w:pPr>
    </w:p>
    <w:p w:rsidR="0002490A" w:rsidRPr="00D6068E" w:rsidRDefault="0002490A" w:rsidP="0002490A">
      <w:pPr>
        <w:pStyle w:val="a0"/>
        <w:ind w:left="0" w:firstLine="0"/>
      </w:pPr>
      <w:bookmarkStart w:id="18" w:name="_Toc393286607"/>
      <w:r w:rsidRPr="00D6068E">
        <w:t>Закупки способом проведения тендера</w:t>
      </w:r>
      <w:bookmarkEnd w:id="17"/>
      <w:bookmarkEnd w:id="18"/>
    </w:p>
    <w:p w:rsidR="0002490A" w:rsidRPr="00D6068E" w:rsidRDefault="0002490A" w:rsidP="0002490A">
      <w:pPr>
        <w:tabs>
          <w:tab w:val="left" w:pos="993"/>
        </w:tabs>
        <w:spacing w:line="240" w:lineRule="auto"/>
        <w:ind w:firstLine="567"/>
        <w:rPr>
          <w:rFonts w:ascii="Arial" w:hAnsi="Arial" w:cs="Arial"/>
          <w:b/>
          <w:sz w:val="24"/>
          <w:szCs w:val="24"/>
        </w:rPr>
      </w:pPr>
    </w:p>
    <w:p w:rsidR="0002490A" w:rsidRPr="00D6068E" w:rsidRDefault="0002490A" w:rsidP="0002490A">
      <w:pPr>
        <w:pStyle w:val="21"/>
      </w:pPr>
      <w:r w:rsidRPr="00D6068E">
        <w:t xml:space="preserve"> </w:t>
      </w:r>
      <w:bookmarkStart w:id="19" w:name="_Toc393286608"/>
      <w:r w:rsidRPr="00D6068E">
        <w:t>Общие положения</w:t>
      </w:r>
      <w:bookmarkEnd w:id="19"/>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490A" w:rsidP="00E136E9">
      <w:pPr>
        <w:pStyle w:val="a2"/>
        <w:tabs>
          <w:tab w:val="clear" w:pos="993"/>
          <w:tab w:val="left" w:pos="1134"/>
        </w:tabs>
        <w:ind w:left="0"/>
      </w:pPr>
      <w:r w:rsidRPr="00D6068E">
        <w:t>Закупки способом проведения тендера проводятся в соответствии с Гражданским кодексом Республики Казахстан.</w:t>
      </w:r>
    </w:p>
    <w:p w:rsidR="0002490A" w:rsidRPr="00D6068E" w:rsidRDefault="0002490A" w:rsidP="0002490A">
      <w:pPr>
        <w:tabs>
          <w:tab w:val="num" w:pos="927"/>
          <w:tab w:val="left" w:pos="993"/>
          <w:tab w:val="left" w:pos="1418"/>
        </w:tabs>
        <w:spacing w:line="240" w:lineRule="auto"/>
        <w:rPr>
          <w:rFonts w:ascii="Arial" w:hAnsi="Arial" w:cs="Arial"/>
          <w:sz w:val="24"/>
          <w:szCs w:val="24"/>
        </w:rPr>
      </w:pPr>
    </w:p>
    <w:p w:rsidR="0002490A" w:rsidRPr="00D6068E" w:rsidRDefault="0002490A" w:rsidP="00E136E9">
      <w:pPr>
        <w:pStyle w:val="a2"/>
        <w:tabs>
          <w:tab w:val="clear" w:pos="993"/>
          <w:tab w:val="left" w:pos="1134"/>
        </w:tabs>
        <w:ind w:left="0"/>
      </w:pPr>
      <w:r w:rsidRPr="00D6068E">
        <w:t xml:space="preserve">Для участия в закупках способом тендера потенциальный поставщик должен </w:t>
      </w:r>
      <w:r w:rsidRPr="00D6068E">
        <w:rPr>
          <w:bCs/>
        </w:rPr>
        <w:t xml:space="preserve">обладать </w:t>
      </w:r>
      <w:hyperlink r:id="rId9" w:history="1">
        <w:r w:rsidRPr="00D6068E">
          <w:rPr>
            <w:bCs/>
          </w:rPr>
          <w:t>правоспособностью</w:t>
        </w:r>
      </w:hyperlink>
      <w:r w:rsidRPr="00D6068E">
        <w:rPr>
          <w:bCs/>
        </w:rPr>
        <w:t xml:space="preserve"> (для юридических лиц), </w:t>
      </w:r>
      <w:hyperlink r:id="rId10" w:history="1">
        <w:r w:rsidRPr="00D6068E">
          <w:rPr>
            <w:bCs/>
          </w:rPr>
          <w:t>гражданской дееспособностью</w:t>
        </w:r>
      </w:hyperlink>
      <w:r w:rsidRPr="00D6068E">
        <w:rPr>
          <w:bCs/>
        </w:rPr>
        <w:t xml:space="preserve"> (для физических лиц).</w:t>
      </w:r>
    </w:p>
    <w:p w:rsidR="0002490A" w:rsidRPr="00D6068E" w:rsidRDefault="0002490A" w:rsidP="0002490A">
      <w:pPr>
        <w:tabs>
          <w:tab w:val="left" w:pos="0"/>
          <w:tab w:val="left" w:pos="993"/>
        </w:tabs>
        <w:spacing w:line="240" w:lineRule="auto"/>
        <w:rPr>
          <w:rFonts w:ascii="Arial" w:hAnsi="Arial" w:cs="Arial"/>
          <w:sz w:val="24"/>
          <w:szCs w:val="24"/>
        </w:rPr>
      </w:pPr>
    </w:p>
    <w:p w:rsidR="0002490A" w:rsidRPr="00D6068E" w:rsidRDefault="0002490A" w:rsidP="0002490A">
      <w:pPr>
        <w:pStyle w:val="21"/>
      </w:pPr>
      <w:r w:rsidRPr="00D6068E">
        <w:t xml:space="preserve"> </w:t>
      </w:r>
      <w:bookmarkStart w:id="20" w:name="_Toc393286609"/>
      <w:r w:rsidRPr="00D6068E">
        <w:t>Закупки способом проведения открытого тендера</w:t>
      </w:r>
      <w:bookmarkEnd w:id="20"/>
    </w:p>
    <w:p w:rsidR="0002490A" w:rsidRPr="00D6068E" w:rsidRDefault="0002490A" w:rsidP="0002490A">
      <w:pPr>
        <w:tabs>
          <w:tab w:val="left" w:pos="993"/>
        </w:tabs>
        <w:spacing w:line="240" w:lineRule="auto"/>
        <w:rPr>
          <w:rFonts w:ascii="Arial" w:hAnsi="Arial" w:cs="Arial"/>
          <w:sz w:val="24"/>
          <w:szCs w:val="24"/>
        </w:rPr>
      </w:pPr>
    </w:p>
    <w:p w:rsidR="0002490A" w:rsidRPr="00D6068E" w:rsidRDefault="0002490A" w:rsidP="00E136E9">
      <w:pPr>
        <w:pStyle w:val="a2"/>
        <w:tabs>
          <w:tab w:val="clear" w:pos="993"/>
          <w:tab w:val="left" w:pos="1134"/>
        </w:tabs>
        <w:ind w:left="0"/>
      </w:pPr>
      <w:r w:rsidRPr="00D6068E">
        <w:t>Процедура закупок способом открытого тендера предусматривает проведение следующих последовательных мероприятий:</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r w:rsidR="00EB64DE" w:rsidRPr="00D6068E">
        <w:rPr>
          <w:rFonts w:ascii="Arial" w:hAnsi="Arial" w:cs="Arial"/>
          <w:bCs/>
          <w:sz w:val="24"/>
          <w:szCs w:val="24"/>
        </w:rPr>
        <w:t>;</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размещение объявления о проведении закупок способом открытого тендера на веб-сайте Заказчика </w:t>
      </w:r>
      <w:r w:rsidR="00FC24B4" w:rsidRPr="00D6068E">
        <w:rPr>
          <w:rFonts w:ascii="Arial" w:hAnsi="Arial" w:cs="Arial"/>
          <w:bCs/>
          <w:sz w:val="24"/>
          <w:szCs w:val="24"/>
        </w:rPr>
        <w:t xml:space="preserve">и организатора закупок </w:t>
      </w:r>
      <w:r w:rsidRPr="00D6068E">
        <w:rPr>
          <w:rFonts w:ascii="Arial" w:hAnsi="Arial" w:cs="Arial"/>
          <w:bCs/>
          <w:sz w:val="24"/>
          <w:szCs w:val="24"/>
        </w:rPr>
        <w:t>и на веб-сайте, оп</w:t>
      </w:r>
      <w:r w:rsidR="004E3849" w:rsidRPr="00D6068E">
        <w:rPr>
          <w:rFonts w:ascii="Arial" w:hAnsi="Arial" w:cs="Arial"/>
          <w:bCs/>
          <w:sz w:val="24"/>
          <w:szCs w:val="24"/>
        </w:rPr>
        <w:t xml:space="preserve">ределенном Фондом, и публикация </w:t>
      </w:r>
      <w:r w:rsidRPr="00D6068E">
        <w:rPr>
          <w:rFonts w:ascii="Arial" w:hAnsi="Arial" w:cs="Arial"/>
          <w:bCs/>
          <w:sz w:val="24"/>
          <w:szCs w:val="24"/>
        </w:rPr>
        <w:t>в периодическом печатном издании</w:t>
      </w:r>
      <w:r w:rsidR="005414CC" w:rsidRPr="00D6068E">
        <w:rPr>
          <w:rFonts w:ascii="Arial" w:hAnsi="Arial" w:cs="Arial"/>
          <w:bCs/>
          <w:sz w:val="24"/>
          <w:szCs w:val="24"/>
        </w:rPr>
        <w:t xml:space="preserve">, распространяемом на всей </w:t>
      </w:r>
      <w:r w:rsidR="00CF6C4F" w:rsidRPr="00D6068E">
        <w:rPr>
          <w:rFonts w:ascii="Arial" w:hAnsi="Arial" w:cs="Arial"/>
          <w:bCs/>
          <w:sz w:val="24"/>
          <w:szCs w:val="24"/>
        </w:rPr>
        <w:t>территории Республики Казахстан, с периодичностью издания не менее 3</w:t>
      </w:r>
      <w:r w:rsidR="00DB1DDF" w:rsidRPr="00D6068E">
        <w:rPr>
          <w:rFonts w:ascii="Arial" w:hAnsi="Arial" w:cs="Arial"/>
          <w:bCs/>
          <w:sz w:val="24"/>
          <w:szCs w:val="24"/>
        </w:rPr>
        <w:t xml:space="preserve"> (трех)</w:t>
      </w:r>
      <w:r w:rsidR="001234D4" w:rsidRPr="00D6068E">
        <w:rPr>
          <w:rFonts w:ascii="Arial" w:hAnsi="Arial" w:cs="Arial"/>
          <w:bCs/>
          <w:sz w:val="24"/>
          <w:szCs w:val="24"/>
        </w:rPr>
        <w:t xml:space="preserve"> раз в неделю;</w:t>
      </w:r>
      <w:r w:rsidRPr="00D6068E">
        <w:rPr>
          <w:rFonts w:ascii="Arial" w:hAnsi="Arial" w:cs="Arial"/>
          <w:bCs/>
          <w:sz w:val="24"/>
          <w:szCs w:val="24"/>
        </w:rPr>
        <w:t xml:space="preserve"> </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размещение тендерной документации на веб-сайте Заказчика </w:t>
      </w:r>
      <w:r w:rsidR="0097792C" w:rsidRPr="00D6068E">
        <w:rPr>
          <w:rFonts w:ascii="Arial" w:hAnsi="Arial" w:cs="Arial"/>
          <w:bCs/>
          <w:sz w:val="24"/>
          <w:szCs w:val="24"/>
        </w:rPr>
        <w:t xml:space="preserve">и организатора закупок </w:t>
      </w:r>
      <w:r w:rsidRPr="00D6068E">
        <w:rPr>
          <w:rFonts w:ascii="Arial" w:hAnsi="Arial" w:cs="Arial"/>
          <w:bCs/>
          <w:sz w:val="24"/>
          <w:szCs w:val="24"/>
        </w:rPr>
        <w:t>и на веб-сайте, определенном Фондом, предоставление потенциальным поставщикам тендерной документации;</w:t>
      </w:r>
      <w:r w:rsidRPr="00D6068E">
        <w:rPr>
          <w:rFonts w:ascii="Arial" w:hAnsi="Arial" w:cs="Arial"/>
          <w:bCs/>
          <w:sz w:val="24"/>
          <w:szCs w:val="24"/>
        </w:rPr>
        <w:tab/>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приём и регистрация секретарём тендерной комиссии заявок потенциальных поставщиков на участие в открытом тендере;</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заседание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w:t>
      </w:r>
      <w:r w:rsidR="00E81F2C" w:rsidRPr="00D6068E">
        <w:rPr>
          <w:rFonts w:ascii="Arial" w:hAnsi="Arial" w:cs="Arial"/>
          <w:bCs/>
          <w:sz w:val="24"/>
          <w:szCs w:val="24"/>
        </w:rPr>
        <w:t>в на участие в открытом тендере,</w:t>
      </w:r>
      <w:r w:rsidRPr="00D6068E">
        <w:rPr>
          <w:rFonts w:ascii="Arial" w:hAnsi="Arial" w:cs="Arial"/>
          <w:bCs/>
          <w:sz w:val="24"/>
          <w:szCs w:val="24"/>
        </w:rPr>
        <w:t xml:space="preserve"> рассмотрение тендерной комиссией заявок потенциальных поставщико</w:t>
      </w:r>
      <w:r w:rsidR="00E81F2C" w:rsidRPr="00D6068E">
        <w:rPr>
          <w:rFonts w:ascii="Arial" w:hAnsi="Arial" w:cs="Arial"/>
          <w:bCs/>
          <w:sz w:val="24"/>
          <w:szCs w:val="24"/>
        </w:rPr>
        <w:t>в на участие в открытом тендере;</w:t>
      </w:r>
    </w:p>
    <w:p w:rsidR="002246AE" w:rsidRPr="00D6068E" w:rsidRDefault="002246AE" w:rsidP="002246AE">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Требование настоящего подпункта не распространяются на электронные закупки, за исключением рассмотрения тендерной комиссией заявок потенциальных поставщиков на участие в открытом тендере;</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подведение итогов открытого тендера, оформление протокола об итогах открытого тендера;</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размещение протокола об итогах открытого тендера на веб-сайте Заказчика </w:t>
      </w:r>
      <w:r w:rsidR="0097792C" w:rsidRPr="00D6068E">
        <w:rPr>
          <w:rFonts w:ascii="Arial" w:hAnsi="Arial" w:cs="Arial"/>
          <w:bCs/>
          <w:sz w:val="24"/>
          <w:szCs w:val="24"/>
        </w:rPr>
        <w:t xml:space="preserve">и организатора закупок </w:t>
      </w:r>
      <w:r w:rsidRPr="00D6068E">
        <w:rPr>
          <w:rFonts w:ascii="Arial" w:hAnsi="Arial" w:cs="Arial"/>
          <w:bCs/>
          <w:sz w:val="24"/>
          <w:szCs w:val="24"/>
        </w:rPr>
        <w:t>и на веб-сайте, определенном Фондом;</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публикация информации об итогах открытого тендера в </w:t>
      </w:r>
      <w:r w:rsidR="00DB1DDF" w:rsidRPr="00D6068E">
        <w:rPr>
          <w:rFonts w:ascii="Arial" w:hAnsi="Arial" w:cs="Arial"/>
          <w:bCs/>
          <w:sz w:val="24"/>
          <w:szCs w:val="24"/>
        </w:rPr>
        <w:t>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02490A" w:rsidRPr="00D6068E" w:rsidRDefault="0002490A" w:rsidP="00506046">
      <w:pPr>
        <w:numPr>
          <w:ilvl w:val="0"/>
          <w:numId w:val="12"/>
        </w:numPr>
        <w:autoSpaceDE w:val="0"/>
        <w:autoSpaceDN w:val="0"/>
        <w:spacing w:line="240" w:lineRule="auto"/>
        <w:rPr>
          <w:rFonts w:ascii="Arial" w:hAnsi="Arial" w:cs="Arial"/>
          <w:bCs/>
          <w:sz w:val="24"/>
          <w:szCs w:val="24"/>
        </w:rPr>
      </w:pPr>
      <w:r w:rsidRPr="00D6068E">
        <w:rPr>
          <w:rFonts w:ascii="Arial" w:hAnsi="Arial" w:cs="Arial"/>
          <w:bCs/>
          <w:sz w:val="24"/>
          <w:szCs w:val="24"/>
        </w:rPr>
        <w:t>заключение с победителем открытого тендера договора о закупках.</w:t>
      </w:r>
    </w:p>
    <w:p w:rsidR="002A6BEB" w:rsidRPr="00D6068E" w:rsidRDefault="002A6BEB" w:rsidP="008E191B">
      <w:pPr>
        <w:pStyle w:val="afe"/>
        <w:tabs>
          <w:tab w:val="left" w:pos="426"/>
        </w:tabs>
        <w:jc w:val="both"/>
        <w:rPr>
          <w:rFonts w:ascii="Arial" w:hAnsi="Arial" w:cs="Arial"/>
          <w:bCs/>
          <w:sz w:val="24"/>
          <w:szCs w:val="24"/>
          <w:lang w:eastAsia="ru-RU"/>
        </w:rPr>
      </w:pPr>
      <w:r w:rsidRPr="00D6068E">
        <w:rPr>
          <w:rFonts w:ascii="Arial" w:hAnsi="Arial" w:cs="Arial"/>
          <w:bCs/>
          <w:sz w:val="24"/>
          <w:szCs w:val="24"/>
          <w:lang w:eastAsia="ru-RU"/>
        </w:rPr>
        <w:t xml:space="preserve">            Процедура проведения электронных закупок способом открытого тендера с применением торгов на понижение регулируется Инструкцией по проведению электронных закупок.</w:t>
      </w:r>
    </w:p>
    <w:p w:rsidR="0002490A" w:rsidRPr="00D6068E" w:rsidRDefault="002A6BEB" w:rsidP="008E191B">
      <w:pPr>
        <w:tabs>
          <w:tab w:val="left" w:pos="567"/>
        </w:tabs>
        <w:spacing w:line="240" w:lineRule="auto"/>
        <w:rPr>
          <w:rFonts w:ascii="Arial" w:hAnsi="Arial" w:cs="Arial"/>
          <w:bCs/>
          <w:sz w:val="24"/>
          <w:szCs w:val="24"/>
        </w:rPr>
      </w:pPr>
      <w:r w:rsidRPr="00D6068E">
        <w:rPr>
          <w:rFonts w:ascii="Arial" w:hAnsi="Arial" w:cs="Arial"/>
          <w:bCs/>
          <w:sz w:val="24"/>
          <w:szCs w:val="24"/>
        </w:rPr>
        <w:t xml:space="preserve">            Проведение мероприятий, предусмотренных подпунктами 2) и 8)  настоящего пункта Правил в части публикации объявления и информации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 не распространяются на электронные закупки.</w:t>
      </w:r>
    </w:p>
    <w:p w:rsidR="002A6BEB" w:rsidRPr="00D6068E" w:rsidRDefault="002A6BEB" w:rsidP="008E191B">
      <w:pPr>
        <w:tabs>
          <w:tab w:val="left" w:pos="993"/>
        </w:tabs>
        <w:spacing w:line="240" w:lineRule="auto"/>
        <w:rPr>
          <w:rFonts w:ascii="Arial" w:hAnsi="Arial" w:cs="Arial"/>
          <w:bCs/>
          <w:sz w:val="24"/>
          <w:szCs w:val="24"/>
        </w:rPr>
      </w:pPr>
    </w:p>
    <w:p w:rsidR="0002490A" w:rsidRPr="00D6068E" w:rsidRDefault="0002490A" w:rsidP="0002490A">
      <w:pPr>
        <w:pStyle w:val="21"/>
      </w:pPr>
      <w:r w:rsidRPr="00D6068E">
        <w:t xml:space="preserve"> </w:t>
      </w:r>
      <w:bookmarkStart w:id="21" w:name="_Toc393286610"/>
      <w:r w:rsidRPr="00D6068E">
        <w:t>Тендерная комиссия, экспертная комиссия (эксперт)</w:t>
      </w:r>
      <w:bookmarkEnd w:id="21"/>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490A" w:rsidP="008E191B">
      <w:pPr>
        <w:pStyle w:val="a2"/>
        <w:tabs>
          <w:tab w:val="clear" w:pos="993"/>
          <w:tab w:val="left" w:pos="1134"/>
        </w:tabs>
        <w:ind w:left="0"/>
      </w:pPr>
      <w:r w:rsidRPr="00D6068E">
        <w:t xml:space="preserve">Решение о проведении закупок товаров, работ, услуг способом открытого тендера, утверждении состава тендерной комиссии, при необходимости экспертной </w:t>
      </w:r>
      <w:r w:rsidRPr="00D6068E">
        <w:lastRenderedPageBreak/>
        <w:t>комиссии (эксперта), назначении секретаря тендерной комиссии, утверждении тендерной документации оформляется в виде приказа первого руководителя Заказчика</w:t>
      </w:r>
      <w:r w:rsidR="006451B8" w:rsidRPr="00D6068E">
        <w:t>/организатора закупок</w:t>
      </w:r>
      <w:r w:rsidRPr="00D6068E">
        <w:t xml:space="preserve"> или иного уполномоченного им лица.</w:t>
      </w:r>
    </w:p>
    <w:p w:rsidR="003C1B04" w:rsidRPr="00D6068E" w:rsidRDefault="0002490A" w:rsidP="008E191B">
      <w:pPr>
        <w:pStyle w:val="a2"/>
        <w:numPr>
          <w:ilvl w:val="0"/>
          <w:numId w:val="0"/>
        </w:numPr>
        <w:tabs>
          <w:tab w:val="clear" w:pos="993"/>
          <w:tab w:val="left" w:pos="567"/>
          <w:tab w:val="left" w:pos="1134"/>
        </w:tabs>
      </w:pPr>
      <w:r w:rsidRPr="00D6068E">
        <w:tab/>
        <w:t>Для разработки технического задания и (или) технической спецификации закупаемых товаров, работ, услуг, Заказчик</w:t>
      </w:r>
      <w:r w:rsidR="006451B8" w:rsidRPr="00D6068E">
        <w:t>/организатор закупок</w:t>
      </w:r>
      <w:r w:rsidRPr="00D6068E">
        <w:t xml:space="preserve"> в период разработки тендерной документации вправе создать экспертную комиссию (привлечь эксперта).</w:t>
      </w:r>
      <w:r w:rsidR="003C1B04" w:rsidRPr="00D6068E">
        <w:t xml:space="preserve"> </w:t>
      </w:r>
    </w:p>
    <w:p w:rsidR="0002490A" w:rsidRPr="00D6068E" w:rsidRDefault="0002490A" w:rsidP="0002490A">
      <w:pPr>
        <w:pStyle w:val="30"/>
        <w:tabs>
          <w:tab w:val="left" w:pos="900"/>
        </w:tabs>
        <w:spacing w:after="0" w:line="240" w:lineRule="auto"/>
        <w:ind w:left="0" w:firstLine="283"/>
        <w:rPr>
          <w:rFonts w:ascii="Arial" w:hAnsi="Arial" w:cs="Arial"/>
          <w:sz w:val="24"/>
          <w:szCs w:val="24"/>
        </w:rPr>
      </w:pPr>
    </w:p>
    <w:p w:rsidR="0002490A" w:rsidRPr="00D6068E" w:rsidRDefault="0002490A" w:rsidP="00E16636">
      <w:pPr>
        <w:pStyle w:val="a2"/>
        <w:tabs>
          <w:tab w:val="clear" w:pos="993"/>
          <w:tab w:val="left" w:pos="1134"/>
        </w:tabs>
        <w:ind w:left="0"/>
      </w:pPr>
      <w:r w:rsidRPr="00D6068E">
        <w:t xml:space="preserve">В </w:t>
      </w:r>
      <w:r w:rsidR="00E16636" w:rsidRPr="00D6068E">
        <w:rPr>
          <w:bCs/>
        </w:rPr>
        <w:t xml:space="preserve">состав </w:t>
      </w:r>
      <w:r w:rsidR="00E16636" w:rsidRPr="00D6068E">
        <w:t xml:space="preserve"> тендерной комиссии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Pr="00D6068E">
        <w:tab/>
        <w:t>Председателем тендерной комиссии выступает первый руководитель, заместитель первого руководителя или иной руководитель Заказчика</w:t>
      </w:r>
      <w:r w:rsidR="006451B8" w:rsidRPr="00D6068E">
        <w:t>/организатора закупок</w:t>
      </w:r>
      <w:r w:rsidRPr="00D6068E">
        <w:t xml:space="preserve">. </w:t>
      </w:r>
    </w:p>
    <w:p w:rsidR="0002490A" w:rsidRPr="00D6068E" w:rsidRDefault="0002490A" w:rsidP="0002490A">
      <w:pPr>
        <w:pStyle w:val="a2"/>
        <w:numPr>
          <w:ilvl w:val="0"/>
          <w:numId w:val="0"/>
        </w:numPr>
        <w:tabs>
          <w:tab w:val="clear" w:pos="993"/>
          <w:tab w:val="left" w:pos="567"/>
          <w:tab w:val="left" w:pos="1134"/>
        </w:tabs>
      </w:pPr>
      <w:r w:rsidRPr="00D6068E">
        <w:tab/>
      </w:r>
      <w:r w:rsidR="00D30E57" w:rsidRPr="00D6068E">
        <w:t>В состав тендерной комиссии в качестве наблюдателей (без права голосования и принятия решения) должны быть включены представители Национальной палаты предпринимателей Республики Казахстан, общественных объединений и ассоциаций (союзов) в случаях и порядке, определенных Правлением Фонда.</w:t>
      </w:r>
      <w:r w:rsidRPr="00D6068E">
        <w:t xml:space="preserve"> </w:t>
      </w:r>
    </w:p>
    <w:p w:rsidR="00AF2F7F" w:rsidRPr="00D6068E" w:rsidRDefault="003722A1" w:rsidP="00AF2F7F">
      <w:pPr>
        <w:pStyle w:val="a2"/>
        <w:numPr>
          <w:ilvl w:val="0"/>
          <w:numId w:val="0"/>
        </w:numPr>
        <w:tabs>
          <w:tab w:val="clear" w:pos="993"/>
          <w:tab w:val="left" w:pos="567"/>
          <w:tab w:val="left" w:pos="1134"/>
        </w:tabs>
      </w:pPr>
      <w:r w:rsidRPr="00D6068E">
        <w:tab/>
      </w:r>
      <w:r w:rsidR="00AF2F7F" w:rsidRPr="00D6068E">
        <w:t>В случае непредставления в установленном порядке общественными объединениями и ассоциациями (союзами) информации о кандидатуре для включения в состав тендерной комиссии и (или) не явки представителя общественного объединения и ассоциации (союза), заседание тендерной комиссии может проводиться без участия представителя общественного объединения и ассоциации (союза).</w:t>
      </w:r>
    </w:p>
    <w:p w:rsidR="0002490A" w:rsidRPr="00D6068E" w:rsidRDefault="0002490A" w:rsidP="0002490A">
      <w:pPr>
        <w:tabs>
          <w:tab w:val="left" w:pos="720"/>
          <w:tab w:val="left" w:pos="993"/>
        </w:tabs>
        <w:spacing w:line="240" w:lineRule="auto"/>
        <w:rPr>
          <w:rFonts w:ascii="Arial" w:hAnsi="Arial" w:cs="Arial"/>
          <w:sz w:val="24"/>
          <w:szCs w:val="24"/>
        </w:rPr>
      </w:pPr>
    </w:p>
    <w:p w:rsidR="0002490A" w:rsidRPr="00D6068E" w:rsidRDefault="0002490A" w:rsidP="008E191B">
      <w:pPr>
        <w:pStyle w:val="a2"/>
        <w:tabs>
          <w:tab w:val="clear" w:pos="993"/>
          <w:tab w:val="left" w:pos="1134"/>
        </w:tabs>
        <w:ind w:firstLine="708"/>
      </w:pPr>
      <w:r w:rsidRPr="00D6068E">
        <w:t>Председатель тендерной ком</w:t>
      </w:r>
      <w:r w:rsidR="00E843B5" w:rsidRPr="00D6068E">
        <w:t>иссии</w:t>
      </w:r>
      <w:r w:rsidRPr="00D6068E">
        <w:t>:</w:t>
      </w:r>
    </w:p>
    <w:p w:rsidR="0002490A" w:rsidRPr="00D6068E" w:rsidRDefault="00835C15" w:rsidP="00506046">
      <w:pPr>
        <w:numPr>
          <w:ilvl w:val="0"/>
          <w:numId w:val="13"/>
        </w:numPr>
        <w:autoSpaceDE w:val="0"/>
        <w:autoSpaceDN w:val="0"/>
        <w:spacing w:line="240" w:lineRule="auto"/>
        <w:rPr>
          <w:rFonts w:ascii="Arial" w:hAnsi="Arial" w:cs="Arial"/>
          <w:bCs/>
          <w:sz w:val="24"/>
          <w:szCs w:val="24"/>
        </w:rPr>
      </w:pPr>
      <w:r w:rsidRPr="00D6068E">
        <w:rPr>
          <w:rFonts w:ascii="Arial" w:hAnsi="Arial" w:cs="Arial"/>
          <w:bCs/>
          <w:sz w:val="24"/>
          <w:szCs w:val="24"/>
        </w:rPr>
        <w:t>планирует</w:t>
      </w:r>
      <w:r w:rsidR="0002490A" w:rsidRPr="00D6068E">
        <w:rPr>
          <w:rFonts w:ascii="Arial" w:hAnsi="Arial" w:cs="Arial"/>
          <w:bCs/>
          <w:sz w:val="24"/>
          <w:szCs w:val="24"/>
        </w:rPr>
        <w:t xml:space="preserve"> работу и руководит деятельностью тендерной комиссии;</w:t>
      </w:r>
    </w:p>
    <w:p w:rsidR="0002490A" w:rsidRPr="00D6068E" w:rsidRDefault="0002490A" w:rsidP="00506046">
      <w:pPr>
        <w:numPr>
          <w:ilvl w:val="0"/>
          <w:numId w:val="13"/>
        </w:numPr>
        <w:autoSpaceDE w:val="0"/>
        <w:autoSpaceDN w:val="0"/>
        <w:spacing w:line="240" w:lineRule="auto"/>
        <w:rPr>
          <w:rFonts w:ascii="Arial" w:hAnsi="Arial" w:cs="Arial"/>
          <w:bCs/>
          <w:sz w:val="24"/>
          <w:szCs w:val="24"/>
        </w:rPr>
      </w:pPr>
      <w:r w:rsidRPr="00D6068E">
        <w:rPr>
          <w:rFonts w:ascii="Arial" w:hAnsi="Arial" w:cs="Arial"/>
          <w:bCs/>
          <w:sz w:val="24"/>
          <w:szCs w:val="24"/>
        </w:rPr>
        <w:t>председательств</w:t>
      </w:r>
      <w:r w:rsidR="00835C15" w:rsidRPr="00D6068E">
        <w:rPr>
          <w:rFonts w:ascii="Arial" w:hAnsi="Arial" w:cs="Arial"/>
          <w:bCs/>
          <w:sz w:val="24"/>
          <w:szCs w:val="24"/>
        </w:rPr>
        <w:t>ует</w:t>
      </w:r>
      <w:r w:rsidRPr="00D6068E">
        <w:rPr>
          <w:rFonts w:ascii="Arial" w:hAnsi="Arial" w:cs="Arial"/>
          <w:bCs/>
          <w:sz w:val="24"/>
          <w:szCs w:val="24"/>
        </w:rPr>
        <w:t xml:space="preserve"> на заседаниях тендерной комиссии;</w:t>
      </w:r>
    </w:p>
    <w:p w:rsidR="0002490A" w:rsidRPr="00D6068E" w:rsidRDefault="00835C15" w:rsidP="00506046">
      <w:pPr>
        <w:numPr>
          <w:ilvl w:val="0"/>
          <w:numId w:val="13"/>
        </w:numPr>
        <w:autoSpaceDE w:val="0"/>
        <w:autoSpaceDN w:val="0"/>
        <w:spacing w:line="240" w:lineRule="auto"/>
        <w:rPr>
          <w:rFonts w:ascii="Arial" w:hAnsi="Arial" w:cs="Arial"/>
          <w:bCs/>
          <w:sz w:val="24"/>
          <w:szCs w:val="24"/>
        </w:rPr>
      </w:pPr>
      <w:r w:rsidRPr="00D6068E">
        <w:rPr>
          <w:rFonts w:ascii="Arial" w:hAnsi="Arial" w:cs="Arial"/>
          <w:bCs/>
          <w:sz w:val="24"/>
          <w:szCs w:val="24"/>
        </w:rPr>
        <w:t>осуществляет</w:t>
      </w:r>
      <w:r w:rsidR="0002490A" w:rsidRPr="00D6068E">
        <w:rPr>
          <w:rFonts w:ascii="Arial" w:hAnsi="Arial" w:cs="Arial"/>
          <w:bCs/>
          <w:sz w:val="24"/>
          <w:szCs w:val="24"/>
        </w:rPr>
        <w:t xml:space="preserve"> иные функции, предусмотренные Правилами. </w:t>
      </w:r>
    </w:p>
    <w:p w:rsidR="0002490A" w:rsidRPr="00D6068E" w:rsidRDefault="0002490A" w:rsidP="0002490A">
      <w:pPr>
        <w:tabs>
          <w:tab w:val="left" w:pos="993"/>
        </w:tabs>
        <w:autoSpaceDE w:val="0"/>
        <w:autoSpaceDN w:val="0"/>
        <w:spacing w:line="240" w:lineRule="auto"/>
        <w:rPr>
          <w:rFonts w:ascii="Arial" w:hAnsi="Arial" w:cs="Arial"/>
          <w:bCs/>
          <w:sz w:val="24"/>
          <w:szCs w:val="24"/>
        </w:rPr>
      </w:pPr>
    </w:p>
    <w:p w:rsidR="0002490A" w:rsidRPr="00D6068E" w:rsidRDefault="0002490A" w:rsidP="008E191B">
      <w:pPr>
        <w:pStyle w:val="a2"/>
        <w:tabs>
          <w:tab w:val="clear" w:pos="993"/>
          <w:tab w:val="left" w:pos="1134"/>
        </w:tabs>
        <w:ind w:left="0"/>
      </w:pPr>
      <w:r w:rsidRPr="00D6068E">
        <w:t>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w:t>
      </w:r>
      <w:r w:rsidR="006A46DC" w:rsidRPr="00D6068E">
        <w:t xml:space="preserve"> закупках товаров, работ, услуг за исключением случаев</w:t>
      </w:r>
      <w:r w:rsidR="00BA78C2" w:rsidRPr="00D6068E">
        <w:t>,</w:t>
      </w:r>
      <w:r w:rsidR="006A46DC" w:rsidRPr="00D6068E">
        <w:t xml:space="preserve"> предусмотренных пунктами </w:t>
      </w:r>
      <w:r w:rsidR="00E63E49" w:rsidRPr="00D6068E">
        <w:t>8</w:t>
      </w:r>
      <w:r w:rsidR="00327062" w:rsidRPr="00D6068E">
        <w:t>3</w:t>
      </w:r>
      <w:r w:rsidR="005B5175" w:rsidRPr="00D6068E">
        <w:t xml:space="preserve"> </w:t>
      </w:r>
      <w:r w:rsidR="00485852" w:rsidRPr="00D6068E">
        <w:t>-</w:t>
      </w:r>
      <w:r w:rsidR="005B5175" w:rsidRPr="00D6068E">
        <w:t xml:space="preserve"> </w:t>
      </w:r>
      <w:r w:rsidR="00E63E49" w:rsidRPr="00D6068E">
        <w:t>8</w:t>
      </w:r>
      <w:r w:rsidR="00327062" w:rsidRPr="00D6068E">
        <w:t>6</w:t>
      </w:r>
      <w:r w:rsidR="006A46DC" w:rsidRPr="00D6068E">
        <w:t xml:space="preserve"> Правил.</w:t>
      </w:r>
    </w:p>
    <w:p w:rsidR="0002490A" w:rsidRPr="00D6068E" w:rsidRDefault="0002490A" w:rsidP="0002490A">
      <w:pPr>
        <w:pStyle w:val="a2"/>
        <w:numPr>
          <w:ilvl w:val="0"/>
          <w:numId w:val="0"/>
        </w:numPr>
        <w:tabs>
          <w:tab w:val="clear" w:pos="993"/>
          <w:tab w:val="left" w:pos="1134"/>
        </w:tabs>
      </w:pPr>
    </w:p>
    <w:p w:rsidR="00E16636" w:rsidRPr="00D6068E" w:rsidRDefault="0002490A" w:rsidP="00E16636">
      <w:pPr>
        <w:pStyle w:val="a2"/>
        <w:tabs>
          <w:tab w:val="clear" w:pos="993"/>
          <w:tab w:val="left" w:pos="1134"/>
        </w:tabs>
        <w:ind w:left="0"/>
      </w:pPr>
      <w:r w:rsidRPr="00D6068E">
        <w:t xml:space="preserve">Заседания </w:t>
      </w:r>
      <w:r w:rsidR="00E16636" w:rsidRPr="00D6068E">
        <w:t>тендерной комиссии проводятся при условии присутствия простого большинства членов тендерной комиссии и оформляются протоколом, который подписывается присутствующими членами тендерной комиссии и секретарем тендерной комиссии. В случае отсутствия кого-либо из членов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rsidR="0002490A" w:rsidRPr="00D6068E" w:rsidRDefault="0002490A" w:rsidP="00E16636">
      <w:pPr>
        <w:pStyle w:val="a2"/>
        <w:numPr>
          <w:ilvl w:val="0"/>
          <w:numId w:val="0"/>
        </w:numPr>
        <w:tabs>
          <w:tab w:val="clear" w:pos="993"/>
          <w:tab w:val="left" w:pos="567"/>
        </w:tabs>
      </w:pPr>
      <w:r w:rsidRPr="00D6068E">
        <w:tab/>
        <w:t xml:space="preserve">В </w:t>
      </w:r>
      <w:r w:rsidR="00E16636" w:rsidRPr="00D6068E">
        <w:t>случае отсутствия простого большинства членов тендерной комиссии, Заказчиком/организатором закупок в целях достижения кворума производится замена кого-либо из отсутствующих из числа членов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r w:rsidR="00E16636" w:rsidRPr="00D6068E">
        <w:rPr>
          <w:sz w:val="20"/>
          <w:szCs w:val="20"/>
        </w:rPr>
        <w:t xml:space="preserve"> </w:t>
      </w:r>
    </w:p>
    <w:p w:rsidR="0002490A" w:rsidRPr="00D6068E" w:rsidRDefault="0002490A" w:rsidP="0002490A">
      <w:pPr>
        <w:tabs>
          <w:tab w:val="left" w:pos="900"/>
        </w:tabs>
        <w:spacing w:line="240" w:lineRule="auto"/>
        <w:ind w:firstLine="540"/>
        <w:rPr>
          <w:rFonts w:ascii="Arial" w:hAnsi="Arial" w:cs="Arial"/>
          <w:b/>
          <w:sz w:val="24"/>
          <w:szCs w:val="24"/>
        </w:rPr>
      </w:pPr>
    </w:p>
    <w:p w:rsidR="0002490A" w:rsidRPr="00D6068E" w:rsidRDefault="0002490A" w:rsidP="008E191B">
      <w:pPr>
        <w:pStyle w:val="a2"/>
        <w:tabs>
          <w:tab w:val="clear" w:pos="993"/>
          <w:tab w:val="left" w:pos="1134"/>
        </w:tabs>
        <w:ind w:left="0"/>
      </w:pPr>
      <w:r w:rsidRPr="00D6068E">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w:t>
      </w:r>
      <w:r w:rsidRPr="00D6068E">
        <w:lastRenderedPageBreak/>
        <w:t xml:space="preserve">несогласия с решением тендерной комиссии любой </w:t>
      </w:r>
      <w:r w:rsidR="00CD4832" w:rsidRPr="00D6068E">
        <w:t xml:space="preserve">член </w:t>
      </w:r>
      <w:r w:rsidRPr="00D6068E">
        <w:t xml:space="preserve">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02490A" w:rsidRPr="00D6068E" w:rsidRDefault="0002490A" w:rsidP="0002490A">
      <w:pPr>
        <w:tabs>
          <w:tab w:val="left" w:pos="0"/>
        </w:tabs>
        <w:spacing w:line="240" w:lineRule="auto"/>
        <w:ind w:firstLine="567"/>
        <w:rPr>
          <w:rFonts w:ascii="Arial" w:hAnsi="Arial" w:cs="Arial"/>
          <w:sz w:val="24"/>
          <w:szCs w:val="24"/>
        </w:rPr>
      </w:pPr>
      <w:r w:rsidRPr="00D6068E">
        <w:rPr>
          <w:rFonts w:ascii="Arial" w:hAnsi="Arial" w:cs="Arial"/>
          <w:sz w:val="24"/>
          <w:szCs w:val="24"/>
        </w:rPr>
        <w:t xml:space="preserve">При наличии у кого-либо из </w:t>
      </w:r>
      <w:r w:rsidR="001D461A" w:rsidRPr="00D6068E">
        <w:rPr>
          <w:rFonts w:ascii="Arial" w:hAnsi="Arial" w:cs="Arial"/>
          <w:sz w:val="24"/>
          <w:szCs w:val="24"/>
        </w:rPr>
        <w:t xml:space="preserve">членов </w:t>
      </w:r>
      <w:r w:rsidRPr="00D6068E">
        <w:rPr>
          <w:rFonts w:ascii="Arial" w:hAnsi="Arial" w:cs="Arial"/>
          <w:sz w:val="24"/>
          <w:szCs w:val="24"/>
        </w:rPr>
        <w:t xml:space="preserve">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w:t>
      </w:r>
      <w:r w:rsidR="006A1346" w:rsidRPr="00D6068E">
        <w:rPr>
          <w:rFonts w:ascii="Arial" w:hAnsi="Arial" w:cs="Arial"/>
          <w:sz w:val="24"/>
          <w:szCs w:val="24"/>
        </w:rPr>
        <w:t>не принимает участия в принятии тендерной комиссией решения</w:t>
      </w:r>
      <w:r w:rsidRPr="00D6068E">
        <w:rPr>
          <w:rFonts w:ascii="Arial" w:hAnsi="Arial" w:cs="Arial"/>
          <w:sz w:val="24"/>
          <w:szCs w:val="24"/>
        </w:rPr>
        <w:t>.</w:t>
      </w:r>
    </w:p>
    <w:p w:rsidR="0002490A" w:rsidRPr="00D6068E" w:rsidRDefault="0002490A" w:rsidP="0002490A">
      <w:pPr>
        <w:tabs>
          <w:tab w:val="left" w:pos="0"/>
        </w:tabs>
        <w:spacing w:line="240" w:lineRule="auto"/>
        <w:ind w:firstLine="720"/>
        <w:rPr>
          <w:rFonts w:ascii="Arial" w:hAnsi="Arial" w:cs="Arial"/>
          <w:sz w:val="24"/>
          <w:szCs w:val="24"/>
        </w:rPr>
      </w:pPr>
    </w:p>
    <w:p w:rsidR="0002490A" w:rsidRPr="00D6068E" w:rsidRDefault="0002490A" w:rsidP="008E191B">
      <w:pPr>
        <w:pStyle w:val="a2"/>
        <w:tabs>
          <w:tab w:val="clear" w:pos="993"/>
          <w:tab w:val="left" w:pos="1134"/>
        </w:tabs>
        <w:ind w:left="0"/>
      </w:pPr>
      <w:r w:rsidRPr="00D6068E">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02490A" w:rsidRPr="00D6068E" w:rsidRDefault="0002490A" w:rsidP="0002490A">
      <w:pPr>
        <w:tabs>
          <w:tab w:val="left" w:pos="0"/>
        </w:tabs>
        <w:spacing w:line="240" w:lineRule="auto"/>
        <w:ind w:firstLine="540"/>
        <w:rPr>
          <w:rFonts w:ascii="Arial" w:hAnsi="Arial" w:cs="Arial"/>
          <w:sz w:val="24"/>
          <w:szCs w:val="24"/>
        </w:rPr>
      </w:pPr>
      <w:r w:rsidRPr="00D6068E">
        <w:rPr>
          <w:rFonts w:ascii="Arial" w:hAnsi="Arial" w:cs="Arial"/>
          <w:sz w:val="24"/>
          <w:szCs w:val="24"/>
        </w:rPr>
        <w:t xml:space="preserve">Секретарь тендерной комиссии: </w:t>
      </w:r>
    </w:p>
    <w:p w:rsidR="0002490A" w:rsidRPr="00D6068E" w:rsidRDefault="0002490A" w:rsidP="0002490A">
      <w:pPr>
        <w:numPr>
          <w:ilvl w:val="0"/>
          <w:numId w:val="6"/>
        </w:numPr>
        <w:autoSpaceDE w:val="0"/>
        <w:autoSpaceDN w:val="0"/>
        <w:spacing w:line="240" w:lineRule="auto"/>
        <w:rPr>
          <w:rFonts w:ascii="Arial" w:hAnsi="Arial" w:cs="Arial"/>
          <w:bCs/>
          <w:sz w:val="24"/>
          <w:szCs w:val="24"/>
        </w:rPr>
      </w:pPr>
      <w:r w:rsidRPr="00D6068E">
        <w:rPr>
          <w:rFonts w:ascii="Arial" w:hAnsi="Arial" w:cs="Arial"/>
          <w:bCs/>
          <w:sz w:val="24"/>
          <w:szCs w:val="24"/>
        </w:rPr>
        <w:t>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02490A" w:rsidRPr="00D6068E" w:rsidRDefault="0002490A" w:rsidP="0002490A">
      <w:pPr>
        <w:numPr>
          <w:ilvl w:val="0"/>
          <w:numId w:val="6"/>
        </w:numPr>
        <w:autoSpaceDE w:val="0"/>
        <w:autoSpaceDN w:val="0"/>
        <w:spacing w:line="240" w:lineRule="auto"/>
        <w:rPr>
          <w:rFonts w:ascii="Arial" w:hAnsi="Arial" w:cs="Arial"/>
          <w:bCs/>
          <w:sz w:val="24"/>
          <w:szCs w:val="24"/>
        </w:rPr>
      </w:pPr>
      <w:r w:rsidRPr="00D6068E">
        <w:rPr>
          <w:rFonts w:ascii="Arial" w:hAnsi="Arial" w:cs="Arial"/>
          <w:bCs/>
          <w:sz w:val="24"/>
          <w:szCs w:val="24"/>
        </w:rPr>
        <w:t>оформляет и подписывает протокол вскрытия конвертов с заявками на участие в тендере, протокол об итогах открытого тендера, а также другие протоколы заседаний тендерной комиссии;</w:t>
      </w:r>
    </w:p>
    <w:p w:rsidR="0002490A" w:rsidRPr="00D6068E" w:rsidRDefault="0002490A" w:rsidP="006033A6">
      <w:pPr>
        <w:numPr>
          <w:ilvl w:val="0"/>
          <w:numId w:val="6"/>
        </w:numPr>
        <w:autoSpaceDE w:val="0"/>
        <w:autoSpaceDN w:val="0"/>
        <w:spacing w:line="240" w:lineRule="auto"/>
        <w:rPr>
          <w:rFonts w:ascii="Arial" w:hAnsi="Arial" w:cs="Arial"/>
          <w:bCs/>
          <w:sz w:val="24"/>
          <w:szCs w:val="24"/>
        </w:rPr>
      </w:pPr>
      <w:r w:rsidRPr="00D6068E">
        <w:rPr>
          <w:rFonts w:ascii="Arial" w:hAnsi="Arial" w:cs="Arial"/>
          <w:bCs/>
          <w:sz w:val="24"/>
          <w:szCs w:val="24"/>
        </w:rPr>
        <w:t>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w:t>
      </w:r>
      <w:r w:rsidR="006033A6" w:rsidRPr="00D6068E">
        <w:rPr>
          <w:rFonts w:ascii="Arial" w:hAnsi="Arial" w:cs="Arial"/>
          <w:b/>
          <w:bCs/>
          <w:sz w:val="16"/>
          <w:szCs w:val="16"/>
        </w:rPr>
        <w:t xml:space="preserve"> </w:t>
      </w:r>
      <w:r w:rsidR="006033A6" w:rsidRPr="00D6068E">
        <w:rPr>
          <w:rFonts w:ascii="Arial" w:hAnsi="Arial" w:cs="Arial"/>
          <w:bCs/>
          <w:sz w:val="24"/>
          <w:szCs w:val="24"/>
        </w:rPr>
        <w:t>до момента передачи их в установленном З</w:t>
      </w:r>
      <w:r w:rsidR="006033A6" w:rsidRPr="00D6068E">
        <w:rPr>
          <w:rFonts w:ascii="Arial" w:hAnsi="Arial" w:cs="Arial"/>
          <w:bCs/>
          <w:sz w:val="24"/>
          <w:szCs w:val="24"/>
        </w:rPr>
        <w:t>а</w:t>
      </w:r>
      <w:r w:rsidR="006033A6" w:rsidRPr="00D6068E">
        <w:rPr>
          <w:rFonts w:ascii="Arial" w:hAnsi="Arial" w:cs="Arial"/>
          <w:bCs/>
          <w:sz w:val="24"/>
          <w:szCs w:val="24"/>
        </w:rPr>
        <w:t>казчиком</w:t>
      </w:r>
      <w:r w:rsidR="006451B8" w:rsidRPr="00D6068E">
        <w:rPr>
          <w:rFonts w:ascii="Arial" w:hAnsi="Arial" w:cs="Arial"/>
          <w:bCs/>
          <w:sz w:val="24"/>
          <w:szCs w:val="24"/>
        </w:rPr>
        <w:t>/организатором закупок</w:t>
      </w:r>
      <w:r w:rsidR="006033A6" w:rsidRPr="00D6068E">
        <w:rPr>
          <w:rFonts w:ascii="Arial" w:hAnsi="Arial" w:cs="Arial"/>
          <w:bCs/>
          <w:sz w:val="24"/>
          <w:szCs w:val="24"/>
        </w:rPr>
        <w:t xml:space="preserve"> порядке в архив на хранение</w:t>
      </w:r>
      <w:r w:rsidRPr="00D6068E">
        <w:rPr>
          <w:rFonts w:ascii="Arial" w:hAnsi="Arial" w:cs="Arial"/>
          <w:bCs/>
          <w:sz w:val="24"/>
          <w:szCs w:val="24"/>
        </w:rPr>
        <w:t>;</w:t>
      </w:r>
    </w:p>
    <w:p w:rsidR="0002490A" w:rsidRPr="00D6068E" w:rsidRDefault="0002490A" w:rsidP="0002490A">
      <w:pPr>
        <w:numPr>
          <w:ilvl w:val="0"/>
          <w:numId w:val="6"/>
        </w:numPr>
        <w:autoSpaceDE w:val="0"/>
        <w:autoSpaceDN w:val="0"/>
        <w:spacing w:line="240" w:lineRule="auto"/>
        <w:rPr>
          <w:rFonts w:ascii="Arial" w:hAnsi="Arial" w:cs="Arial"/>
          <w:bCs/>
          <w:sz w:val="24"/>
          <w:szCs w:val="24"/>
        </w:rPr>
      </w:pPr>
      <w:r w:rsidRPr="00D6068E">
        <w:rPr>
          <w:rFonts w:ascii="Arial" w:hAnsi="Arial" w:cs="Arial"/>
          <w:bCs/>
          <w:sz w:val="24"/>
          <w:szCs w:val="24"/>
        </w:rPr>
        <w:t>осуществляет иные функции, предусмотренные Правилами.</w:t>
      </w:r>
    </w:p>
    <w:p w:rsidR="0002490A" w:rsidRPr="00D6068E" w:rsidRDefault="0002490A" w:rsidP="0002490A">
      <w:pPr>
        <w:tabs>
          <w:tab w:val="left" w:pos="0"/>
        </w:tabs>
        <w:spacing w:line="240" w:lineRule="auto"/>
        <w:ind w:firstLine="720"/>
        <w:rPr>
          <w:rFonts w:ascii="Arial" w:hAnsi="Arial" w:cs="Arial"/>
          <w:sz w:val="24"/>
          <w:szCs w:val="24"/>
        </w:rPr>
      </w:pPr>
    </w:p>
    <w:p w:rsidR="0002490A" w:rsidRPr="00D6068E" w:rsidRDefault="0002490A" w:rsidP="008E191B">
      <w:pPr>
        <w:pStyle w:val="a2"/>
        <w:tabs>
          <w:tab w:val="clear" w:pos="993"/>
          <w:tab w:val="left" w:pos="1134"/>
        </w:tabs>
        <w:ind w:left="0"/>
      </w:pPr>
      <w:r w:rsidRPr="00D6068E">
        <w:t>В случае отсутствия у Заказчика</w:t>
      </w:r>
      <w:r w:rsidR="006451B8" w:rsidRPr="00D6068E">
        <w:t>/организатора закупок</w:t>
      </w:r>
      <w:r w:rsidRPr="00D6068E">
        <w:t xml:space="preserve">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w:t>
      </w:r>
      <w:r w:rsidR="006451B8" w:rsidRPr="00D6068E">
        <w:t>/организатор закупок</w:t>
      </w:r>
      <w:r w:rsidRPr="00D6068E">
        <w:t xml:space="preserve">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rsidR="0002490A" w:rsidRPr="00D6068E" w:rsidRDefault="0002490A" w:rsidP="0002490A">
      <w:pPr>
        <w:pStyle w:val="ac"/>
        <w:tabs>
          <w:tab w:val="left" w:pos="567"/>
        </w:tabs>
        <w:spacing w:after="0" w:line="240" w:lineRule="auto"/>
        <w:rPr>
          <w:rFonts w:ascii="Arial" w:hAnsi="Arial" w:cs="Arial"/>
          <w:bCs/>
          <w:iCs/>
          <w:sz w:val="24"/>
          <w:szCs w:val="24"/>
        </w:rPr>
      </w:pPr>
      <w:r w:rsidRPr="00D6068E">
        <w:rPr>
          <w:rFonts w:ascii="Arial" w:hAnsi="Arial" w:cs="Arial"/>
          <w:bCs/>
          <w:iCs/>
          <w:sz w:val="24"/>
          <w:szCs w:val="24"/>
        </w:rPr>
        <w:tab/>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02490A" w:rsidRPr="00D6068E" w:rsidRDefault="0002490A" w:rsidP="0002490A">
      <w:pPr>
        <w:pStyle w:val="ac"/>
        <w:tabs>
          <w:tab w:val="left" w:pos="900"/>
        </w:tabs>
        <w:spacing w:after="0" w:line="240" w:lineRule="auto"/>
        <w:rPr>
          <w:rFonts w:ascii="Arial" w:hAnsi="Arial" w:cs="Arial"/>
          <w:bCs/>
          <w:iCs/>
          <w:sz w:val="24"/>
          <w:szCs w:val="24"/>
        </w:rPr>
      </w:pPr>
    </w:p>
    <w:p w:rsidR="0002490A" w:rsidRPr="00D6068E" w:rsidRDefault="0002490A" w:rsidP="00A72CEC">
      <w:pPr>
        <w:pStyle w:val="a2"/>
        <w:tabs>
          <w:tab w:val="clear" w:pos="993"/>
          <w:tab w:val="left" w:pos="1134"/>
        </w:tabs>
        <w:ind w:left="0"/>
      </w:pPr>
      <w:r w:rsidRPr="00D6068E">
        <w:t>В случае привлечения нескольких экспертов Заказчик</w:t>
      </w:r>
      <w:r w:rsidR="006451B8" w:rsidRPr="00D6068E">
        <w:t>/организатор закупок</w:t>
      </w:r>
      <w:r w:rsidRPr="00D6068E">
        <w:t xml:space="preserve"> формирует экспертную комиссию из числа привлеченных экспертов и определяет среди них руководителя экспертной комиссии. </w:t>
      </w:r>
    </w:p>
    <w:p w:rsidR="0002490A" w:rsidRPr="00D6068E" w:rsidRDefault="0002490A" w:rsidP="0002490A">
      <w:pPr>
        <w:tabs>
          <w:tab w:val="left" w:pos="0"/>
          <w:tab w:val="left" w:pos="993"/>
        </w:tabs>
        <w:spacing w:line="240" w:lineRule="auto"/>
        <w:rPr>
          <w:rFonts w:ascii="Arial" w:hAnsi="Arial" w:cs="Arial"/>
          <w:sz w:val="24"/>
          <w:szCs w:val="24"/>
        </w:rPr>
      </w:pPr>
    </w:p>
    <w:p w:rsidR="0002490A" w:rsidRPr="00D6068E" w:rsidRDefault="0002490A" w:rsidP="00A72CEC">
      <w:pPr>
        <w:pStyle w:val="a2"/>
        <w:tabs>
          <w:tab w:val="clear" w:pos="993"/>
          <w:tab w:val="left" w:pos="1134"/>
        </w:tabs>
        <w:ind w:left="0"/>
      </w:pPr>
      <w:r w:rsidRPr="00D6068E">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02490A" w:rsidRPr="00D6068E" w:rsidRDefault="0002490A" w:rsidP="0002490A">
      <w:pPr>
        <w:tabs>
          <w:tab w:val="left" w:pos="900"/>
        </w:tabs>
        <w:spacing w:line="240" w:lineRule="auto"/>
        <w:ind w:firstLine="540"/>
        <w:rPr>
          <w:rFonts w:ascii="Arial" w:hAnsi="Arial" w:cs="Arial"/>
          <w:sz w:val="24"/>
          <w:szCs w:val="24"/>
        </w:rPr>
      </w:pPr>
      <w:r w:rsidRPr="00D6068E">
        <w:rPr>
          <w:rFonts w:ascii="Arial" w:hAnsi="Arial"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5D7008" w:rsidRPr="00D6068E" w:rsidRDefault="005D7008" w:rsidP="0002490A">
      <w:pPr>
        <w:tabs>
          <w:tab w:val="left" w:pos="900"/>
        </w:tabs>
        <w:spacing w:line="240" w:lineRule="auto"/>
        <w:ind w:firstLine="540"/>
        <w:rPr>
          <w:rFonts w:ascii="Arial" w:hAnsi="Arial" w:cs="Arial"/>
          <w:sz w:val="24"/>
          <w:szCs w:val="24"/>
        </w:rPr>
      </w:pPr>
      <w:r w:rsidRPr="00D6068E">
        <w:rPr>
          <w:rFonts w:ascii="Arial" w:hAnsi="Arial" w:cs="Arial"/>
          <w:sz w:val="24"/>
          <w:szCs w:val="24"/>
        </w:rPr>
        <w:t xml:space="preserve">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w:t>
      </w:r>
      <w:r w:rsidRPr="00D6068E">
        <w:rPr>
          <w:rFonts w:ascii="Arial" w:hAnsi="Arial" w:cs="Arial"/>
          <w:sz w:val="24"/>
          <w:szCs w:val="24"/>
        </w:rPr>
        <w:lastRenderedPageBreak/>
        <w:t>спецификации потенциального поставщика.</w:t>
      </w:r>
    </w:p>
    <w:p w:rsidR="0002490A" w:rsidRPr="00D6068E" w:rsidRDefault="0002490A" w:rsidP="0002490A">
      <w:pPr>
        <w:tabs>
          <w:tab w:val="left" w:pos="900"/>
        </w:tabs>
        <w:spacing w:line="240" w:lineRule="auto"/>
        <w:ind w:firstLine="900"/>
        <w:rPr>
          <w:rFonts w:ascii="Arial" w:hAnsi="Arial" w:cs="Arial"/>
          <w:sz w:val="24"/>
          <w:szCs w:val="24"/>
        </w:rPr>
      </w:pPr>
    </w:p>
    <w:p w:rsidR="0002490A" w:rsidRPr="00D6068E" w:rsidRDefault="0002490A" w:rsidP="00A72CEC">
      <w:pPr>
        <w:pStyle w:val="a2"/>
        <w:tabs>
          <w:tab w:val="clear" w:pos="993"/>
          <w:tab w:val="left" w:pos="1134"/>
        </w:tabs>
        <w:ind w:left="0"/>
      </w:pPr>
      <w:r w:rsidRPr="00D6068E">
        <w:t xml:space="preserve">В случае определения Заказчиком или определения для Заказчика единого организатора закупок, 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единого организатора закупок или иного уполномоченного им лица. </w:t>
      </w:r>
    </w:p>
    <w:p w:rsidR="0002490A" w:rsidRPr="00D6068E" w:rsidRDefault="0002490A" w:rsidP="0002490A">
      <w:pPr>
        <w:tabs>
          <w:tab w:val="left" w:pos="567"/>
        </w:tabs>
        <w:spacing w:line="240" w:lineRule="auto"/>
        <w:ind w:firstLine="567"/>
        <w:rPr>
          <w:rFonts w:ascii="Arial" w:hAnsi="Arial" w:cs="Arial"/>
          <w:sz w:val="24"/>
          <w:szCs w:val="24"/>
        </w:rPr>
      </w:pPr>
      <w:r w:rsidRPr="00D6068E">
        <w:rPr>
          <w:rFonts w:ascii="Arial" w:hAnsi="Arial" w:cs="Arial"/>
          <w:sz w:val="24"/>
          <w:szCs w:val="24"/>
        </w:rPr>
        <w:t xml:space="preserve">При этом </w:t>
      </w:r>
      <w:r w:rsidR="00346D84" w:rsidRPr="00D6068E">
        <w:rPr>
          <w:rFonts w:ascii="Arial" w:hAnsi="Arial" w:cs="Arial"/>
          <w:sz w:val="24"/>
          <w:szCs w:val="24"/>
        </w:rPr>
        <w:t>т</w:t>
      </w:r>
      <w:r w:rsidRPr="00D6068E">
        <w:rPr>
          <w:rFonts w:ascii="Arial" w:hAnsi="Arial" w:cs="Arial"/>
          <w:sz w:val="24"/>
          <w:szCs w:val="24"/>
        </w:rPr>
        <w:t>ендерн</w:t>
      </w:r>
      <w:r w:rsidR="00346D84" w:rsidRPr="00D6068E">
        <w:rPr>
          <w:rFonts w:ascii="Arial" w:hAnsi="Arial" w:cs="Arial"/>
          <w:sz w:val="24"/>
          <w:szCs w:val="24"/>
        </w:rPr>
        <w:t>ая</w:t>
      </w:r>
      <w:r w:rsidRPr="00D6068E">
        <w:rPr>
          <w:rFonts w:ascii="Arial" w:hAnsi="Arial" w:cs="Arial"/>
          <w:sz w:val="24"/>
          <w:szCs w:val="24"/>
        </w:rPr>
        <w:t xml:space="preserve"> документаци</w:t>
      </w:r>
      <w:r w:rsidR="00346D84" w:rsidRPr="00D6068E">
        <w:rPr>
          <w:rFonts w:ascii="Arial" w:hAnsi="Arial" w:cs="Arial"/>
          <w:sz w:val="24"/>
          <w:szCs w:val="24"/>
        </w:rPr>
        <w:t>я</w:t>
      </w:r>
      <w:r w:rsidRPr="00D6068E">
        <w:rPr>
          <w:rFonts w:ascii="Arial" w:hAnsi="Arial" w:cs="Arial"/>
          <w:sz w:val="24"/>
          <w:szCs w:val="24"/>
        </w:rPr>
        <w:t xml:space="preserve"> согласовывается Заказчиком</w:t>
      </w:r>
      <w:r w:rsidRPr="00D6068E">
        <w:rPr>
          <w:rStyle w:val="s0"/>
          <w:rFonts w:ascii="Arial" w:hAnsi="Arial" w:cs="Arial"/>
          <w:color w:val="auto"/>
          <w:sz w:val="24"/>
          <w:szCs w:val="24"/>
        </w:rPr>
        <w:t xml:space="preserve">. В состав тендерной комиссии в обязательном порядке включаются представители Заказчика. </w:t>
      </w:r>
    </w:p>
    <w:p w:rsidR="0002490A" w:rsidRPr="00D6068E" w:rsidRDefault="0002490A" w:rsidP="0002490A">
      <w:pPr>
        <w:tabs>
          <w:tab w:val="left" w:pos="993"/>
        </w:tabs>
        <w:spacing w:line="240" w:lineRule="auto"/>
        <w:ind w:firstLine="567"/>
        <w:rPr>
          <w:rFonts w:ascii="Arial" w:hAnsi="Arial" w:cs="Arial"/>
          <w:b/>
          <w:sz w:val="24"/>
          <w:szCs w:val="24"/>
        </w:rPr>
      </w:pPr>
    </w:p>
    <w:p w:rsidR="0002490A" w:rsidRPr="00D6068E" w:rsidRDefault="0002490A" w:rsidP="00A72CEC">
      <w:pPr>
        <w:pStyle w:val="a2"/>
        <w:tabs>
          <w:tab w:val="clear" w:pos="993"/>
          <w:tab w:val="left" w:pos="1134"/>
        </w:tabs>
        <w:ind w:left="0"/>
      </w:pPr>
      <w:r w:rsidRPr="00D6068E">
        <w:t>Любое заинтересованное лицо имеет право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p>
    <w:p w:rsidR="00FB3F13" w:rsidRPr="00D6068E" w:rsidRDefault="00FB3F13" w:rsidP="00FB3F13">
      <w:pPr>
        <w:pStyle w:val="a2"/>
        <w:numPr>
          <w:ilvl w:val="0"/>
          <w:numId w:val="0"/>
        </w:numPr>
        <w:tabs>
          <w:tab w:val="clear" w:pos="993"/>
          <w:tab w:val="left" w:pos="1134"/>
        </w:tabs>
        <w:ind w:firstLine="540"/>
      </w:pPr>
      <w:r w:rsidRPr="00D6068E">
        <w:t>Заказчик</w:t>
      </w:r>
      <w:r w:rsidR="00505E7D" w:rsidRPr="00D6068E">
        <w:t>/организатор закупок</w:t>
      </w:r>
      <w:r w:rsidRPr="00D6068E">
        <w:t xml:space="preserve"> обязан обеспечить всем заинтересованным лицам беспрепятственный доступ на заседание тендерной комиссии по вскрытию конвертов.</w:t>
      </w:r>
    </w:p>
    <w:p w:rsidR="00FB3F13" w:rsidRPr="00D6068E" w:rsidRDefault="00FB3F13" w:rsidP="00FB3F13">
      <w:pPr>
        <w:pStyle w:val="a2"/>
        <w:numPr>
          <w:ilvl w:val="0"/>
          <w:numId w:val="0"/>
        </w:numPr>
        <w:tabs>
          <w:tab w:val="clear" w:pos="993"/>
          <w:tab w:val="left" w:pos="1134"/>
        </w:tabs>
        <w:ind w:firstLine="540"/>
      </w:pPr>
    </w:p>
    <w:p w:rsidR="0002490A" w:rsidRPr="00D6068E" w:rsidRDefault="0002490A" w:rsidP="0002490A">
      <w:pPr>
        <w:pStyle w:val="21"/>
      </w:pPr>
      <w:bookmarkStart w:id="22" w:name="_Toc393286611"/>
      <w:r w:rsidRPr="00D6068E">
        <w:t>Тендерная документация</w:t>
      </w:r>
      <w:bookmarkEnd w:id="22"/>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490A" w:rsidP="00A72CEC">
      <w:pPr>
        <w:pStyle w:val="a2"/>
        <w:tabs>
          <w:tab w:val="clear" w:pos="993"/>
          <w:tab w:val="left" w:pos="1134"/>
        </w:tabs>
        <w:ind w:firstLine="708"/>
      </w:pPr>
      <w:bookmarkStart w:id="23" w:name="SUB170100"/>
      <w:bookmarkStart w:id="24" w:name="SUB170200"/>
      <w:bookmarkEnd w:id="23"/>
      <w:bookmarkEnd w:id="24"/>
      <w:r w:rsidRPr="00D6068E">
        <w:t>Тендерная документация должна содержать следующие сведения:</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25" w:name="SUB170201"/>
      <w:bookmarkEnd w:id="25"/>
      <w:r w:rsidRPr="00D6068E">
        <w:rPr>
          <w:rFonts w:ascii="Arial" w:hAnsi="Arial" w:cs="Arial"/>
          <w:bCs/>
          <w:sz w:val="24"/>
          <w:szCs w:val="24"/>
        </w:rPr>
        <w:t>наименование и место нахождения Заказчика</w:t>
      </w:r>
      <w:r w:rsidR="00505E7D" w:rsidRPr="00D6068E">
        <w:rPr>
          <w:rFonts w:ascii="Arial" w:hAnsi="Arial" w:cs="Arial"/>
          <w:bCs/>
          <w:sz w:val="24"/>
          <w:szCs w:val="24"/>
        </w:rPr>
        <w:t xml:space="preserve"> </w:t>
      </w:r>
      <w:r w:rsidR="0040434C" w:rsidRPr="00D6068E">
        <w:rPr>
          <w:rFonts w:ascii="Arial" w:hAnsi="Arial" w:cs="Arial"/>
          <w:bCs/>
          <w:sz w:val="24"/>
          <w:szCs w:val="24"/>
        </w:rPr>
        <w:t>и (</w:t>
      </w:r>
      <w:r w:rsidR="00505E7D" w:rsidRPr="00D6068E">
        <w:rPr>
          <w:rFonts w:ascii="Arial" w:hAnsi="Arial" w:cs="Arial"/>
          <w:bCs/>
          <w:sz w:val="24"/>
          <w:szCs w:val="24"/>
        </w:rPr>
        <w:t>или</w:t>
      </w:r>
      <w:r w:rsidR="0040434C" w:rsidRPr="00D6068E">
        <w:rPr>
          <w:rFonts w:ascii="Arial" w:hAnsi="Arial" w:cs="Arial"/>
          <w:bCs/>
          <w:sz w:val="24"/>
          <w:szCs w:val="24"/>
        </w:rPr>
        <w:t>)</w:t>
      </w:r>
      <w:r w:rsidR="00505E7D" w:rsidRPr="00D6068E">
        <w:rPr>
          <w:rFonts w:ascii="Arial" w:hAnsi="Arial" w:cs="Arial"/>
          <w:bCs/>
          <w:sz w:val="24"/>
          <w:szCs w:val="24"/>
        </w:rPr>
        <w:t xml:space="preserve"> организатора закупок</w:t>
      </w:r>
      <w:r w:rsidRPr="00D6068E">
        <w:rPr>
          <w:rFonts w:ascii="Arial" w:hAnsi="Arial" w:cs="Arial"/>
          <w:bCs/>
          <w:sz w:val="24"/>
          <w:szCs w:val="24"/>
        </w:rPr>
        <w:t>;</w:t>
      </w:r>
    </w:p>
    <w:p w:rsidR="00067238" w:rsidRPr="00D6068E" w:rsidRDefault="00067238" w:rsidP="0002490A">
      <w:pPr>
        <w:numPr>
          <w:ilvl w:val="0"/>
          <w:numId w:val="7"/>
        </w:numPr>
        <w:autoSpaceDE w:val="0"/>
        <w:autoSpaceDN w:val="0"/>
        <w:spacing w:line="240" w:lineRule="auto"/>
        <w:rPr>
          <w:rFonts w:ascii="Arial" w:hAnsi="Arial" w:cs="Arial"/>
          <w:bCs/>
          <w:sz w:val="24"/>
          <w:szCs w:val="24"/>
        </w:rPr>
      </w:pPr>
      <w:bookmarkStart w:id="26" w:name="SUB170202"/>
      <w:bookmarkEnd w:id="26"/>
      <w:r w:rsidRPr="00D6068E">
        <w:rPr>
          <w:rFonts w:ascii="Arial" w:hAnsi="Arial" w:cs="Arial"/>
          <w:bCs/>
          <w:sz w:val="24"/>
          <w:szCs w:val="24"/>
        </w:rPr>
        <w:t xml:space="preserve">техническую спецификацию на закупаемые товары, работы, услуги с </w:t>
      </w:r>
      <w:r w:rsidR="0002490A" w:rsidRPr="00D6068E">
        <w:rPr>
          <w:rFonts w:ascii="Arial" w:hAnsi="Arial" w:cs="Arial"/>
          <w:bCs/>
          <w:sz w:val="24"/>
          <w:szCs w:val="24"/>
        </w:rPr>
        <w:t>описание</w:t>
      </w:r>
      <w:r w:rsidRPr="00D6068E">
        <w:rPr>
          <w:rFonts w:ascii="Arial" w:hAnsi="Arial" w:cs="Arial"/>
          <w:bCs/>
          <w:sz w:val="24"/>
          <w:szCs w:val="24"/>
        </w:rPr>
        <w:t>м</w:t>
      </w:r>
      <w:r w:rsidR="00F77BF7" w:rsidRPr="00D6068E">
        <w:rPr>
          <w:rFonts w:ascii="Arial" w:hAnsi="Arial" w:cs="Arial"/>
          <w:bCs/>
          <w:sz w:val="24"/>
          <w:szCs w:val="24"/>
        </w:rPr>
        <w:t xml:space="preserve"> </w:t>
      </w:r>
      <w:r w:rsidR="0002490A" w:rsidRPr="00D6068E">
        <w:rPr>
          <w:rFonts w:ascii="Arial" w:hAnsi="Arial" w:cs="Arial"/>
          <w:bCs/>
          <w:sz w:val="24"/>
          <w:szCs w:val="24"/>
        </w:rPr>
        <w:t>и</w:t>
      </w:r>
      <w:r w:rsidR="00F77BF7" w:rsidRPr="00D6068E">
        <w:rPr>
          <w:rFonts w:ascii="Arial" w:hAnsi="Arial" w:cs="Arial"/>
          <w:bCs/>
          <w:sz w:val="24"/>
          <w:szCs w:val="24"/>
        </w:rPr>
        <w:t xml:space="preserve"> </w:t>
      </w:r>
      <w:r w:rsidR="00A20955" w:rsidRPr="00D6068E">
        <w:rPr>
          <w:rFonts w:ascii="Arial" w:hAnsi="Arial" w:cs="Arial"/>
          <w:sz w:val="24"/>
          <w:szCs w:val="24"/>
        </w:rPr>
        <w:t>требуемы</w:t>
      </w:r>
      <w:r w:rsidRPr="00D6068E">
        <w:rPr>
          <w:rFonts w:ascii="Arial" w:hAnsi="Arial" w:cs="Arial"/>
          <w:sz w:val="24"/>
          <w:szCs w:val="24"/>
        </w:rPr>
        <w:t>ми</w:t>
      </w:r>
      <w:r w:rsidR="00A20955" w:rsidRPr="00D6068E">
        <w:rPr>
          <w:rFonts w:ascii="Arial" w:hAnsi="Arial" w:cs="Arial"/>
          <w:sz w:val="24"/>
          <w:szCs w:val="24"/>
        </w:rPr>
        <w:t xml:space="preserve"> функциональны</w:t>
      </w:r>
      <w:r w:rsidRPr="00D6068E">
        <w:rPr>
          <w:rFonts w:ascii="Arial" w:hAnsi="Arial" w:cs="Arial"/>
          <w:sz w:val="24"/>
          <w:szCs w:val="24"/>
        </w:rPr>
        <w:t>ми</w:t>
      </w:r>
      <w:r w:rsidR="00A20955" w:rsidRPr="00D6068E">
        <w:rPr>
          <w:rFonts w:ascii="Arial" w:hAnsi="Arial" w:cs="Arial"/>
          <w:sz w:val="24"/>
          <w:szCs w:val="24"/>
        </w:rPr>
        <w:t>, технически</w:t>
      </w:r>
      <w:r w:rsidRPr="00D6068E">
        <w:rPr>
          <w:rFonts w:ascii="Arial" w:hAnsi="Arial" w:cs="Arial"/>
          <w:sz w:val="24"/>
          <w:szCs w:val="24"/>
        </w:rPr>
        <w:t>ми</w:t>
      </w:r>
      <w:r w:rsidR="00A20955" w:rsidRPr="00D6068E">
        <w:rPr>
          <w:rFonts w:ascii="Arial" w:hAnsi="Arial" w:cs="Arial"/>
          <w:sz w:val="24"/>
          <w:szCs w:val="24"/>
        </w:rPr>
        <w:t>, качественны</w:t>
      </w:r>
      <w:r w:rsidRPr="00D6068E">
        <w:rPr>
          <w:rFonts w:ascii="Arial" w:hAnsi="Arial" w:cs="Arial"/>
          <w:sz w:val="24"/>
          <w:szCs w:val="24"/>
        </w:rPr>
        <w:t>ми</w:t>
      </w:r>
      <w:r w:rsidR="00A20955" w:rsidRPr="00D6068E">
        <w:rPr>
          <w:rFonts w:ascii="Arial" w:hAnsi="Arial" w:cs="Arial"/>
          <w:sz w:val="24"/>
          <w:szCs w:val="24"/>
        </w:rPr>
        <w:t xml:space="preserve"> и эксплуатационны</w:t>
      </w:r>
      <w:r w:rsidRPr="00D6068E">
        <w:rPr>
          <w:rFonts w:ascii="Arial" w:hAnsi="Arial" w:cs="Arial"/>
          <w:sz w:val="24"/>
          <w:szCs w:val="24"/>
        </w:rPr>
        <w:t>ми</w:t>
      </w:r>
      <w:r w:rsidR="00A20955" w:rsidRPr="00D6068E">
        <w:rPr>
          <w:rFonts w:ascii="Arial" w:hAnsi="Arial" w:cs="Arial"/>
          <w:sz w:val="24"/>
          <w:szCs w:val="24"/>
        </w:rPr>
        <w:t xml:space="preserve"> характеристик</w:t>
      </w:r>
      <w:r w:rsidRPr="00D6068E">
        <w:rPr>
          <w:rFonts w:ascii="Arial" w:hAnsi="Arial" w:cs="Arial"/>
          <w:sz w:val="24"/>
          <w:szCs w:val="24"/>
        </w:rPr>
        <w:t>ами</w:t>
      </w:r>
      <w:r w:rsidR="00A20955" w:rsidRPr="00D6068E">
        <w:rPr>
          <w:rFonts w:ascii="Arial" w:hAnsi="Arial" w:cs="Arial"/>
          <w:sz w:val="24"/>
          <w:szCs w:val="24"/>
        </w:rPr>
        <w:t xml:space="preserve"> з</w:t>
      </w:r>
      <w:r w:rsidRPr="00D6068E">
        <w:rPr>
          <w:rFonts w:ascii="Arial" w:hAnsi="Arial" w:cs="Arial"/>
          <w:sz w:val="24"/>
          <w:szCs w:val="24"/>
        </w:rPr>
        <w:t>акупаемых товаров, работ, услуг.</w:t>
      </w:r>
    </w:p>
    <w:p w:rsidR="00067238" w:rsidRPr="00D6068E" w:rsidRDefault="00067238" w:rsidP="00067238">
      <w:pPr>
        <w:autoSpaceDE w:val="0"/>
        <w:autoSpaceDN w:val="0"/>
        <w:spacing w:line="240" w:lineRule="auto"/>
        <w:ind w:firstLine="567"/>
        <w:rPr>
          <w:rFonts w:ascii="Arial" w:hAnsi="Arial" w:cs="Arial"/>
          <w:sz w:val="24"/>
          <w:szCs w:val="24"/>
        </w:rPr>
      </w:pPr>
      <w:r w:rsidRPr="00D6068E">
        <w:rPr>
          <w:rFonts w:ascii="Arial" w:hAnsi="Arial" w:cs="Arial"/>
          <w:sz w:val="24"/>
          <w:szCs w:val="24"/>
        </w:rPr>
        <w:t>При этом,</w:t>
      </w:r>
      <w:r w:rsidR="00A20955" w:rsidRPr="00D6068E">
        <w:rPr>
          <w:rFonts w:ascii="Arial" w:hAnsi="Arial" w:cs="Arial"/>
          <w:sz w:val="24"/>
          <w:szCs w:val="24"/>
        </w:rPr>
        <w:t xml:space="preserve"> техническ</w:t>
      </w:r>
      <w:r w:rsidRPr="00D6068E">
        <w:rPr>
          <w:rFonts w:ascii="Arial" w:hAnsi="Arial" w:cs="Arial"/>
          <w:sz w:val="24"/>
          <w:szCs w:val="24"/>
        </w:rPr>
        <w:t>ая</w:t>
      </w:r>
      <w:r w:rsidR="00A20955" w:rsidRPr="00D6068E">
        <w:rPr>
          <w:rFonts w:ascii="Arial" w:hAnsi="Arial" w:cs="Arial"/>
          <w:sz w:val="24"/>
          <w:szCs w:val="24"/>
        </w:rPr>
        <w:t xml:space="preserve"> спецификаци</w:t>
      </w:r>
      <w:r w:rsidRPr="00D6068E">
        <w:rPr>
          <w:rFonts w:ascii="Arial" w:hAnsi="Arial" w:cs="Arial"/>
          <w:sz w:val="24"/>
          <w:szCs w:val="24"/>
        </w:rPr>
        <w:t>я должна содержать (при наличии):</w:t>
      </w:r>
    </w:p>
    <w:p w:rsidR="00BB30A1" w:rsidRPr="00D6068E" w:rsidRDefault="00F77BF7" w:rsidP="00067238">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 </w:t>
      </w:r>
      <w:r w:rsidR="00A20955" w:rsidRPr="00D6068E">
        <w:rPr>
          <w:rFonts w:ascii="Arial" w:hAnsi="Arial" w:cs="Arial"/>
          <w:sz w:val="24"/>
          <w:szCs w:val="24"/>
        </w:rPr>
        <w:t xml:space="preserve">указание </w:t>
      </w:r>
      <w:r w:rsidR="00BB30A1" w:rsidRPr="00D6068E">
        <w:rPr>
          <w:rFonts w:ascii="Arial" w:hAnsi="Arial" w:cs="Arial"/>
          <w:sz w:val="24"/>
          <w:szCs w:val="24"/>
        </w:rPr>
        <w:t xml:space="preserve">на технические стандарты, в том числе, </w:t>
      </w:r>
      <w:r w:rsidR="00A20955" w:rsidRPr="00D6068E">
        <w:rPr>
          <w:rFonts w:ascii="Arial" w:hAnsi="Arial" w:cs="Arial"/>
          <w:sz w:val="24"/>
          <w:szCs w:val="24"/>
        </w:rPr>
        <w:t>национальн</w:t>
      </w:r>
      <w:r w:rsidR="00BB30A1" w:rsidRPr="00D6068E">
        <w:rPr>
          <w:rFonts w:ascii="Arial" w:hAnsi="Arial" w:cs="Arial"/>
          <w:sz w:val="24"/>
          <w:szCs w:val="24"/>
        </w:rPr>
        <w:t>ые</w:t>
      </w:r>
      <w:r w:rsidR="00A20955" w:rsidRPr="00D6068E">
        <w:rPr>
          <w:rFonts w:ascii="Arial" w:hAnsi="Arial" w:cs="Arial"/>
          <w:sz w:val="24"/>
          <w:szCs w:val="24"/>
        </w:rPr>
        <w:t xml:space="preserve"> или неправительственн</w:t>
      </w:r>
      <w:r w:rsidR="00BB30A1" w:rsidRPr="00D6068E">
        <w:rPr>
          <w:rFonts w:ascii="Arial" w:hAnsi="Arial" w:cs="Arial"/>
          <w:sz w:val="24"/>
          <w:szCs w:val="24"/>
        </w:rPr>
        <w:t>ые</w:t>
      </w:r>
      <w:r w:rsidR="00A20955" w:rsidRPr="00D6068E">
        <w:rPr>
          <w:rFonts w:ascii="Arial" w:hAnsi="Arial" w:cs="Arial"/>
          <w:sz w:val="24"/>
          <w:szCs w:val="24"/>
        </w:rPr>
        <w:t xml:space="preserve"> стандарт</w:t>
      </w:r>
      <w:r w:rsidR="00BB30A1" w:rsidRPr="00D6068E">
        <w:rPr>
          <w:rFonts w:ascii="Arial" w:hAnsi="Arial" w:cs="Arial"/>
          <w:sz w:val="24"/>
          <w:szCs w:val="24"/>
        </w:rPr>
        <w:t>ы Республики Казахстан</w:t>
      </w:r>
      <w:r w:rsidR="00A20955" w:rsidRPr="00D6068E">
        <w:rPr>
          <w:rFonts w:ascii="Arial" w:hAnsi="Arial" w:cs="Arial"/>
          <w:sz w:val="24"/>
          <w:szCs w:val="24"/>
        </w:rPr>
        <w:t>, утвержденн</w:t>
      </w:r>
      <w:r w:rsidR="00BB30A1" w:rsidRPr="00D6068E">
        <w:rPr>
          <w:rFonts w:ascii="Arial" w:hAnsi="Arial" w:cs="Arial"/>
          <w:sz w:val="24"/>
          <w:szCs w:val="24"/>
        </w:rPr>
        <w:t>ые</w:t>
      </w:r>
      <w:r w:rsidR="00A20955" w:rsidRPr="00D6068E">
        <w:rPr>
          <w:rFonts w:ascii="Arial" w:hAnsi="Arial" w:cs="Arial"/>
          <w:sz w:val="24"/>
          <w:szCs w:val="24"/>
        </w:rPr>
        <w:t xml:space="preserve"> некоммерческими организациями производителей Республики Казахстан</w:t>
      </w:r>
      <w:r w:rsidR="00BB30A1" w:rsidRPr="00D6068E">
        <w:rPr>
          <w:rFonts w:ascii="Arial" w:hAnsi="Arial" w:cs="Arial"/>
          <w:sz w:val="24"/>
          <w:szCs w:val="24"/>
        </w:rPr>
        <w:t>;</w:t>
      </w:r>
      <w:r w:rsidR="00A20955" w:rsidRPr="00D6068E">
        <w:rPr>
          <w:rFonts w:ascii="Arial" w:hAnsi="Arial" w:cs="Arial"/>
          <w:sz w:val="24"/>
          <w:szCs w:val="24"/>
        </w:rPr>
        <w:t xml:space="preserve"> </w:t>
      </w:r>
    </w:p>
    <w:p w:rsidR="0002490A" w:rsidRPr="00D6068E" w:rsidRDefault="001E4E41" w:rsidP="00067238">
      <w:pPr>
        <w:autoSpaceDE w:val="0"/>
        <w:autoSpaceDN w:val="0"/>
        <w:spacing w:line="240" w:lineRule="auto"/>
        <w:ind w:firstLine="567"/>
        <w:rPr>
          <w:rFonts w:ascii="Arial" w:hAnsi="Arial" w:cs="Arial"/>
          <w:bCs/>
          <w:sz w:val="24"/>
          <w:szCs w:val="24"/>
        </w:rPr>
      </w:pPr>
      <w:r w:rsidRPr="00D6068E">
        <w:rPr>
          <w:rFonts w:ascii="Arial" w:hAnsi="Arial" w:cs="Arial"/>
          <w:sz w:val="24"/>
          <w:szCs w:val="24"/>
        </w:rPr>
        <w:t>- указание</w:t>
      </w:r>
      <w:r w:rsidR="00A20955" w:rsidRPr="00D6068E">
        <w:rPr>
          <w:rFonts w:ascii="Arial" w:hAnsi="Arial" w:cs="Arial"/>
          <w:sz w:val="24"/>
          <w:szCs w:val="24"/>
        </w:rPr>
        <w:t xml:space="preserve"> </w:t>
      </w:r>
      <w:r w:rsidR="00BB30A1" w:rsidRPr="00D6068E">
        <w:rPr>
          <w:rFonts w:ascii="Arial" w:hAnsi="Arial" w:cs="Arial"/>
          <w:sz w:val="24"/>
          <w:szCs w:val="24"/>
        </w:rPr>
        <w:t xml:space="preserve">на </w:t>
      </w:r>
      <w:r w:rsidR="00A20955" w:rsidRPr="00D6068E">
        <w:rPr>
          <w:rFonts w:ascii="Arial" w:hAnsi="Arial" w:cs="Arial"/>
          <w:sz w:val="24"/>
          <w:szCs w:val="24"/>
        </w:rPr>
        <w:t>нормативно-техническ</w:t>
      </w:r>
      <w:r w:rsidR="00BB30A1" w:rsidRPr="00D6068E">
        <w:rPr>
          <w:rFonts w:ascii="Arial" w:hAnsi="Arial" w:cs="Arial"/>
          <w:sz w:val="24"/>
          <w:szCs w:val="24"/>
        </w:rPr>
        <w:t>ую</w:t>
      </w:r>
      <w:r w:rsidR="00A20955" w:rsidRPr="00D6068E">
        <w:rPr>
          <w:rFonts w:ascii="Arial" w:hAnsi="Arial" w:cs="Arial"/>
          <w:sz w:val="24"/>
          <w:szCs w:val="24"/>
        </w:rPr>
        <w:t xml:space="preserve"> документаци</w:t>
      </w:r>
      <w:r w:rsidR="00BB30A1" w:rsidRPr="00D6068E">
        <w:rPr>
          <w:rFonts w:ascii="Arial" w:hAnsi="Arial" w:cs="Arial"/>
          <w:sz w:val="24"/>
          <w:szCs w:val="24"/>
        </w:rPr>
        <w:t>ю</w:t>
      </w:r>
      <w:r w:rsidR="00664510" w:rsidRPr="00D6068E">
        <w:rPr>
          <w:rFonts w:ascii="Arial" w:hAnsi="Arial" w:cs="Arial"/>
          <w:sz w:val="24"/>
          <w:szCs w:val="24"/>
        </w:rPr>
        <w:t xml:space="preserve"> </w:t>
      </w:r>
      <w:r w:rsidRPr="00D6068E">
        <w:rPr>
          <w:rFonts w:ascii="Arial" w:hAnsi="Arial" w:cs="Arial"/>
          <w:sz w:val="24"/>
          <w:szCs w:val="24"/>
        </w:rPr>
        <w:t>(при необходимости);</w:t>
      </w:r>
    </w:p>
    <w:p w:rsidR="003C3E6B" w:rsidRPr="00D6068E" w:rsidRDefault="006564F4" w:rsidP="006564F4">
      <w:pPr>
        <w:tabs>
          <w:tab w:val="left" w:pos="709"/>
        </w:tabs>
        <w:autoSpaceDE w:val="0"/>
        <w:autoSpaceDN w:val="0"/>
        <w:spacing w:line="240" w:lineRule="auto"/>
        <w:rPr>
          <w:rFonts w:ascii="Arial" w:hAnsi="Arial" w:cs="Arial"/>
          <w:bCs/>
          <w:sz w:val="24"/>
          <w:szCs w:val="24"/>
        </w:rPr>
      </w:pPr>
      <w:r w:rsidRPr="00D6068E">
        <w:rPr>
          <w:rFonts w:ascii="Arial" w:hAnsi="Arial" w:cs="Arial"/>
          <w:bCs/>
          <w:sz w:val="24"/>
          <w:szCs w:val="24"/>
        </w:rPr>
        <w:t xml:space="preserve">        - утвержденную </w:t>
      </w:r>
      <w:r w:rsidR="0030313D" w:rsidRPr="00D6068E">
        <w:rPr>
          <w:rFonts w:ascii="Arial" w:hAnsi="Arial" w:cs="Arial"/>
          <w:bCs/>
          <w:sz w:val="24"/>
          <w:szCs w:val="24"/>
        </w:rPr>
        <w:t xml:space="preserve">в установленном порядке </w:t>
      </w:r>
      <w:r w:rsidR="00BB30A1" w:rsidRPr="00D6068E">
        <w:rPr>
          <w:rFonts w:ascii="Arial" w:hAnsi="Arial" w:cs="Arial"/>
          <w:sz w:val="24"/>
          <w:szCs w:val="24"/>
        </w:rPr>
        <w:t>проектно-сметную документацию</w:t>
      </w:r>
      <w:r w:rsidRPr="00D6068E">
        <w:rPr>
          <w:rFonts w:ascii="Arial" w:hAnsi="Arial" w:cs="Arial"/>
          <w:sz w:val="24"/>
          <w:szCs w:val="24"/>
        </w:rPr>
        <w:t xml:space="preserve"> либо ее </w:t>
      </w:r>
      <w:r w:rsidR="0030313D" w:rsidRPr="00D6068E">
        <w:rPr>
          <w:rFonts w:ascii="Arial" w:hAnsi="Arial" w:cs="Arial"/>
          <w:sz w:val="24"/>
          <w:szCs w:val="24"/>
        </w:rPr>
        <w:t xml:space="preserve">необходимый раздел </w:t>
      </w:r>
      <w:r w:rsidR="00BB30A1" w:rsidRPr="00D6068E">
        <w:rPr>
          <w:rFonts w:ascii="Arial" w:hAnsi="Arial" w:cs="Arial"/>
          <w:bCs/>
          <w:sz w:val="24"/>
          <w:szCs w:val="24"/>
        </w:rPr>
        <w:t>п</w:t>
      </w:r>
      <w:r w:rsidR="00391712" w:rsidRPr="00D6068E">
        <w:rPr>
          <w:rFonts w:ascii="Arial" w:hAnsi="Arial" w:cs="Arial"/>
          <w:bCs/>
          <w:sz w:val="24"/>
          <w:szCs w:val="24"/>
        </w:rPr>
        <w:t xml:space="preserve">ри </w:t>
      </w:r>
      <w:r w:rsidR="0030313D" w:rsidRPr="00D6068E">
        <w:rPr>
          <w:rFonts w:ascii="Arial" w:hAnsi="Arial" w:cs="Arial"/>
          <w:sz w:val="24"/>
          <w:szCs w:val="24"/>
        </w:rPr>
        <w:t>осуществлении закупок работ</w:t>
      </w:r>
      <w:r w:rsidRPr="00D6068E">
        <w:rPr>
          <w:rFonts w:ascii="Arial" w:hAnsi="Arial" w:cs="Arial"/>
          <w:sz w:val="24"/>
          <w:szCs w:val="24"/>
        </w:rPr>
        <w:t xml:space="preserve">. </w:t>
      </w:r>
    </w:p>
    <w:p w:rsidR="004057AE" w:rsidRPr="00D6068E" w:rsidRDefault="00391712" w:rsidP="003C3E6B">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В </w:t>
      </w:r>
      <w:r w:rsidRPr="00D6068E">
        <w:rPr>
          <w:rFonts w:ascii="Arial" w:hAnsi="Arial" w:cs="Arial"/>
          <w:sz w:val="24"/>
          <w:szCs w:val="24"/>
        </w:rPr>
        <w:t>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w:t>
      </w:r>
      <w:r w:rsidR="002A6BEB" w:rsidRPr="00D6068E">
        <w:rPr>
          <w:rFonts w:ascii="Arial" w:hAnsi="Arial" w:cs="Arial"/>
          <w:bCs/>
          <w:sz w:val="24"/>
          <w:szCs w:val="24"/>
        </w:rPr>
        <w:t>.</w:t>
      </w:r>
    </w:p>
    <w:p w:rsidR="00391712" w:rsidRPr="00D6068E" w:rsidRDefault="00391712" w:rsidP="00391712">
      <w:pPr>
        <w:autoSpaceDE w:val="0"/>
        <w:autoSpaceDN w:val="0"/>
        <w:spacing w:line="240" w:lineRule="auto"/>
        <w:ind w:firstLine="567"/>
        <w:rPr>
          <w:rFonts w:ascii="Arial" w:hAnsi="Arial" w:cs="Arial"/>
          <w:bCs/>
          <w:sz w:val="24"/>
          <w:szCs w:val="24"/>
        </w:rPr>
      </w:pPr>
      <w:r w:rsidRPr="00D6068E">
        <w:rPr>
          <w:rFonts w:ascii="Arial" w:hAnsi="Arial" w:cs="Arial"/>
          <w:sz w:val="24"/>
          <w:szCs w:val="24"/>
        </w:rPr>
        <w:t>Не допускается требование о наличии в заявках на участие в тендере потенциальных поставщиков копий писем от заводов-изготовителей, технических паспортов, сертификатов соответствия продукции, за исключением закупок лицензионного программного обеспечения.</w:t>
      </w:r>
    </w:p>
    <w:p w:rsidR="00A24E4D" w:rsidRPr="00D6068E" w:rsidRDefault="001C5E64" w:rsidP="006033A6">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при закупках работ, услуг, сумма</w:t>
      </w:r>
      <w:r w:rsidR="00397D28" w:rsidRPr="00D6068E">
        <w:rPr>
          <w:rFonts w:ascii="Arial" w:hAnsi="Arial" w:cs="Arial"/>
          <w:bCs/>
          <w:sz w:val="24"/>
          <w:szCs w:val="24"/>
        </w:rPr>
        <w:t>,</w:t>
      </w:r>
      <w:r w:rsidRPr="00D6068E">
        <w:rPr>
          <w:rFonts w:ascii="Arial" w:hAnsi="Arial" w:cs="Arial"/>
          <w:bCs/>
          <w:sz w:val="24"/>
          <w:szCs w:val="24"/>
        </w:rPr>
        <w:t xml:space="preserve"> выделенная для осуществления которых по тендеру</w:t>
      </w:r>
      <w:r w:rsidR="00505052" w:rsidRPr="00D6068E">
        <w:rPr>
          <w:rFonts w:ascii="Arial" w:hAnsi="Arial" w:cs="Arial"/>
          <w:bCs/>
          <w:sz w:val="24"/>
          <w:szCs w:val="24"/>
        </w:rPr>
        <w:t xml:space="preserve"> (</w:t>
      </w:r>
      <w:r w:rsidRPr="00D6068E">
        <w:rPr>
          <w:rFonts w:ascii="Arial" w:hAnsi="Arial" w:cs="Arial"/>
          <w:bCs/>
          <w:sz w:val="24"/>
          <w:szCs w:val="24"/>
        </w:rPr>
        <w:t>лоту</w:t>
      </w:r>
      <w:r w:rsidR="00505052" w:rsidRPr="00D6068E">
        <w:rPr>
          <w:rFonts w:ascii="Arial" w:hAnsi="Arial" w:cs="Arial"/>
          <w:bCs/>
          <w:sz w:val="24"/>
          <w:szCs w:val="24"/>
        </w:rPr>
        <w:t>)</w:t>
      </w:r>
      <w:r w:rsidRPr="00D6068E">
        <w:rPr>
          <w:rFonts w:ascii="Arial" w:hAnsi="Arial" w:cs="Arial"/>
          <w:bCs/>
          <w:sz w:val="24"/>
          <w:szCs w:val="24"/>
        </w:rPr>
        <w:t xml:space="preserve"> </w:t>
      </w:r>
      <w:r w:rsidR="00A24E4D" w:rsidRPr="00D6068E">
        <w:rPr>
          <w:rFonts w:ascii="Arial" w:hAnsi="Arial" w:cs="Arial"/>
          <w:bCs/>
          <w:sz w:val="24"/>
          <w:szCs w:val="24"/>
        </w:rPr>
        <w:t>превыша</w:t>
      </w:r>
      <w:r w:rsidRPr="00D6068E">
        <w:rPr>
          <w:rFonts w:ascii="Arial" w:hAnsi="Arial" w:cs="Arial"/>
          <w:bCs/>
          <w:sz w:val="24"/>
          <w:szCs w:val="24"/>
        </w:rPr>
        <w:t>ет</w:t>
      </w:r>
      <w:r w:rsidR="00A24E4D" w:rsidRPr="00D6068E">
        <w:rPr>
          <w:rFonts w:ascii="Arial" w:hAnsi="Arial" w:cs="Arial"/>
          <w:bCs/>
          <w:sz w:val="24"/>
          <w:szCs w:val="24"/>
        </w:rPr>
        <w:t xml:space="preserve"> 75 миллионов тенге </w:t>
      </w:r>
      <w:r w:rsidRPr="00D6068E">
        <w:rPr>
          <w:rFonts w:ascii="Arial" w:hAnsi="Arial" w:cs="Arial"/>
          <w:bCs/>
          <w:sz w:val="24"/>
          <w:szCs w:val="24"/>
        </w:rPr>
        <w:t xml:space="preserve">без учета НДС, </w:t>
      </w:r>
      <w:r w:rsidR="00F85764" w:rsidRPr="00D6068E">
        <w:rPr>
          <w:rFonts w:ascii="Arial" w:hAnsi="Arial" w:cs="Arial"/>
          <w:bCs/>
          <w:sz w:val="24"/>
          <w:szCs w:val="24"/>
        </w:rPr>
        <w:t>Заказчиком</w:t>
      </w:r>
      <w:r w:rsidR="0040434C" w:rsidRPr="00D6068E">
        <w:rPr>
          <w:rFonts w:ascii="Arial" w:hAnsi="Arial" w:cs="Arial"/>
          <w:bCs/>
          <w:sz w:val="24"/>
          <w:szCs w:val="24"/>
        </w:rPr>
        <w:t>/организатором закупок</w:t>
      </w:r>
      <w:r w:rsidR="00F85764" w:rsidRPr="00D6068E">
        <w:rPr>
          <w:rFonts w:ascii="Arial" w:hAnsi="Arial" w:cs="Arial"/>
          <w:bCs/>
          <w:sz w:val="24"/>
          <w:szCs w:val="24"/>
        </w:rPr>
        <w:t xml:space="preserve"> </w:t>
      </w:r>
      <w:r w:rsidR="00CF7F1F" w:rsidRPr="00D6068E">
        <w:rPr>
          <w:rFonts w:ascii="Arial" w:hAnsi="Arial" w:cs="Arial"/>
          <w:bCs/>
          <w:sz w:val="24"/>
          <w:szCs w:val="24"/>
        </w:rPr>
        <w:t xml:space="preserve">в тендерной документации </w:t>
      </w:r>
      <w:r w:rsidR="00A24E4D" w:rsidRPr="00D6068E">
        <w:rPr>
          <w:rFonts w:ascii="Arial" w:hAnsi="Arial" w:cs="Arial"/>
          <w:bCs/>
          <w:sz w:val="24"/>
          <w:szCs w:val="24"/>
        </w:rPr>
        <w:t xml:space="preserve">могут быть установлены квалификационные требования, предусматривающие наличие у потенциального поставщика опыта работы </w:t>
      </w:r>
      <w:r w:rsidR="0085339E" w:rsidRPr="00D6068E">
        <w:rPr>
          <w:rFonts w:ascii="Arial" w:hAnsi="Arial" w:cs="Arial"/>
          <w:bCs/>
          <w:sz w:val="24"/>
          <w:szCs w:val="24"/>
        </w:rPr>
        <w:t>в течение последних 5</w:t>
      </w:r>
      <w:r w:rsidRPr="00D6068E">
        <w:rPr>
          <w:rFonts w:ascii="Arial" w:hAnsi="Arial" w:cs="Arial"/>
          <w:bCs/>
          <w:sz w:val="24"/>
          <w:szCs w:val="24"/>
        </w:rPr>
        <w:t xml:space="preserve"> (</w:t>
      </w:r>
      <w:r w:rsidR="0085339E" w:rsidRPr="00D6068E">
        <w:rPr>
          <w:rFonts w:ascii="Arial" w:hAnsi="Arial" w:cs="Arial"/>
          <w:bCs/>
          <w:sz w:val="24"/>
          <w:szCs w:val="24"/>
        </w:rPr>
        <w:t>пяти</w:t>
      </w:r>
      <w:r w:rsidRPr="00D6068E">
        <w:rPr>
          <w:rFonts w:ascii="Arial" w:hAnsi="Arial" w:cs="Arial"/>
          <w:bCs/>
          <w:sz w:val="24"/>
          <w:szCs w:val="24"/>
        </w:rPr>
        <w:t>) лет</w:t>
      </w:r>
      <w:r w:rsidR="00F628C8" w:rsidRPr="00D6068E">
        <w:rPr>
          <w:rFonts w:ascii="Arial" w:hAnsi="Arial" w:cs="Arial"/>
          <w:bCs/>
          <w:sz w:val="24"/>
          <w:szCs w:val="24"/>
        </w:rPr>
        <w:t xml:space="preserve">, </w:t>
      </w:r>
      <w:r w:rsidR="00A24E4D" w:rsidRPr="00D6068E">
        <w:rPr>
          <w:rFonts w:ascii="Arial" w:hAnsi="Arial" w:cs="Arial"/>
          <w:bCs/>
          <w:sz w:val="24"/>
          <w:szCs w:val="24"/>
        </w:rPr>
        <w:t xml:space="preserve">на рынке закупаемых </w:t>
      </w:r>
      <w:r w:rsidR="00E80672" w:rsidRPr="00D6068E">
        <w:rPr>
          <w:rFonts w:ascii="Arial" w:hAnsi="Arial" w:cs="Arial"/>
          <w:bCs/>
          <w:sz w:val="24"/>
          <w:szCs w:val="24"/>
        </w:rPr>
        <w:t xml:space="preserve">однородных </w:t>
      </w:r>
      <w:r w:rsidR="00A24E4D" w:rsidRPr="00D6068E">
        <w:rPr>
          <w:rFonts w:ascii="Arial" w:hAnsi="Arial" w:cs="Arial"/>
          <w:bCs/>
          <w:sz w:val="24"/>
          <w:szCs w:val="24"/>
        </w:rPr>
        <w:t>работ, услуг</w:t>
      </w:r>
      <w:r w:rsidRPr="00D6068E">
        <w:rPr>
          <w:rFonts w:ascii="Arial" w:hAnsi="Arial" w:cs="Arial"/>
          <w:bCs/>
          <w:sz w:val="24"/>
          <w:szCs w:val="24"/>
        </w:rPr>
        <w:t xml:space="preserve"> </w:t>
      </w:r>
      <w:r w:rsidR="000D1EBC" w:rsidRPr="00D6068E">
        <w:rPr>
          <w:rFonts w:ascii="Arial" w:hAnsi="Arial" w:cs="Arial"/>
          <w:bCs/>
          <w:sz w:val="24"/>
          <w:szCs w:val="24"/>
        </w:rPr>
        <w:t xml:space="preserve">или в определенной </w:t>
      </w:r>
      <w:r w:rsidR="00A24E4D" w:rsidRPr="00D6068E">
        <w:rPr>
          <w:rFonts w:ascii="Arial" w:hAnsi="Arial" w:cs="Arial"/>
          <w:bCs/>
          <w:sz w:val="24"/>
          <w:szCs w:val="24"/>
        </w:rPr>
        <w:t xml:space="preserve">отрасли, подтвержденного </w:t>
      </w:r>
      <w:r w:rsidR="00CF362D" w:rsidRPr="00D6068E">
        <w:rPr>
          <w:rFonts w:ascii="Arial" w:hAnsi="Arial" w:cs="Arial"/>
          <w:bCs/>
          <w:sz w:val="24"/>
          <w:szCs w:val="24"/>
        </w:rPr>
        <w:t xml:space="preserve">оригиналами или </w:t>
      </w:r>
      <w:r w:rsidRPr="00D6068E">
        <w:rPr>
          <w:rFonts w:ascii="Arial" w:hAnsi="Arial" w:cs="Arial"/>
          <w:bCs/>
          <w:sz w:val="24"/>
          <w:szCs w:val="24"/>
        </w:rPr>
        <w:t xml:space="preserve">нотариально засвидетельствованными копиями </w:t>
      </w:r>
      <w:r w:rsidR="00A24E4D" w:rsidRPr="00D6068E">
        <w:rPr>
          <w:rFonts w:ascii="Arial" w:hAnsi="Arial" w:cs="Arial"/>
          <w:bCs/>
          <w:sz w:val="24"/>
          <w:szCs w:val="24"/>
        </w:rPr>
        <w:t xml:space="preserve">соответствующих актов, </w:t>
      </w:r>
      <w:r w:rsidR="000D1EBC" w:rsidRPr="00D6068E">
        <w:rPr>
          <w:rFonts w:ascii="Arial" w:hAnsi="Arial" w:cs="Arial"/>
          <w:bCs/>
          <w:sz w:val="24"/>
          <w:szCs w:val="24"/>
        </w:rPr>
        <w:t>подтверждающих прием-передачу выполненных работ, оказанных услуг</w:t>
      </w:r>
      <w:r w:rsidRPr="00D6068E">
        <w:rPr>
          <w:rFonts w:ascii="Arial" w:hAnsi="Arial" w:cs="Arial"/>
          <w:bCs/>
          <w:sz w:val="24"/>
          <w:szCs w:val="24"/>
        </w:rPr>
        <w:t xml:space="preserve">, </w:t>
      </w:r>
      <w:r w:rsidR="002A6BEB" w:rsidRPr="00D6068E">
        <w:rPr>
          <w:rFonts w:ascii="Arial" w:hAnsi="Arial" w:cs="Arial"/>
          <w:bCs/>
          <w:sz w:val="24"/>
          <w:szCs w:val="24"/>
        </w:rPr>
        <w:t>совокупный объем которых по одному договору,</w:t>
      </w:r>
      <w:r w:rsidRPr="00D6068E">
        <w:rPr>
          <w:rFonts w:ascii="Arial" w:hAnsi="Arial" w:cs="Arial"/>
          <w:bCs/>
          <w:sz w:val="24"/>
          <w:szCs w:val="24"/>
        </w:rPr>
        <w:t xml:space="preserve"> в каждом году составляет не менее 75 миллионов тенге</w:t>
      </w:r>
      <w:r w:rsidR="000D1EBC" w:rsidRPr="00D6068E">
        <w:rPr>
          <w:rFonts w:ascii="Arial" w:hAnsi="Arial" w:cs="Arial"/>
          <w:bCs/>
          <w:sz w:val="24"/>
          <w:szCs w:val="24"/>
        </w:rPr>
        <w:t xml:space="preserve">. При этом не допускается установление требования о наличии опыта работы, </w:t>
      </w:r>
      <w:r w:rsidR="000D1EBC" w:rsidRPr="00D6068E">
        <w:rPr>
          <w:rFonts w:ascii="Arial" w:hAnsi="Arial" w:cs="Arial"/>
          <w:bCs/>
          <w:sz w:val="24"/>
          <w:szCs w:val="24"/>
        </w:rPr>
        <w:lastRenderedPageBreak/>
        <w:t>превышающего 5 (</w:t>
      </w:r>
      <w:r w:rsidR="006033A6" w:rsidRPr="00D6068E">
        <w:rPr>
          <w:rFonts w:ascii="Arial" w:hAnsi="Arial" w:cs="Arial"/>
          <w:bCs/>
          <w:sz w:val="24"/>
          <w:szCs w:val="24"/>
        </w:rPr>
        <w:t>пять) лет;</w:t>
      </w:r>
    </w:p>
    <w:p w:rsidR="006033A6" w:rsidRPr="00D6068E" w:rsidRDefault="006033A6" w:rsidP="006033A6">
      <w:pPr>
        <w:numPr>
          <w:ilvl w:val="0"/>
          <w:numId w:val="7"/>
        </w:numPr>
        <w:autoSpaceDE w:val="0"/>
        <w:autoSpaceDN w:val="0"/>
        <w:spacing w:line="240" w:lineRule="auto"/>
        <w:rPr>
          <w:rFonts w:ascii="Arial" w:hAnsi="Arial" w:cs="Arial"/>
          <w:bCs/>
          <w:sz w:val="24"/>
          <w:szCs w:val="24"/>
        </w:rPr>
      </w:pPr>
      <w:r w:rsidRPr="00D6068E">
        <w:rPr>
          <w:rFonts w:ascii="Arial" w:hAnsi="Arial" w:cs="Arial"/>
          <w:sz w:val="24"/>
          <w:szCs w:val="24"/>
        </w:rPr>
        <w:t xml:space="preserve">при закупках работ, услуг </w:t>
      </w:r>
      <w:r w:rsidR="00CF7F1F" w:rsidRPr="00D6068E">
        <w:rPr>
          <w:rFonts w:ascii="Arial" w:hAnsi="Arial" w:cs="Arial"/>
          <w:bCs/>
          <w:sz w:val="24"/>
          <w:szCs w:val="24"/>
        </w:rPr>
        <w:t>Заказчиком</w:t>
      </w:r>
      <w:r w:rsidR="0040434C" w:rsidRPr="00D6068E">
        <w:rPr>
          <w:rFonts w:ascii="Arial" w:hAnsi="Arial" w:cs="Arial"/>
          <w:bCs/>
          <w:sz w:val="24"/>
          <w:szCs w:val="24"/>
        </w:rPr>
        <w:t>/организатором закупок</w:t>
      </w:r>
      <w:r w:rsidR="00CF7F1F" w:rsidRPr="00D6068E">
        <w:rPr>
          <w:rFonts w:ascii="Arial" w:hAnsi="Arial" w:cs="Arial"/>
          <w:bCs/>
          <w:sz w:val="24"/>
          <w:szCs w:val="24"/>
        </w:rPr>
        <w:t xml:space="preserve"> в тендерной документации</w:t>
      </w:r>
      <w:r w:rsidR="00CF7F1F" w:rsidRPr="00D6068E">
        <w:rPr>
          <w:rFonts w:ascii="Arial" w:hAnsi="Arial" w:cs="Arial"/>
          <w:sz w:val="24"/>
          <w:szCs w:val="24"/>
        </w:rPr>
        <w:t xml:space="preserve"> </w:t>
      </w:r>
      <w:r w:rsidRPr="00D6068E">
        <w:rPr>
          <w:rFonts w:ascii="Arial" w:hAnsi="Arial" w:cs="Arial"/>
          <w:sz w:val="24"/>
          <w:szCs w:val="24"/>
        </w:rPr>
        <w:t xml:space="preserve">могут быть установлены требования о наличии </w:t>
      </w:r>
      <w:r w:rsidR="00CF7F1F" w:rsidRPr="00D6068E">
        <w:rPr>
          <w:rFonts w:ascii="Arial" w:hAnsi="Arial" w:cs="Arial"/>
          <w:sz w:val="24"/>
          <w:szCs w:val="24"/>
        </w:rPr>
        <w:t>у потенциальных поставщиков квалифицированных</w:t>
      </w:r>
      <w:r w:rsidR="00866028" w:rsidRPr="00D6068E">
        <w:rPr>
          <w:rFonts w:ascii="Arial" w:hAnsi="Arial" w:cs="Arial"/>
          <w:sz w:val="24"/>
          <w:szCs w:val="24"/>
        </w:rPr>
        <w:t xml:space="preserve"> специалистов</w:t>
      </w:r>
      <w:r w:rsidR="00CF7F1F" w:rsidRPr="00D6068E">
        <w:rPr>
          <w:rFonts w:ascii="Arial" w:hAnsi="Arial" w:cs="Arial"/>
          <w:sz w:val="24"/>
          <w:szCs w:val="24"/>
        </w:rPr>
        <w:t>, имеющих опыт работы в области, соответствующей предмету закупок, подтвержденный наличием документов, определенных Заказчиком</w:t>
      </w:r>
      <w:r w:rsidR="0040434C" w:rsidRPr="00D6068E">
        <w:rPr>
          <w:rFonts w:ascii="Arial" w:hAnsi="Arial" w:cs="Arial"/>
          <w:sz w:val="24"/>
          <w:szCs w:val="24"/>
        </w:rPr>
        <w:t>/организатором закупок и (</w:t>
      </w:r>
      <w:r w:rsidR="00CF7F1F" w:rsidRPr="00D6068E">
        <w:rPr>
          <w:rFonts w:ascii="Arial" w:hAnsi="Arial" w:cs="Arial"/>
          <w:sz w:val="24"/>
          <w:szCs w:val="24"/>
        </w:rPr>
        <w:t>или</w:t>
      </w:r>
      <w:r w:rsidR="0040434C" w:rsidRPr="00D6068E">
        <w:rPr>
          <w:rFonts w:ascii="Arial" w:hAnsi="Arial" w:cs="Arial"/>
          <w:sz w:val="24"/>
          <w:szCs w:val="24"/>
        </w:rPr>
        <w:t>)</w:t>
      </w:r>
      <w:r w:rsidR="00CF7F1F" w:rsidRPr="00D6068E">
        <w:rPr>
          <w:rFonts w:ascii="Arial" w:hAnsi="Arial" w:cs="Arial"/>
          <w:sz w:val="24"/>
          <w:szCs w:val="24"/>
        </w:rPr>
        <w:t xml:space="preserve"> законодательством Республики Казахстан, в том числе </w:t>
      </w:r>
      <w:r w:rsidRPr="00D6068E">
        <w:rPr>
          <w:rFonts w:ascii="Arial" w:hAnsi="Arial" w:cs="Arial"/>
          <w:sz w:val="24"/>
          <w:szCs w:val="24"/>
        </w:rPr>
        <w:t>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w:t>
      </w:r>
      <w:r w:rsidRPr="00D6068E">
        <w:rPr>
          <w:rFonts w:ascii="Arial" w:hAnsi="Arial" w:cs="Arial"/>
          <w:b/>
          <w:sz w:val="24"/>
          <w:szCs w:val="24"/>
        </w:rPr>
        <w:t xml:space="preserve"> </w:t>
      </w:r>
      <w:r w:rsidR="00CF7F1F" w:rsidRPr="00D6068E">
        <w:rPr>
          <w:rFonts w:ascii="Arial" w:hAnsi="Arial" w:cs="Arial"/>
          <w:sz w:val="24"/>
          <w:szCs w:val="24"/>
        </w:rPr>
        <w:t>специалистов и их опыт работы</w:t>
      </w:r>
      <w:r w:rsidRPr="00D6068E">
        <w:rPr>
          <w:rFonts w:ascii="Arial" w:hAnsi="Arial" w:cs="Arial"/>
          <w:sz w:val="24"/>
          <w:szCs w:val="24"/>
        </w:rPr>
        <w:t>. При этом не допускается установление требования о наличии опыта работы специалистов, превышающего 5 (пять) лет;</w:t>
      </w:r>
    </w:p>
    <w:p w:rsidR="006033A6" w:rsidRPr="00D6068E" w:rsidRDefault="006033A6" w:rsidP="0002490A">
      <w:pPr>
        <w:numPr>
          <w:ilvl w:val="0"/>
          <w:numId w:val="7"/>
        </w:numPr>
        <w:autoSpaceDE w:val="0"/>
        <w:autoSpaceDN w:val="0"/>
        <w:spacing w:line="240" w:lineRule="auto"/>
        <w:rPr>
          <w:rFonts w:ascii="Arial" w:hAnsi="Arial" w:cs="Arial"/>
          <w:bCs/>
          <w:sz w:val="24"/>
          <w:szCs w:val="24"/>
        </w:rPr>
      </w:pPr>
      <w:bookmarkStart w:id="27" w:name="SUB170203"/>
      <w:bookmarkEnd w:id="27"/>
      <w:r w:rsidRPr="00D6068E">
        <w:rPr>
          <w:rFonts w:ascii="Arial" w:hAnsi="Arial" w:cs="Arial"/>
          <w:sz w:val="24"/>
          <w:szCs w:val="24"/>
        </w:rPr>
        <w:t>при закупе работ и услуг, подлежащих выполнению на опасных производственных объектах Заказчика, устанавливаются   специальные требования к потенциальным поставщикам и привлекаемым им для выполнения работ, оказания услуг специалистам в соответст</w:t>
      </w:r>
      <w:r w:rsidR="00B45150" w:rsidRPr="00D6068E">
        <w:rPr>
          <w:rFonts w:ascii="Arial" w:hAnsi="Arial" w:cs="Arial"/>
          <w:sz w:val="24"/>
          <w:szCs w:val="24"/>
        </w:rPr>
        <w:t>вии с требованиями стандартов и (</w:t>
      </w:r>
      <w:r w:rsidRPr="00D6068E">
        <w:rPr>
          <w:rFonts w:ascii="Arial" w:hAnsi="Arial" w:cs="Arial"/>
          <w:sz w:val="24"/>
          <w:szCs w:val="24"/>
        </w:rPr>
        <w:t>или</w:t>
      </w:r>
      <w:r w:rsidR="00B45150" w:rsidRPr="00D6068E">
        <w:rPr>
          <w:rFonts w:ascii="Arial" w:hAnsi="Arial" w:cs="Arial"/>
          <w:sz w:val="24"/>
          <w:szCs w:val="24"/>
        </w:rPr>
        <w:t>)</w:t>
      </w:r>
      <w:r w:rsidRPr="00D6068E">
        <w:rPr>
          <w:rFonts w:ascii="Arial" w:hAnsi="Arial" w:cs="Arial"/>
          <w:sz w:val="24"/>
          <w:szCs w:val="24"/>
        </w:rPr>
        <w:t xml:space="preserve"> иных докумен</w:t>
      </w:r>
      <w:r w:rsidR="00B45150" w:rsidRPr="00D6068E">
        <w:rPr>
          <w:rFonts w:ascii="Arial" w:hAnsi="Arial" w:cs="Arial"/>
          <w:sz w:val="24"/>
          <w:szCs w:val="24"/>
        </w:rPr>
        <w:t>тов, установленных Заказчиком и (</w:t>
      </w:r>
      <w:r w:rsidRPr="00D6068E">
        <w:rPr>
          <w:rFonts w:ascii="Arial" w:hAnsi="Arial" w:cs="Arial"/>
          <w:sz w:val="24"/>
          <w:szCs w:val="24"/>
        </w:rPr>
        <w:t>или</w:t>
      </w:r>
      <w:r w:rsidR="00B45150" w:rsidRPr="00D6068E">
        <w:rPr>
          <w:rFonts w:ascii="Arial" w:hAnsi="Arial" w:cs="Arial"/>
          <w:sz w:val="24"/>
          <w:szCs w:val="24"/>
        </w:rPr>
        <w:t>)</w:t>
      </w:r>
      <w:r w:rsidRPr="00D6068E">
        <w:rPr>
          <w:rFonts w:ascii="Arial" w:hAnsi="Arial" w:cs="Arial"/>
          <w:sz w:val="24"/>
          <w:szCs w:val="24"/>
        </w:rPr>
        <w:t xml:space="preserve"> законодательством Республики Казахстан;</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количество товара, объемы выполняемых работ, оказываемых услуг, являющихся предметом проводимых закупок;</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28" w:name="SUB170204"/>
      <w:bookmarkEnd w:id="28"/>
      <w:r w:rsidRPr="00D6068E">
        <w:rPr>
          <w:rFonts w:ascii="Arial" w:hAnsi="Arial" w:cs="Arial"/>
          <w:bCs/>
          <w:sz w:val="24"/>
          <w:szCs w:val="24"/>
        </w:rPr>
        <w:t>место и условия поставки товара, выполнения работ, оказания услуг;</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29" w:name="SUB170205"/>
      <w:bookmarkEnd w:id="29"/>
      <w:r w:rsidRPr="00D6068E">
        <w:rPr>
          <w:rFonts w:ascii="Arial" w:hAnsi="Arial" w:cs="Arial"/>
          <w:bCs/>
          <w:sz w:val="24"/>
          <w:szCs w:val="24"/>
        </w:rPr>
        <w:t>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0" w:name="SUB170206"/>
      <w:bookmarkEnd w:id="30"/>
      <w:r w:rsidRPr="00D6068E">
        <w:rPr>
          <w:rFonts w:ascii="Arial" w:hAnsi="Arial" w:cs="Arial"/>
          <w:bCs/>
          <w:sz w:val="24"/>
          <w:szCs w:val="24"/>
        </w:rPr>
        <w:t>условия платежа и проект договора о закупках с указанием существенных условий;</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1" w:name="SUB170207"/>
      <w:bookmarkEnd w:id="31"/>
      <w:r w:rsidRPr="00D6068E">
        <w:rPr>
          <w:rFonts w:ascii="Arial" w:hAnsi="Arial" w:cs="Arial"/>
          <w:bCs/>
          <w:sz w:val="24"/>
          <w:szCs w:val="24"/>
        </w:rPr>
        <w:t>описание всех обязательных критериев оценки и сопоставления заявок потенциальных поставщиков на участие в тендере, влияющие на условн</w:t>
      </w:r>
      <w:r w:rsidR="004A540F" w:rsidRPr="00D6068E">
        <w:rPr>
          <w:rFonts w:ascii="Arial" w:hAnsi="Arial" w:cs="Arial"/>
          <w:bCs/>
          <w:sz w:val="24"/>
          <w:szCs w:val="24"/>
        </w:rPr>
        <w:t>ое понижение</w:t>
      </w:r>
      <w:r w:rsidRPr="00D6068E">
        <w:rPr>
          <w:rFonts w:ascii="Arial" w:hAnsi="Arial" w:cs="Arial"/>
          <w:bCs/>
          <w:sz w:val="24"/>
          <w:szCs w:val="24"/>
        </w:rPr>
        <w:t xml:space="preserve"> цены;</w:t>
      </w:r>
    </w:p>
    <w:p w:rsidR="008A5BC2" w:rsidRPr="00D6068E" w:rsidRDefault="008A5BC2"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информацию о случаях включения потенциального поставщика в Перечень ненадежных потенциальных поставщиков (поставщиков) Холдинга;</w:t>
      </w:r>
    </w:p>
    <w:p w:rsidR="00647BC4" w:rsidRPr="00D6068E" w:rsidRDefault="00647BC4" w:rsidP="00647BC4">
      <w:pPr>
        <w:numPr>
          <w:ilvl w:val="0"/>
          <w:numId w:val="7"/>
        </w:numPr>
        <w:autoSpaceDE w:val="0"/>
        <w:autoSpaceDN w:val="0"/>
        <w:spacing w:line="240" w:lineRule="auto"/>
        <w:rPr>
          <w:rFonts w:ascii="Arial" w:hAnsi="Arial" w:cs="Arial"/>
          <w:bCs/>
          <w:sz w:val="24"/>
          <w:szCs w:val="24"/>
        </w:rPr>
      </w:pPr>
      <w:bookmarkStart w:id="32" w:name="SUB170208"/>
      <w:bookmarkStart w:id="33" w:name="SUB170209"/>
      <w:bookmarkEnd w:id="32"/>
      <w:bookmarkEnd w:id="33"/>
      <w:r w:rsidRPr="00D6068E">
        <w:rPr>
          <w:rFonts w:ascii="Arial" w:hAnsi="Arial" w:cs="Arial"/>
          <w:bCs/>
          <w:sz w:val="24"/>
          <w:szCs w:val="24"/>
        </w:rPr>
        <w:t xml:space="preserve">требования к содержанию ценового предложения: </w:t>
      </w:r>
    </w:p>
    <w:p w:rsidR="005C7565" w:rsidRPr="00D6068E" w:rsidRDefault="00647BC4" w:rsidP="00647BC4">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r w:rsidR="005C7565" w:rsidRPr="00D6068E">
        <w:rPr>
          <w:rFonts w:ascii="Arial" w:hAnsi="Arial"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5C7565" w:rsidRPr="00D6068E" w:rsidRDefault="00C2280A" w:rsidP="00647BC4">
      <w:pPr>
        <w:autoSpaceDE w:val="0"/>
        <w:autoSpaceDN w:val="0"/>
        <w:spacing w:line="240" w:lineRule="auto"/>
        <w:rPr>
          <w:rFonts w:ascii="Arial" w:hAnsi="Arial" w:cs="Arial"/>
          <w:b/>
          <w:bCs/>
          <w:sz w:val="24"/>
          <w:szCs w:val="24"/>
        </w:rPr>
      </w:pPr>
      <w:r w:rsidRPr="00D6068E">
        <w:rPr>
          <w:rFonts w:ascii="Arial" w:hAnsi="Arial" w:cs="Arial"/>
          <w:bCs/>
          <w:sz w:val="24"/>
          <w:szCs w:val="24"/>
        </w:rPr>
        <w:t xml:space="preserve">         </w:t>
      </w:r>
      <w:r w:rsidR="005C7565" w:rsidRPr="00D6068E">
        <w:rPr>
          <w:rFonts w:ascii="Arial" w:hAnsi="Arial"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rsidR="00C2280A" w:rsidRPr="00D6068E" w:rsidRDefault="00754C22" w:rsidP="00647BC4">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r w:rsidR="005C7565" w:rsidRPr="00D6068E">
        <w:rPr>
          <w:rFonts w:ascii="Arial" w:hAnsi="Arial" w:cs="Arial"/>
          <w:bCs/>
          <w:sz w:val="24"/>
          <w:szCs w:val="24"/>
        </w:rPr>
        <w:t>В случае предложения потенциальным поставщиком скидки к общей/итоговой  цене</w:t>
      </w:r>
      <w:r w:rsidR="005C7565" w:rsidRPr="00D6068E">
        <w:rPr>
          <w:rFonts w:ascii="Arial" w:hAnsi="Arial" w:cs="Arial"/>
          <w:b/>
          <w:bCs/>
          <w:sz w:val="24"/>
          <w:szCs w:val="24"/>
        </w:rPr>
        <w:t xml:space="preserve"> </w:t>
      </w:r>
      <w:r w:rsidR="005C7565" w:rsidRPr="00D6068E">
        <w:rPr>
          <w:rFonts w:ascii="Arial" w:hAnsi="Arial" w:cs="Arial"/>
          <w:bCs/>
          <w:sz w:val="24"/>
          <w:szCs w:val="24"/>
        </w:rPr>
        <w:t>на условиях Заказчика, определе</w:t>
      </w:r>
      <w:r w:rsidR="008E705B" w:rsidRPr="00D6068E">
        <w:rPr>
          <w:rFonts w:ascii="Arial" w:hAnsi="Arial" w:cs="Arial"/>
          <w:bCs/>
          <w:sz w:val="24"/>
          <w:szCs w:val="24"/>
        </w:rPr>
        <w:t>нных в тендерной документации и (</w:t>
      </w:r>
      <w:r w:rsidR="005C7565" w:rsidRPr="00D6068E">
        <w:rPr>
          <w:rFonts w:ascii="Arial" w:hAnsi="Arial" w:cs="Arial"/>
          <w:bCs/>
          <w:sz w:val="24"/>
          <w:szCs w:val="24"/>
        </w:rPr>
        <w:t>или</w:t>
      </w:r>
      <w:r w:rsidR="008E705B" w:rsidRPr="00D6068E">
        <w:rPr>
          <w:rFonts w:ascii="Arial" w:hAnsi="Arial" w:cs="Arial"/>
          <w:bCs/>
          <w:sz w:val="24"/>
          <w:szCs w:val="24"/>
        </w:rPr>
        <w:t>)</w:t>
      </w:r>
      <w:r w:rsidR="005C7565" w:rsidRPr="00D6068E">
        <w:rPr>
          <w:rFonts w:ascii="Arial" w:hAnsi="Arial" w:cs="Arial"/>
          <w:bCs/>
          <w:sz w:val="24"/>
          <w:szCs w:val="24"/>
        </w:rPr>
        <w:t xml:space="preserve"> скидки при альтернативных условиях, ценовое предложение должно содержать общую/итоговую цену с учетом указанных скидок</w:t>
      </w:r>
      <w:r w:rsidRPr="00D6068E">
        <w:rPr>
          <w:rFonts w:ascii="Arial" w:hAnsi="Arial" w:cs="Arial"/>
          <w:bCs/>
          <w:sz w:val="24"/>
          <w:szCs w:val="24"/>
        </w:rPr>
        <w:t>;</w:t>
      </w:r>
      <w:r w:rsidR="00976FC3" w:rsidRPr="00D6068E">
        <w:rPr>
          <w:rFonts w:ascii="Arial" w:hAnsi="Arial" w:cs="Arial"/>
          <w:bCs/>
          <w:sz w:val="24"/>
          <w:szCs w:val="24"/>
        </w:rPr>
        <w:t xml:space="preserve">  </w:t>
      </w:r>
    </w:p>
    <w:p w:rsidR="002A6BEB" w:rsidRPr="00D6068E" w:rsidRDefault="002A6BEB" w:rsidP="00647BC4">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подпунктом.</w:t>
      </w:r>
    </w:p>
    <w:p w:rsidR="00111896" w:rsidRPr="00D6068E" w:rsidRDefault="00111896" w:rsidP="00111896">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указание на право потенциального поставщика о возможности представления одн</w:t>
      </w:r>
      <w:r w:rsidR="001A336B" w:rsidRPr="00D6068E">
        <w:rPr>
          <w:rFonts w:ascii="Arial" w:hAnsi="Arial" w:cs="Arial"/>
          <w:bCs/>
          <w:sz w:val="24"/>
          <w:szCs w:val="24"/>
        </w:rPr>
        <w:t>ого</w:t>
      </w:r>
      <w:r w:rsidRPr="00D6068E">
        <w:rPr>
          <w:rFonts w:ascii="Arial" w:hAnsi="Arial" w:cs="Arial"/>
          <w:bCs/>
          <w:sz w:val="24"/>
          <w:szCs w:val="24"/>
        </w:rPr>
        <w:t xml:space="preserve"> дополнительн</w:t>
      </w:r>
      <w:r w:rsidR="001A336B" w:rsidRPr="00D6068E">
        <w:rPr>
          <w:rFonts w:ascii="Arial" w:hAnsi="Arial" w:cs="Arial"/>
          <w:bCs/>
          <w:sz w:val="24"/>
          <w:szCs w:val="24"/>
        </w:rPr>
        <w:t>ого</w:t>
      </w:r>
      <w:r w:rsidRPr="00D6068E">
        <w:rPr>
          <w:rFonts w:ascii="Arial" w:hAnsi="Arial" w:cs="Arial"/>
          <w:bCs/>
          <w:sz w:val="24"/>
          <w:szCs w:val="24"/>
        </w:rPr>
        <w:t xml:space="preserve"> ценов</w:t>
      </w:r>
      <w:r w:rsidR="001A336B" w:rsidRPr="00D6068E">
        <w:rPr>
          <w:rFonts w:ascii="Arial" w:hAnsi="Arial" w:cs="Arial"/>
          <w:bCs/>
          <w:sz w:val="24"/>
          <w:szCs w:val="24"/>
        </w:rPr>
        <w:t>ого</w:t>
      </w:r>
      <w:r w:rsidRPr="00D6068E">
        <w:rPr>
          <w:rFonts w:ascii="Arial" w:hAnsi="Arial" w:cs="Arial"/>
          <w:bCs/>
          <w:sz w:val="24"/>
          <w:szCs w:val="24"/>
        </w:rPr>
        <w:t xml:space="preserve"> предложени</w:t>
      </w:r>
      <w:r w:rsidR="001A336B" w:rsidRPr="00D6068E">
        <w:rPr>
          <w:rFonts w:ascii="Arial" w:hAnsi="Arial" w:cs="Arial"/>
          <w:bCs/>
          <w:sz w:val="24"/>
          <w:szCs w:val="24"/>
        </w:rPr>
        <w:t>я</w:t>
      </w:r>
      <w:r w:rsidRPr="00D6068E">
        <w:rPr>
          <w:rFonts w:ascii="Arial" w:hAnsi="Arial" w:cs="Arial"/>
          <w:bCs/>
          <w:sz w:val="24"/>
          <w:szCs w:val="24"/>
        </w:rPr>
        <w:t xml:space="preserve"> </w:t>
      </w:r>
      <w:r w:rsidR="00817423" w:rsidRPr="00D6068E">
        <w:rPr>
          <w:rFonts w:ascii="Arial" w:hAnsi="Arial" w:cs="Arial"/>
          <w:bCs/>
          <w:sz w:val="24"/>
          <w:szCs w:val="24"/>
        </w:rPr>
        <w:t>на понижение</w:t>
      </w:r>
      <w:r w:rsidR="001A336B" w:rsidRPr="00D6068E">
        <w:rPr>
          <w:rFonts w:ascii="Arial" w:hAnsi="Arial" w:cs="Arial"/>
          <w:bCs/>
          <w:sz w:val="24"/>
          <w:szCs w:val="24"/>
        </w:rPr>
        <w:t xml:space="preserve"> цены по тендеру</w:t>
      </w:r>
      <w:r w:rsidR="00814465" w:rsidRPr="00D6068E">
        <w:rPr>
          <w:rFonts w:ascii="Arial" w:hAnsi="Arial" w:cs="Arial"/>
          <w:bCs/>
          <w:sz w:val="24"/>
          <w:szCs w:val="24"/>
        </w:rPr>
        <w:t xml:space="preserve"> (</w:t>
      </w:r>
      <w:r w:rsidR="001A336B" w:rsidRPr="00D6068E">
        <w:rPr>
          <w:rFonts w:ascii="Arial" w:hAnsi="Arial" w:cs="Arial"/>
          <w:bCs/>
          <w:sz w:val="24"/>
          <w:szCs w:val="24"/>
        </w:rPr>
        <w:t>лоту</w:t>
      </w:r>
      <w:r w:rsidR="00814465" w:rsidRPr="00D6068E">
        <w:rPr>
          <w:rFonts w:ascii="Arial" w:hAnsi="Arial" w:cs="Arial"/>
          <w:bCs/>
          <w:sz w:val="24"/>
          <w:szCs w:val="24"/>
        </w:rPr>
        <w:t>)</w:t>
      </w:r>
      <w:r w:rsidR="00817423" w:rsidRPr="00D6068E">
        <w:rPr>
          <w:rFonts w:ascii="Arial" w:hAnsi="Arial" w:cs="Arial"/>
          <w:bCs/>
          <w:sz w:val="24"/>
          <w:szCs w:val="24"/>
        </w:rPr>
        <w:t>,</w:t>
      </w:r>
      <w:r w:rsidR="001A336B" w:rsidRPr="00D6068E">
        <w:rPr>
          <w:rFonts w:ascii="Arial" w:hAnsi="Arial" w:cs="Arial"/>
          <w:bCs/>
          <w:sz w:val="24"/>
          <w:szCs w:val="24"/>
        </w:rPr>
        <w:t xml:space="preserve"> с указанием наименования соответствующего тендера</w:t>
      </w:r>
      <w:r w:rsidR="00814465" w:rsidRPr="00D6068E">
        <w:rPr>
          <w:rFonts w:ascii="Arial" w:hAnsi="Arial" w:cs="Arial"/>
          <w:bCs/>
          <w:sz w:val="24"/>
          <w:szCs w:val="24"/>
        </w:rPr>
        <w:t xml:space="preserve"> (</w:t>
      </w:r>
      <w:r w:rsidR="001A336B" w:rsidRPr="00D6068E">
        <w:rPr>
          <w:rFonts w:ascii="Arial" w:hAnsi="Arial" w:cs="Arial"/>
          <w:bCs/>
          <w:sz w:val="24"/>
          <w:szCs w:val="24"/>
        </w:rPr>
        <w:t>лота</w:t>
      </w:r>
      <w:r w:rsidR="00814465" w:rsidRPr="00D6068E">
        <w:rPr>
          <w:rFonts w:ascii="Arial" w:hAnsi="Arial" w:cs="Arial"/>
          <w:bCs/>
          <w:sz w:val="24"/>
          <w:szCs w:val="24"/>
        </w:rPr>
        <w:t>)</w:t>
      </w:r>
      <w:r w:rsidR="001A336B" w:rsidRPr="00D6068E">
        <w:rPr>
          <w:rFonts w:ascii="Arial" w:hAnsi="Arial" w:cs="Arial"/>
          <w:bCs/>
          <w:sz w:val="24"/>
          <w:szCs w:val="24"/>
        </w:rPr>
        <w:t xml:space="preserve">, и соответствующего требованиям, изложенным в подпункте 12) настоящего пункта Правил. </w:t>
      </w:r>
      <w:r w:rsidR="00817423" w:rsidRPr="00D6068E">
        <w:rPr>
          <w:rFonts w:ascii="Arial" w:hAnsi="Arial" w:cs="Arial"/>
          <w:bCs/>
          <w:sz w:val="24"/>
          <w:szCs w:val="24"/>
        </w:rPr>
        <w:t xml:space="preserve">Дополнительное ценовое предложение на понижение </w:t>
      </w:r>
      <w:r w:rsidR="001A336B" w:rsidRPr="00D6068E">
        <w:rPr>
          <w:rFonts w:ascii="Arial" w:hAnsi="Arial" w:cs="Arial"/>
          <w:bCs/>
          <w:sz w:val="24"/>
          <w:szCs w:val="24"/>
        </w:rPr>
        <w:t>цены может быть подано после оглашения содержани</w:t>
      </w:r>
      <w:r w:rsidR="00BD2ED4" w:rsidRPr="00D6068E">
        <w:rPr>
          <w:rFonts w:ascii="Arial" w:hAnsi="Arial" w:cs="Arial"/>
          <w:bCs/>
          <w:sz w:val="24"/>
          <w:szCs w:val="24"/>
        </w:rPr>
        <w:t>й</w:t>
      </w:r>
      <w:r w:rsidR="001A336B" w:rsidRPr="00D6068E">
        <w:rPr>
          <w:rFonts w:ascii="Arial" w:hAnsi="Arial" w:cs="Arial"/>
          <w:bCs/>
          <w:sz w:val="24"/>
          <w:szCs w:val="24"/>
        </w:rPr>
        <w:t xml:space="preserve"> </w:t>
      </w:r>
      <w:r w:rsidR="00BD2ED4" w:rsidRPr="00D6068E">
        <w:rPr>
          <w:rFonts w:ascii="Arial" w:hAnsi="Arial" w:cs="Arial"/>
          <w:bCs/>
          <w:sz w:val="24"/>
          <w:szCs w:val="24"/>
        </w:rPr>
        <w:t xml:space="preserve">всех </w:t>
      </w:r>
      <w:r w:rsidR="001A336B" w:rsidRPr="00D6068E">
        <w:rPr>
          <w:rFonts w:ascii="Arial" w:hAnsi="Arial" w:cs="Arial"/>
          <w:bCs/>
          <w:sz w:val="24"/>
          <w:szCs w:val="24"/>
        </w:rPr>
        <w:t xml:space="preserve">заявок на участие в тендере и </w:t>
      </w:r>
      <w:r w:rsidRPr="00D6068E">
        <w:rPr>
          <w:rFonts w:ascii="Arial" w:hAnsi="Arial" w:cs="Arial"/>
          <w:bCs/>
          <w:sz w:val="24"/>
          <w:szCs w:val="24"/>
        </w:rPr>
        <w:lastRenderedPageBreak/>
        <w:t>соответствующего объявления п</w:t>
      </w:r>
      <w:r w:rsidR="00C6676B" w:rsidRPr="00D6068E">
        <w:rPr>
          <w:rFonts w:ascii="Arial" w:hAnsi="Arial" w:cs="Arial"/>
          <w:bCs/>
          <w:sz w:val="24"/>
          <w:szCs w:val="24"/>
        </w:rPr>
        <w:t>редседателя тендерной комиссии.</w:t>
      </w:r>
    </w:p>
    <w:p w:rsidR="00C6676B" w:rsidRPr="00D6068E" w:rsidRDefault="00C6676B" w:rsidP="00C6676B">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В случае, если дополнительное ценовое предложение на понижение </w:t>
      </w:r>
      <w:r w:rsidR="00BD2ED4" w:rsidRPr="00D6068E">
        <w:rPr>
          <w:rFonts w:ascii="Arial" w:hAnsi="Arial" w:cs="Arial"/>
          <w:bCs/>
          <w:sz w:val="24"/>
          <w:szCs w:val="24"/>
        </w:rPr>
        <w:t xml:space="preserve">цены </w:t>
      </w:r>
      <w:r w:rsidRPr="00D6068E">
        <w:rPr>
          <w:rFonts w:ascii="Arial" w:hAnsi="Arial" w:cs="Arial"/>
          <w:bCs/>
          <w:sz w:val="24"/>
          <w:szCs w:val="24"/>
        </w:rPr>
        <w:t>потенциального поставщика будет выше его ценового предложения, представленного в составе заявки на участие в тендере, то тендерн</w:t>
      </w:r>
      <w:r w:rsidR="00053766" w:rsidRPr="00D6068E">
        <w:rPr>
          <w:rFonts w:ascii="Arial" w:hAnsi="Arial" w:cs="Arial"/>
          <w:bCs/>
          <w:sz w:val="24"/>
          <w:szCs w:val="24"/>
        </w:rPr>
        <w:t>ой</w:t>
      </w:r>
      <w:r w:rsidRPr="00D6068E">
        <w:rPr>
          <w:rFonts w:ascii="Arial" w:hAnsi="Arial" w:cs="Arial"/>
          <w:bCs/>
          <w:sz w:val="24"/>
          <w:szCs w:val="24"/>
        </w:rPr>
        <w:t xml:space="preserve"> комисси</w:t>
      </w:r>
      <w:r w:rsidR="00053766" w:rsidRPr="00D6068E">
        <w:rPr>
          <w:rFonts w:ascii="Arial" w:hAnsi="Arial" w:cs="Arial"/>
          <w:bCs/>
          <w:sz w:val="24"/>
          <w:szCs w:val="24"/>
        </w:rPr>
        <w:t>ей</w:t>
      </w:r>
      <w:r w:rsidRPr="00D6068E">
        <w:rPr>
          <w:rFonts w:ascii="Arial" w:hAnsi="Arial" w:cs="Arial"/>
          <w:bCs/>
          <w:sz w:val="24"/>
          <w:szCs w:val="24"/>
        </w:rPr>
        <w:t xml:space="preserve"> </w:t>
      </w:r>
      <w:r w:rsidR="00053766" w:rsidRPr="00D6068E">
        <w:rPr>
          <w:rFonts w:ascii="Arial" w:hAnsi="Arial" w:cs="Arial"/>
          <w:bCs/>
          <w:sz w:val="24"/>
          <w:szCs w:val="24"/>
        </w:rPr>
        <w:t xml:space="preserve">не учитывается </w:t>
      </w:r>
      <w:r w:rsidRPr="00D6068E">
        <w:rPr>
          <w:rFonts w:ascii="Arial" w:hAnsi="Arial" w:cs="Arial"/>
          <w:bCs/>
          <w:sz w:val="24"/>
          <w:szCs w:val="24"/>
        </w:rPr>
        <w:t xml:space="preserve">данное дополнительное ценовое предложение. </w:t>
      </w:r>
    </w:p>
    <w:p w:rsidR="002A6BEB" w:rsidRPr="00D6068E" w:rsidRDefault="002A6BEB" w:rsidP="00C6676B">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Требования настоящего подпункта не распространяются на электронные закупки.</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валюту или валюты, в которых должно быть выражено ценов</w:t>
      </w:r>
      <w:r w:rsidR="004A540F" w:rsidRPr="00D6068E">
        <w:rPr>
          <w:rFonts w:ascii="Arial" w:hAnsi="Arial" w:cs="Arial"/>
          <w:bCs/>
          <w:sz w:val="24"/>
          <w:szCs w:val="24"/>
        </w:rPr>
        <w:t>ое предложение потенциального поставщика</w:t>
      </w:r>
      <w:r w:rsidRPr="00D6068E">
        <w:rPr>
          <w:rFonts w:ascii="Arial" w:hAnsi="Arial" w:cs="Arial"/>
          <w:bCs/>
          <w:sz w:val="24"/>
          <w:szCs w:val="24"/>
        </w:rPr>
        <w:t>, и курс</w:t>
      </w:r>
      <w:r w:rsidR="00EA3641" w:rsidRPr="00D6068E">
        <w:rPr>
          <w:rFonts w:ascii="Arial" w:hAnsi="Arial" w:cs="Arial"/>
          <w:bCs/>
          <w:sz w:val="24"/>
          <w:szCs w:val="24"/>
        </w:rPr>
        <w:t xml:space="preserve"> Национального Банка Республики Казахстан</w:t>
      </w:r>
      <w:r w:rsidRPr="00D6068E">
        <w:rPr>
          <w:rFonts w:ascii="Arial" w:hAnsi="Arial" w:cs="Arial"/>
          <w:bCs/>
          <w:sz w:val="24"/>
          <w:szCs w:val="24"/>
        </w:rPr>
        <w:t xml:space="preserve">, который будет применен для приведения </w:t>
      </w:r>
      <w:r w:rsidR="008641C9" w:rsidRPr="00D6068E">
        <w:rPr>
          <w:rFonts w:ascii="Arial" w:hAnsi="Arial" w:cs="Arial"/>
          <w:bCs/>
          <w:sz w:val="24"/>
          <w:szCs w:val="24"/>
        </w:rPr>
        <w:t xml:space="preserve">ценовых предложений </w:t>
      </w:r>
      <w:r w:rsidRPr="00D6068E">
        <w:rPr>
          <w:rFonts w:ascii="Arial" w:hAnsi="Arial" w:cs="Arial"/>
          <w:bCs/>
          <w:sz w:val="24"/>
          <w:szCs w:val="24"/>
        </w:rPr>
        <w:t>к единой валюте в целях их сопоставления и оценки;</w:t>
      </w:r>
    </w:p>
    <w:p w:rsidR="00532D90" w:rsidRPr="00D6068E" w:rsidRDefault="00646610"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предельные </w:t>
      </w:r>
      <w:r w:rsidR="00532D90" w:rsidRPr="00D6068E">
        <w:rPr>
          <w:rFonts w:ascii="Arial" w:hAnsi="Arial" w:cs="Arial"/>
          <w:bCs/>
          <w:sz w:val="24"/>
          <w:szCs w:val="24"/>
        </w:rPr>
        <w:t>объем</w:t>
      </w:r>
      <w:r w:rsidRPr="00D6068E">
        <w:rPr>
          <w:rFonts w:ascii="Arial" w:hAnsi="Arial" w:cs="Arial"/>
          <w:bCs/>
          <w:sz w:val="24"/>
          <w:szCs w:val="24"/>
        </w:rPr>
        <w:t>ы</w:t>
      </w:r>
      <w:r w:rsidR="00532D90" w:rsidRPr="00D6068E">
        <w:rPr>
          <w:rFonts w:ascii="Arial" w:hAnsi="Arial" w:cs="Arial"/>
          <w:bCs/>
          <w:sz w:val="24"/>
          <w:szCs w:val="24"/>
        </w:rPr>
        <w:t xml:space="preserve"> работ</w:t>
      </w:r>
      <w:r w:rsidRPr="00D6068E">
        <w:rPr>
          <w:rFonts w:ascii="Arial" w:hAnsi="Arial" w:cs="Arial"/>
          <w:bCs/>
          <w:sz w:val="24"/>
          <w:szCs w:val="24"/>
        </w:rPr>
        <w:t xml:space="preserve"> и услуг, которые</w:t>
      </w:r>
      <w:r w:rsidR="009F3278" w:rsidRPr="00D6068E">
        <w:rPr>
          <w:rFonts w:ascii="Arial" w:hAnsi="Arial" w:cs="Arial"/>
          <w:bCs/>
          <w:sz w:val="24"/>
          <w:szCs w:val="24"/>
        </w:rPr>
        <w:t xml:space="preserve"> могут быть переданы</w:t>
      </w:r>
      <w:r w:rsidR="00B84AA9" w:rsidRPr="00D6068E">
        <w:rPr>
          <w:rFonts w:ascii="Arial" w:hAnsi="Arial" w:cs="Arial"/>
          <w:bCs/>
          <w:sz w:val="24"/>
          <w:szCs w:val="24"/>
        </w:rPr>
        <w:t xml:space="preserve"> потенциальным поставщиком</w:t>
      </w:r>
      <w:r w:rsidR="009F3278" w:rsidRPr="00D6068E">
        <w:rPr>
          <w:rFonts w:ascii="Arial" w:hAnsi="Arial" w:cs="Arial"/>
          <w:bCs/>
          <w:sz w:val="24"/>
          <w:szCs w:val="24"/>
        </w:rPr>
        <w:t xml:space="preserve"> субподрядчикам (соисполнителям) для выполнения работ либо оказания услуг</w:t>
      </w:r>
      <w:r w:rsidR="00B84AA9" w:rsidRPr="00D6068E">
        <w:rPr>
          <w:rFonts w:ascii="Arial" w:hAnsi="Arial" w:cs="Arial"/>
          <w:bCs/>
          <w:sz w:val="24"/>
          <w:szCs w:val="24"/>
        </w:rPr>
        <w:t>, являющихся предметом проводимых закупок</w:t>
      </w:r>
      <w:r w:rsidR="009F3278" w:rsidRPr="00D6068E">
        <w:rPr>
          <w:rFonts w:ascii="Arial" w:hAnsi="Arial" w:cs="Arial"/>
          <w:bCs/>
          <w:sz w:val="24"/>
          <w:szCs w:val="24"/>
        </w:rPr>
        <w:t xml:space="preserve"> (в случае, если тендерной документацией предусматривается право потенциального поставщика на привлечение субподрядчиков (соисполнителей)</w:t>
      </w:r>
      <w:r w:rsidR="00B84AA9" w:rsidRPr="00D6068E">
        <w:rPr>
          <w:rFonts w:ascii="Arial" w:hAnsi="Arial" w:cs="Arial"/>
          <w:bCs/>
          <w:sz w:val="24"/>
          <w:szCs w:val="24"/>
        </w:rPr>
        <w:t xml:space="preserve"> для выполнения работ либо оказания услуг)</w:t>
      </w:r>
      <w:r w:rsidR="009F3278" w:rsidRPr="00D6068E">
        <w:rPr>
          <w:rFonts w:ascii="Arial" w:hAnsi="Arial" w:cs="Arial"/>
          <w:bCs/>
          <w:sz w:val="24"/>
          <w:szCs w:val="24"/>
        </w:rPr>
        <w:t xml:space="preserve">. </w:t>
      </w:r>
      <w:r w:rsidRPr="00D6068E">
        <w:rPr>
          <w:rFonts w:ascii="Arial" w:hAnsi="Arial" w:cs="Arial"/>
          <w:bCs/>
          <w:sz w:val="24"/>
          <w:szCs w:val="24"/>
        </w:rPr>
        <w:t xml:space="preserve">  </w:t>
      </w:r>
    </w:p>
    <w:p w:rsidR="00B84AA9" w:rsidRPr="00D6068E" w:rsidRDefault="00B84AA9" w:rsidP="00B84AA9">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p>
    <w:p w:rsidR="00586787" w:rsidRPr="00D6068E" w:rsidRDefault="00586787" w:rsidP="0002490A">
      <w:pPr>
        <w:numPr>
          <w:ilvl w:val="0"/>
          <w:numId w:val="7"/>
        </w:numPr>
        <w:autoSpaceDE w:val="0"/>
        <w:autoSpaceDN w:val="0"/>
        <w:spacing w:line="240" w:lineRule="auto"/>
        <w:rPr>
          <w:rFonts w:ascii="Arial" w:hAnsi="Arial" w:cs="Arial"/>
          <w:bCs/>
          <w:sz w:val="24"/>
          <w:szCs w:val="24"/>
        </w:rPr>
      </w:pPr>
      <w:bookmarkStart w:id="34" w:name="SUB170210"/>
      <w:bookmarkEnd w:id="34"/>
      <w:r w:rsidRPr="00D6068E">
        <w:rPr>
          <w:rFonts w:ascii="Arial" w:hAnsi="Arial" w:cs="Arial"/>
          <w:bCs/>
          <w:sz w:val="24"/>
          <w:szCs w:val="24"/>
        </w:rPr>
        <w:t xml:space="preserve">требования к форме и содержанию сведений о конфликте интересов (при осуществлении закупок консультационных услуг); </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требования к языку составления и представления заявок на участие в тендере;</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5" w:name="SUB170211"/>
      <w:bookmarkEnd w:id="35"/>
      <w:r w:rsidRPr="00D6068E">
        <w:rPr>
          <w:rFonts w:ascii="Arial" w:hAnsi="Arial" w:cs="Arial"/>
          <w:bCs/>
          <w:sz w:val="24"/>
          <w:szCs w:val="24"/>
        </w:rPr>
        <w:t>условия внесения, содержание и виды обеспечения заявки на участие в тендере (в случае, если тендерной документацией предусматривается внесение обеспечен</w:t>
      </w:r>
      <w:r w:rsidR="00433D54" w:rsidRPr="00D6068E">
        <w:rPr>
          <w:rFonts w:ascii="Arial" w:hAnsi="Arial" w:cs="Arial"/>
          <w:bCs/>
          <w:sz w:val="24"/>
          <w:szCs w:val="24"/>
        </w:rPr>
        <w:t>ия заявки на участие в тендере).</w:t>
      </w:r>
    </w:p>
    <w:p w:rsidR="00433D54" w:rsidRPr="00D6068E" w:rsidRDefault="00433D54" w:rsidP="00433D54">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6" w:name="SUB170212"/>
      <w:bookmarkEnd w:id="36"/>
      <w:r w:rsidRPr="00D6068E">
        <w:rPr>
          <w:rFonts w:ascii="Arial" w:hAnsi="Arial" w:cs="Arial"/>
          <w:bCs/>
          <w:sz w:val="24"/>
          <w:szCs w:val="24"/>
        </w:rPr>
        <w:t>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7" w:name="SUB170213"/>
      <w:bookmarkEnd w:id="37"/>
      <w:r w:rsidRPr="00D6068E">
        <w:rPr>
          <w:rFonts w:ascii="Arial" w:hAnsi="Arial" w:cs="Arial"/>
          <w:bCs/>
          <w:sz w:val="24"/>
          <w:szCs w:val="24"/>
        </w:rPr>
        <w:t>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8" w:name="SUB170214"/>
      <w:bookmarkEnd w:id="38"/>
      <w:r w:rsidRPr="00D6068E">
        <w:rPr>
          <w:rFonts w:ascii="Arial" w:hAnsi="Arial" w:cs="Arial"/>
          <w:bCs/>
          <w:sz w:val="24"/>
          <w:szCs w:val="24"/>
        </w:rPr>
        <w:t>условия проведения встречи с потенциальными поставщиками по разъяснению положений тендерной документации</w:t>
      </w:r>
      <w:r w:rsidR="0028201C" w:rsidRPr="00D6068E">
        <w:rPr>
          <w:rFonts w:ascii="Arial" w:hAnsi="Arial" w:cs="Arial"/>
          <w:bCs/>
          <w:sz w:val="24"/>
          <w:szCs w:val="24"/>
        </w:rPr>
        <w:t xml:space="preserve">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могут запрашивать разъяснения по содержанию тендерной документации</w:t>
      </w:r>
      <w:r w:rsidRPr="00D6068E">
        <w:rPr>
          <w:rFonts w:ascii="Arial" w:hAnsi="Arial" w:cs="Arial"/>
          <w:bCs/>
          <w:sz w:val="24"/>
          <w:szCs w:val="24"/>
        </w:rPr>
        <w:t>;</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39" w:name="SUB170215"/>
      <w:bookmarkEnd w:id="39"/>
      <w:r w:rsidRPr="00D6068E">
        <w:rPr>
          <w:rFonts w:ascii="Arial" w:hAnsi="Arial" w:cs="Arial"/>
          <w:bCs/>
          <w:sz w:val="24"/>
          <w:szCs w:val="24"/>
        </w:rPr>
        <w:t>место, дату и время вскрытия конвертов с заявками на участие в тен</w:t>
      </w:r>
      <w:r w:rsidR="002310FC" w:rsidRPr="00D6068E">
        <w:rPr>
          <w:rFonts w:ascii="Arial" w:hAnsi="Arial" w:cs="Arial"/>
          <w:bCs/>
          <w:sz w:val="24"/>
          <w:szCs w:val="24"/>
        </w:rPr>
        <w:t>дере</w:t>
      </w:r>
      <w:r w:rsidRPr="00D6068E">
        <w:rPr>
          <w:rFonts w:ascii="Arial" w:hAnsi="Arial" w:cs="Arial"/>
          <w:bCs/>
          <w:sz w:val="24"/>
          <w:szCs w:val="24"/>
        </w:rPr>
        <w:t>;</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40" w:name="SUB170216"/>
      <w:bookmarkEnd w:id="40"/>
      <w:r w:rsidRPr="00D6068E">
        <w:rPr>
          <w:rFonts w:ascii="Arial" w:hAnsi="Arial" w:cs="Arial"/>
          <w:bCs/>
          <w:sz w:val="24"/>
          <w:szCs w:val="24"/>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41" w:name="SUB170217"/>
      <w:bookmarkStart w:id="42" w:name="SUB170218"/>
      <w:bookmarkEnd w:id="41"/>
      <w:bookmarkEnd w:id="42"/>
      <w:r w:rsidRPr="00D6068E">
        <w:rPr>
          <w:rFonts w:ascii="Arial" w:hAnsi="Arial" w:cs="Arial"/>
          <w:bCs/>
          <w:sz w:val="24"/>
          <w:szCs w:val="24"/>
        </w:rPr>
        <w:t xml:space="preserve">условия, виды, объем </w:t>
      </w:r>
      <w:r w:rsidR="00A849FD" w:rsidRPr="00D6068E">
        <w:rPr>
          <w:rFonts w:ascii="Arial" w:hAnsi="Arial" w:cs="Arial"/>
          <w:bCs/>
          <w:sz w:val="24"/>
          <w:szCs w:val="24"/>
        </w:rPr>
        <w:t xml:space="preserve">(не более </w:t>
      </w:r>
      <w:r w:rsidR="004371AE" w:rsidRPr="00D6068E">
        <w:rPr>
          <w:rFonts w:ascii="Arial" w:hAnsi="Arial" w:cs="Arial"/>
          <w:bCs/>
          <w:sz w:val="24"/>
          <w:szCs w:val="24"/>
        </w:rPr>
        <w:t>10</w:t>
      </w:r>
      <w:r w:rsidR="00A849FD" w:rsidRPr="00D6068E">
        <w:rPr>
          <w:rFonts w:ascii="Arial" w:hAnsi="Arial" w:cs="Arial"/>
          <w:bCs/>
          <w:sz w:val="24"/>
          <w:szCs w:val="24"/>
        </w:rPr>
        <w:t xml:space="preserve"> (</w:t>
      </w:r>
      <w:r w:rsidR="004371AE" w:rsidRPr="00D6068E">
        <w:rPr>
          <w:rFonts w:ascii="Arial" w:hAnsi="Arial" w:cs="Arial"/>
          <w:bCs/>
          <w:sz w:val="24"/>
          <w:szCs w:val="24"/>
        </w:rPr>
        <w:t>десяти</w:t>
      </w:r>
      <w:r w:rsidR="006751CE" w:rsidRPr="00D6068E">
        <w:rPr>
          <w:rFonts w:ascii="Arial" w:hAnsi="Arial" w:cs="Arial"/>
          <w:bCs/>
          <w:sz w:val="24"/>
          <w:szCs w:val="24"/>
        </w:rPr>
        <w:t xml:space="preserve">) процентов от </w:t>
      </w:r>
      <w:r w:rsidR="006514F4" w:rsidRPr="00D6068E">
        <w:rPr>
          <w:rFonts w:ascii="Arial" w:hAnsi="Arial" w:cs="Arial"/>
          <w:bCs/>
          <w:sz w:val="24"/>
          <w:szCs w:val="24"/>
        </w:rPr>
        <w:t xml:space="preserve">общей </w:t>
      </w:r>
      <w:r w:rsidR="006751CE" w:rsidRPr="00D6068E">
        <w:rPr>
          <w:rFonts w:ascii="Arial" w:hAnsi="Arial" w:cs="Arial"/>
          <w:bCs/>
          <w:sz w:val="24"/>
          <w:szCs w:val="24"/>
        </w:rPr>
        <w:t>суммы договора о закупках</w:t>
      </w:r>
      <w:r w:rsidR="004371AE" w:rsidRPr="00D6068E">
        <w:rPr>
          <w:rFonts w:ascii="Arial" w:hAnsi="Arial" w:cs="Arial"/>
          <w:bCs/>
          <w:sz w:val="24"/>
          <w:szCs w:val="24"/>
        </w:rPr>
        <w:t xml:space="preserve"> (при осуществлении долгосрочных закупок не более 3 (трех) процентов от общей суммы долгосрочного договора о закупках</w:t>
      </w:r>
      <w:r w:rsidR="006751CE" w:rsidRPr="00D6068E">
        <w:rPr>
          <w:rFonts w:ascii="Arial" w:hAnsi="Arial" w:cs="Arial"/>
          <w:bCs/>
          <w:sz w:val="24"/>
          <w:szCs w:val="24"/>
        </w:rPr>
        <w:t xml:space="preserve">) </w:t>
      </w:r>
      <w:r w:rsidRPr="00D6068E">
        <w:rPr>
          <w:rFonts w:ascii="Arial" w:hAnsi="Arial" w:cs="Arial"/>
          <w:bCs/>
          <w:sz w:val="24"/>
          <w:szCs w:val="24"/>
        </w:rPr>
        <w:t>и способ внесения обеспечения исполнения договора о закупках (в случае, если тендерной документацией предусматривается внесение обеспечения</w:t>
      </w:r>
      <w:r w:rsidR="006751CE" w:rsidRPr="00D6068E">
        <w:rPr>
          <w:rFonts w:ascii="Arial" w:hAnsi="Arial" w:cs="Arial"/>
          <w:bCs/>
          <w:sz w:val="24"/>
          <w:szCs w:val="24"/>
        </w:rPr>
        <w:t xml:space="preserve"> исполнения договора о закупках)</w:t>
      </w:r>
      <w:r w:rsidRPr="00D6068E">
        <w:rPr>
          <w:rFonts w:ascii="Arial" w:hAnsi="Arial" w:cs="Arial"/>
          <w:bCs/>
          <w:sz w:val="24"/>
          <w:szCs w:val="24"/>
        </w:rPr>
        <w:t>;</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bookmarkStart w:id="43" w:name="SUB170219"/>
      <w:bookmarkEnd w:id="43"/>
      <w:r w:rsidRPr="00D6068E">
        <w:rPr>
          <w:rFonts w:ascii="Arial" w:hAnsi="Arial" w:cs="Arial"/>
          <w:bCs/>
          <w:sz w:val="24"/>
          <w:szCs w:val="24"/>
        </w:rPr>
        <w:t>сведения о суммах, выделенных для приобретения товаров, работ, услуг,</w:t>
      </w:r>
      <w:r w:rsidR="00101983" w:rsidRPr="00D6068E">
        <w:rPr>
          <w:rFonts w:ascii="Arial" w:hAnsi="Arial" w:cs="Arial"/>
          <w:bCs/>
          <w:sz w:val="24"/>
          <w:szCs w:val="24"/>
        </w:rPr>
        <w:t xml:space="preserve"> </w:t>
      </w:r>
      <w:r w:rsidR="00BC2FD2" w:rsidRPr="00D6068E">
        <w:rPr>
          <w:rFonts w:ascii="Arial" w:hAnsi="Arial" w:cs="Arial"/>
          <w:bCs/>
          <w:sz w:val="24"/>
          <w:szCs w:val="24"/>
        </w:rPr>
        <w:t>без учета НДС,</w:t>
      </w:r>
      <w:r w:rsidRPr="00D6068E">
        <w:rPr>
          <w:rFonts w:ascii="Arial" w:hAnsi="Arial" w:cs="Arial"/>
          <w:bCs/>
          <w:sz w:val="24"/>
          <w:szCs w:val="24"/>
        </w:rPr>
        <w:t xml:space="preserve"> являющихся предметом проводимых закупок способом тендера;</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электронный адрес веб-сайта, на котором планируется размещать </w:t>
      </w:r>
      <w:r w:rsidRPr="00D6068E">
        <w:rPr>
          <w:rFonts w:ascii="Arial" w:hAnsi="Arial" w:cs="Arial"/>
          <w:bCs/>
          <w:sz w:val="24"/>
          <w:szCs w:val="24"/>
        </w:rPr>
        <w:lastRenderedPageBreak/>
        <w:t>информацию, подлежащую опубликованию;</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порядок и сроки внесения изменений и дополнений в тендерную документацию;</w:t>
      </w:r>
    </w:p>
    <w:p w:rsidR="0002490A" w:rsidRPr="00D6068E" w:rsidRDefault="0002490A" w:rsidP="0002490A">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порядок заключения договора о закупках по итогам тендера;</w:t>
      </w:r>
    </w:p>
    <w:p w:rsidR="001A09B3" w:rsidRPr="00D6068E" w:rsidRDefault="0002490A" w:rsidP="001A09B3">
      <w:pPr>
        <w:numPr>
          <w:ilvl w:val="0"/>
          <w:numId w:val="7"/>
        </w:numPr>
        <w:autoSpaceDE w:val="0"/>
        <w:autoSpaceDN w:val="0"/>
        <w:spacing w:line="240" w:lineRule="auto"/>
        <w:rPr>
          <w:rFonts w:ascii="Arial" w:hAnsi="Arial" w:cs="Arial"/>
          <w:bCs/>
          <w:sz w:val="24"/>
          <w:szCs w:val="24"/>
        </w:rPr>
      </w:pPr>
      <w:r w:rsidRPr="00D6068E">
        <w:rPr>
          <w:rFonts w:ascii="Arial" w:hAnsi="Arial" w:cs="Arial"/>
          <w:bCs/>
          <w:sz w:val="24"/>
          <w:szCs w:val="24"/>
        </w:rPr>
        <w:t>адрес элект</w:t>
      </w:r>
      <w:r w:rsidR="00AF362A" w:rsidRPr="00D6068E">
        <w:rPr>
          <w:rFonts w:ascii="Arial" w:hAnsi="Arial" w:cs="Arial"/>
          <w:bCs/>
          <w:sz w:val="24"/>
          <w:szCs w:val="24"/>
        </w:rPr>
        <w:t xml:space="preserve">ронной почты и номера телефонов </w:t>
      </w:r>
      <w:r w:rsidRPr="00D6068E">
        <w:rPr>
          <w:rFonts w:ascii="Arial" w:hAnsi="Arial" w:cs="Arial"/>
          <w:bCs/>
          <w:sz w:val="24"/>
          <w:szCs w:val="24"/>
        </w:rPr>
        <w:t xml:space="preserve">для обращения потенциальных поставщиков в случае нарушения их прав в связи с проводимыми закупками. </w:t>
      </w:r>
    </w:p>
    <w:p w:rsidR="0030419E" w:rsidRPr="00D6068E" w:rsidRDefault="0002490A" w:rsidP="00150EA0">
      <w:pPr>
        <w:tabs>
          <w:tab w:val="left" w:pos="540"/>
        </w:tabs>
        <w:autoSpaceDE w:val="0"/>
        <w:autoSpaceDN w:val="0"/>
        <w:spacing w:line="240" w:lineRule="auto"/>
        <w:rPr>
          <w:rFonts w:ascii="Arial" w:hAnsi="Arial" w:cs="Arial"/>
          <w:sz w:val="24"/>
          <w:szCs w:val="24"/>
        </w:rPr>
      </w:pPr>
      <w:r w:rsidRPr="00D6068E">
        <w:tab/>
      </w:r>
      <w:r w:rsidR="007F0C90" w:rsidRPr="00D6068E">
        <w:rPr>
          <w:rFonts w:ascii="Arial" w:hAnsi="Arial" w:cs="Arial"/>
          <w:sz w:val="24"/>
          <w:szCs w:val="24"/>
        </w:rPr>
        <w:t xml:space="preserve">В тендерной документации </w:t>
      </w:r>
      <w:r w:rsidR="00104D87" w:rsidRPr="00D6068E">
        <w:rPr>
          <w:rFonts w:ascii="Arial" w:hAnsi="Arial" w:cs="Arial"/>
          <w:sz w:val="24"/>
          <w:szCs w:val="24"/>
        </w:rPr>
        <w:t>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r w:rsidR="0030419E" w:rsidRPr="00D6068E">
        <w:rPr>
          <w:rFonts w:ascii="Arial" w:hAnsi="Arial" w:cs="Arial"/>
          <w:sz w:val="24"/>
          <w:szCs w:val="24"/>
        </w:rPr>
        <w:t xml:space="preserve"> либо производителю, за исключением случаев когда осуществляются закупки:</w:t>
      </w:r>
    </w:p>
    <w:p w:rsidR="0030419E" w:rsidRPr="00D6068E" w:rsidRDefault="0030419E" w:rsidP="00A72CEC">
      <w:pPr>
        <w:tabs>
          <w:tab w:val="left" w:pos="567"/>
        </w:tabs>
        <w:autoSpaceDE w:val="0"/>
        <w:autoSpaceDN w:val="0"/>
        <w:spacing w:line="240" w:lineRule="auto"/>
        <w:rPr>
          <w:rFonts w:ascii="Arial" w:hAnsi="Arial" w:cs="Arial"/>
          <w:sz w:val="24"/>
          <w:szCs w:val="24"/>
        </w:rPr>
      </w:pPr>
      <w:r w:rsidRPr="00D6068E">
        <w:rPr>
          <w:rFonts w:ascii="Arial" w:hAnsi="Arial" w:cs="Arial"/>
          <w:sz w:val="24"/>
          <w:szCs w:val="24"/>
        </w:rPr>
        <w:tab/>
        <w:t>1)</w:t>
      </w:r>
      <w:r w:rsidR="007F0C90" w:rsidRPr="00D6068E">
        <w:rPr>
          <w:rFonts w:ascii="Arial" w:hAnsi="Arial" w:cs="Arial"/>
          <w:sz w:val="24"/>
          <w:szCs w:val="24"/>
        </w:rPr>
        <w:t xml:space="preserve"> </w:t>
      </w:r>
      <w:r w:rsidRPr="00D6068E">
        <w:rPr>
          <w:rFonts w:ascii="Arial" w:hAnsi="Arial" w:cs="Arial"/>
          <w:sz w:val="24"/>
          <w:szCs w:val="24"/>
        </w:rPr>
        <w:t xml:space="preserve">товаров, работ и услуг </w:t>
      </w:r>
      <w:r w:rsidR="007F0C90" w:rsidRPr="00D6068E">
        <w:rPr>
          <w:rFonts w:ascii="Arial" w:hAnsi="Arial" w:cs="Arial"/>
          <w:sz w:val="24"/>
          <w:szCs w:val="24"/>
        </w:rPr>
        <w:t xml:space="preserve">для доукомплектования, </w:t>
      </w:r>
      <w:r w:rsidRPr="00D6068E">
        <w:rPr>
          <w:rFonts w:ascii="Arial" w:hAnsi="Arial" w:cs="Arial"/>
          <w:sz w:val="24"/>
          <w:szCs w:val="24"/>
        </w:rPr>
        <w:t>модернизации,</w:t>
      </w:r>
      <w:r w:rsidR="007F0C90" w:rsidRPr="00D6068E">
        <w:rPr>
          <w:rFonts w:ascii="Arial" w:hAnsi="Arial" w:cs="Arial"/>
          <w:sz w:val="24"/>
          <w:szCs w:val="24"/>
        </w:rPr>
        <w:t xml:space="preserve"> дооснащения</w:t>
      </w:r>
      <w:r w:rsidRPr="00D6068E">
        <w:rPr>
          <w:rFonts w:ascii="Arial" w:hAnsi="Arial" w:cs="Arial"/>
          <w:sz w:val="24"/>
          <w:szCs w:val="24"/>
        </w:rPr>
        <w:t>, а также для дальнейшего технического сопровождения, сервисного обслуживания и ремонта, в том числе планового ремонта (при необходимости)</w:t>
      </w:r>
      <w:r w:rsidR="007F0C90" w:rsidRPr="00D6068E">
        <w:rPr>
          <w:rFonts w:ascii="Arial" w:hAnsi="Arial" w:cs="Arial"/>
          <w:sz w:val="24"/>
          <w:szCs w:val="24"/>
        </w:rPr>
        <w:t xml:space="preserve"> основног</w:t>
      </w:r>
      <w:r w:rsidRPr="00D6068E">
        <w:rPr>
          <w:rFonts w:ascii="Arial" w:hAnsi="Arial" w:cs="Arial"/>
          <w:sz w:val="24"/>
          <w:szCs w:val="24"/>
        </w:rPr>
        <w:t>о (установленного) оборудования;</w:t>
      </w:r>
    </w:p>
    <w:p w:rsidR="007F0C90" w:rsidRPr="00D6068E" w:rsidRDefault="0030419E" w:rsidP="00A72CEC">
      <w:pPr>
        <w:tabs>
          <w:tab w:val="left" w:pos="567"/>
        </w:tabs>
        <w:autoSpaceDE w:val="0"/>
        <w:autoSpaceDN w:val="0"/>
        <w:spacing w:line="240" w:lineRule="auto"/>
        <w:rPr>
          <w:rFonts w:ascii="Arial" w:hAnsi="Arial" w:cs="Arial"/>
          <w:sz w:val="24"/>
          <w:szCs w:val="24"/>
        </w:rPr>
      </w:pPr>
      <w:r w:rsidRPr="00D6068E">
        <w:rPr>
          <w:rFonts w:ascii="Arial" w:hAnsi="Arial" w:cs="Arial"/>
          <w:sz w:val="24"/>
          <w:szCs w:val="24"/>
        </w:rPr>
        <w:tab/>
        <w:t>2) приобретения товаров в соответствии с проектной (проектно-сметной) документацией, имеющей положительное заключение государственной экспертизы.</w:t>
      </w:r>
      <w:r w:rsidR="007F0C90" w:rsidRPr="00D6068E">
        <w:rPr>
          <w:rFonts w:ascii="Arial" w:hAnsi="Arial" w:cs="Arial"/>
          <w:sz w:val="24"/>
          <w:szCs w:val="24"/>
        </w:rPr>
        <w:t xml:space="preserve"> </w:t>
      </w:r>
    </w:p>
    <w:p w:rsidR="00150EA0" w:rsidRPr="00D6068E" w:rsidRDefault="007F0C90" w:rsidP="00150EA0">
      <w:pPr>
        <w:tabs>
          <w:tab w:val="left" w:pos="540"/>
        </w:tabs>
        <w:autoSpaceDE w:val="0"/>
        <w:autoSpaceDN w:val="0"/>
        <w:spacing w:line="240" w:lineRule="auto"/>
        <w:rPr>
          <w:rFonts w:ascii="Arial" w:hAnsi="Arial" w:cs="Arial"/>
          <w:sz w:val="24"/>
          <w:szCs w:val="24"/>
        </w:rPr>
      </w:pPr>
      <w:r w:rsidRPr="00D6068E">
        <w:rPr>
          <w:rFonts w:ascii="Arial" w:hAnsi="Arial" w:cs="Arial"/>
          <w:sz w:val="24"/>
          <w:szCs w:val="24"/>
        </w:rPr>
        <w:t xml:space="preserve">        </w:t>
      </w:r>
      <w:r w:rsidR="0002490A" w:rsidRPr="00D6068E">
        <w:rPr>
          <w:rFonts w:ascii="Arial" w:hAnsi="Arial" w:cs="Arial"/>
          <w:sz w:val="24"/>
          <w:szCs w:val="24"/>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02490A" w:rsidRPr="00D6068E" w:rsidRDefault="0002490A" w:rsidP="00150EA0">
      <w:pPr>
        <w:tabs>
          <w:tab w:val="left" w:pos="993"/>
        </w:tabs>
        <w:spacing w:line="240" w:lineRule="auto"/>
        <w:rPr>
          <w:rFonts w:ascii="Arial" w:hAnsi="Arial" w:cs="Arial"/>
          <w:spacing w:val="-2"/>
          <w:sz w:val="24"/>
          <w:szCs w:val="24"/>
        </w:rPr>
      </w:pPr>
    </w:p>
    <w:p w:rsidR="0002490A" w:rsidRPr="00D6068E" w:rsidRDefault="0002490A" w:rsidP="00A72CEC">
      <w:pPr>
        <w:pStyle w:val="a2"/>
        <w:tabs>
          <w:tab w:val="clear" w:pos="993"/>
          <w:tab w:val="left" w:pos="1134"/>
        </w:tabs>
        <w:ind w:firstLine="708"/>
      </w:pPr>
      <w:r w:rsidRPr="00D6068E">
        <w:t xml:space="preserve">Тендерной документацией может предусматриваться, что к участию в тендере допускаются только: </w:t>
      </w:r>
    </w:p>
    <w:p w:rsidR="0002490A" w:rsidRPr="00D6068E" w:rsidRDefault="004A78D2" w:rsidP="00506046">
      <w:pPr>
        <w:numPr>
          <w:ilvl w:val="0"/>
          <w:numId w:val="16"/>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товаропроизводители </w:t>
      </w:r>
      <w:r w:rsidR="00CF6AA9" w:rsidRPr="00D6068E">
        <w:rPr>
          <w:rFonts w:ascii="Arial" w:hAnsi="Arial" w:cs="Arial"/>
          <w:bCs/>
          <w:sz w:val="24"/>
          <w:szCs w:val="24"/>
        </w:rPr>
        <w:t>закупаемого товара</w:t>
      </w:r>
      <w:r w:rsidRPr="00D6068E">
        <w:rPr>
          <w:rFonts w:ascii="Arial" w:hAnsi="Arial" w:cs="Arial"/>
          <w:bCs/>
          <w:sz w:val="24"/>
          <w:szCs w:val="24"/>
        </w:rPr>
        <w:t>, состоящие в Реестре товаропроизводителей Холдинга</w:t>
      </w:r>
      <w:r w:rsidR="00CF6AA9" w:rsidRPr="00D6068E">
        <w:rPr>
          <w:rFonts w:ascii="Arial" w:hAnsi="Arial" w:cs="Arial"/>
          <w:bCs/>
          <w:sz w:val="24"/>
          <w:szCs w:val="24"/>
        </w:rPr>
        <w:t>;</w:t>
      </w:r>
    </w:p>
    <w:p w:rsidR="0002490A" w:rsidRPr="00D6068E" w:rsidRDefault="00E50338" w:rsidP="00506046">
      <w:pPr>
        <w:numPr>
          <w:ilvl w:val="0"/>
          <w:numId w:val="16"/>
        </w:numPr>
        <w:autoSpaceDE w:val="0"/>
        <w:autoSpaceDN w:val="0"/>
        <w:spacing w:line="240" w:lineRule="auto"/>
        <w:rPr>
          <w:rFonts w:ascii="Arial" w:hAnsi="Arial" w:cs="Arial"/>
          <w:bCs/>
          <w:sz w:val="24"/>
          <w:szCs w:val="24"/>
        </w:rPr>
      </w:pPr>
      <w:r w:rsidRPr="00D6068E">
        <w:rPr>
          <w:rFonts w:ascii="Arial" w:hAnsi="Arial" w:cs="Arial"/>
          <w:bCs/>
          <w:sz w:val="24"/>
          <w:szCs w:val="24"/>
        </w:rPr>
        <w:t>организации инвалидов</w:t>
      </w:r>
      <w:r w:rsidR="004A002B" w:rsidRPr="00D6068E">
        <w:rPr>
          <w:rFonts w:ascii="Arial" w:hAnsi="Arial" w:cs="Arial"/>
          <w:bCs/>
          <w:sz w:val="24"/>
          <w:szCs w:val="24"/>
        </w:rPr>
        <w:t xml:space="preserve"> (физические лица</w:t>
      </w:r>
      <w:r w:rsidR="005363FD" w:rsidRPr="00D6068E">
        <w:rPr>
          <w:rFonts w:ascii="Arial" w:hAnsi="Arial" w:cs="Arial"/>
          <w:bCs/>
          <w:sz w:val="24"/>
          <w:szCs w:val="24"/>
        </w:rPr>
        <w:t xml:space="preserve"> - инвалиды</w:t>
      </w:r>
      <w:r w:rsidR="004A002B" w:rsidRPr="00D6068E">
        <w:rPr>
          <w:rFonts w:ascii="Arial" w:hAnsi="Arial" w:cs="Arial"/>
          <w:bCs/>
          <w:sz w:val="24"/>
          <w:szCs w:val="24"/>
        </w:rPr>
        <w:t>, осуществляющие предпринимательскую деятельность)</w:t>
      </w:r>
      <w:r w:rsidR="000177F9" w:rsidRPr="00D6068E">
        <w:rPr>
          <w:rFonts w:ascii="Arial" w:hAnsi="Arial" w:cs="Arial"/>
          <w:bCs/>
          <w:sz w:val="24"/>
          <w:szCs w:val="24"/>
        </w:rPr>
        <w:t xml:space="preserve">, </w:t>
      </w:r>
      <w:r w:rsidR="00DB4D1E" w:rsidRPr="00D6068E">
        <w:rPr>
          <w:rFonts w:ascii="Arial" w:hAnsi="Arial" w:cs="Arial"/>
          <w:bCs/>
          <w:sz w:val="24"/>
          <w:szCs w:val="24"/>
        </w:rPr>
        <w:t xml:space="preserve">производящие закупаемый товар, </w:t>
      </w:r>
      <w:r w:rsidR="000177F9" w:rsidRPr="00D6068E">
        <w:rPr>
          <w:rFonts w:ascii="Arial" w:hAnsi="Arial" w:cs="Arial"/>
          <w:bCs/>
          <w:sz w:val="24"/>
          <w:szCs w:val="24"/>
        </w:rPr>
        <w:t xml:space="preserve">состоящие в </w:t>
      </w:r>
      <w:r w:rsidR="00C42B2E" w:rsidRPr="00D6068E">
        <w:rPr>
          <w:rFonts w:ascii="Arial" w:hAnsi="Arial" w:cs="Arial"/>
          <w:bCs/>
          <w:sz w:val="24"/>
          <w:szCs w:val="24"/>
        </w:rPr>
        <w:t xml:space="preserve">Реестре </w:t>
      </w:r>
      <w:r w:rsidR="00C42B2E" w:rsidRPr="00D6068E">
        <w:rPr>
          <w:rFonts w:ascii="Arial" w:hAnsi="Arial" w:cs="Arial"/>
          <w:sz w:val="24"/>
          <w:szCs w:val="24"/>
        </w:rPr>
        <w:t xml:space="preserve">организаций инвалидов </w:t>
      </w:r>
      <w:r w:rsidR="00C42B2E" w:rsidRPr="00D6068E">
        <w:rPr>
          <w:rFonts w:ascii="Arial" w:hAnsi="Arial" w:cs="Arial"/>
          <w:bCs/>
          <w:sz w:val="24"/>
          <w:szCs w:val="24"/>
        </w:rPr>
        <w:t>(физических лиц - инвалидов, осуществляющих предпринимательскую деятельность) Холдинга</w:t>
      </w:r>
      <w:r w:rsidR="00F628C8" w:rsidRPr="00D6068E">
        <w:rPr>
          <w:rFonts w:ascii="Arial" w:hAnsi="Arial" w:cs="Arial"/>
          <w:bCs/>
          <w:sz w:val="24"/>
          <w:szCs w:val="24"/>
        </w:rPr>
        <w:t>.</w:t>
      </w:r>
    </w:p>
    <w:p w:rsidR="0002490A" w:rsidRPr="00D6068E" w:rsidRDefault="0002490A" w:rsidP="0002490A">
      <w:pPr>
        <w:spacing w:line="240" w:lineRule="auto"/>
        <w:rPr>
          <w:rFonts w:ascii="Arial" w:hAnsi="Arial" w:cs="Arial"/>
          <w:b/>
          <w:sz w:val="24"/>
          <w:szCs w:val="24"/>
        </w:rPr>
      </w:pPr>
    </w:p>
    <w:p w:rsidR="0002490A" w:rsidRPr="00D6068E" w:rsidRDefault="0002490A" w:rsidP="00A72CEC">
      <w:pPr>
        <w:pStyle w:val="a2"/>
        <w:tabs>
          <w:tab w:val="clear" w:pos="993"/>
          <w:tab w:val="left" w:pos="1134"/>
        </w:tabs>
        <w:ind w:left="0"/>
      </w:pPr>
      <w:r w:rsidRPr="00D6068E">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rsidR="0002490A" w:rsidRPr="00D6068E" w:rsidRDefault="0002490A" w:rsidP="00506046">
      <w:pPr>
        <w:numPr>
          <w:ilvl w:val="0"/>
          <w:numId w:val="15"/>
        </w:numPr>
        <w:autoSpaceDE w:val="0"/>
        <w:autoSpaceDN w:val="0"/>
        <w:spacing w:line="240" w:lineRule="auto"/>
        <w:rPr>
          <w:rFonts w:ascii="Arial" w:hAnsi="Arial" w:cs="Arial"/>
          <w:bCs/>
          <w:sz w:val="24"/>
          <w:szCs w:val="24"/>
        </w:rPr>
      </w:pPr>
      <w:r w:rsidRPr="00D6068E">
        <w:rPr>
          <w:rFonts w:ascii="Arial" w:hAnsi="Arial" w:cs="Arial"/>
          <w:bCs/>
          <w:sz w:val="24"/>
          <w:szCs w:val="24"/>
        </w:rPr>
        <w:t>потенциальный поставщик является добросовестным поставщиком в соответствии с Перечнем добросовестных поставщиков Холди</w:t>
      </w:r>
      <w:r w:rsidR="006B6E8C" w:rsidRPr="00D6068E">
        <w:rPr>
          <w:rFonts w:ascii="Arial" w:hAnsi="Arial" w:cs="Arial"/>
          <w:bCs/>
          <w:sz w:val="24"/>
          <w:szCs w:val="24"/>
        </w:rPr>
        <w:t>нга (условное снижение цены на 1</w:t>
      </w:r>
      <w:r w:rsidRPr="00D6068E">
        <w:rPr>
          <w:rFonts w:ascii="Arial" w:hAnsi="Arial" w:cs="Arial"/>
          <w:bCs/>
          <w:sz w:val="24"/>
          <w:szCs w:val="24"/>
        </w:rPr>
        <w:t xml:space="preserve">%); </w:t>
      </w:r>
    </w:p>
    <w:p w:rsidR="00765313" w:rsidRPr="00D6068E" w:rsidRDefault="00765313" w:rsidP="00506046">
      <w:pPr>
        <w:numPr>
          <w:ilvl w:val="0"/>
          <w:numId w:val="15"/>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потенциальный поставщик является товаропроизводителем закупаемого товара в соответствии с Реестром товаропроизводителей Холдинга (условное снижение цены на 5%); </w:t>
      </w:r>
    </w:p>
    <w:p w:rsidR="0002490A" w:rsidRPr="00D6068E" w:rsidRDefault="0002490A" w:rsidP="00506046">
      <w:pPr>
        <w:numPr>
          <w:ilvl w:val="0"/>
          <w:numId w:val="15"/>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наличие у потенциального поставщика опыта работы на </w:t>
      </w:r>
      <w:r w:rsidR="001F1867" w:rsidRPr="00D6068E">
        <w:rPr>
          <w:rFonts w:ascii="Arial" w:hAnsi="Arial" w:cs="Arial"/>
          <w:bCs/>
          <w:sz w:val="24"/>
          <w:szCs w:val="24"/>
        </w:rPr>
        <w:t>однородном</w:t>
      </w:r>
      <w:r w:rsidR="00435159" w:rsidRPr="00D6068E">
        <w:rPr>
          <w:rFonts w:ascii="Arial" w:hAnsi="Arial" w:cs="Arial"/>
          <w:bCs/>
          <w:sz w:val="24"/>
          <w:szCs w:val="24"/>
        </w:rPr>
        <w:t xml:space="preserve"> </w:t>
      </w:r>
      <w:r w:rsidRPr="00D6068E">
        <w:rPr>
          <w:rFonts w:ascii="Arial" w:hAnsi="Arial" w:cs="Arial"/>
          <w:bCs/>
          <w:sz w:val="24"/>
          <w:szCs w:val="24"/>
        </w:rPr>
        <w:t>рынке закупаемых товаров, рабо</w:t>
      </w:r>
      <w:r w:rsidR="000A191B" w:rsidRPr="00D6068E">
        <w:rPr>
          <w:rFonts w:ascii="Arial" w:hAnsi="Arial" w:cs="Arial"/>
          <w:bCs/>
          <w:sz w:val="24"/>
          <w:szCs w:val="24"/>
        </w:rPr>
        <w:t>т, услуг, в течение последних 5</w:t>
      </w:r>
      <w:r w:rsidRPr="00D6068E">
        <w:rPr>
          <w:rFonts w:ascii="Arial" w:hAnsi="Arial" w:cs="Arial"/>
          <w:bCs/>
          <w:sz w:val="24"/>
          <w:szCs w:val="24"/>
        </w:rPr>
        <w:t xml:space="preserve"> лет (условное снижение цены на 1</w:t>
      </w:r>
      <w:r w:rsidR="00222D86" w:rsidRPr="00D6068E">
        <w:rPr>
          <w:rFonts w:ascii="Arial" w:hAnsi="Arial" w:cs="Arial"/>
          <w:bCs/>
          <w:sz w:val="24"/>
          <w:szCs w:val="24"/>
        </w:rPr>
        <w:t>,5</w:t>
      </w:r>
      <w:r w:rsidRPr="00D6068E">
        <w:rPr>
          <w:rFonts w:ascii="Arial" w:hAnsi="Arial" w:cs="Arial"/>
          <w:bCs/>
          <w:sz w:val="24"/>
          <w:szCs w:val="24"/>
        </w:rPr>
        <w:t>% за 3 года опыта работы и 0,5% за каждый последующий 1 год работ</w:t>
      </w:r>
      <w:r w:rsidR="000A191B" w:rsidRPr="00D6068E">
        <w:rPr>
          <w:rFonts w:ascii="Arial" w:hAnsi="Arial" w:cs="Arial"/>
          <w:bCs/>
          <w:sz w:val="24"/>
          <w:szCs w:val="24"/>
        </w:rPr>
        <w:t>ы, но не более 2</w:t>
      </w:r>
      <w:r w:rsidR="00222D86" w:rsidRPr="00D6068E">
        <w:rPr>
          <w:rFonts w:ascii="Arial" w:hAnsi="Arial" w:cs="Arial"/>
          <w:bCs/>
          <w:sz w:val="24"/>
          <w:szCs w:val="24"/>
        </w:rPr>
        <w:t>,5</w:t>
      </w:r>
      <w:r w:rsidRPr="00D6068E">
        <w:rPr>
          <w:rFonts w:ascii="Arial" w:hAnsi="Arial" w:cs="Arial"/>
          <w:bCs/>
          <w:sz w:val="24"/>
          <w:szCs w:val="24"/>
        </w:rPr>
        <w:t>%)</w:t>
      </w:r>
      <w:r w:rsidR="001D6653" w:rsidRPr="00D6068E">
        <w:rPr>
          <w:rFonts w:ascii="Arial" w:hAnsi="Arial" w:cs="Arial"/>
          <w:bCs/>
          <w:sz w:val="24"/>
          <w:szCs w:val="24"/>
        </w:rPr>
        <w:t xml:space="preserve">, подтвержденного соответствующими </w:t>
      </w:r>
      <w:r w:rsidR="00B22105" w:rsidRPr="00D6068E">
        <w:rPr>
          <w:rFonts w:ascii="Arial" w:hAnsi="Arial" w:cs="Arial"/>
          <w:bCs/>
          <w:sz w:val="24"/>
          <w:szCs w:val="24"/>
        </w:rPr>
        <w:t xml:space="preserve">оригиналами или </w:t>
      </w:r>
      <w:r w:rsidR="001D6653" w:rsidRPr="00D6068E">
        <w:rPr>
          <w:rFonts w:ascii="Arial" w:hAnsi="Arial" w:cs="Arial"/>
          <w:bCs/>
          <w:sz w:val="24"/>
          <w:szCs w:val="24"/>
        </w:rPr>
        <w:t xml:space="preserve">нотариально засвидетельствованными копиями </w:t>
      </w:r>
      <w:r w:rsidR="00841551" w:rsidRPr="00D6068E">
        <w:rPr>
          <w:rFonts w:ascii="Arial" w:hAnsi="Arial" w:cs="Arial"/>
          <w:bCs/>
          <w:sz w:val="24"/>
          <w:szCs w:val="24"/>
        </w:rPr>
        <w:t xml:space="preserve">накладных, </w:t>
      </w:r>
      <w:r w:rsidR="008E22F4" w:rsidRPr="00D6068E">
        <w:rPr>
          <w:rFonts w:ascii="Arial" w:hAnsi="Arial" w:cs="Arial"/>
          <w:bCs/>
          <w:sz w:val="24"/>
          <w:szCs w:val="24"/>
        </w:rPr>
        <w:t>соответствующих актов, подтверждающих прием-передачу</w:t>
      </w:r>
      <w:r w:rsidR="001D6653" w:rsidRPr="00D6068E">
        <w:rPr>
          <w:rFonts w:ascii="Arial" w:hAnsi="Arial" w:cs="Arial"/>
          <w:bCs/>
          <w:sz w:val="24"/>
          <w:szCs w:val="24"/>
        </w:rPr>
        <w:t xml:space="preserve"> поставленных товаров, выполненных работ, оказанных услуг</w:t>
      </w:r>
      <w:r w:rsidR="00320F32" w:rsidRPr="00D6068E">
        <w:rPr>
          <w:rFonts w:ascii="Arial" w:hAnsi="Arial" w:cs="Arial"/>
          <w:bCs/>
          <w:sz w:val="24"/>
          <w:szCs w:val="24"/>
        </w:rPr>
        <w:t>.</w:t>
      </w:r>
    </w:p>
    <w:p w:rsidR="00320F32" w:rsidRPr="00D6068E" w:rsidRDefault="00320F32" w:rsidP="00320F32">
      <w:pPr>
        <w:autoSpaceDE w:val="0"/>
        <w:autoSpaceDN w:val="0"/>
        <w:spacing w:line="240" w:lineRule="auto"/>
        <w:ind w:firstLine="567"/>
        <w:rPr>
          <w:rFonts w:ascii="Arial" w:hAnsi="Arial" w:cs="Arial"/>
          <w:bCs/>
          <w:sz w:val="24"/>
          <w:szCs w:val="24"/>
        </w:rPr>
      </w:pPr>
      <w:r w:rsidRPr="00D6068E">
        <w:rPr>
          <w:rStyle w:val="s0"/>
          <w:rFonts w:ascii="Arial" w:hAnsi="Arial" w:cs="Arial"/>
          <w:sz w:val="24"/>
          <w:szCs w:val="24"/>
        </w:rPr>
        <w:t xml:space="preserve">В случае </w:t>
      </w:r>
      <w:r w:rsidR="00413BFA" w:rsidRPr="00D6068E">
        <w:rPr>
          <w:rStyle w:val="s0"/>
          <w:rFonts w:ascii="Arial" w:hAnsi="Arial" w:cs="Arial"/>
          <w:sz w:val="24"/>
          <w:szCs w:val="24"/>
        </w:rPr>
        <w:t xml:space="preserve">наличия в тендерной документации требования, предусмотренного подпунктом 3) пункта </w:t>
      </w:r>
      <w:r w:rsidRPr="00D6068E">
        <w:rPr>
          <w:rStyle w:val="s0"/>
          <w:rFonts w:ascii="Arial" w:hAnsi="Arial" w:cs="Arial"/>
          <w:sz w:val="24"/>
          <w:szCs w:val="24"/>
        </w:rPr>
        <w:t>37 Правил данный критерий не применяется;</w:t>
      </w:r>
    </w:p>
    <w:p w:rsidR="0002490A" w:rsidRPr="00D6068E" w:rsidRDefault="0002490A" w:rsidP="00506046">
      <w:pPr>
        <w:numPr>
          <w:ilvl w:val="0"/>
          <w:numId w:val="15"/>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наличие у потенциального поставщика </w:t>
      </w:r>
      <w:r w:rsidR="0084125D" w:rsidRPr="00D6068E">
        <w:rPr>
          <w:rFonts w:ascii="Arial" w:hAnsi="Arial" w:cs="Arial"/>
          <w:bCs/>
          <w:sz w:val="24"/>
          <w:szCs w:val="24"/>
        </w:rPr>
        <w:t xml:space="preserve">сертифицированной системы (сертифицированных систем) менеджмента в соответствии с требованиями </w:t>
      </w:r>
      <w:r w:rsidR="0084125D" w:rsidRPr="00D6068E">
        <w:rPr>
          <w:rFonts w:ascii="Arial" w:hAnsi="Arial" w:cs="Arial"/>
          <w:bCs/>
          <w:sz w:val="24"/>
          <w:szCs w:val="24"/>
        </w:rPr>
        <w:lastRenderedPageBreak/>
        <w:t>государственных стандартов</w:t>
      </w:r>
      <w:r w:rsidR="005E66F7" w:rsidRPr="00D6068E">
        <w:rPr>
          <w:rFonts w:ascii="Arial" w:hAnsi="Arial" w:cs="Arial"/>
          <w:bCs/>
          <w:sz w:val="24"/>
          <w:szCs w:val="24"/>
        </w:rPr>
        <w:t xml:space="preserve"> Республики Казахстан</w:t>
      </w:r>
      <w:r w:rsidR="0084125D" w:rsidRPr="00D6068E">
        <w:rPr>
          <w:rFonts w:ascii="Arial" w:hAnsi="Arial" w:cs="Arial"/>
          <w:bCs/>
          <w:sz w:val="24"/>
          <w:szCs w:val="24"/>
        </w:rPr>
        <w:t>,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Pr="00D6068E">
        <w:rPr>
          <w:rFonts w:ascii="Arial" w:hAnsi="Arial" w:cs="Arial"/>
          <w:bCs/>
          <w:sz w:val="24"/>
          <w:szCs w:val="24"/>
        </w:rPr>
        <w:t xml:space="preserve"> (условное снижение цены на 1%);</w:t>
      </w:r>
    </w:p>
    <w:p w:rsidR="0002490A" w:rsidRPr="00D6068E" w:rsidRDefault="0002490A" w:rsidP="0002490A">
      <w:pPr>
        <w:spacing w:line="240" w:lineRule="auto"/>
        <w:ind w:firstLine="567"/>
        <w:rPr>
          <w:rFonts w:ascii="Arial" w:hAnsi="Arial" w:cs="Arial"/>
          <w:sz w:val="24"/>
          <w:szCs w:val="24"/>
        </w:rPr>
      </w:pPr>
      <w:r w:rsidRPr="00D6068E">
        <w:rPr>
          <w:rFonts w:ascii="Arial" w:hAnsi="Arial" w:cs="Arial"/>
          <w:sz w:val="24"/>
          <w:szCs w:val="24"/>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C43357" w:rsidRPr="00D6068E" w:rsidRDefault="00C43357" w:rsidP="0002490A">
      <w:pPr>
        <w:spacing w:line="240" w:lineRule="auto"/>
        <w:ind w:firstLine="567"/>
        <w:rPr>
          <w:rFonts w:ascii="Arial" w:hAnsi="Arial" w:cs="Arial"/>
          <w:sz w:val="24"/>
          <w:szCs w:val="24"/>
        </w:rPr>
      </w:pPr>
      <w:r w:rsidRPr="00D6068E">
        <w:rPr>
          <w:rFonts w:ascii="Arial" w:hAnsi="Arial" w:cs="Arial"/>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2490A" w:rsidRPr="00D6068E" w:rsidRDefault="0002490A" w:rsidP="0002490A">
      <w:pPr>
        <w:spacing w:line="240" w:lineRule="auto"/>
        <w:ind w:firstLine="567"/>
        <w:rPr>
          <w:rFonts w:ascii="Arial" w:hAnsi="Arial" w:cs="Arial"/>
          <w:sz w:val="24"/>
          <w:szCs w:val="24"/>
        </w:rPr>
      </w:pPr>
    </w:p>
    <w:p w:rsidR="0002490A" w:rsidRPr="00D6068E" w:rsidRDefault="0002490A" w:rsidP="00A72CEC">
      <w:pPr>
        <w:pStyle w:val="a2"/>
        <w:tabs>
          <w:tab w:val="clear" w:pos="993"/>
          <w:tab w:val="left" w:pos="1134"/>
        </w:tabs>
        <w:ind w:left="0"/>
      </w:pPr>
      <w:r w:rsidRPr="00D6068E">
        <w:t xml:space="preserve">Тендерной документацией может предусматриваться внесение участником тендера обеспечения заявки на участие в тендере </w:t>
      </w:r>
      <w:r w:rsidR="00166B39" w:rsidRPr="00D6068E">
        <w:t xml:space="preserve">в виде банковской гарантии или в ином виде, определенном Заказчиком, </w:t>
      </w:r>
      <w:r w:rsidRPr="00D6068E">
        <w:t>в качестве гарантии того, что он:</w:t>
      </w:r>
    </w:p>
    <w:p w:rsidR="0002490A" w:rsidRPr="00D6068E" w:rsidRDefault="0002490A" w:rsidP="00506046">
      <w:pPr>
        <w:numPr>
          <w:ilvl w:val="0"/>
          <w:numId w:val="14"/>
        </w:numPr>
        <w:autoSpaceDE w:val="0"/>
        <w:autoSpaceDN w:val="0"/>
        <w:spacing w:line="240" w:lineRule="auto"/>
        <w:rPr>
          <w:rFonts w:ascii="Arial" w:hAnsi="Arial" w:cs="Arial"/>
          <w:bCs/>
          <w:sz w:val="24"/>
          <w:szCs w:val="24"/>
        </w:rPr>
      </w:pPr>
      <w:r w:rsidRPr="00D6068E">
        <w:rPr>
          <w:rFonts w:ascii="Arial" w:hAnsi="Arial" w:cs="Arial"/>
          <w:bCs/>
          <w:sz w:val="24"/>
          <w:szCs w:val="24"/>
        </w:rPr>
        <w:t>не отзовет либо не изменит свою заявку на участие в тендере после истечения окончательного срока представления заявок;</w:t>
      </w:r>
    </w:p>
    <w:p w:rsidR="00E6479B" w:rsidRPr="00D6068E" w:rsidRDefault="0002490A" w:rsidP="00506046">
      <w:pPr>
        <w:numPr>
          <w:ilvl w:val="0"/>
          <w:numId w:val="14"/>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в случае определения его победителем тендера заключит договор с Заказчиком в сроки, установленные протоколом об итогах тендера </w:t>
      </w:r>
      <w:r w:rsidR="003D5FCF" w:rsidRPr="00D6068E">
        <w:rPr>
          <w:rFonts w:ascii="Arial" w:hAnsi="Arial" w:cs="Arial"/>
          <w:bCs/>
          <w:sz w:val="24"/>
          <w:szCs w:val="24"/>
        </w:rPr>
        <w:t>и</w:t>
      </w:r>
      <w:r w:rsidR="002A1E4E" w:rsidRPr="00D6068E">
        <w:rPr>
          <w:rFonts w:ascii="Arial" w:hAnsi="Arial" w:cs="Arial"/>
          <w:bCs/>
          <w:sz w:val="24"/>
          <w:szCs w:val="24"/>
        </w:rPr>
        <w:t xml:space="preserve"> </w:t>
      </w:r>
      <w:r w:rsidRPr="00D6068E">
        <w:rPr>
          <w:rFonts w:ascii="Arial" w:hAnsi="Arial" w:cs="Arial"/>
          <w:bCs/>
          <w:sz w:val="24"/>
          <w:szCs w:val="24"/>
        </w:rPr>
        <w:t xml:space="preserve">внесет обеспечение </w:t>
      </w:r>
      <w:r w:rsidR="006C22CF" w:rsidRPr="00D6068E">
        <w:rPr>
          <w:rFonts w:ascii="Arial" w:hAnsi="Arial" w:cs="Arial"/>
          <w:bCs/>
          <w:sz w:val="24"/>
          <w:szCs w:val="24"/>
        </w:rPr>
        <w:t>возврата аванса (предоплаты) и</w:t>
      </w:r>
      <w:r w:rsidR="003D5FCF" w:rsidRPr="00D6068E">
        <w:rPr>
          <w:rFonts w:ascii="Arial" w:hAnsi="Arial" w:cs="Arial"/>
          <w:bCs/>
          <w:sz w:val="24"/>
          <w:szCs w:val="24"/>
        </w:rPr>
        <w:t xml:space="preserve"> (или)</w:t>
      </w:r>
      <w:r w:rsidR="006C22CF" w:rsidRPr="00D6068E">
        <w:rPr>
          <w:rFonts w:ascii="Arial" w:hAnsi="Arial" w:cs="Arial"/>
          <w:bCs/>
          <w:sz w:val="24"/>
          <w:szCs w:val="24"/>
        </w:rPr>
        <w:t xml:space="preserve"> </w:t>
      </w:r>
      <w:r w:rsidR="00A233EF" w:rsidRPr="00D6068E">
        <w:rPr>
          <w:rFonts w:ascii="Arial" w:hAnsi="Arial" w:cs="Arial"/>
          <w:bCs/>
          <w:sz w:val="24"/>
          <w:szCs w:val="24"/>
        </w:rPr>
        <w:t xml:space="preserve">обеспечение </w:t>
      </w:r>
      <w:r w:rsidRPr="00D6068E">
        <w:rPr>
          <w:rFonts w:ascii="Arial" w:hAnsi="Arial" w:cs="Arial"/>
          <w:bCs/>
          <w:sz w:val="24"/>
          <w:szCs w:val="24"/>
        </w:rPr>
        <w:t xml:space="preserve">исполнения договора о закупках, в случае если условиями закупок предусмотрено внесение </w:t>
      </w:r>
      <w:r w:rsidR="00A233EF" w:rsidRPr="00D6068E">
        <w:rPr>
          <w:rFonts w:ascii="Arial" w:hAnsi="Arial" w:cs="Arial"/>
          <w:bCs/>
          <w:sz w:val="24"/>
          <w:szCs w:val="24"/>
        </w:rPr>
        <w:t xml:space="preserve">такого </w:t>
      </w:r>
      <w:r w:rsidRPr="00D6068E">
        <w:rPr>
          <w:rFonts w:ascii="Arial" w:hAnsi="Arial" w:cs="Arial"/>
          <w:bCs/>
          <w:sz w:val="24"/>
          <w:szCs w:val="24"/>
        </w:rPr>
        <w:t>обеспечения.</w:t>
      </w:r>
    </w:p>
    <w:p w:rsidR="00E26379" w:rsidRPr="00D6068E" w:rsidRDefault="0002490A" w:rsidP="00E6479B">
      <w:pPr>
        <w:spacing w:line="240" w:lineRule="auto"/>
        <w:ind w:firstLine="567"/>
        <w:rPr>
          <w:rFonts w:ascii="Arial" w:hAnsi="Arial" w:cs="Arial"/>
          <w:color w:val="000000"/>
        </w:rPr>
      </w:pPr>
      <w:r w:rsidRPr="00D6068E">
        <w:rPr>
          <w:rFonts w:ascii="Arial" w:hAnsi="Arial" w:cs="Arial"/>
          <w:sz w:val="24"/>
          <w:szCs w:val="24"/>
        </w:rPr>
        <w:t xml:space="preserve">Обеспечение </w:t>
      </w:r>
      <w:r w:rsidR="00E26379" w:rsidRPr="00D6068E">
        <w:rPr>
          <w:rFonts w:ascii="Arial" w:hAnsi="Arial" w:cs="Arial"/>
          <w:sz w:val="24"/>
          <w:szCs w:val="24"/>
        </w:rPr>
        <w:t xml:space="preserve">заявки на участие в тендере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w:t>
      </w:r>
      <w:r w:rsidR="00E26379" w:rsidRPr="00D6068E">
        <w:rPr>
          <w:rFonts w:ascii="Arial" w:hAnsi="Arial" w:cs="Arial"/>
          <w:color w:val="000000"/>
          <w:sz w:val="24"/>
          <w:szCs w:val="24"/>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rsidR="00E26379" w:rsidRPr="00D6068E">
        <w:rPr>
          <w:rFonts w:ascii="Arial" w:hAnsi="Arial" w:cs="Arial"/>
          <w:color w:val="000000"/>
        </w:rPr>
        <w:t xml:space="preserve"> </w:t>
      </w:r>
    </w:p>
    <w:p w:rsidR="00E26379" w:rsidRPr="00D6068E" w:rsidRDefault="00E26379" w:rsidP="00E6479B">
      <w:pPr>
        <w:spacing w:line="240" w:lineRule="auto"/>
        <w:ind w:firstLine="567"/>
        <w:rPr>
          <w:sz w:val="20"/>
          <w:szCs w:val="20"/>
        </w:rPr>
      </w:pPr>
      <w:r w:rsidRPr="00D6068E">
        <w:rPr>
          <w:rFonts w:ascii="Arial" w:hAnsi="Arial" w:cs="Arial"/>
          <w:sz w:val="24"/>
          <w:szCs w:val="24"/>
        </w:rPr>
        <w:t>Срок действия обеспечения заявки на участие в тендере должен быть не менее срока действия заявки на участие в тендере. При этом течение срока действия обеспечения заявки на участие в тендере начинается со дня вскрытия конвертов с заявками на участие в тендере.</w:t>
      </w:r>
      <w:r w:rsidRPr="00D6068E">
        <w:rPr>
          <w:sz w:val="20"/>
          <w:szCs w:val="20"/>
        </w:rPr>
        <w:t xml:space="preserve"> </w:t>
      </w:r>
    </w:p>
    <w:p w:rsidR="002A6BEB" w:rsidRPr="00D6068E" w:rsidRDefault="002A6BEB" w:rsidP="00E6479B">
      <w:pPr>
        <w:spacing w:line="240" w:lineRule="auto"/>
        <w:ind w:firstLine="567"/>
        <w:rPr>
          <w:rFonts w:ascii="Arial" w:hAnsi="Arial" w:cs="Arial"/>
          <w:sz w:val="24"/>
          <w:szCs w:val="24"/>
        </w:rPr>
      </w:pPr>
      <w:r w:rsidRPr="00D6068E">
        <w:rPr>
          <w:rFonts w:ascii="Arial" w:hAnsi="Arial" w:cs="Arial"/>
          <w:sz w:val="24"/>
          <w:szCs w:val="24"/>
        </w:rPr>
        <w:t>При осуществлении электронных закупок обеспечение заявки на участие в тендере может представляться в виде электронной банковской гарантии соответствии с Инструкцией по проведению электронных закупок.</w:t>
      </w:r>
    </w:p>
    <w:p w:rsidR="00E6479B" w:rsidRPr="00D6068E" w:rsidRDefault="00E6479B" w:rsidP="00E6479B">
      <w:pPr>
        <w:spacing w:line="240" w:lineRule="auto"/>
        <w:ind w:firstLine="567"/>
        <w:rPr>
          <w:rFonts w:ascii="Arial" w:hAnsi="Arial" w:cs="Arial"/>
          <w:sz w:val="24"/>
          <w:szCs w:val="24"/>
        </w:rPr>
      </w:pPr>
    </w:p>
    <w:p w:rsidR="00E6479B" w:rsidRPr="00D6068E" w:rsidRDefault="00E6479B" w:rsidP="00A72CEC">
      <w:pPr>
        <w:pStyle w:val="a2"/>
        <w:tabs>
          <w:tab w:val="clear" w:pos="993"/>
          <w:tab w:val="left" w:pos="1134"/>
        </w:tabs>
        <w:ind w:left="0"/>
      </w:pPr>
      <w:r w:rsidRPr="00D6068E">
        <w:t>Обеспечение заявки на участие в тендере, внесенное потенциальным поставщиком возвращается потенциальному поставщику в течении 10 (десяти) рабочих дней со дня наступления одного из следующих случаев:</w:t>
      </w:r>
    </w:p>
    <w:p w:rsidR="00DC7E2B" w:rsidRPr="00D6068E" w:rsidRDefault="00E6479B" w:rsidP="00DC7E2B">
      <w:pPr>
        <w:pStyle w:val="a2"/>
        <w:numPr>
          <w:ilvl w:val="1"/>
          <w:numId w:val="2"/>
        </w:numPr>
        <w:tabs>
          <w:tab w:val="clear" w:pos="993"/>
          <w:tab w:val="left" w:pos="1134"/>
        </w:tabs>
        <w:ind w:left="0" w:firstLine="540"/>
      </w:pPr>
      <w:r w:rsidRPr="00D6068E">
        <w:t xml:space="preserve">отзыва данным потенциальным поставщиком своей заявки на участие в тендере до истечения окончательного срока представления </w:t>
      </w:r>
      <w:r w:rsidR="00DC7E2B" w:rsidRPr="00D6068E">
        <w:t>заявок;</w:t>
      </w:r>
    </w:p>
    <w:p w:rsidR="00DC7E2B" w:rsidRPr="00D6068E" w:rsidRDefault="00DC7E2B" w:rsidP="00DC7E2B">
      <w:pPr>
        <w:pStyle w:val="a2"/>
        <w:numPr>
          <w:ilvl w:val="1"/>
          <w:numId w:val="2"/>
        </w:numPr>
        <w:tabs>
          <w:tab w:val="clear" w:pos="993"/>
          <w:tab w:val="left" w:pos="1134"/>
        </w:tabs>
        <w:ind w:left="0" w:firstLine="540"/>
      </w:pPr>
      <w:r w:rsidRPr="00D6068E">
        <w:t>подписания протокола об итогах тендера. Указанный случай не распространяется на потенциального поставщика, определенного победителем</w:t>
      </w:r>
      <w:r w:rsidR="003023D4" w:rsidRPr="00D6068E">
        <w:rPr>
          <w:sz w:val="16"/>
          <w:szCs w:val="16"/>
        </w:rPr>
        <w:t xml:space="preserve"> </w:t>
      </w:r>
      <w:r w:rsidR="003023D4" w:rsidRPr="00D6068E">
        <w:t>и потенциального поставщика, занявшего по итогам сопоставления и оценки второе место</w:t>
      </w:r>
      <w:r w:rsidRPr="00D6068E">
        <w:t>;</w:t>
      </w:r>
    </w:p>
    <w:p w:rsidR="00E6479B" w:rsidRPr="00D6068E" w:rsidRDefault="00E6479B" w:rsidP="00DC7E2B">
      <w:pPr>
        <w:pStyle w:val="a2"/>
        <w:numPr>
          <w:ilvl w:val="1"/>
          <w:numId w:val="2"/>
        </w:numPr>
        <w:tabs>
          <w:tab w:val="clear" w:pos="993"/>
          <w:tab w:val="left" w:pos="1134"/>
        </w:tabs>
        <w:ind w:left="0" w:firstLine="540"/>
      </w:pPr>
      <w:r w:rsidRPr="00D6068E">
        <w:t xml:space="preserve"> </w:t>
      </w:r>
      <w:r w:rsidR="00DC7E2B" w:rsidRPr="00D6068E">
        <w:t xml:space="preserve">вступления в силу договора о закупках и внесения победителем тендера обеспечения </w:t>
      </w:r>
      <w:r w:rsidR="00B46BC0" w:rsidRPr="00D6068E">
        <w:t>возврата аванса (предоплаты) и</w:t>
      </w:r>
      <w:r w:rsidR="00CF1BE1" w:rsidRPr="00D6068E">
        <w:t xml:space="preserve"> (или)</w:t>
      </w:r>
      <w:r w:rsidR="00B46BC0" w:rsidRPr="00D6068E">
        <w:t xml:space="preserve"> </w:t>
      </w:r>
      <w:r w:rsidR="00DC7E2B" w:rsidRPr="00D6068E">
        <w:t>исполнения договора о закупках, предусмотренного тендерной документацией;</w:t>
      </w:r>
    </w:p>
    <w:p w:rsidR="00B46BC0" w:rsidRPr="00D6068E" w:rsidRDefault="0040168E" w:rsidP="0040168E">
      <w:pPr>
        <w:pStyle w:val="a2"/>
        <w:numPr>
          <w:ilvl w:val="1"/>
          <w:numId w:val="2"/>
        </w:numPr>
        <w:tabs>
          <w:tab w:val="clear" w:pos="993"/>
          <w:tab w:val="left" w:pos="1134"/>
        </w:tabs>
        <w:ind w:left="0" w:firstLine="540"/>
      </w:pPr>
      <w:r w:rsidRPr="00D6068E">
        <w:t>вступления в силу договора о закупках и внесения потенциальным поставщиком, занявшим по итогам сопоставления и оценки второе место</w:t>
      </w:r>
      <w:r w:rsidR="00294057" w:rsidRPr="00D6068E">
        <w:t xml:space="preserve">, </w:t>
      </w:r>
      <w:r w:rsidR="0094115F" w:rsidRPr="00D6068E">
        <w:t xml:space="preserve"> </w:t>
      </w:r>
      <w:r w:rsidR="00E26833" w:rsidRPr="00D6068E">
        <w:lastRenderedPageBreak/>
        <w:t xml:space="preserve">определенным в случае, предусмотренном </w:t>
      </w:r>
      <w:r w:rsidRPr="00D6068E">
        <w:t>пунктом 8</w:t>
      </w:r>
      <w:r w:rsidR="003A00EB" w:rsidRPr="00D6068E">
        <w:t>4</w:t>
      </w:r>
      <w:r w:rsidRPr="00D6068E">
        <w:t xml:space="preserve"> Правил</w:t>
      </w:r>
      <w:r w:rsidR="00294057" w:rsidRPr="00D6068E">
        <w:t>,</w:t>
      </w:r>
      <w:r w:rsidRPr="00D6068E">
        <w:t xml:space="preserve"> обеспечения возврата аванса (предоплаты) и (или) исполнения договора о закупках, предусмотренного тендерной документацией</w:t>
      </w:r>
      <w:r w:rsidR="00DC7E2B" w:rsidRPr="00D6068E">
        <w:t>.</w:t>
      </w:r>
    </w:p>
    <w:p w:rsidR="00DC7E2B" w:rsidRPr="00D6068E" w:rsidRDefault="00DC7E2B" w:rsidP="00357F66">
      <w:pPr>
        <w:pStyle w:val="a2"/>
        <w:numPr>
          <w:ilvl w:val="0"/>
          <w:numId w:val="0"/>
        </w:numPr>
        <w:tabs>
          <w:tab w:val="clear" w:pos="993"/>
          <w:tab w:val="left" w:pos="1134"/>
        </w:tabs>
        <w:ind w:firstLine="540"/>
      </w:pPr>
    </w:p>
    <w:p w:rsidR="00E6479B" w:rsidRPr="00D6068E" w:rsidRDefault="00DC7E2B" w:rsidP="00A72CEC">
      <w:pPr>
        <w:pStyle w:val="a2"/>
        <w:tabs>
          <w:tab w:val="clear" w:pos="993"/>
          <w:tab w:val="left" w:pos="1134"/>
        </w:tabs>
        <w:ind w:left="0"/>
      </w:pPr>
      <w:r w:rsidRPr="00D6068E">
        <w:t>Обеспечение заявки на участие в тендере, внесенное потенциальным поставщиком не возвращается при наступлении одного из следующих случаев:</w:t>
      </w:r>
    </w:p>
    <w:p w:rsidR="00BD14D3" w:rsidRPr="00D6068E" w:rsidRDefault="00E43D3C" w:rsidP="00E43D3C">
      <w:pPr>
        <w:pStyle w:val="a2"/>
        <w:numPr>
          <w:ilvl w:val="1"/>
          <w:numId w:val="2"/>
        </w:numPr>
        <w:tabs>
          <w:tab w:val="clear" w:pos="993"/>
          <w:tab w:val="left" w:pos="1134"/>
        </w:tabs>
        <w:ind w:left="0" w:firstLine="540"/>
      </w:pPr>
      <w:r w:rsidRPr="00D6068E">
        <w:t>потенциальный поставщик отозвал заявку на участие в тендере после истечения окончательного срока представления заявок;</w:t>
      </w:r>
    </w:p>
    <w:p w:rsidR="00E43D3C" w:rsidRPr="00D6068E" w:rsidRDefault="00E43D3C" w:rsidP="00E43D3C">
      <w:pPr>
        <w:pStyle w:val="a2"/>
        <w:numPr>
          <w:ilvl w:val="1"/>
          <w:numId w:val="2"/>
        </w:numPr>
        <w:tabs>
          <w:tab w:val="clear" w:pos="993"/>
          <w:tab w:val="left" w:pos="1134"/>
        </w:tabs>
        <w:ind w:left="0" w:firstLine="540"/>
      </w:pPr>
      <w:r w:rsidRPr="00D6068E">
        <w:t>потенциальный поставщик, определенный победителем тендера, уклонился от заключения договора о закупках;</w:t>
      </w:r>
    </w:p>
    <w:p w:rsidR="00E43D3C" w:rsidRPr="00D6068E" w:rsidRDefault="00E43D3C" w:rsidP="00E43D3C">
      <w:pPr>
        <w:pStyle w:val="a2"/>
        <w:numPr>
          <w:ilvl w:val="1"/>
          <w:numId w:val="2"/>
        </w:numPr>
        <w:tabs>
          <w:tab w:val="clear" w:pos="993"/>
          <w:tab w:val="left" w:pos="1134"/>
        </w:tabs>
        <w:ind w:left="0" w:firstLine="540"/>
      </w:pPr>
      <w:r w:rsidRPr="00D6068E">
        <w:t>победитель тендера, заключив договор о закупках, не исполнил либо несвоевременно и</w:t>
      </w:r>
      <w:r w:rsidR="00C82174" w:rsidRPr="00D6068E">
        <w:t>сполнил требование, установленно</w:t>
      </w:r>
      <w:r w:rsidRPr="00D6068E">
        <w:t xml:space="preserve">е тендерной документацией, о внесении обеспечения </w:t>
      </w:r>
      <w:r w:rsidR="00B46BC0" w:rsidRPr="00D6068E">
        <w:t xml:space="preserve">возврата аванса (предоплаты) и </w:t>
      </w:r>
      <w:r w:rsidR="00420358" w:rsidRPr="00D6068E">
        <w:t xml:space="preserve">(или) </w:t>
      </w:r>
      <w:r w:rsidR="00043EA8" w:rsidRPr="00D6068E">
        <w:t>исполнения договора о закупках;</w:t>
      </w:r>
    </w:p>
    <w:p w:rsidR="00043EA8" w:rsidRPr="00D6068E" w:rsidRDefault="00043EA8" w:rsidP="00E43D3C">
      <w:pPr>
        <w:pStyle w:val="a2"/>
        <w:numPr>
          <w:ilvl w:val="1"/>
          <w:numId w:val="2"/>
        </w:numPr>
        <w:tabs>
          <w:tab w:val="clear" w:pos="993"/>
          <w:tab w:val="left" w:pos="1134"/>
        </w:tabs>
        <w:ind w:left="0" w:firstLine="540"/>
      </w:pPr>
      <w:r w:rsidRPr="00D6068E">
        <w:t>потенциальный поставщик, занявший по итогам сопоставления и оценки второе место</w:t>
      </w:r>
      <w:r w:rsidR="00E26833" w:rsidRPr="00D6068E">
        <w:t>,</w:t>
      </w:r>
      <w:r w:rsidRPr="00D6068E">
        <w:t xml:space="preserve"> </w:t>
      </w:r>
      <w:r w:rsidR="00E26833" w:rsidRPr="00D6068E">
        <w:t>определенный в случае, предусмотренном пунктом 8</w:t>
      </w:r>
      <w:r w:rsidR="003A00EB" w:rsidRPr="00D6068E">
        <w:t>4</w:t>
      </w:r>
      <w:r w:rsidR="00E26833" w:rsidRPr="00D6068E">
        <w:t xml:space="preserve"> Правил, </w:t>
      </w:r>
      <w:r w:rsidRPr="00D6068E">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w:t>
      </w:r>
      <w:r w:rsidR="00420358" w:rsidRPr="00D6068E">
        <w:t xml:space="preserve"> (или)</w:t>
      </w:r>
      <w:r w:rsidRPr="00D6068E">
        <w:t xml:space="preserve"> исполнения договора о закупках. </w:t>
      </w:r>
    </w:p>
    <w:p w:rsidR="00A3507F" w:rsidRPr="00D6068E" w:rsidRDefault="009B2768" w:rsidP="009B2768">
      <w:pPr>
        <w:pStyle w:val="a2"/>
        <w:numPr>
          <w:ilvl w:val="0"/>
          <w:numId w:val="0"/>
        </w:numPr>
        <w:tabs>
          <w:tab w:val="clear" w:pos="993"/>
          <w:tab w:val="left" w:pos="1134"/>
        </w:tabs>
        <w:ind w:firstLine="567"/>
      </w:pPr>
      <w:r w:rsidRPr="00D6068E">
        <w:t xml:space="preserve">Положения настоящего пункта </w:t>
      </w:r>
      <w:r w:rsidR="00B238ED" w:rsidRPr="00D6068E">
        <w:t>не распространяю</w:t>
      </w:r>
      <w:r w:rsidRPr="00D6068E">
        <w:t>тся на случаи</w:t>
      </w:r>
      <w:r w:rsidR="00A3507F" w:rsidRPr="00D6068E">
        <w:t>:</w:t>
      </w:r>
    </w:p>
    <w:p w:rsidR="00A3507F" w:rsidRPr="00D6068E" w:rsidRDefault="00A3507F" w:rsidP="009B2768">
      <w:pPr>
        <w:pStyle w:val="a2"/>
        <w:numPr>
          <w:ilvl w:val="0"/>
          <w:numId w:val="0"/>
        </w:numPr>
        <w:tabs>
          <w:tab w:val="clear" w:pos="993"/>
          <w:tab w:val="left" w:pos="1134"/>
        </w:tabs>
        <w:ind w:firstLine="567"/>
      </w:pPr>
      <w:r w:rsidRPr="00D6068E">
        <w:t>-</w:t>
      </w:r>
      <w:r w:rsidR="009B2768" w:rsidRPr="00D6068E">
        <w:t xml:space="preserve"> </w:t>
      </w:r>
      <w:r w:rsidR="00A62CB8" w:rsidRPr="00D6068E">
        <w:t xml:space="preserve">отзыва потенциальным поставщиком заявки на участие в тендере </w:t>
      </w:r>
      <w:r w:rsidR="009B2768" w:rsidRPr="00D6068E">
        <w:t xml:space="preserve">и/или </w:t>
      </w:r>
      <w:r w:rsidR="00A62CB8" w:rsidRPr="00D6068E">
        <w:t xml:space="preserve">отказа потенциального поставщика от </w:t>
      </w:r>
      <w:r w:rsidR="009B2768" w:rsidRPr="00D6068E">
        <w:t>заключения договора (долгосрочного договора) о закупках</w:t>
      </w:r>
      <w:r w:rsidR="00CA1D16" w:rsidRPr="00D6068E">
        <w:t>,</w:t>
      </w:r>
      <w:r w:rsidR="00C82E4F" w:rsidRPr="00D6068E">
        <w:t xml:space="preserve"> </w:t>
      </w:r>
      <w:r w:rsidR="009B2768" w:rsidRPr="00D6068E">
        <w:t>связан</w:t>
      </w:r>
      <w:r w:rsidR="00CA1D16" w:rsidRPr="00D6068E">
        <w:t>н</w:t>
      </w:r>
      <w:r w:rsidR="00A62CB8" w:rsidRPr="00D6068E">
        <w:t>ых</w:t>
      </w:r>
      <w:r w:rsidR="009B2768" w:rsidRPr="00D6068E">
        <w:t xml:space="preserve"> </w:t>
      </w:r>
      <w:r w:rsidR="00B238ED" w:rsidRPr="00D6068E">
        <w:t>с</w:t>
      </w:r>
      <w:r w:rsidR="0039406B" w:rsidRPr="00D6068E">
        <w:t>о значительным снижением курса национальной валюты Республики Казахстан,</w:t>
      </w:r>
      <w:r w:rsidR="00B238ED" w:rsidRPr="00D6068E">
        <w:t xml:space="preserve"> в период с даты вскрытия заявок на участие в тендере и до </w:t>
      </w:r>
      <w:r w:rsidR="00C82E4F" w:rsidRPr="00D6068E">
        <w:t xml:space="preserve">даты </w:t>
      </w:r>
      <w:r w:rsidR="00B238ED" w:rsidRPr="00D6068E">
        <w:t>подписания договора о закупках</w:t>
      </w:r>
      <w:r w:rsidRPr="00D6068E">
        <w:t xml:space="preserve">; </w:t>
      </w:r>
    </w:p>
    <w:p w:rsidR="00A3507F" w:rsidRPr="00D6068E" w:rsidRDefault="00A3507F" w:rsidP="00A3507F">
      <w:pPr>
        <w:pStyle w:val="a2"/>
        <w:numPr>
          <w:ilvl w:val="0"/>
          <w:numId w:val="0"/>
        </w:numPr>
        <w:tabs>
          <w:tab w:val="clear" w:pos="993"/>
          <w:tab w:val="left" w:pos="1134"/>
        </w:tabs>
        <w:ind w:firstLine="567"/>
      </w:pPr>
      <w:r w:rsidRPr="00D6068E">
        <w:t>- отказ</w:t>
      </w:r>
      <w:r w:rsidR="009E5FD6" w:rsidRPr="00D6068E">
        <w:t>а</w:t>
      </w:r>
      <w:r w:rsidRPr="00D6068E">
        <w:t xml:space="preserve"> поставщика от внесения обеспечения возврата аванса (предоплаты) и (или) исполнения договора о закупках</w:t>
      </w:r>
      <w:r w:rsidR="009E5FD6" w:rsidRPr="00D6068E">
        <w:t>,</w:t>
      </w:r>
      <w:r w:rsidRPr="00D6068E">
        <w:t xml:space="preserve"> связан</w:t>
      </w:r>
      <w:r w:rsidR="009E5FD6" w:rsidRPr="00D6068E">
        <w:t>ного</w:t>
      </w:r>
      <w:r w:rsidRPr="00D6068E">
        <w:t xml:space="preserve">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E6479B" w:rsidRPr="00D6068E" w:rsidRDefault="00E6479B" w:rsidP="00A3507F">
      <w:pPr>
        <w:pStyle w:val="a2"/>
        <w:numPr>
          <w:ilvl w:val="0"/>
          <w:numId w:val="0"/>
        </w:numPr>
        <w:tabs>
          <w:tab w:val="clear" w:pos="993"/>
          <w:tab w:val="left" w:pos="1134"/>
        </w:tabs>
      </w:pPr>
      <w:r w:rsidRPr="00D6068E">
        <w:tab/>
      </w:r>
    </w:p>
    <w:p w:rsidR="00A149AE" w:rsidRPr="00D6068E" w:rsidRDefault="0002490A" w:rsidP="00A2104E">
      <w:pPr>
        <w:pStyle w:val="a2"/>
        <w:tabs>
          <w:tab w:val="clear" w:pos="993"/>
          <w:tab w:val="left" w:pos="1134"/>
        </w:tabs>
        <w:ind w:firstLine="708"/>
      </w:pPr>
      <w:r w:rsidRPr="00D6068E">
        <w:t>Обеспечение заявки н</w:t>
      </w:r>
      <w:r w:rsidR="00A149AE" w:rsidRPr="00D6068E">
        <w:t>а участие в тендере не вносится:</w:t>
      </w:r>
    </w:p>
    <w:p w:rsidR="00E6479B" w:rsidRPr="00D6068E" w:rsidRDefault="0002490A" w:rsidP="00A149AE">
      <w:pPr>
        <w:pStyle w:val="a2"/>
        <w:numPr>
          <w:ilvl w:val="1"/>
          <w:numId w:val="2"/>
        </w:numPr>
        <w:tabs>
          <w:tab w:val="clear" w:pos="993"/>
          <w:tab w:val="left" w:pos="1134"/>
        </w:tabs>
        <w:ind w:left="567" w:firstLine="0"/>
      </w:pPr>
      <w:r w:rsidRPr="00D6068E">
        <w:rPr>
          <w:bCs/>
        </w:rPr>
        <w:t>орг</w:t>
      </w:r>
      <w:r w:rsidR="008A7335" w:rsidRPr="00D6068E">
        <w:rPr>
          <w:bCs/>
        </w:rPr>
        <w:t>анизациями, входящими в Холдинг</w:t>
      </w:r>
      <w:r w:rsidR="00A149AE" w:rsidRPr="00D6068E">
        <w:rPr>
          <w:bCs/>
        </w:rPr>
        <w:t>;</w:t>
      </w:r>
    </w:p>
    <w:p w:rsidR="00A149AE" w:rsidRPr="00D6068E" w:rsidRDefault="00A149AE" w:rsidP="00A149AE">
      <w:pPr>
        <w:pStyle w:val="a2"/>
        <w:numPr>
          <w:ilvl w:val="1"/>
          <w:numId w:val="2"/>
        </w:numPr>
        <w:tabs>
          <w:tab w:val="clear" w:pos="993"/>
          <w:tab w:val="left" w:pos="1134"/>
        </w:tabs>
        <w:ind w:left="0" w:firstLine="567"/>
      </w:pPr>
      <w:r w:rsidRPr="00D6068E">
        <w:rPr>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w:t>
      </w:r>
      <w:r w:rsidR="001D746C" w:rsidRPr="00D6068E">
        <w:rPr>
          <w:bCs/>
        </w:rPr>
        <w:t>скую деятельность) Холдинга;</w:t>
      </w:r>
    </w:p>
    <w:p w:rsidR="001D746C" w:rsidRPr="00D6068E" w:rsidRDefault="001D746C" w:rsidP="00A149AE">
      <w:pPr>
        <w:pStyle w:val="a2"/>
        <w:numPr>
          <w:ilvl w:val="1"/>
          <w:numId w:val="2"/>
        </w:numPr>
        <w:tabs>
          <w:tab w:val="clear" w:pos="993"/>
          <w:tab w:val="left" w:pos="1134"/>
        </w:tabs>
        <w:ind w:left="0" w:firstLine="567"/>
      </w:pPr>
      <w:r w:rsidRPr="00D6068E">
        <w:rPr>
          <w:bCs/>
        </w:rPr>
        <w:t>квалифицированными потенциальными поставщиками.</w:t>
      </w:r>
    </w:p>
    <w:p w:rsidR="00AD28F2" w:rsidRPr="00D6068E" w:rsidRDefault="00AD28F2" w:rsidP="00AD28F2">
      <w:pPr>
        <w:autoSpaceDE w:val="0"/>
        <w:autoSpaceDN w:val="0"/>
        <w:spacing w:line="240" w:lineRule="auto"/>
        <w:ind w:left="567"/>
        <w:rPr>
          <w:rFonts w:ascii="Arial" w:hAnsi="Arial" w:cs="Arial"/>
          <w:bCs/>
          <w:sz w:val="24"/>
          <w:szCs w:val="24"/>
        </w:rPr>
      </w:pPr>
      <w:r w:rsidRPr="00D6068E">
        <w:rPr>
          <w:rFonts w:ascii="Arial" w:hAnsi="Arial" w:cs="Arial"/>
          <w:sz w:val="24"/>
          <w:szCs w:val="24"/>
        </w:rPr>
        <w:t>Положения настоящего пункта Правил не распространяются на консорциумы.</w:t>
      </w:r>
    </w:p>
    <w:p w:rsidR="0002490A" w:rsidRPr="00D6068E" w:rsidRDefault="00E6479B" w:rsidP="0002490A">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p>
    <w:p w:rsidR="00E6479B" w:rsidRPr="00D6068E" w:rsidRDefault="0002490A" w:rsidP="00E6479B">
      <w:pPr>
        <w:pStyle w:val="21"/>
      </w:pPr>
      <w:r w:rsidRPr="00D6068E">
        <w:t xml:space="preserve"> </w:t>
      </w:r>
      <w:bookmarkStart w:id="44" w:name="_Toc393286612"/>
      <w:r w:rsidRPr="00D6068E">
        <w:t>Извещение о проведении закупок способом открытого тендера</w:t>
      </w:r>
      <w:bookmarkEnd w:id="44"/>
    </w:p>
    <w:p w:rsidR="0002490A" w:rsidRPr="00D6068E" w:rsidRDefault="0002490A" w:rsidP="0002490A">
      <w:pPr>
        <w:tabs>
          <w:tab w:val="left" w:pos="993"/>
        </w:tabs>
        <w:spacing w:line="240" w:lineRule="auto"/>
        <w:ind w:firstLine="567"/>
        <w:jc w:val="center"/>
        <w:rPr>
          <w:rFonts w:ascii="Arial" w:hAnsi="Arial" w:cs="Arial"/>
          <w:b/>
          <w:sz w:val="24"/>
          <w:szCs w:val="24"/>
        </w:rPr>
      </w:pPr>
    </w:p>
    <w:p w:rsidR="003C1B04" w:rsidRPr="00D6068E" w:rsidRDefault="003C1B04" w:rsidP="0039667F">
      <w:pPr>
        <w:pStyle w:val="a2"/>
        <w:tabs>
          <w:tab w:val="clear" w:pos="993"/>
          <w:tab w:val="left" w:pos="1134"/>
        </w:tabs>
        <w:ind w:left="0"/>
      </w:pPr>
      <w:r w:rsidRPr="00D6068E">
        <w:t xml:space="preserve">Заказчик/организатор закупок </w:t>
      </w:r>
      <w:r w:rsidRPr="00D6068E">
        <w:rPr>
          <w:bCs/>
        </w:rPr>
        <w:t>в целях проведения процедуры предварительного обсуждения проекта тендерной документации с потенциальными поставщиками</w:t>
      </w:r>
      <w:r w:rsidR="00A35535" w:rsidRPr="00D6068E">
        <w:t xml:space="preserve"> обязан не менее чем за 5</w:t>
      </w:r>
      <w:r w:rsidRPr="00D6068E">
        <w:t xml:space="preserve"> (</w:t>
      </w:r>
      <w:r w:rsidR="00A35535" w:rsidRPr="00D6068E">
        <w:t>пять</w:t>
      </w:r>
      <w:r w:rsidRPr="00D6068E">
        <w:t xml:space="preserve">) </w:t>
      </w:r>
      <w:r w:rsidR="00ED12A5" w:rsidRPr="00D6068E">
        <w:t xml:space="preserve">рабочих </w:t>
      </w:r>
      <w:r w:rsidRPr="00D6068E">
        <w:t xml:space="preserve">дней до даты утверждения тендерной документации разместить на веб-сайте Заказчика </w:t>
      </w:r>
      <w:r w:rsidRPr="00D6068E">
        <w:rPr>
          <w:bCs/>
        </w:rPr>
        <w:t xml:space="preserve">и организатора закупок проект тендерной документации. </w:t>
      </w:r>
    </w:p>
    <w:p w:rsidR="00ED12A5" w:rsidRPr="00D6068E" w:rsidRDefault="00ED12A5" w:rsidP="00ED12A5">
      <w:pPr>
        <w:pStyle w:val="a2"/>
        <w:numPr>
          <w:ilvl w:val="0"/>
          <w:numId w:val="0"/>
        </w:numPr>
        <w:ind w:firstLine="426"/>
      </w:pPr>
      <w:r w:rsidRPr="00D6068E">
        <w:t xml:space="preserve">Замечания к проекту тендерной документации, а также запросы о разъяснении положений </w:t>
      </w:r>
      <w:r w:rsidR="00C325E8" w:rsidRPr="00D6068E">
        <w:t xml:space="preserve">проекта </w:t>
      </w:r>
      <w:r w:rsidRPr="00D6068E">
        <w:t>тендерной доку</w:t>
      </w:r>
      <w:r w:rsidR="00C27511" w:rsidRPr="00D6068E">
        <w:t>ментации могут быть направлены З</w:t>
      </w:r>
      <w:r w:rsidRPr="00D6068E">
        <w:t xml:space="preserve">аказчику или организатору закупок не позднее </w:t>
      </w:r>
      <w:r w:rsidR="00A35535" w:rsidRPr="00D6068E">
        <w:t>трех</w:t>
      </w:r>
      <w:r w:rsidRPr="00D6068E">
        <w:t xml:space="preserve"> рабочих</w:t>
      </w:r>
      <w:r w:rsidR="00FA0527" w:rsidRPr="00D6068E">
        <w:t xml:space="preserve"> </w:t>
      </w:r>
      <w:r w:rsidRPr="00D6068E">
        <w:t xml:space="preserve">дней со дня размещения проекта тендерной документации. </w:t>
      </w:r>
    </w:p>
    <w:p w:rsidR="00ED12A5" w:rsidRPr="00D6068E" w:rsidRDefault="00ED12A5" w:rsidP="00ED12A5">
      <w:pPr>
        <w:pStyle w:val="a2"/>
        <w:numPr>
          <w:ilvl w:val="0"/>
          <w:numId w:val="0"/>
        </w:numPr>
        <w:ind w:firstLine="426"/>
      </w:pPr>
      <w:r w:rsidRPr="00D6068E">
        <w:lastRenderedPageBreak/>
        <w:t xml:space="preserve">При </w:t>
      </w:r>
      <w:r w:rsidR="00FD6A02" w:rsidRPr="00D6068E">
        <w:t>отсутствии замечаний к проекту тендерной документации Заказчик/организатор закупок по истечению срока, предусмотренного абзацем вторым настоящего пункта Правил, вправе принять решение об утверждении тендерной документации.</w:t>
      </w:r>
      <w:r w:rsidR="00FD6A02" w:rsidRPr="00D6068E">
        <w:rPr>
          <w:sz w:val="20"/>
          <w:szCs w:val="20"/>
        </w:rPr>
        <w:t xml:space="preserve"> </w:t>
      </w:r>
      <w:r w:rsidRPr="00D6068E">
        <w:t xml:space="preserve"> </w:t>
      </w:r>
    </w:p>
    <w:p w:rsidR="00ED12A5" w:rsidRPr="00D6068E" w:rsidRDefault="00C325E8" w:rsidP="00ED12A5">
      <w:pPr>
        <w:pStyle w:val="a2"/>
        <w:numPr>
          <w:ilvl w:val="0"/>
          <w:numId w:val="0"/>
        </w:numPr>
        <w:ind w:firstLine="426"/>
      </w:pPr>
      <w:r w:rsidRPr="00D6068E">
        <w:t>В случае наличия замечаний З</w:t>
      </w:r>
      <w:r w:rsidR="00ED12A5" w:rsidRPr="00D6068E">
        <w:t xml:space="preserve">аказчик или организатор закупок в течение </w:t>
      </w:r>
      <w:r w:rsidR="00EB14D5" w:rsidRPr="00D6068E">
        <w:t>двух</w:t>
      </w:r>
      <w:r w:rsidR="00ED12A5" w:rsidRPr="00D6068E">
        <w:t xml:space="preserve"> рабочих дней со дня истечения срока предварительного обсуждения </w:t>
      </w:r>
      <w:r w:rsidRPr="00D6068E">
        <w:t xml:space="preserve">проекта </w:t>
      </w:r>
      <w:r w:rsidR="00ED12A5" w:rsidRPr="00D6068E">
        <w:t>тендерной документации принимают одно из следующих решений:</w:t>
      </w:r>
    </w:p>
    <w:p w:rsidR="00ED12A5" w:rsidRPr="00D6068E" w:rsidRDefault="00ED12A5" w:rsidP="00ED12A5">
      <w:pPr>
        <w:pStyle w:val="a2"/>
        <w:numPr>
          <w:ilvl w:val="0"/>
          <w:numId w:val="0"/>
        </w:numPr>
        <w:ind w:left="426"/>
      </w:pPr>
      <w:r w:rsidRPr="00D6068E">
        <w:t>1) вносят изменения и (или) дополнения в проект тендерной документации;</w:t>
      </w:r>
    </w:p>
    <w:p w:rsidR="00ED12A5" w:rsidRPr="00D6068E" w:rsidRDefault="00ED12A5" w:rsidP="00ED12A5">
      <w:pPr>
        <w:pStyle w:val="a2"/>
        <w:numPr>
          <w:ilvl w:val="0"/>
          <w:numId w:val="0"/>
        </w:numPr>
        <w:ind w:firstLine="426"/>
      </w:pPr>
      <w:r w:rsidRPr="00D6068E">
        <w:t>2) отклоняют замечания к проекту тендерной документации с указанием обоснований причин их отклонения;</w:t>
      </w:r>
    </w:p>
    <w:p w:rsidR="00ED12A5" w:rsidRPr="00D6068E" w:rsidRDefault="00ED12A5" w:rsidP="00ED12A5">
      <w:pPr>
        <w:pStyle w:val="a2"/>
        <w:numPr>
          <w:ilvl w:val="0"/>
          <w:numId w:val="0"/>
        </w:numPr>
        <w:ind w:left="426"/>
      </w:pPr>
      <w:r w:rsidRPr="00D6068E">
        <w:t xml:space="preserve">3) дают разъяснения положений </w:t>
      </w:r>
      <w:r w:rsidR="00C325E8" w:rsidRPr="00D6068E">
        <w:t xml:space="preserve">проекта </w:t>
      </w:r>
      <w:r w:rsidRPr="00D6068E">
        <w:t xml:space="preserve">тендерной документации. </w:t>
      </w:r>
    </w:p>
    <w:p w:rsidR="00FA0527" w:rsidRPr="00D6068E" w:rsidRDefault="00FA0527" w:rsidP="00ED12A5">
      <w:pPr>
        <w:pStyle w:val="a2"/>
        <w:numPr>
          <w:ilvl w:val="0"/>
          <w:numId w:val="0"/>
        </w:numPr>
        <w:ind w:firstLine="426"/>
      </w:pPr>
      <w:r w:rsidRPr="00D6068E">
        <w:t xml:space="preserve">Со дня принятия указанных решений Заказчик или организатор закупок вправе </w:t>
      </w:r>
      <w:r w:rsidR="007010A1" w:rsidRPr="00D6068E">
        <w:t xml:space="preserve">принять решение об </w:t>
      </w:r>
      <w:r w:rsidRPr="00D6068E">
        <w:t>утвер</w:t>
      </w:r>
      <w:r w:rsidR="007010A1" w:rsidRPr="00D6068E">
        <w:t>ждении</w:t>
      </w:r>
      <w:r w:rsidRPr="00D6068E">
        <w:t xml:space="preserve"> тендерн</w:t>
      </w:r>
      <w:r w:rsidR="007010A1" w:rsidRPr="00D6068E">
        <w:t>ой</w:t>
      </w:r>
      <w:r w:rsidRPr="00D6068E">
        <w:t xml:space="preserve"> документаци</w:t>
      </w:r>
      <w:r w:rsidR="007010A1" w:rsidRPr="00D6068E">
        <w:t>и</w:t>
      </w:r>
      <w:r w:rsidRPr="00D6068E">
        <w:t>.</w:t>
      </w:r>
    </w:p>
    <w:p w:rsidR="00ED12A5" w:rsidRPr="00D6068E" w:rsidRDefault="00ED12A5" w:rsidP="00ED12A5">
      <w:pPr>
        <w:pStyle w:val="a2"/>
        <w:numPr>
          <w:ilvl w:val="0"/>
          <w:numId w:val="0"/>
        </w:numPr>
        <w:ind w:firstLine="426"/>
      </w:pPr>
      <w:r w:rsidRPr="00D6068E">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w:t>
      </w:r>
      <w:r w:rsidR="00FA0527" w:rsidRPr="00D6068E">
        <w:t xml:space="preserve">веб-сайте Заказчика </w:t>
      </w:r>
      <w:r w:rsidR="00FA0527" w:rsidRPr="00D6068E">
        <w:rPr>
          <w:bCs/>
        </w:rPr>
        <w:t xml:space="preserve">и организатора закупок </w:t>
      </w:r>
      <w:r w:rsidRPr="00D6068E">
        <w:t xml:space="preserve">протокол предварительного обсуждения проекта </w:t>
      </w:r>
      <w:r w:rsidR="00FA0527" w:rsidRPr="00D6068E">
        <w:t>тендерной</w:t>
      </w:r>
      <w:r w:rsidRPr="00D6068E">
        <w:t xml:space="preserve"> документации, а также текст </w:t>
      </w:r>
      <w:r w:rsidR="00FA0527" w:rsidRPr="00D6068E">
        <w:t>тендерной</w:t>
      </w:r>
      <w:r w:rsidRPr="00D6068E">
        <w:t xml:space="preserve"> документации. </w:t>
      </w:r>
    </w:p>
    <w:p w:rsidR="00FA0527" w:rsidRPr="00D6068E" w:rsidRDefault="00ED12A5" w:rsidP="00FA0527">
      <w:pPr>
        <w:pStyle w:val="a2"/>
        <w:numPr>
          <w:ilvl w:val="0"/>
          <w:numId w:val="0"/>
        </w:numPr>
        <w:ind w:firstLine="426"/>
      </w:pPr>
      <w:r w:rsidRPr="00D6068E">
        <w:t xml:space="preserve">Протокол предварительного обсуждения проекта </w:t>
      </w:r>
      <w:r w:rsidR="00FA0527" w:rsidRPr="00D6068E">
        <w:t>тендерной</w:t>
      </w:r>
      <w:r w:rsidRPr="00D6068E">
        <w:t xml:space="preserve"> документации должен содержать информацию о поступивших</w:t>
      </w:r>
      <w:r w:rsidR="00FA0527" w:rsidRPr="00D6068E">
        <w:t xml:space="preserve"> </w:t>
      </w:r>
      <w:r w:rsidRPr="00D6068E">
        <w:t xml:space="preserve">замечаниях к проекту </w:t>
      </w:r>
      <w:r w:rsidR="00FA0527" w:rsidRPr="00D6068E">
        <w:t>тендерной</w:t>
      </w:r>
      <w:r w:rsidRPr="00D6068E">
        <w:t xml:space="preserve"> документации и принятых решениях</w:t>
      </w:r>
      <w:r w:rsidR="00FA0527" w:rsidRPr="00D6068E">
        <w:t xml:space="preserve"> по ним.</w:t>
      </w:r>
    </w:p>
    <w:p w:rsidR="00ED12A5" w:rsidRPr="00D6068E" w:rsidRDefault="00C325E8" w:rsidP="00FA0527">
      <w:pPr>
        <w:pStyle w:val="a2"/>
        <w:numPr>
          <w:ilvl w:val="0"/>
          <w:numId w:val="0"/>
        </w:numPr>
        <w:ind w:firstLine="426"/>
      </w:pPr>
      <w:r w:rsidRPr="00D6068E">
        <w:t>Решение З</w:t>
      </w:r>
      <w:r w:rsidR="00ED12A5" w:rsidRPr="00D6068E">
        <w:t xml:space="preserve">аказчика по результатам предварительного обсуждения проекта </w:t>
      </w:r>
      <w:r w:rsidRPr="00D6068E">
        <w:t>тендерной</w:t>
      </w:r>
      <w:r w:rsidR="00ED12A5" w:rsidRPr="00D6068E">
        <w:t xml:space="preserve"> документации может быть обжаловано в порядке, определенном </w:t>
      </w:r>
      <w:r w:rsidR="00243689" w:rsidRPr="00D6068E">
        <w:t>Правилами осуществления контроля, утвержденными Советом директоров Фонда</w:t>
      </w:r>
      <w:r w:rsidR="00ED12A5" w:rsidRPr="00D6068E">
        <w:t>.</w:t>
      </w:r>
    </w:p>
    <w:p w:rsidR="00ED12A5" w:rsidRPr="00D6068E" w:rsidRDefault="00ED12A5" w:rsidP="00FA0527">
      <w:pPr>
        <w:pStyle w:val="a2"/>
        <w:numPr>
          <w:ilvl w:val="0"/>
          <w:numId w:val="0"/>
        </w:numPr>
        <w:ind w:left="426"/>
      </w:pPr>
      <w:r w:rsidRPr="00D6068E">
        <w:t>Требования настояще</w:t>
      </w:r>
      <w:r w:rsidR="00FA0527" w:rsidRPr="00D6068E">
        <w:t>го</w:t>
      </w:r>
      <w:r w:rsidRPr="00D6068E">
        <w:t xml:space="preserve"> </w:t>
      </w:r>
      <w:r w:rsidR="00FA0527" w:rsidRPr="00D6068E">
        <w:t>пункта</w:t>
      </w:r>
      <w:r w:rsidRPr="00D6068E">
        <w:t xml:space="preserve"> не распространяются на:</w:t>
      </w:r>
    </w:p>
    <w:p w:rsidR="00ED12A5" w:rsidRPr="00D6068E" w:rsidRDefault="00ED12A5" w:rsidP="00FA0527">
      <w:pPr>
        <w:pStyle w:val="a2"/>
        <w:numPr>
          <w:ilvl w:val="0"/>
          <w:numId w:val="0"/>
        </w:numPr>
        <w:ind w:firstLine="426"/>
      </w:pPr>
      <w:r w:rsidRPr="00D6068E">
        <w:t>1) закупки, сведения о которых составляют государственные секреты в соответствии с законодательством</w:t>
      </w:r>
      <w:r w:rsidR="00FA0527" w:rsidRPr="00D6068E">
        <w:t xml:space="preserve"> </w:t>
      </w:r>
      <w:r w:rsidRPr="00D6068E">
        <w:t>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ED12A5" w:rsidRPr="00D6068E" w:rsidRDefault="00ED12A5" w:rsidP="00FA0527">
      <w:pPr>
        <w:pStyle w:val="a2"/>
        <w:numPr>
          <w:ilvl w:val="0"/>
          <w:numId w:val="0"/>
        </w:numPr>
        <w:ind w:firstLine="426"/>
      </w:pPr>
      <w:r w:rsidRPr="00D6068E">
        <w:t xml:space="preserve">2) закупки работ, требующих проектно-сметной документации, где вместо технической спецификации </w:t>
      </w:r>
      <w:r w:rsidR="00FA0527" w:rsidRPr="00D6068E">
        <w:t>тендерная</w:t>
      </w:r>
      <w:r w:rsidRPr="00D6068E">
        <w:t xml:space="preserve"> документация содержит проектно-сметную документацию, прошедшую экспертизу в соответствии с законодательством Республики Казахстан.</w:t>
      </w:r>
    </w:p>
    <w:p w:rsidR="0032218B" w:rsidRPr="00D6068E" w:rsidRDefault="0032218B" w:rsidP="003C1B04">
      <w:pPr>
        <w:pStyle w:val="a2"/>
        <w:numPr>
          <w:ilvl w:val="0"/>
          <w:numId w:val="0"/>
        </w:numPr>
        <w:tabs>
          <w:tab w:val="clear" w:pos="993"/>
          <w:tab w:val="left" w:pos="1134"/>
        </w:tabs>
        <w:ind w:firstLine="567"/>
      </w:pPr>
      <w:r w:rsidRPr="00D6068E">
        <w:t>При проведении электронных закупок процедуры предварительного обсуждения проекта тендерной документации</w:t>
      </w:r>
      <w:r w:rsidR="005D3C29" w:rsidRPr="00D6068E">
        <w:t>, предусмотренные настоящим пунктом Правил, осуществляются в Системе.</w:t>
      </w:r>
    </w:p>
    <w:p w:rsidR="0002490A" w:rsidRPr="00D6068E" w:rsidRDefault="003C1B04" w:rsidP="003C1B04">
      <w:pPr>
        <w:pStyle w:val="a2"/>
        <w:numPr>
          <w:ilvl w:val="0"/>
          <w:numId w:val="0"/>
        </w:numPr>
        <w:tabs>
          <w:tab w:val="clear" w:pos="993"/>
          <w:tab w:val="left" w:pos="1134"/>
        </w:tabs>
        <w:ind w:firstLine="567"/>
      </w:pPr>
      <w:r w:rsidRPr="00D6068E">
        <w:t xml:space="preserve">После утверждения тендерной документации </w:t>
      </w:r>
      <w:r w:rsidR="00972FB6" w:rsidRPr="00D6068E">
        <w:t>Заказчик/организатор закупок не менее чем за 1</w:t>
      </w:r>
      <w:r w:rsidR="00EB14D5" w:rsidRPr="00D6068E">
        <w:t>0</w:t>
      </w:r>
      <w:r w:rsidR="00972FB6" w:rsidRPr="00D6068E">
        <w:t xml:space="preserve"> (</w:t>
      </w:r>
      <w:r w:rsidR="00EB14D5" w:rsidRPr="00D6068E">
        <w:t>десять</w:t>
      </w:r>
      <w:r w:rsidR="00972FB6" w:rsidRPr="00D6068E">
        <w:t>) календарных дней до окончательной даты представления потенциальными поставщиками заявок на участие в открытом тендере обязан:</w:t>
      </w:r>
    </w:p>
    <w:p w:rsidR="0002490A" w:rsidRPr="00D6068E" w:rsidRDefault="0002490A" w:rsidP="007A1F8E">
      <w:pPr>
        <w:numPr>
          <w:ilvl w:val="0"/>
          <w:numId w:val="18"/>
        </w:numPr>
        <w:autoSpaceDE w:val="0"/>
        <w:autoSpaceDN w:val="0"/>
        <w:spacing w:line="240" w:lineRule="auto"/>
        <w:rPr>
          <w:rFonts w:ascii="Arial" w:hAnsi="Arial" w:cs="Arial"/>
          <w:bCs/>
          <w:sz w:val="24"/>
          <w:szCs w:val="24"/>
        </w:rPr>
      </w:pPr>
      <w:bookmarkStart w:id="45" w:name="SUB180001"/>
      <w:bookmarkStart w:id="46" w:name="SUB180002"/>
      <w:bookmarkEnd w:id="45"/>
      <w:bookmarkEnd w:id="46"/>
      <w:r w:rsidRPr="00D6068E">
        <w:rPr>
          <w:rFonts w:ascii="Arial" w:hAnsi="Arial" w:cs="Arial"/>
          <w:bCs/>
          <w:sz w:val="24"/>
          <w:szCs w:val="24"/>
        </w:rPr>
        <w:t xml:space="preserve">опубликовать в </w:t>
      </w:r>
      <w:r w:rsidR="00242286" w:rsidRPr="00D6068E">
        <w:rPr>
          <w:rFonts w:ascii="Arial" w:hAnsi="Arial" w:cs="Arial"/>
          <w:bCs/>
          <w:sz w:val="24"/>
          <w:szCs w:val="24"/>
        </w:rPr>
        <w:t xml:space="preserve">периодическом печатном издании, распространяемом на всей территории Республики Казахстан, с периодичностью издания не менее 3 (трех) раз в неделю </w:t>
      </w:r>
      <w:r w:rsidRPr="00D6068E">
        <w:rPr>
          <w:rFonts w:ascii="Arial" w:hAnsi="Arial" w:cs="Arial"/>
          <w:bCs/>
          <w:sz w:val="24"/>
          <w:szCs w:val="24"/>
        </w:rPr>
        <w:t>объявление об осуществлении закупок способом открытого тендера;</w:t>
      </w:r>
    </w:p>
    <w:p w:rsidR="0002490A" w:rsidRPr="00D6068E" w:rsidRDefault="0002490A" w:rsidP="007A1F8E">
      <w:pPr>
        <w:numPr>
          <w:ilvl w:val="0"/>
          <w:numId w:val="18"/>
        </w:numPr>
        <w:autoSpaceDE w:val="0"/>
        <w:autoSpaceDN w:val="0"/>
        <w:spacing w:line="240" w:lineRule="auto"/>
        <w:rPr>
          <w:rFonts w:ascii="Arial" w:hAnsi="Arial" w:cs="Arial"/>
          <w:bCs/>
          <w:sz w:val="24"/>
          <w:szCs w:val="24"/>
        </w:rPr>
      </w:pPr>
      <w:r w:rsidRPr="00D6068E">
        <w:rPr>
          <w:rFonts w:ascii="Arial" w:hAnsi="Arial" w:cs="Arial"/>
          <w:bCs/>
          <w:sz w:val="24"/>
          <w:szCs w:val="24"/>
        </w:rPr>
        <w:t>ра</w:t>
      </w:r>
      <w:r w:rsidR="00C935CB" w:rsidRPr="00D6068E">
        <w:rPr>
          <w:rFonts w:ascii="Arial" w:hAnsi="Arial" w:cs="Arial"/>
          <w:bCs/>
          <w:sz w:val="24"/>
          <w:szCs w:val="24"/>
        </w:rPr>
        <w:t xml:space="preserve">зместить на веб-сайте Заказчика и организатора закупок </w:t>
      </w:r>
      <w:r w:rsidRPr="00D6068E">
        <w:rPr>
          <w:rFonts w:ascii="Arial" w:hAnsi="Arial" w:cs="Arial"/>
          <w:bCs/>
          <w:sz w:val="24"/>
          <w:szCs w:val="24"/>
        </w:rPr>
        <w:t>и на веб-сайте, определенном Фондом текст объявления об осуществлении закупок способом открытого тендера</w:t>
      </w:r>
      <w:r w:rsidR="005A567F" w:rsidRPr="00D6068E">
        <w:rPr>
          <w:rFonts w:ascii="Arial" w:hAnsi="Arial" w:cs="Arial"/>
          <w:bCs/>
          <w:sz w:val="24"/>
          <w:szCs w:val="24"/>
        </w:rPr>
        <w:t xml:space="preserve">, </w:t>
      </w:r>
      <w:r w:rsidR="005A567F" w:rsidRPr="00D6068E">
        <w:rPr>
          <w:rFonts w:ascii="Arial" w:hAnsi="Arial" w:cs="Arial"/>
          <w:sz w:val="24"/>
          <w:szCs w:val="24"/>
        </w:rPr>
        <w:t>а также утвержденную тендерную документацию.</w:t>
      </w:r>
    </w:p>
    <w:p w:rsidR="0002490A" w:rsidRPr="00D6068E" w:rsidRDefault="0002490A" w:rsidP="0002490A">
      <w:pPr>
        <w:spacing w:line="240" w:lineRule="auto"/>
        <w:ind w:firstLine="567"/>
        <w:rPr>
          <w:rFonts w:ascii="Arial" w:hAnsi="Arial" w:cs="Arial"/>
          <w:sz w:val="24"/>
          <w:szCs w:val="24"/>
        </w:rPr>
      </w:pPr>
      <w:r w:rsidRPr="00D6068E">
        <w:rPr>
          <w:rFonts w:ascii="Arial" w:hAnsi="Arial" w:cs="Arial"/>
          <w:sz w:val="24"/>
          <w:szCs w:val="24"/>
        </w:rPr>
        <w:t>Течение срока начинается с</w:t>
      </w:r>
      <w:r w:rsidR="00242286" w:rsidRPr="00D6068E">
        <w:rPr>
          <w:rFonts w:ascii="Arial" w:hAnsi="Arial" w:cs="Arial"/>
          <w:sz w:val="24"/>
          <w:szCs w:val="24"/>
        </w:rPr>
        <w:t xml:space="preserve"> даты публикации в </w:t>
      </w:r>
      <w:r w:rsidR="00242286" w:rsidRPr="00D6068E">
        <w:rPr>
          <w:rFonts w:ascii="Arial" w:hAnsi="Arial" w:cs="Arial"/>
          <w:bCs/>
          <w:sz w:val="24"/>
          <w:szCs w:val="24"/>
        </w:rPr>
        <w:t>периодическом печатном издании, распространяемом на всей территории Республики Казахстан, с периодичностью издания не менее 3 (трех) раз в неделю</w:t>
      </w:r>
      <w:r w:rsidRPr="00D6068E">
        <w:rPr>
          <w:rFonts w:ascii="Arial" w:hAnsi="Arial" w:cs="Arial"/>
          <w:sz w:val="24"/>
          <w:szCs w:val="24"/>
        </w:rPr>
        <w:t xml:space="preserve">. </w:t>
      </w:r>
    </w:p>
    <w:p w:rsidR="004459C9" w:rsidRPr="00D6068E" w:rsidRDefault="004459C9" w:rsidP="0002490A">
      <w:pPr>
        <w:spacing w:line="240" w:lineRule="auto"/>
        <w:ind w:firstLine="567"/>
        <w:rPr>
          <w:rFonts w:ascii="Arial" w:hAnsi="Arial" w:cs="Arial"/>
          <w:sz w:val="24"/>
          <w:szCs w:val="24"/>
        </w:rPr>
      </w:pPr>
    </w:p>
    <w:p w:rsidR="0002490A" w:rsidRPr="00D6068E" w:rsidRDefault="0002490A" w:rsidP="0039667F">
      <w:pPr>
        <w:pStyle w:val="a2"/>
        <w:tabs>
          <w:tab w:val="clear" w:pos="993"/>
          <w:tab w:val="left" w:pos="1134"/>
        </w:tabs>
        <w:ind w:left="0" w:firstLine="426"/>
      </w:pPr>
      <w:bookmarkStart w:id="47" w:name="SUB180003"/>
      <w:bookmarkEnd w:id="47"/>
      <w:r w:rsidRPr="00D6068E">
        <w:t xml:space="preserve">Объявление о проведении закупок способом открытого тендера должно содержать следующие сведения: </w:t>
      </w:r>
    </w:p>
    <w:p w:rsidR="0002490A" w:rsidRPr="00D6068E" w:rsidRDefault="0002490A" w:rsidP="007A1F8E">
      <w:pPr>
        <w:numPr>
          <w:ilvl w:val="0"/>
          <w:numId w:val="17"/>
        </w:numPr>
        <w:autoSpaceDE w:val="0"/>
        <w:autoSpaceDN w:val="0"/>
        <w:spacing w:line="240" w:lineRule="auto"/>
        <w:rPr>
          <w:rFonts w:ascii="Arial" w:hAnsi="Arial" w:cs="Arial"/>
          <w:bCs/>
          <w:sz w:val="24"/>
          <w:szCs w:val="24"/>
        </w:rPr>
      </w:pPr>
      <w:r w:rsidRPr="00D6068E">
        <w:rPr>
          <w:rFonts w:ascii="Arial" w:hAnsi="Arial" w:cs="Arial"/>
          <w:bCs/>
          <w:sz w:val="24"/>
          <w:szCs w:val="24"/>
        </w:rPr>
        <w:t>полное наименование, электронный и почтовый адрес Заказчика</w:t>
      </w:r>
      <w:r w:rsidR="00566950" w:rsidRPr="00D6068E">
        <w:rPr>
          <w:rFonts w:ascii="Arial" w:hAnsi="Arial" w:cs="Arial"/>
          <w:bCs/>
          <w:sz w:val="24"/>
          <w:szCs w:val="24"/>
        </w:rPr>
        <w:t xml:space="preserve"> </w:t>
      </w:r>
      <w:r w:rsidR="00AA14AA" w:rsidRPr="00D6068E">
        <w:rPr>
          <w:rFonts w:ascii="Arial" w:hAnsi="Arial" w:cs="Arial"/>
          <w:bCs/>
          <w:sz w:val="24"/>
          <w:szCs w:val="24"/>
        </w:rPr>
        <w:t>и (</w:t>
      </w:r>
      <w:r w:rsidR="00566950" w:rsidRPr="00D6068E">
        <w:rPr>
          <w:rFonts w:ascii="Arial" w:hAnsi="Arial" w:cs="Arial"/>
          <w:bCs/>
          <w:sz w:val="24"/>
          <w:szCs w:val="24"/>
        </w:rPr>
        <w:t>или</w:t>
      </w:r>
      <w:r w:rsidR="00AA14AA" w:rsidRPr="00D6068E">
        <w:rPr>
          <w:rFonts w:ascii="Arial" w:hAnsi="Arial" w:cs="Arial"/>
          <w:bCs/>
          <w:sz w:val="24"/>
          <w:szCs w:val="24"/>
        </w:rPr>
        <w:t>)</w:t>
      </w:r>
      <w:r w:rsidR="00566950" w:rsidRPr="00D6068E">
        <w:rPr>
          <w:rFonts w:ascii="Arial" w:hAnsi="Arial" w:cs="Arial"/>
          <w:bCs/>
          <w:sz w:val="24"/>
          <w:szCs w:val="24"/>
        </w:rPr>
        <w:t xml:space="preserve"> организатора закупок</w:t>
      </w:r>
      <w:r w:rsidRPr="00D6068E">
        <w:rPr>
          <w:rFonts w:ascii="Arial" w:hAnsi="Arial" w:cs="Arial"/>
          <w:bCs/>
          <w:sz w:val="24"/>
          <w:szCs w:val="24"/>
        </w:rPr>
        <w:t>;</w:t>
      </w:r>
    </w:p>
    <w:p w:rsidR="0002490A" w:rsidRPr="00D6068E" w:rsidRDefault="0002490A" w:rsidP="007A1F8E">
      <w:pPr>
        <w:numPr>
          <w:ilvl w:val="0"/>
          <w:numId w:val="17"/>
        </w:numPr>
        <w:autoSpaceDE w:val="0"/>
        <w:autoSpaceDN w:val="0"/>
        <w:spacing w:line="240" w:lineRule="auto"/>
        <w:rPr>
          <w:rFonts w:ascii="Arial" w:hAnsi="Arial" w:cs="Arial"/>
          <w:bCs/>
          <w:sz w:val="24"/>
          <w:szCs w:val="24"/>
        </w:rPr>
      </w:pPr>
      <w:r w:rsidRPr="00D6068E">
        <w:rPr>
          <w:rFonts w:ascii="Arial" w:hAnsi="Arial" w:cs="Arial"/>
          <w:bCs/>
          <w:sz w:val="24"/>
          <w:szCs w:val="24"/>
        </w:rPr>
        <w:lastRenderedPageBreak/>
        <w:t>название осуществляемых закупок товаров, работ, услуг;</w:t>
      </w:r>
    </w:p>
    <w:p w:rsidR="0002490A" w:rsidRPr="00D6068E" w:rsidRDefault="0002490A" w:rsidP="007A1F8E">
      <w:pPr>
        <w:numPr>
          <w:ilvl w:val="0"/>
          <w:numId w:val="17"/>
        </w:numPr>
        <w:autoSpaceDE w:val="0"/>
        <w:autoSpaceDN w:val="0"/>
        <w:spacing w:line="240" w:lineRule="auto"/>
        <w:rPr>
          <w:rFonts w:ascii="Arial" w:hAnsi="Arial" w:cs="Arial"/>
          <w:bCs/>
          <w:sz w:val="24"/>
          <w:szCs w:val="24"/>
        </w:rPr>
      </w:pPr>
      <w:r w:rsidRPr="00D6068E">
        <w:rPr>
          <w:rFonts w:ascii="Arial" w:hAnsi="Arial" w:cs="Arial"/>
          <w:bCs/>
          <w:sz w:val="24"/>
          <w:szCs w:val="24"/>
        </w:rPr>
        <w:t>наименование, а также требуемые объем, место и сроки поставки товаров, выполнения работ, оказания услуг</w:t>
      </w:r>
      <w:r w:rsidR="003F3EB2" w:rsidRPr="00D6068E">
        <w:rPr>
          <w:rFonts w:ascii="Arial" w:hAnsi="Arial" w:cs="Arial"/>
          <w:bCs/>
          <w:sz w:val="24"/>
          <w:szCs w:val="24"/>
        </w:rPr>
        <w:t xml:space="preserve"> (Заказчик</w:t>
      </w:r>
      <w:r w:rsidR="003E362A" w:rsidRPr="00D6068E">
        <w:rPr>
          <w:rFonts w:ascii="Arial" w:hAnsi="Arial" w:cs="Arial"/>
          <w:bCs/>
          <w:sz w:val="24"/>
          <w:szCs w:val="24"/>
        </w:rPr>
        <w:t>/организатор закупок</w:t>
      </w:r>
      <w:r w:rsidR="003F3EB2" w:rsidRPr="00D6068E">
        <w:rPr>
          <w:rFonts w:ascii="Arial" w:hAnsi="Arial" w:cs="Arial"/>
          <w:bCs/>
          <w:sz w:val="24"/>
          <w:szCs w:val="24"/>
        </w:rPr>
        <w:t xml:space="preserve"> вправе указат</w:t>
      </w:r>
      <w:r w:rsidR="003C36E2" w:rsidRPr="00D6068E">
        <w:rPr>
          <w:rFonts w:ascii="Arial" w:hAnsi="Arial" w:cs="Arial"/>
          <w:bCs/>
          <w:sz w:val="24"/>
          <w:szCs w:val="24"/>
        </w:rPr>
        <w:t>ь, что данная информация содержи</w:t>
      </w:r>
      <w:r w:rsidR="003F3EB2" w:rsidRPr="00D6068E">
        <w:rPr>
          <w:rFonts w:ascii="Arial" w:hAnsi="Arial" w:cs="Arial"/>
          <w:bCs/>
          <w:sz w:val="24"/>
          <w:szCs w:val="24"/>
        </w:rPr>
        <w:t>тся в тендерной документации)</w:t>
      </w:r>
      <w:r w:rsidRPr="00D6068E">
        <w:rPr>
          <w:rFonts w:ascii="Arial" w:hAnsi="Arial" w:cs="Arial"/>
          <w:bCs/>
          <w:sz w:val="24"/>
          <w:szCs w:val="24"/>
        </w:rPr>
        <w:t>;</w:t>
      </w:r>
    </w:p>
    <w:p w:rsidR="0002490A" w:rsidRPr="00D6068E" w:rsidRDefault="0002490A" w:rsidP="007A1F8E">
      <w:pPr>
        <w:numPr>
          <w:ilvl w:val="0"/>
          <w:numId w:val="17"/>
        </w:numPr>
        <w:autoSpaceDE w:val="0"/>
        <w:autoSpaceDN w:val="0"/>
        <w:spacing w:line="240" w:lineRule="auto"/>
        <w:rPr>
          <w:rFonts w:ascii="Arial" w:hAnsi="Arial" w:cs="Arial"/>
          <w:bCs/>
          <w:sz w:val="24"/>
          <w:szCs w:val="24"/>
        </w:rPr>
      </w:pPr>
      <w:r w:rsidRPr="00D6068E">
        <w:rPr>
          <w:rFonts w:ascii="Arial" w:hAnsi="Arial" w:cs="Arial"/>
          <w:bCs/>
          <w:sz w:val="24"/>
          <w:szCs w:val="24"/>
        </w:rPr>
        <w:t>место и способы получения копии тендерной документации;</w:t>
      </w:r>
    </w:p>
    <w:p w:rsidR="0002490A" w:rsidRPr="00D6068E" w:rsidRDefault="0002490A" w:rsidP="007A1F8E">
      <w:pPr>
        <w:numPr>
          <w:ilvl w:val="0"/>
          <w:numId w:val="17"/>
        </w:numPr>
        <w:autoSpaceDE w:val="0"/>
        <w:autoSpaceDN w:val="0"/>
        <w:spacing w:line="240" w:lineRule="auto"/>
        <w:rPr>
          <w:rFonts w:ascii="Arial" w:hAnsi="Arial" w:cs="Arial"/>
          <w:bCs/>
          <w:sz w:val="24"/>
          <w:szCs w:val="24"/>
        </w:rPr>
      </w:pPr>
      <w:r w:rsidRPr="00D6068E">
        <w:rPr>
          <w:rFonts w:ascii="Arial" w:hAnsi="Arial" w:cs="Arial"/>
          <w:bCs/>
          <w:sz w:val="24"/>
          <w:szCs w:val="24"/>
        </w:rPr>
        <w:t>место и окончательный срок представления заявок на участие в тендере, а также день, время и место вскрытия конвертов с заявками на участие в тендере</w:t>
      </w:r>
      <w:r w:rsidR="002B509A" w:rsidRPr="00D6068E">
        <w:rPr>
          <w:rFonts w:ascii="Arial" w:hAnsi="Arial" w:cs="Arial"/>
          <w:bCs/>
          <w:sz w:val="24"/>
          <w:szCs w:val="24"/>
        </w:rPr>
        <w:t>.</w:t>
      </w:r>
      <w:r w:rsidR="00D371BE" w:rsidRPr="00D6068E">
        <w:rPr>
          <w:rFonts w:ascii="Arial" w:hAnsi="Arial" w:cs="Arial"/>
          <w:b/>
          <w:bCs/>
          <w:sz w:val="16"/>
          <w:szCs w:val="16"/>
        </w:rPr>
        <w:t xml:space="preserve"> </w:t>
      </w:r>
      <w:r w:rsidR="00D371BE" w:rsidRPr="00D6068E">
        <w:rPr>
          <w:rFonts w:ascii="Arial" w:hAnsi="Arial" w:cs="Arial"/>
          <w:bCs/>
          <w:sz w:val="24"/>
          <w:szCs w:val="24"/>
        </w:rPr>
        <w:t>При этом временной интервал между окончательным сроком представления заявок на участие в тендере и вскрытия конвертов не должен составлять более 30 (тридцати) минут.</w:t>
      </w:r>
    </w:p>
    <w:p w:rsidR="00E6479B" w:rsidRPr="00D6068E" w:rsidRDefault="0002490A" w:rsidP="00E6479B">
      <w:pPr>
        <w:spacing w:line="240" w:lineRule="auto"/>
        <w:ind w:firstLine="567"/>
        <w:rPr>
          <w:rFonts w:ascii="Arial" w:hAnsi="Arial" w:cs="Arial"/>
          <w:sz w:val="24"/>
          <w:szCs w:val="24"/>
        </w:rPr>
      </w:pPr>
      <w:r w:rsidRPr="00D6068E">
        <w:rPr>
          <w:rFonts w:ascii="Arial" w:hAnsi="Arial" w:cs="Arial"/>
          <w:sz w:val="24"/>
          <w:szCs w:val="24"/>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02490A" w:rsidRPr="00D6068E" w:rsidRDefault="0002490A" w:rsidP="0002490A">
      <w:pPr>
        <w:spacing w:line="240" w:lineRule="auto"/>
        <w:ind w:left="1200" w:hanging="800"/>
        <w:rPr>
          <w:rFonts w:ascii="Arial" w:hAnsi="Arial" w:cs="Arial"/>
          <w:i/>
          <w:sz w:val="24"/>
          <w:szCs w:val="24"/>
        </w:rPr>
      </w:pPr>
      <w:r w:rsidRPr="00D6068E">
        <w:rPr>
          <w:rFonts w:ascii="Arial" w:hAnsi="Arial" w:cs="Arial"/>
          <w:i/>
          <w:sz w:val="24"/>
          <w:szCs w:val="24"/>
        </w:rPr>
        <w:tab/>
        <w:t xml:space="preserve"> </w:t>
      </w:r>
    </w:p>
    <w:p w:rsidR="0002490A" w:rsidRPr="00D6068E" w:rsidRDefault="0002490A" w:rsidP="0002490A">
      <w:pPr>
        <w:pStyle w:val="21"/>
      </w:pPr>
      <w:r w:rsidRPr="00D6068E">
        <w:t xml:space="preserve"> </w:t>
      </w:r>
      <w:bookmarkStart w:id="48" w:name="_Toc393286613"/>
      <w:r w:rsidRPr="00D6068E">
        <w:t>Представление тендерной документации</w:t>
      </w:r>
      <w:bookmarkEnd w:id="48"/>
    </w:p>
    <w:p w:rsidR="0002490A" w:rsidRPr="00D6068E" w:rsidRDefault="0002490A" w:rsidP="006F723C">
      <w:pPr>
        <w:spacing w:line="240" w:lineRule="auto"/>
        <w:rPr>
          <w:rFonts w:ascii="Arial" w:hAnsi="Arial" w:cs="Arial"/>
          <w:b/>
          <w:sz w:val="24"/>
          <w:szCs w:val="24"/>
        </w:rPr>
      </w:pPr>
    </w:p>
    <w:p w:rsidR="00A4004C" w:rsidRPr="00D6068E" w:rsidRDefault="0002490A" w:rsidP="0039667F">
      <w:pPr>
        <w:pStyle w:val="a2"/>
        <w:tabs>
          <w:tab w:val="clear" w:pos="993"/>
          <w:tab w:val="left" w:pos="1134"/>
        </w:tabs>
        <w:ind w:left="0" w:firstLine="426"/>
      </w:pPr>
      <w:bookmarkStart w:id="49" w:name="SUB190100"/>
      <w:bookmarkEnd w:id="49"/>
      <w:r w:rsidRPr="00D6068E">
        <w:t>Тендерная документация представляется Заказчи</w:t>
      </w:r>
      <w:r w:rsidR="00FD4C1F" w:rsidRPr="00D6068E">
        <w:t>ком</w:t>
      </w:r>
      <w:r w:rsidR="00A4004C" w:rsidRPr="00D6068E">
        <w:t>/</w:t>
      </w:r>
      <w:r w:rsidR="00FB6B70" w:rsidRPr="00D6068E">
        <w:t>организатором закупок</w:t>
      </w:r>
      <w:r w:rsidR="00FD4C1F" w:rsidRPr="00D6068E">
        <w:t xml:space="preserve"> потенциальным поставщикам как на </w:t>
      </w:r>
      <w:r w:rsidRPr="00D6068E">
        <w:t xml:space="preserve"> бумажном носителе (далее - копия тендерной документации) </w:t>
      </w:r>
      <w:r w:rsidR="00FD4C1F" w:rsidRPr="00D6068E">
        <w:t xml:space="preserve">так и в электронном виде, </w:t>
      </w:r>
      <w:r w:rsidR="00A4004C" w:rsidRPr="00D6068E">
        <w:t>с даты публикации</w:t>
      </w:r>
      <w:r w:rsidR="00FD4C1F" w:rsidRPr="00D6068E">
        <w:t xml:space="preserve"> объявления в периодическом печатном издании, распространяемом на всей территории Республики Казахстан, периодичностью издания</w:t>
      </w:r>
      <w:r w:rsidR="00A4004C" w:rsidRPr="00D6068E">
        <w:t xml:space="preserve"> не менее 3 (трех) раз в неделю. Электронная </w:t>
      </w:r>
      <w:r w:rsidR="00FD4C1F" w:rsidRPr="00D6068E">
        <w:t xml:space="preserve"> </w:t>
      </w:r>
      <w:r w:rsidR="00A4004C" w:rsidRPr="00D6068E">
        <w:t xml:space="preserve">версия тендерной документации представляется бесплатно. </w:t>
      </w:r>
    </w:p>
    <w:p w:rsidR="0002490A" w:rsidRPr="00D6068E" w:rsidRDefault="0002490A" w:rsidP="00A4004C">
      <w:pPr>
        <w:pStyle w:val="a2"/>
        <w:numPr>
          <w:ilvl w:val="0"/>
          <w:numId w:val="0"/>
        </w:numPr>
        <w:tabs>
          <w:tab w:val="clear" w:pos="993"/>
          <w:tab w:val="left" w:pos="1134"/>
        </w:tabs>
        <w:ind w:firstLine="567"/>
      </w:pPr>
      <w:r w:rsidRPr="00D6068E">
        <w:t>Заказчик</w:t>
      </w:r>
      <w:r w:rsidR="00A4004C" w:rsidRPr="00D6068E">
        <w:t xml:space="preserve">/организатор закупок </w:t>
      </w:r>
      <w:r w:rsidRPr="00D6068E">
        <w:t>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w:t>
      </w:r>
      <w:r w:rsidR="00A4004C" w:rsidRPr="00D6068E">
        <w:t>мотрена тендерной документацией.</w:t>
      </w:r>
    </w:p>
    <w:p w:rsidR="0002490A" w:rsidRPr="00D6068E" w:rsidRDefault="0002490A" w:rsidP="0002490A">
      <w:pPr>
        <w:spacing w:line="240" w:lineRule="auto"/>
        <w:ind w:firstLine="360"/>
        <w:rPr>
          <w:rFonts w:ascii="Arial" w:hAnsi="Arial" w:cs="Arial"/>
          <w:sz w:val="24"/>
          <w:szCs w:val="24"/>
        </w:rPr>
      </w:pPr>
    </w:p>
    <w:p w:rsidR="0002490A" w:rsidRPr="00D6068E" w:rsidRDefault="0002490A" w:rsidP="0039667F">
      <w:pPr>
        <w:pStyle w:val="a2"/>
        <w:tabs>
          <w:tab w:val="clear" w:pos="993"/>
          <w:tab w:val="left" w:pos="1134"/>
        </w:tabs>
        <w:ind w:left="0" w:firstLine="426"/>
      </w:pPr>
      <w:bookmarkStart w:id="50" w:name="SUB190200"/>
      <w:bookmarkStart w:id="51" w:name="SUB190300"/>
      <w:bookmarkEnd w:id="50"/>
      <w:bookmarkEnd w:id="51"/>
      <w:r w:rsidRPr="00D6068E">
        <w:t xml:space="preserve">Не допускается представление тендерной документации до опубликования текста объявления </w:t>
      </w:r>
      <w:r w:rsidR="006D0872" w:rsidRPr="00D6068E">
        <w:t xml:space="preserve">о проведении </w:t>
      </w:r>
      <w:r w:rsidRPr="00D6068E">
        <w:t>открытого тендера</w:t>
      </w:r>
      <w:r w:rsidR="00ED16B2" w:rsidRPr="00D6068E">
        <w:t xml:space="preserve"> в </w:t>
      </w:r>
      <w:r w:rsidR="00ED16B2" w:rsidRPr="00D6068E">
        <w:rPr>
          <w:bCs/>
        </w:rPr>
        <w:t>периодическом печатном издании, распространяемом на всей территории Республики Казахстан, с периодичностью издания не менее 3 (трех) раз в неделю</w:t>
      </w:r>
      <w:r w:rsidRPr="00D6068E">
        <w:t>.</w:t>
      </w:r>
    </w:p>
    <w:p w:rsidR="0002490A" w:rsidRPr="00D6068E" w:rsidRDefault="0002490A" w:rsidP="0002490A">
      <w:pPr>
        <w:spacing w:line="240" w:lineRule="auto"/>
        <w:ind w:left="1200" w:hanging="800"/>
        <w:jc w:val="center"/>
        <w:rPr>
          <w:rFonts w:ascii="Arial" w:hAnsi="Arial" w:cs="Arial"/>
          <w:sz w:val="24"/>
          <w:szCs w:val="24"/>
        </w:rPr>
      </w:pPr>
    </w:p>
    <w:p w:rsidR="0002490A" w:rsidRPr="00D6068E" w:rsidRDefault="0002490A" w:rsidP="0002490A">
      <w:pPr>
        <w:pStyle w:val="21"/>
      </w:pPr>
      <w:r w:rsidRPr="00D6068E">
        <w:t xml:space="preserve"> </w:t>
      </w:r>
      <w:bookmarkStart w:id="52" w:name="_Toc393286614"/>
      <w:r w:rsidRPr="00D6068E">
        <w:t>Содержание</w:t>
      </w:r>
      <w:r w:rsidR="00DC7520" w:rsidRPr="00D6068E">
        <w:t xml:space="preserve">, оформление </w:t>
      </w:r>
      <w:r w:rsidRPr="00D6068E">
        <w:t>и представление заявок на участие в открытом тендере</w:t>
      </w:r>
      <w:bookmarkEnd w:id="52"/>
    </w:p>
    <w:p w:rsidR="0002490A" w:rsidRPr="00D6068E" w:rsidRDefault="0002490A" w:rsidP="0002490A">
      <w:pPr>
        <w:spacing w:line="240" w:lineRule="auto"/>
        <w:ind w:left="1200" w:hanging="800"/>
        <w:jc w:val="center"/>
        <w:rPr>
          <w:rFonts w:ascii="Arial" w:hAnsi="Arial" w:cs="Arial"/>
          <w:b/>
          <w:sz w:val="24"/>
          <w:szCs w:val="24"/>
        </w:rPr>
      </w:pPr>
    </w:p>
    <w:p w:rsidR="0002490A" w:rsidRPr="00D6068E" w:rsidRDefault="0002490A" w:rsidP="0039667F">
      <w:pPr>
        <w:pStyle w:val="a2"/>
        <w:tabs>
          <w:tab w:val="clear" w:pos="993"/>
          <w:tab w:val="left" w:pos="1134"/>
        </w:tabs>
        <w:ind w:left="0" w:firstLine="426"/>
      </w:pPr>
      <w:bookmarkStart w:id="53" w:name="SUB210100"/>
      <w:bookmarkEnd w:id="53"/>
      <w:r w:rsidRPr="00D6068E">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02490A" w:rsidRPr="00D6068E" w:rsidRDefault="0002490A" w:rsidP="0002490A">
      <w:pPr>
        <w:tabs>
          <w:tab w:val="left" w:pos="0"/>
          <w:tab w:val="left" w:pos="993"/>
        </w:tabs>
        <w:spacing w:line="240" w:lineRule="auto"/>
        <w:rPr>
          <w:rFonts w:ascii="Arial" w:hAnsi="Arial" w:cs="Arial"/>
          <w:sz w:val="24"/>
          <w:szCs w:val="24"/>
        </w:rPr>
      </w:pPr>
    </w:p>
    <w:p w:rsidR="0002490A" w:rsidRPr="00D6068E" w:rsidRDefault="0002490A" w:rsidP="0002490A">
      <w:pPr>
        <w:pStyle w:val="a2"/>
        <w:tabs>
          <w:tab w:val="clear" w:pos="993"/>
          <w:tab w:val="left" w:pos="1134"/>
        </w:tabs>
      </w:pPr>
      <w:bookmarkStart w:id="54" w:name="SUB210200"/>
      <w:bookmarkEnd w:id="54"/>
      <w:r w:rsidRPr="00D6068E">
        <w:t>Заявка на участие в открытом тендере должна</w:t>
      </w:r>
      <w:r w:rsidR="007E745E" w:rsidRPr="00D6068E">
        <w:t xml:space="preserve"> содержать</w:t>
      </w:r>
      <w:r w:rsidRPr="00D6068E">
        <w:t>:</w:t>
      </w:r>
    </w:p>
    <w:p w:rsidR="0002490A" w:rsidRPr="00D6068E" w:rsidRDefault="0002490A"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заполненную и подписанную потенциальным поставщиком заявку на участие в открытом тендере</w:t>
      </w:r>
      <w:r w:rsidR="003A4EC0" w:rsidRPr="00D6068E">
        <w:rPr>
          <w:rFonts w:ascii="Arial" w:hAnsi="Arial" w:cs="Arial"/>
          <w:bCs/>
          <w:sz w:val="24"/>
          <w:szCs w:val="24"/>
        </w:rPr>
        <w:t>;</w:t>
      </w:r>
    </w:p>
    <w:p w:rsidR="0002490A" w:rsidRPr="00D6068E" w:rsidRDefault="0002490A"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нотариально засвидетельствованную копию лицензии</w:t>
      </w:r>
      <w:r w:rsidR="003331B8" w:rsidRPr="00D6068E">
        <w:rPr>
          <w:rFonts w:ascii="Arial" w:hAnsi="Arial" w:cs="Arial"/>
          <w:bCs/>
          <w:sz w:val="24"/>
          <w:szCs w:val="24"/>
        </w:rPr>
        <w:t xml:space="preserve">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D6068E">
        <w:rPr>
          <w:rFonts w:ascii="Arial" w:hAnsi="Arial" w:cs="Arial"/>
          <w:bCs/>
          <w:sz w:val="24"/>
          <w:szCs w:val="24"/>
        </w:rPr>
        <w:t xml:space="preserve"> (в случае, если условиями тендера предполагается деятельность, которая подлежит </w:t>
      </w:r>
      <w:bookmarkStart w:id="55" w:name="sub1000606353"/>
      <w:bookmarkEnd w:id="55"/>
      <w:r w:rsidRPr="00D6068E">
        <w:rPr>
          <w:rFonts w:ascii="Arial" w:hAnsi="Arial" w:cs="Arial"/>
          <w:bCs/>
          <w:sz w:val="24"/>
          <w:szCs w:val="24"/>
        </w:rPr>
        <w:fldChar w:fldCharType="begin"/>
      </w:r>
      <w:r w:rsidRPr="00D6068E">
        <w:rPr>
          <w:rFonts w:ascii="Arial" w:hAnsi="Arial" w:cs="Arial"/>
          <w:bCs/>
          <w:sz w:val="24"/>
          <w:szCs w:val="24"/>
        </w:rPr>
        <w:instrText xml:space="preserve"> HYPERLINK "jl:30087221.0%20" \o "jl:30087221.0%20" </w:instrText>
      </w:r>
      <w:r w:rsidRPr="00D6068E">
        <w:rPr>
          <w:rFonts w:ascii="Arial" w:hAnsi="Arial" w:cs="Arial"/>
          <w:bCs/>
          <w:sz w:val="24"/>
          <w:szCs w:val="24"/>
        </w:rPr>
        <w:fldChar w:fldCharType="separate"/>
      </w:r>
      <w:r w:rsidRPr="00D6068E">
        <w:rPr>
          <w:rFonts w:ascii="Arial" w:hAnsi="Arial" w:cs="Arial"/>
          <w:bCs/>
          <w:sz w:val="24"/>
          <w:szCs w:val="24"/>
        </w:rPr>
        <w:t>обязательному лицензированию</w:t>
      </w:r>
      <w:r w:rsidRPr="00D6068E">
        <w:rPr>
          <w:rFonts w:ascii="Arial" w:hAnsi="Arial" w:cs="Arial"/>
          <w:bCs/>
          <w:sz w:val="24"/>
          <w:szCs w:val="24"/>
        </w:rPr>
        <w:fldChar w:fldCharType="end"/>
      </w:r>
      <w:r w:rsidRPr="00D6068E">
        <w:rPr>
          <w:rFonts w:ascii="Arial" w:hAnsi="Arial" w:cs="Arial"/>
          <w:bCs/>
          <w:sz w:val="24"/>
          <w:szCs w:val="24"/>
        </w:rPr>
        <w:t xml:space="preserve">); </w:t>
      </w:r>
    </w:p>
    <w:p w:rsidR="0002490A" w:rsidRPr="00D6068E" w:rsidRDefault="0002490A"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техническую спецификацию (техническое задание) потенциального поставщика</w:t>
      </w:r>
      <w:r w:rsidR="00DD3E02" w:rsidRPr="00D6068E">
        <w:rPr>
          <w:rFonts w:ascii="Arial" w:hAnsi="Arial" w:cs="Arial"/>
          <w:bCs/>
          <w:sz w:val="24"/>
          <w:szCs w:val="24"/>
        </w:rPr>
        <w:t>, которая должна соответствовать требованиям, установленным тендерной документацией</w:t>
      </w:r>
      <w:r w:rsidRPr="00D6068E">
        <w:rPr>
          <w:rFonts w:ascii="Arial" w:hAnsi="Arial" w:cs="Arial"/>
          <w:bCs/>
          <w:sz w:val="24"/>
          <w:szCs w:val="24"/>
        </w:rPr>
        <w:t>;</w:t>
      </w:r>
    </w:p>
    <w:p w:rsidR="00464AED" w:rsidRPr="00D6068E" w:rsidRDefault="0032218B" w:rsidP="0032218B">
      <w:pPr>
        <w:numPr>
          <w:ilvl w:val="0"/>
          <w:numId w:val="19"/>
        </w:numPr>
        <w:autoSpaceDE w:val="0"/>
        <w:autoSpaceDN w:val="0"/>
        <w:spacing w:line="240" w:lineRule="auto"/>
        <w:rPr>
          <w:rFonts w:ascii="Arial" w:hAnsi="Arial" w:cs="Arial"/>
          <w:bCs/>
          <w:i/>
          <w:color w:val="FF0000"/>
          <w:sz w:val="24"/>
          <w:szCs w:val="24"/>
        </w:rPr>
      </w:pPr>
      <w:r w:rsidRPr="00D6068E">
        <w:rPr>
          <w:rFonts w:ascii="Arial" w:hAnsi="Arial" w:cs="Arial"/>
          <w:bCs/>
          <w:i/>
          <w:color w:val="FF0000"/>
          <w:sz w:val="24"/>
          <w:szCs w:val="24"/>
        </w:rPr>
        <w:t xml:space="preserve">исключен в соответствии с </w:t>
      </w:r>
      <w:r w:rsidR="001D2C74" w:rsidRPr="00D6068E">
        <w:rPr>
          <w:rFonts w:ascii="Arial" w:hAnsi="Arial" w:cs="Arial"/>
          <w:bCs/>
          <w:i/>
          <w:color w:val="FF0000"/>
          <w:sz w:val="24"/>
          <w:szCs w:val="24"/>
        </w:rPr>
        <w:t>решением Совета директоров Фонда</w:t>
      </w:r>
      <w:r w:rsidRPr="00D6068E">
        <w:rPr>
          <w:rFonts w:ascii="Arial" w:hAnsi="Arial" w:cs="Arial"/>
          <w:bCs/>
          <w:i/>
          <w:color w:val="FF0000"/>
          <w:sz w:val="24"/>
          <w:szCs w:val="24"/>
        </w:rPr>
        <w:t xml:space="preserve"> от </w:t>
      </w:r>
      <w:r w:rsidR="001D2C74" w:rsidRPr="00D6068E">
        <w:rPr>
          <w:rFonts w:ascii="Arial" w:hAnsi="Arial" w:cs="Arial"/>
          <w:bCs/>
          <w:i/>
          <w:color w:val="FF0000"/>
          <w:sz w:val="24"/>
          <w:szCs w:val="24"/>
        </w:rPr>
        <w:lastRenderedPageBreak/>
        <w:t>17</w:t>
      </w:r>
      <w:r w:rsidRPr="00D6068E">
        <w:rPr>
          <w:rFonts w:ascii="Arial" w:hAnsi="Arial" w:cs="Arial"/>
          <w:bCs/>
          <w:i/>
          <w:color w:val="FF0000"/>
          <w:sz w:val="24"/>
          <w:szCs w:val="24"/>
        </w:rPr>
        <w:t>.</w:t>
      </w:r>
      <w:r w:rsidR="001D2C74" w:rsidRPr="00D6068E">
        <w:rPr>
          <w:rFonts w:ascii="Arial" w:hAnsi="Arial" w:cs="Arial"/>
          <w:bCs/>
          <w:i/>
          <w:color w:val="FF0000"/>
          <w:sz w:val="24"/>
          <w:szCs w:val="24"/>
        </w:rPr>
        <w:t>06</w:t>
      </w:r>
      <w:r w:rsidRPr="00D6068E">
        <w:rPr>
          <w:rFonts w:ascii="Arial" w:hAnsi="Arial" w:cs="Arial"/>
          <w:bCs/>
          <w:i/>
          <w:color w:val="FF0000"/>
          <w:sz w:val="24"/>
          <w:szCs w:val="24"/>
        </w:rPr>
        <w:t>.</w:t>
      </w:r>
      <w:r w:rsidR="001D2C74" w:rsidRPr="00D6068E">
        <w:rPr>
          <w:rFonts w:ascii="Arial" w:hAnsi="Arial" w:cs="Arial"/>
          <w:bCs/>
          <w:i/>
          <w:color w:val="FF0000"/>
          <w:sz w:val="24"/>
          <w:szCs w:val="24"/>
        </w:rPr>
        <w:t>20</w:t>
      </w:r>
      <w:r w:rsidRPr="00D6068E">
        <w:rPr>
          <w:rFonts w:ascii="Arial" w:hAnsi="Arial" w:cs="Arial"/>
          <w:bCs/>
          <w:i/>
          <w:color w:val="FF0000"/>
          <w:sz w:val="24"/>
          <w:szCs w:val="24"/>
        </w:rPr>
        <w:t>1</w:t>
      </w:r>
      <w:r w:rsidR="001D2C74" w:rsidRPr="00D6068E">
        <w:rPr>
          <w:rFonts w:ascii="Arial" w:hAnsi="Arial" w:cs="Arial"/>
          <w:bCs/>
          <w:i/>
          <w:color w:val="FF0000"/>
          <w:sz w:val="24"/>
          <w:szCs w:val="24"/>
        </w:rPr>
        <w:t>7</w:t>
      </w:r>
      <w:r w:rsidRPr="00D6068E">
        <w:rPr>
          <w:rFonts w:ascii="Arial" w:hAnsi="Arial" w:cs="Arial"/>
          <w:bCs/>
          <w:i/>
          <w:color w:val="FF0000"/>
          <w:sz w:val="24"/>
          <w:szCs w:val="24"/>
        </w:rPr>
        <w:t xml:space="preserve"> г. № </w:t>
      </w:r>
      <w:r w:rsidR="001D2C74" w:rsidRPr="00D6068E">
        <w:rPr>
          <w:rFonts w:ascii="Arial" w:hAnsi="Arial" w:cs="Arial"/>
          <w:bCs/>
          <w:i/>
          <w:color w:val="FF0000"/>
          <w:sz w:val="24"/>
          <w:szCs w:val="24"/>
        </w:rPr>
        <w:t>140</w:t>
      </w:r>
      <w:r w:rsidR="00464AED" w:rsidRPr="00D6068E">
        <w:rPr>
          <w:rFonts w:ascii="Arial" w:hAnsi="Arial" w:cs="Arial"/>
          <w:bCs/>
          <w:i/>
          <w:color w:val="FF0000"/>
          <w:sz w:val="24"/>
          <w:szCs w:val="24"/>
        </w:rPr>
        <w:t>;</w:t>
      </w:r>
    </w:p>
    <w:p w:rsidR="00464AED" w:rsidRPr="00D6068E" w:rsidRDefault="00754E04"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документы, подтверждающие соответствие</w:t>
      </w:r>
      <w:r w:rsidR="00464AED" w:rsidRPr="00D6068E">
        <w:rPr>
          <w:rFonts w:ascii="Arial" w:hAnsi="Arial" w:cs="Arial"/>
          <w:bCs/>
          <w:sz w:val="24"/>
          <w:szCs w:val="24"/>
        </w:rPr>
        <w:t xml:space="preserve"> </w:t>
      </w:r>
      <w:r w:rsidR="008E2B4C" w:rsidRPr="00D6068E">
        <w:rPr>
          <w:rFonts w:ascii="Arial" w:hAnsi="Arial" w:cs="Arial"/>
          <w:bCs/>
          <w:sz w:val="24"/>
          <w:szCs w:val="24"/>
        </w:rPr>
        <w:t>требованиям, установленным подпунктами 3) – 5) пункта 37 Правил (в случае, если тендерной документацией предусмотрены такие требования);</w:t>
      </w:r>
    </w:p>
    <w:p w:rsidR="000F7D0B" w:rsidRPr="00D6068E" w:rsidRDefault="000F7D0B"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перечень субподрядчиков по выполнению работ (соисполнителей при оказании услуг),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0F7D0B" w:rsidRPr="00D6068E" w:rsidRDefault="000F7D0B"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нотариально засвидетельствованные копии лицензий либо заявлен</w:t>
      </w:r>
      <w:r w:rsidR="00A31DAB" w:rsidRPr="00D6068E">
        <w:rPr>
          <w:rFonts w:ascii="Arial" w:hAnsi="Arial" w:cs="Arial"/>
          <w:bCs/>
          <w:sz w:val="24"/>
          <w:szCs w:val="24"/>
        </w:rPr>
        <w:t>и</w:t>
      </w:r>
      <w:r w:rsidRPr="00D6068E">
        <w:rPr>
          <w:rFonts w:ascii="Arial" w:hAnsi="Arial" w:cs="Arial"/>
          <w:bCs/>
          <w:sz w:val="24"/>
          <w:szCs w:val="24"/>
        </w:rPr>
        <w:t xml:space="preserve">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A31DAB" w:rsidRPr="00D6068E" w:rsidRDefault="0002490A"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оригинал документа, подтверждающего внесение обеспечения заявки на участие в открытом тендере</w:t>
      </w:r>
      <w:r w:rsidR="000F7D0B" w:rsidRPr="00D6068E">
        <w:rPr>
          <w:rFonts w:ascii="Arial" w:hAnsi="Arial" w:cs="Arial"/>
          <w:bCs/>
          <w:sz w:val="24"/>
          <w:szCs w:val="24"/>
        </w:rPr>
        <w:t>, соответствующего условиям внесения, содержанию и виду, изложенному в тендерной документации</w:t>
      </w:r>
      <w:r w:rsidR="00A31DAB" w:rsidRPr="00D6068E">
        <w:rPr>
          <w:rFonts w:ascii="Arial" w:hAnsi="Arial" w:cs="Arial"/>
          <w:bCs/>
          <w:sz w:val="24"/>
          <w:szCs w:val="24"/>
        </w:rPr>
        <w:t xml:space="preserve">, при этом сумма обеспечения заявки на участие в открытом тендере не должна быть ниже размера, установленного тендерной документацией </w:t>
      </w:r>
      <w:r w:rsidRPr="00D6068E">
        <w:rPr>
          <w:rFonts w:ascii="Arial" w:hAnsi="Arial" w:cs="Arial"/>
          <w:bCs/>
          <w:sz w:val="24"/>
          <w:szCs w:val="24"/>
        </w:rPr>
        <w:t>(в случае, если тендерной документацией предусматривается внесение обеспечения заявки на участие в открытом тендере)</w:t>
      </w:r>
      <w:r w:rsidR="000F7D0B" w:rsidRPr="00D6068E">
        <w:rPr>
          <w:rFonts w:ascii="Arial" w:hAnsi="Arial" w:cs="Arial"/>
          <w:bCs/>
          <w:sz w:val="24"/>
          <w:szCs w:val="24"/>
        </w:rPr>
        <w:t>.</w:t>
      </w:r>
    </w:p>
    <w:p w:rsidR="006620B9" w:rsidRPr="00D6068E" w:rsidRDefault="00A31DAB" w:rsidP="006620B9">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Срок действия обеспечения заявки на участие в тендере должен быть не менее срока действия заявки на участие в тендере.</w:t>
      </w:r>
    </w:p>
    <w:p w:rsidR="006620B9" w:rsidRPr="00D6068E" w:rsidRDefault="006620B9"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w:t>
      </w:r>
      <w:r w:rsidR="00415D2F" w:rsidRPr="00D6068E">
        <w:rPr>
          <w:rFonts w:ascii="Arial" w:hAnsi="Arial" w:cs="Arial"/>
          <w:bCs/>
          <w:sz w:val="24"/>
          <w:szCs w:val="24"/>
        </w:rPr>
        <w:t xml:space="preserve">уполномоченным лицом </w:t>
      </w:r>
      <w:r w:rsidRPr="00D6068E">
        <w:rPr>
          <w:rFonts w:ascii="Arial" w:hAnsi="Arial" w:cs="Arial"/>
          <w:bCs/>
          <w:sz w:val="24"/>
          <w:szCs w:val="24"/>
        </w:rPr>
        <w:t>каждого юридического лица, входящего в консорциум);</w:t>
      </w:r>
    </w:p>
    <w:p w:rsidR="006620B9" w:rsidRPr="00D6068E" w:rsidRDefault="0002490A"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документы, подтверждающие применимость к заявке критериев оценки</w:t>
      </w:r>
      <w:r w:rsidR="00B34527" w:rsidRPr="00D6068E">
        <w:rPr>
          <w:rFonts w:ascii="Arial" w:hAnsi="Arial" w:cs="Arial"/>
          <w:bCs/>
          <w:sz w:val="24"/>
          <w:szCs w:val="24"/>
        </w:rPr>
        <w:t xml:space="preserve"> и сопоставления</w:t>
      </w:r>
      <w:r w:rsidR="00C70649" w:rsidRPr="00D6068E">
        <w:rPr>
          <w:rFonts w:ascii="Arial" w:hAnsi="Arial" w:cs="Arial"/>
          <w:bCs/>
          <w:sz w:val="24"/>
          <w:szCs w:val="24"/>
        </w:rPr>
        <w:t xml:space="preserve">, </w:t>
      </w:r>
      <w:r w:rsidR="003E5FD1" w:rsidRPr="00D6068E">
        <w:rPr>
          <w:rFonts w:ascii="Arial" w:hAnsi="Arial" w:cs="Arial"/>
          <w:bCs/>
          <w:sz w:val="24"/>
          <w:szCs w:val="24"/>
        </w:rPr>
        <w:t>указанных в пункте 39</w:t>
      </w:r>
      <w:r w:rsidRPr="00D6068E">
        <w:rPr>
          <w:rFonts w:ascii="Arial" w:hAnsi="Arial" w:cs="Arial"/>
          <w:bCs/>
          <w:sz w:val="24"/>
          <w:szCs w:val="24"/>
        </w:rPr>
        <w:t xml:space="preserve"> Правил</w:t>
      </w:r>
      <w:r w:rsidR="0081637A" w:rsidRPr="00D6068E">
        <w:rPr>
          <w:rFonts w:ascii="Arial" w:hAnsi="Arial" w:cs="Arial"/>
          <w:bCs/>
          <w:sz w:val="24"/>
          <w:szCs w:val="24"/>
        </w:rPr>
        <w:t xml:space="preserve"> (в случае, если потенциальный поставщик претендует на применение критериев, влияющих на условное понижение цены)</w:t>
      </w:r>
      <w:r w:rsidR="006620B9" w:rsidRPr="00D6068E">
        <w:rPr>
          <w:rFonts w:ascii="Arial" w:hAnsi="Arial" w:cs="Arial"/>
          <w:bCs/>
          <w:sz w:val="24"/>
          <w:szCs w:val="24"/>
        </w:rPr>
        <w:t>.</w:t>
      </w:r>
    </w:p>
    <w:p w:rsidR="0002490A" w:rsidRPr="00D6068E" w:rsidRDefault="006620B9" w:rsidP="006620B9">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0002490A" w:rsidRPr="00D6068E">
        <w:rPr>
          <w:rFonts w:ascii="Arial" w:hAnsi="Arial" w:cs="Arial"/>
          <w:bCs/>
          <w:sz w:val="24"/>
          <w:szCs w:val="24"/>
        </w:rPr>
        <w:t>;</w:t>
      </w:r>
    </w:p>
    <w:p w:rsidR="0041627F" w:rsidRPr="00D6068E" w:rsidRDefault="00AC60C0"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ценовое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37 Правил</w:t>
      </w:r>
      <w:r w:rsidR="0041627F" w:rsidRPr="00D6068E">
        <w:rPr>
          <w:rFonts w:ascii="Arial" w:hAnsi="Arial" w:cs="Arial"/>
          <w:bCs/>
          <w:sz w:val="24"/>
          <w:szCs w:val="24"/>
        </w:rPr>
        <w:t>.</w:t>
      </w:r>
    </w:p>
    <w:p w:rsidR="0002490A" w:rsidRPr="00D6068E" w:rsidRDefault="0041627F" w:rsidP="0041627F">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Требования настоящего подпункта в части представления дополнительного ценового предложения не распространяются на электронные закупки</w:t>
      </w:r>
      <w:r w:rsidR="0002490A" w:rsidRPr="00D6068E">
        <w:rPr>
          <w:rFonts w:ascii="Arial" w:hAnsi="Arial" w:cs="Arial"/>
          <w:bCs/>
          <w:sz w:val="24"/>
          <w:szCs w:val="24"/>
        </w:rPr>
        <w:t>;</w:t>
      </w:r>
    </w:p>
    <w:p w:rsidR="0002490A" w:rsidRPr="00D6068E" w:rsidRDefault="009B5C21" w:rsidP="009B5C21">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нотариально засвидетельствованную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w:t>
      </w:r>
      <w:r w:rsidRPr="00D6068E">
        <w:rPr>
          <w:rFonts w:ascii="Arial" w:hAnsi="Arial" w:cs="Arial"/>
          <w:bCs/>
          <w:sz w:val="24"/>
          <w:szCs w:val="24"/>
        </w:rPr>
        <w:lastRenderedPageBreak/>
        <w:t>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r w:rsidR="0002490A" w:rsidRPr="00D6068E">
        <w:rPr>
          <w:rFonts w:ascii="Arial" w:hAnsi="Arial" w:cs="Arial"/>
          <w:bCs/>
          <w:sz w:val="24"/>
          <w:szCs w:val="24"/>
        </w:rPr>
        <w:t>;</w:t>
      </w:r>
    </w:p>
    <w:p w:rsidR="0002490A" w:rsidRPr="00D6068E" w:rsidRDefault="0002490A"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w:t>
      </w:r>
      <w:r w:rsidR="00ED0819" w:rsidRPr="00D6068E">
        <w:rPr>
          <w:rFonts w:ascii="Arial" w:hAnsi="Arial" w:cs="Arial"/>
          <w:bCs/>
          <w:sz w:val="24"/>
          <w:szCs w:val="24"/>
        </w:rPr>
        <w:t>, для юридических лиц, зарегистрированных на основании типового устава – копию заявления установленной формы о регистрации юридического лица</w:t>
      </w:r>
      <w:r w:rsidRPr="00D6068E">
        <w:rPr>
          <w:rFonts w:ascii="Arial" w:hAnsi="Arial" w:cs="Arial"/>
          <w:bCs/>
          <w:sz w:val="24"/>
          <w:szCs w:val="24"/>
        </w:rPr>
        <w:t xml:space="preserve">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w:t>
      </w:r>
      <w:r w:rsidR="00B665EC" w:rsidRPr="00D6068E">
        <w:rPr>
          <w:rFonts w:ascii="Arial" w:hAnsi="Arial" w:cs="Arial"/>
          <w:bCs/>
          <w:sz w:val="24"/>
          <w:szCs w:val="24"/>
        </w:rPr>
        <w:t>более чем за</w:t>
      </w:r>
      <w:r w:rsidRPr="00D6068E">
        <w:rPr>
          <w:rFonts w:ascii="Arial" w:hAnsi="Arial" w:cs="Arial"/>
          <w:bCs/>
          <w:sz w:val="24"/>
          <w:szCs w:val="24"/>
        </w:rPr>
        <w:t xml:space="preserve"> 30 </w:t>
      </w:r>
      <w:r w:rsidR="007F6721" w:rsidRPr="00D6068E">
        <w:rPr>
          <w:rFonts w:ascii="Arial" w:hAnsi="Arial" w:cs="Arial"/>
          <w:bCs/>
          <w:sz w:val="24"/>
          <w:szCs w:val="24"/>
        </w:rPr>
        <w:t>(тридцат</w:t>
      </w:r>
      <w:r w:rsidR="00B665EC" w:rsidRPr="00D6068E">
        <w:rPr>
          <w:rFonts w:ascii="Arial" w:hAnsi="Arial" w:cs="Arial"/>
          <w:bCs/>
          <w:sz w:val="24"/>
          <w:szCs w:val="24"/>
        </w:rPr>
        <w:t>ь</w:t>
      </w:r>
      <w:r w:rsidR="007F6721" w:rsidRPr="00D6068E">
        <w:rPr>
          <w:rFonts w:ascii="Arial" w:hAnsi="Arial" w:cs="Arial"/>
          <w:bCs/>
          <w:sz w:val="24"/>
          <w:szCs w:val="24"/>
        </w:rPr>
        <w:t xml:space="preserve">) </w:t>
      </w:r>
      <w:r w:rsidRPr="00D6068E">
        <w:rPr>
          <w:rFonts w:ascii="Arial" w:hAnsi="Arial" w:cs="Arial"/>
          <w:bCs/>
          <w:sz w:val="24"/>
          <w:szCs w:val="24"/>
        </w:rPr>
        <w:t>календарных дней до д</w:t>
      </w:r>
      <w:r w:rsidR="00553C17" w:rsidRPr="00D6068E">
        <w:rPr>
          <w:rFonts w:ascii="Arial" w:hAnsi="Arial" w:cs="Arial"/>
          <w:bCs/>
          <w:sz w:val="24"/>
          <w:szCs w:val="24"/>
        </w:rPr>
        <w:t>аты вскрытия конвертов;</w:t>
      </w:r>
    </w:p>
    <w:p w:rsidR="00261B07" w:rsidRPr="00D6068E" w:rsidRDefault="00261B07"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12009A" w:rsidRPr="00D6068E" w:rsidRDefault="00290291"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сведения о конфликте интересов</w:t>
      </w:r>
      <w:r w:rsidR="00586787" w:rsidRPr="00D6068E">
        <w:rPr>
          <w:rFonts w:ascii="Arial" w:hAnsi="Arial" w:cs="Arial"/>
          <w:bCs/>
          <w:sz w:val="24"/>
          <w:szCs w:val="24"/>
        </w:rPr>
        <w:t>, соответствующие форме и содержанию</w:t>
      </w:r>
      <w:r w:rsidR="00BC387B" w:rsidRPr="00D6068E">
        <w:rPr>
          <w:rFonts w:ascii="Arial" w:hAnsi="Arial" w:cs="Arial"/>
          <w:bCs/>
          <w:sz w:val="24"/>
          <w:szCs w:val="24"/>
        </w:rPr>
        <w:t>,</w:t>
      </w:r>
      <w:r w:rsidR="00586787" w:rsidRPr="00D6068E">
        <w:rPr>
          <w:rFonts w:ascii="Arial" w:hAnsi="Arial" w:cs="Arial"/>
          <w:bCs/>
          <w:sz w:val="24"/>
          <w:szCs w:val="24"/>
        </w:rPr>
        <w:t xml:space="preserve"> установленным </w:t>
      </w:r>
      <w:r w:rsidR="001E7898" w:rsidRPr="00D6068E">
        <w:rPr>
          <w:rFonts w:ascii="Arial" w:hAnsi="Arial" w:cs="Arial"/>
          <w:bCs/>
          <w:sz w:val="24"/>
          <w:szCs w:val="24"/>
        </w:rPr>
        <w:t>в тендерной документации</w:t>
      </w:r>
      <w:r w:rsidR="00586787" w:rsidRPr="00D6068E">
        <w:rPr>
          <w:rFonts w:ascii="Arial" w:hAnsi="Arial" w:cs="Arial"/>
          <w:bCs/>
          <w:sz w:val="24"/>
          <w:szCs w:val="24"/>
        </w:rPr>
        <w:t xml:space="preserve"> (при участии в тендере по</w:t>
      </w:r>
      <w:r w:rsidR="001A7B61" w:rsidRPr="00D6068E">
        <w:rPr>
          <w:rFonts w:ascii="Arial" w:hAnsi="Arial" w:cs="Arial"/>
          <w:bCs/>
          <w:sz w:val="24"/>
          <w:szCs w:val="24"/>
        </w:rPr>
        <w:t xml:space="preserve"> закупке консультационных услуг</w:t>
      </w:r>
      <w:r w:rsidR="00586787" w:rsidRPr="00D6068E">
        <w:rPr>
          <w:rFonts w:ascii="Arial" w:hAnsi="Arial" w:cs="Arial"/>
          <w:bCs/>
          <w:sz w:val="24"/>
          <w:szCs w:val="24"/>
        </w:rPr>
        <w:t>)</w:t>
      </w:r>
      <w:r w:rsidRPr="00D6068E">
        <w:rPr>
          <w:rFonts w:ascii="Arial" w:hAnsi="Arial" w:cs="Arial"/>
          <w:bCs/>
          <w:sz w:val="24"/>
          <w:szCs w:val="24"/>
        </w:rPr>
        <w:t xml:space="preserve">; </w:t>
      </w:r>
    </w:p>
    <w:p w:rsidR="00754E04" w:rsidRPr="00D6068E" w:rsidRDefault="00754E04"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w:t>
      </w:r>
    </w:p>
    <w:p w:rsidR="00553C17" w:rsidRPr="00D6068E" w:rsidRDefault="00DF3225" w:rsidP="007A1F8E">
      <w:pPr>
        <w:numPr>
          <w:ilvl w:val="0"/>
          <w:numId w:val="19"/>
        </w:numPr>
        <w:autoSpaceDE w:val="0"/>
        <w:autoSpaceDN w:val="0"/>
        <w:spacing w:line="240" w:lineRule="auto"/>
        <w:rPr>
          <w:rFonts w:ascii="Arial" w:hAnsi="Arial" w:cs="Arial"/>
          <w:bCs/>
          <w:sz w:val="24"/>
          <w:szCs w:val="24"/>
        </w:rPr>
      </w:pPr>
      <w:r w:rsidRPr="00D6068E">
        <w:rPr>
          <w:rFonts w:ascii="Arial" w:hAnsi="Arial" w:cs="Arial"/>
          <w:sz w:val="24"/>
          <w:szCs w:val="24"/>
        </w:rPr>
        <w:t>оригинал или нотариально засвидетельствованную копию</w:t>
      </w:r>
      <w:r w:rsidRPr="00D6068E">
        <w:rPr>
          <w:rFonts w:ascii="Arial" w:hAnsi="Arial" w:cs="Arial"/>
          <w:color w:val="000000"/>
          <w:sz w:val="16"/>
          <w:szCs w:val="16"/>
        </w:rPr>
        <w:t xml:space="preserve"> </w:t>
      </w:r>
      <w:r w:rsidR="00553C17" w:rsidRPr="00D6068E">
        <w:rPr>
          <w:rFonts w:ascii="Arial" w:hAnsi="Arial" w:cs="Arial"/>
          <w:bCs/>
          <w:sz w:val="24"/>
          <w:szCs w:val="24"/>
        </w:rPr>
        <w:t>доверенност</w:t>
      </w:r>
      <w:r w:rsidRPr="00D6068E">
        <w:rPr>
          <w:rFonts w:ascii="Arial" w:hAnsi="Arial" w:cs="Arial"/>
          <w:bCs/>
          <w:sz w:val="24"/>
          <w:szCs w:val="24"/>
        </w:rPr>
        <w:t>и</w:t>
      </w:r>
      <w:r w:rsidR="00EC7D85" w:rsidRPr="00D6068E">
        <w:rPr>
          <w:rFonts w:ascii="Arial" w:hAnsi="Arial" w:cs="Arial"/>
          <w:bCs/>
          <w:sz w:val="24"/>
          <w:szCs w:val="24"/>
        </w:rPr>
        <w:t xml:space="preserve">, выданную </w:t>
      </w:r>
      <w:r w:rsidR="00553C17" w:rsidRPr="00D6068E">
        <w:rPr>
          <w:rFonts w:ascii="Arial" w:hAnsi="Arial" w:cs="Arial"/>
          <w:bCs/>
          <w:sz w:val="24"/>
          <w:szCs w:val="24"/>
        </w:rPr>
        <w:t xml:space="preserve"> лицу (лицам), представляющему интересы потенциального поставщика, на право подписания заявки </w:t>
      </w:r>
      <w:r w:rsidR="00EC7D85" w:rsidRPr="00D6068E">
        <w:rPr>
          <w:rFonts w:ascii="Arial" w:hAnsi="Arial" w:cs="Arial"/>
          <w:bCs/>
          <w:sz w:val="24"/>
          <w:szCs w:val="24"/>
        </w:rPr>
        <w:t>и документов, содержащихся в заявке на участие в тендере</w:t>
      </w:r>
      <w:r w:rsidR="00553C17" w:rsidRPr="00D6068E">
        <w:rPr>
          <w:rFonts w:ascii="Arial" w:hAnsi="Arial" w:cs="Arial"/>
          <w:bCs/>
          <w:sz w:val="24"/>
          <w:szCs w:val="24"/>
        </w:rPr>
        <w:t xml:space="preserve">, </w:t>
      </w:r>
      <w:r w:rsidR="009C3297" w:rsidRPr="00D6068E">
        <w:rPr>
          <w:rFonts w:ascii="Arial" w:hAnsi="Arial" w:cs="Arial"/>
          <w:bCs/>
          <w:sz w:val="24"/>
          <w:szCs w:val="24"/>
        </w:rPr>
        <w:t>на право подачи дополнительн</w:t>
      </w:r>
      <w:r w:rsidR="00754E04" w:rsidRPr="00D6068E">
        <w:rPr>
          <w:rFonts w:ascii="Arial" w:hAnsi="Arial" w:cs="Arial"/>
          <w:bCs/>
          <w:sz w:val="24"/>
          <w:szCs w:val="24"/>
        </w:rPr>
        <w:t>ого</w:t>
      </w:r>
      <w:r w:rsidR="009C3297" w:rsidRPr="00D6068E">
        <w:rPr>
          <w:rFonts w:ascii="Arial" w:hAnsi="Arial" w:cs="Arial"/>
          <w:bCs/>
          <w:sz w:val="24"/>
          <w:szCs w:val="24"/>
        </w:rPr>
        <w:t xml:space="preserve"> ценов</w:t>
      </w:r>
      <w:r w:rsidR="00754E04" w:rsidRPr="00D6068E">
        <w:rPr>
          <w:rFonts w:ascii="Arial" w:hAnsi="Arial" w:cs="Arial"/>
          <w:bCs/>
          <w:sz w:val="24"/>
          <w:szCs w:val="24"/>
        </w:rPr>
        <w:t>ого</w:t>
      </w:r>
      <w:r w:rsidR="009C3297" w:rsidRPr="00D6068E">
        <w:rPr>
          <w:rFonts w:ascii="Arial" w:hAnsi="Arial" w:cs="Arial"/>
          <w:bCs/>
          <w:sz w:val="24"/>
          <w:szCs w:val="24"/>
        </w:rPr>
        <w:t xml:space="preserve"> предложени</w:t>
      </w:r>
      <w:r w:rsidR="00754E04" w:rsidRPr="00D6068E">
        <w:rPr>
          <w:rFonts w:ascii="Arial" w:hAnsi="Arial" w:cs="Arial"/>
          <w:bCs/>
          <w:sz w:val="24"/>
          <w:szCs w:val="24"/>
        </w:rPr>
        <w:t>я</w:t>
      </w:r>
      <w:r w:rsidR="009C3297" w:rsidRPr="00D6068E">
        <w:rPr>
          <w:rFonts w:ascii="Arial" w:hAnsi="Arial" w:cs="Arial"/>
          <w:bCs/>
          <w:sz w:val="24"/>
          <w:szCs w:val="24"/>
        </w:rPr>
        <w:t xml:space="preserve"> на понижение</w:t>
      </w:r>
      <w:r w:rsidR="00754E04" w:rsidRPr="00D6068E">
        <w:rPr>
          <w:rFonts w:ascii="Arial" w:hAnsi="Arial" w:cs="Arial"/>
          <w:bCs/>
          <w:sz w:val="24"/>
          <w:szCs w:val="24"/>
        </w:rPr>
        <w:t xml:space="preserve"> цены</w:t>
      </w:r>
      <w:r w:rsidR="009C3297" w:rsidRPr="00D6068E">
        <w:rPr>
          <w:rFonts w:ascii="Arial" w:hAnsi="Arial" w:cs="Arial"/>
          <w:bCs/>
          <w:sz w:val="24"/>
          <w:szCs w:val="24"/>
        </w:rPr>
        <w:t xml:space="preserve">, </w:t>
      </w:r>
      <w:r w:rsidR="00553C17" w:rsidRPr="00D6068E">
        <w:rPr>
          <w:rFonts w:ascii="Arial" w:hAnsi="Arial" w:cs="Arial"/>
          <w:bCs/>
          <w:sz w:val="24"/>
          <w:szCs w:val="24"/>
        </w:rPr>
        <w:t>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754E04" w:rsidRPr="00D6068E" w:rsidRDefault="00754E04" w:rsidP="00754E04">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852598" w:rsidRPr="00D6068E" w:rsidRDefault="00852598" w:rsidP="00754E04">
      <w:pPr>
        <w:autoSpaceDE w:val="0"/>
        <w:autoSpaceDN w:val="0"/>
        <w:spacing w:line="240" w:lineRule="auto"/>
        <w:ind w:firstLine="567"/>
        <w:rPr>
          <w:rFonts w:ascii="Arial" w:hAnsi="Arial" w:cs="Arial"/>
          <w:bCs/>
          <w:sz w:val="24"/>
          <w:szCs w:val="24"/>
        </w:rPr>
      </w:pPr>
      <w:r w:rsidRPr="00D6068E">
        <w:rPr>
          <w:rFonts w:ascii="Arial" w:hAnsi="Arial" w:cs="Arial"/>
          <w:sz w:val="24"/>
          <w:szCs w:val="24"/>
        </w:rPr>
        <w:t>При проведении закупок среди потенциальных поставщиков, указанных в пункте 38 Правил, к участию в закупках допускаются потенциальные поставщики, соответствующие требованиям пункта 38 Правил. Соответствие потенциальных поставщиков требованиям пункта 38 Правил определяется на основании информации, размещенной в соответствующих Реестрах, опубликованных на веб-сайте Фонда.</w:t>
      </w:r>
    </w:p>
    <w:p w:rsidR="00553520" w:rsidRPr="00D6068E" w:rsidRDefault="00553520" w:rsidP="00553520">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Потенциальный поставщик-нерезидент Республики Казахстан представляет такие же документы, предусмотренные настоящим пунктом</w:t>
      </w:r>
      <w:r w:rsidR="00BD6F41" w:rsidRPr="00D6068E">
        <w:rPr>
          <w:rFonts w:ascii="Arial" w:hAnsi="Arial" w:cs="Arial"/>
          <w:bCs/>
          <w:sz w:val="24"/>
          <w:szCs w:val="24"/>
        </w:rPr>
        <w:t xml:space="preserve"> Правил</w:t>
      </w:r>
      <w:r w:rsidRPr="00D6068E">
        <w:rPr>
          <w:rFonts w:ascii="Arial" w:hAnsi="Arial" w:cs="Arial"/>
          <w:bCs/>
          <w:sz w:val="24"/>
          <w:szCs w:val="24"/>
        </w:rPr>
        <w:t xml:space="preserve">, что и резиденты Республики Казахстан, либо документы, содержащие аналогичные сведения. </w:t>
      </w:r>
    </w:p>
    <w:p w:rsidR="00BD3C56" w:rsidRPr="00D6068E" w:rsidRDefault="00BD3C56" w:rsidP="00553520">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При осуществлении электронных закупок документы, предусмотренные подпунктами 2), 4), 5), 7), 9), 10), 12), 13), 16) настоящего пункта Правил </w:t>
      </w:r>
      <w:r w:rsidRPr="00D6068E">
        <w:rPr>
          <w:rFonts w:ascii="Arial" w:hAnsi="Arial" w:cs="Arial"/>
          <w:bCs/>
          <w:sz w:val="24"/>
          <w:szCs w:val="24"/>
        </w:rPr>
        <w:lastRenderedPageBreak/>
        <w:t>представляются в порядке, предусмотренном  Инструкцией по проведению электронных закупок.</w:t>
      </w:r>
    </w:p>
    <w:p w:rsidR="0002490A" w:rsidRPr="00D6068E" w:rsidRDefault="000E7ACD" w:rsidP="000E7ACD">
      <w:pPr>
        <w:pStyle w:val="a2"/>
        <w:numPr>
          <w:ilvl w:val="0"/>
          <w:numId w:val="0"/>
        </w:numPr>
        <w:tabs>
          <w:tab w:val="clear" w:pos="993"/>
          <w:tab w:val="left" w:pos="1134"/>
        </w:tabs>
        <w:ind w:firstLine="567"/>
      </w:pPr>
      <w:bookmarkStart w:id="56" w:name="SUB210201"/>
      <w:bookmarkStart w:id="57" w:name="SUB210300"/>
      <w:bookmarkEnd w:id="56"/>
      <w:bookmarkEnd w:id="57"/>
      <w:r w:rsidRPr="00D6068E">
        <w:t xml:space="preserve">При проведении электронных закупок документы и информация, предусмотренные </w:t>
      </w:r>
      <w:r w:rsidR="005D3C29" w:rsidRPr="00D6068E">
        <w:t xml:space="preserve">подпунктами 9), 12) и 13) настоящего пункта Правил, включаются в состав заявки на участие в тендере потенциального поставщика </w:t>
      </w:r>
      <w:r w:rsidR="00A27611" w:rsidRPr="00D6068E">
        <w:t>из Системы</w:t>
      </w:r>
      <w:r w:rsidR="005D3C29" w:rsidRPr="00D6068E">
        <w:t xml:space="preserve">. </w:t>
      </w:r>
      <w:r w:rsidR="00A27611" w:rsidRPr="00D6068E">
        <w:t>Настоящее условие не распространяется на</w:t>
      </w:r>
      <w:r w:rsidR="00A27611" w:rsidRPr="00D6068E">
        <w:rPr>
          <w:color w:val="000000"/>
        </w:rPr>
        <w:t xml:space="preserve"> консорциумы</w:t>
      </w:r>
      <w:r w:rsidR="00A27611" w:rsidRPr="00D6068E">
        <w:t>.</w:t>
      </w:r>
    </w:p>
    <w:p w:rsidR="000E7ACD" w:rsidRPr="00D6068E" w:rsidRDefault="000E7ACD" w:rsidP="0002490A">
      <w:pPr>
        <w:pStyle w:val="a2"/>
        <w:numPr>
          <w:ilvl w:val="0"/>
          <w:numId w:val="0"/>
        </w:numPr>
        <w:tabs>
          <w:tab w:val="clear" w:pos="993"/>
          <w:tab w:val="left" w:pos="1134"/>
        </w:tabs>
      </w:pPr>
    </w:p>
    <w:p w:rsidR="00DC7520" w:rsidRPr="00D6068E" w:rsidRDefault="0002490A" w:rsidP="0039667F">
      <w:pPr>
        <w:pStyle w:val="a2"/>
        <w:tabs>
          <w:tab w:val="clear" w:pos="993"/>
          <w:tab w:val="left" w:pos="1134"/>
        </w:tabs>
        <w:ind w:left="0"/>
      </w:pPr>
      <w:bookmarkStart w:id="58" w:name="SUB220000"/>
      <w:bookmarkStart w:id="59" w:name="SUB220100"/>
      <w:bookmarkEnd w:id="58"/>
      <w:bookmarkEnd w:id="59"/>
      <w:r w:rsidRPr="00D6068E">
        <w:t>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w:t>
      </w:r>
      <w:r w:rsidR="00605D9B" w:rsidRPr="00D6068E">
        <w:t xml:space="preserve"> заявок</w:t>
      </w:r>
      <w:r w:rsidRPr="00D6068E">
        <w:t>, указанного</w:t>
      </w:r>
      <w:r w:rsidR="00DC7520" w:rsidRPr="00D6068E">
        <w:t xml:space="preserve"> в тендерной документации, которая должна </w:t>
      </w:r>
      <w:r w:rsidR="00DC7520" w:rsidRPr="00D6068E">
        <w:rPr>
          <w:bCs/>
        </w:rPr>
        <w:t xml:space="preserve">быть прошита, страницы </w:t>
      </w:r>
      <w:r w:rsidR="00424542" w:rsidRPr="00D6068E">
        <w:rPr>
          <w:bCs/>
        </w:rPr>
        <w:t>либо листы</w:t>
      </w:r>
      <w:r w:rsidR="004B1114" w:rsidRPr="00D6068E">
        <w:rPr>
          <w:bCs/>
        </w:rPr>
        <w:t xml:space="preserve"> </w:t>
      </w:r>
      <w:r w:rsidR="00DC7520" w:rsidRPr="00D6068E">
        <w:rPr>
          <w:bCs/>
        </w:rPr>
        <w:t xml:space="preserve">пронумерованы, последняя страница </w:t>
      </w:r>
      <w:r w:rsidR="00424542" w:rsidRPr="00D6068E">
        <w:rPr>
          <w:bCs/>
        </w:rPr>
        <w:t>либо лист</w:t>
      </w:r>
      <w:r w:rsidR="004B1114" w:rsidRPr="00D6068E">
        <w:rPr>
          <w:bCs/>
        </w:rPr>
        <w:t xml:space="preserve"> </w:t>
      </w:r>
      <w:r w:rsidR="00DC7520" w:rsidRPr="00D6068E">
        <w:rPr>
          <w:bCs/>
        </w:rPr>
        <w:t>заверяется подписью и печатью (для физического лица, если таковая имеется) потенциального поставщика</w:t>
      </w:r>
      <w:r w:rsidR="00393B2E" w:rsidRPr="00D6068E">
        <w:rPr>
          <w:bCs/>
        </w:rPr>
        <w:t>,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подпунктом 1) пункта 58 Правил</w:t>
      </w:r>
      <w:r w:rsidR="00DC7520" w:rsidRPr="00D6068E">
        <w:rPr>
          <w:bCs/>
        </w:rPr>
        <w:t xml:space="preserve">. </w:t>
      </w:r>
    </w:p>
    <w:p w:rsidR="00DC7520" w:rsidRPr="00D6068E" w:rsidRDefault="00DC7520" w:rsidP="00DC7520">
      <w:pPr>
        <w:pStyle w:val="a2"/>
        <w:numPr>
          <w:ilvl w:val="0"/>
          <w:numId w:val="0"/>
        </w:numPr>
        <w:tabs>
          <w:tab w:val="clear" w:pos="993"/>
          <w:tab w:val="left" w:pos="1134"/>
        </w:tabs>
        <w:ind w:left="-27"/>
      </w:pPr>
      <w:r w:rsidRPr="00D6068E">
        <w:t xml:space="preserve">          </w:t>
      </w:r>
      <w:r w:rsidR="00933A80" w:rsidRPr="00D6068E">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w:t>
      </w:r>
      <w:r w:rsidRPr="00D6068E">
        <w:t>ригинал документа</w:t>
      </w:r>
      <w:r w:rsidR="00587FAF" w:rsidRPr="00D6068E">
        <w:t>,</w:t>
      </w:r>
      <w:r w:rsidRPr="00D6068E">
        <w:t xml:space="preserve"> подтверждающего</w:t>
      </w:r>
      <w:r w:rsidR="00916961" w:rsidRPr="00D6068E">
        <w:t xml:space="preserve"> внесение</w:t>
      </w:r>
      <w:r w:rsidRPr="00D6068E">
        <w:t xml:space="preserve"> обеспечени</w:t>
      </w:r>
      <w:r w:rsidR="00916961" w:rsidRPr="00D6068E">
        <w:t>я</w:t>
      </w:r>
      <w:r w:rsidRPr="00D6068E">
        <w:t xml:space="preserve"> заявки на участие в </w:t>
      </w:r>
      <w:r w:rsidR="00DE7F85" w:rsidRPr="00D6068E">
        <w:t xml:space="preserve">открытом </w:t>
      </w:r>
      <w:r w:rsidRPr="00D6068E">
        <w:t>тендере</w:t>
      </w:r>
      <w:r w:rsidR="00551C01" w:rsidRPr="00D6068E">
        <w:t>,</w:t>
      </w:r>
      <w:r w:rsidR="00933A80" w:rsidRPr="00D6068E">
        <w:t xml:space="preserve"> прикладываю</w:t>
      </w:r>
      <w:r w:rsidRPr="00D6068E">
        <w:t>тся отдельно.</w:t>
      </w:r>
    </w:p>
    <w:p w:rsidR="00C325C4" w:rsidRPr="00D6068E" w:rsidRDefault="00C325C4" w:rsidP="00DC7520">
      <w:pPr>
        <w:pStyle w:val="a2"/>
        <w:numPr>
          <w:ilvl w:val="0"/>
          <w:numId w:val="0"/>
        </w:numPr>
        <w:tabs>
          <w:tab w:val="clear" w:pos="993"/>
          <w:tab w:val="left" w:pos="1134"/>
        </w:tabs>
        <w:ind w:left="-27"/>
      </w:pPr>
      <w:r w:rsidRPr="00D6068E">
        <w:tab/>
        <w:t xml:space="preserve">         На лицевой стороне запечатанного конверта с заявкой на участие в тендере потенциальный поставщик должен указать:</w:t>
      </w:r>
    </w:p>
    <w:p w:rsidR="00C325C4" w:rsidRPr="00D6068E" w:rsidRDefault="00C325C4" w:rsidP="00DC7520">
      <w:pPr>
        <w:pStyle w:val="a2"/>
        <w:numPr>
          <w:ilvl w:val="0"/>
          <w:numId w:val="0"/>
        </w:numPr>
        <w:tabs>
          <w:tab w:val="clear" w:pos="993"/>
          <w:tab w:val="left" w:pos="1134"/>
        </w:tabs>
        <w:ind w:left="-27"/>
      </w:pPr>
      <w:r w:rsidRPr="00D6068E">
        <w:tab/>
        <w:t xml:space="preserve">         полное наименование и почтовый адрес потенциального поставщика;</w:t>
      </w:r>
    </w:p>
    <w:p w:rsidR="00C325C4" w:rsidRPr="00D6068E" w:rsidRDefault="00C325C4" w:rsidP="00DC7520">
      <w:pPr>
        <w:pStyle w:val="a2"/>
        <w:numPr>
          <w:ilvl w:val="0"/>
          <w:numId w:val="0"/>
        </w:numPr>
        <w:tabs>
          <w:tab w:val="clear" w:pos="993"/>
          <w:tab w:val="left" w:pos="1134"/>
        </w:tabs>
        <w:ind w:left="-27"/>
      </w:pPr>
      <w:r w:rsidRPr="00D6068E">
        <w:tab/>
        <w:t xml:space="preserve">         полное наименование и почтовый адрес Заказчика, которые должны соответствовать аналогичным сведениям, указанным в тендерной документации;</w:t>
      </w:r>
    </w:p>
    <w:p w:rsidR="00C325C4" w:rsidRPr="00D6068E" w:rsidRDefault="00C325C4" w:rsidP="00DC7520">
      <w:pPr>
        <w:pStyle w:val="a2"/>
        <w:numPr>
          <w:ilvl w:val="0"/>
          <w:numId w:val="0"/>
        </w:numPr>
        <w:tabs>
          <w:tab w:val="clear" w:pos="993"/>
          <w:tab w:val="left" w:pos="1134"/>
        </w:tabs>
        <w:ind w:left="-27"/>
      </w:pPr>
      <w:r w:rsidRPr="00D6068E">
        <w:t xml:space="preserve">         </w:t>
      </w:r>
      <w:r w:rsidR="00BD3C56" w:rsidRPr="00D6068E">
        <w:t xml:space="preserve">  </w:t>
      </w:r>
      <w:r w:rsidRPr="00D6068E">
        <w:t>наименование тендера (лота) для участия в котором представляется заявка на участие в тендере потенциального поставщика.</w:t>
      </w:r>
    </w:p>
    <w:p w:rsidR="0002490A" w:rsidRPr="00D6068E" w:rsidRDefault="003A1390" w:rsidP="003A1390">
      <w:pPr>
        <w:pStyle w:val="a2"/>
        <w:numPr>
          <w:ilvl w:val="0"/>
          <w:numId w:val="0"/>
        </w:numPr>
        <w:tabs>
          <w:tab w:val="clear" w:pos="993"/>
          <w:tab w:val="left" w:pos="1134"/>
        </w:tabs>
        <w:ind w:left="-28"/>
      </w:pPr>
      <w:r w:rsidRPr="00D6068E">
        <w:t xml:space="preserve">           Конверт с заявкой на участие в открытом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r w:rsidR="0002490A" w:rsidRPr="00D6068E">
        <w:t>.</w:t>
      </w:r>
    </w:p>
    <w:p w:rsidR="00BD3C56" w:rsidRPr="00D6068E" w:rsidRDefault="00BD3C56" w:rsidP="003A1390">
      <w:pPr>
        <w:pStyle w:val="a2"/>
        <w:numPr>
          <w:ilvl w:val="0"/>
          <w:numId w:val="0"/>
        </w:numPr>
        <w:tabs>
          <w:tab w:val="clear" w:pos="993"/>
          <w:tab w:val="left" w:pos="1134"/>
        </w:tabs>
        <w:ind w:left="-28"/>
      </w:pPr>
      <w:r w:rsidRPr="00D6068E">
        <w:t xml:space="preserve">         Требования настоящего пункта не распространяются на электронные закупки.</w:t>
      </w:r>
    </w:p>
    <w:p w:rsidR="0002490A" w:rsidRPr="00D6068E" w:rsidRDefault="0002490A" w:rsidP="0002490A">
      <w:pPr>
        <w:spacing w:line="240" w:lineRule="auto"/>
        <w:ind w:firstLine="708"/>
        <w:rPr>
          <w:rFonts w:ascii="Arial" w:hAnsi="Arial" w:cs="Arial"/>
          <w:sz w:val="24"/>
          <w:szCs w:val="24"/>
        </w:rPr>
      </w:pPr>
    </w:p>
    <w:p w:rsidR="0002490A" w:rsidRPr="00D6068E" w:rsidRDefault="0002490A" w:rsidP="0039667F">
      <w:pPr>
        <w:pStyle w:val="a2"/>
        <w:tabs>
          <w:tab w:val="clear" w:pos="993"/>
          <w:tab w:val="left" w:pos="1134"/>
        </w:tabs>
        <w:ind w:left="0"/>
      </w:pPr>
      <w:bookmarkStart w:id="60" w:name="SUB220200"/>
      <w:bookmarkEnd w:id="60"/>
      <w:r w:rsidRPr="00D6068E">
        <w:t>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C50A10" w:rsidRPr="00D6068E" w:rsidRDefault="00C50A10" w:rsidP="00E15C29">
      <w:pPr>
        <w:pStyle w:val="a2"/>
        <w:numPr>
          <w:ilvl w:val="0"/>
          <w:numId w:val="0"/>
        </w:numPr>
        <w:tabs>
          <w:tab w:val="clear" w:pos="993"/>
          <w:tab w:val="left" w:pos="1134"/>
        </w:tabs>
        <w:ind w:firstLine="539"/>
      </w:pPr>
      <w:r w:rsidRPr="00D6068E">
        <w:rPr>
          <w:rStyle w:val="s0"/>
          <w:rFonts w:ascii="Arial" w:hAnsi="Arial" w:cs="Arial"/>
          <w:sz w:val="24"/>
          <w:szCs w:val="24"/>
        </w:rPr>
        <w:t xml:space="preserve">Секретарь тендерной комиссии несет ответственность за хранение представленных потенциальными поставщиками </w:t>
      </w:r>
      <w:r w:rsidRPr="00D6068E">
        <w:t xml:space="preserve">заявок на участие в тендере в период с момента их принятия и до момента </w:t>
      </w:r>
      <w:r w:rsidR="001075A0" w:rsidRPr="00D6068E">
        <w:t>передачи их в установленном Заказчиком</w:t>
      </w:r>
      <w:r w:rsidR="009C743E" w:rsidRPr="00D6068E">
        <w:t>/организатором закупок</w:t>
      </w:r>
      <w:r w:rsidR="001075A0" w:rsidRPr="00D6068E">
        <w:t xml:space="preserve"> порядке в архив на хранение</w:t>
      </w:r>
      <w:r w:rsidRPr="00D6068E">
        <w:t>. Заказчик/организатор закупок с целью   устранения возможности доступа к заявкам на участие в тендере лиц, не имеющих на это специальных полномочий должен обеспечить секретаря необходимыми условиями для их хранения (помещение, сейф с правом и возможностью доступа секретаря)</w:t>
      </w:r>
      <w:r w:rsidR="00E15C29" w:rsidRPr="00D6068E">
        <w:t>.</w:t>
      </w:r>
    </w:p>
    <w:p w:rsidR="0002490A" w:rsidRPr="00D6068E" w:rsidRDefault="0002490A" w:rsidP="0002490A">
      <w:pPr>
        <w:pStyle w:val="a2"/>
        <w:numPr>
          <w:ilvl w:val="0"/>
          <w:numId w:val="0"/>
        </w:numPr>
        <w:tabs>
          <w:tab w:val="clear" w:pos="993"/>
          <w:tab w:val="left" w:pos="1134"/>
        </w:tabs>
      </w:pPr>
    </w:p>
    <w:p w:rsidR="0002490A" w:rsidRPr="00D6068E" w:rsidRDefault="0002490A" w:rsidP="0039667F">
      <w:pPr>
        <w:pStyle w:val="a2"/>
        <w:tabs>
          <w:tab w:val="clear" w:pos="993"/>
          <w:tab w:val="left" w:pos="1134"/>
        </w:tabs>
        <w:ind w:left="0"/>
      </w:pPr>
      <w:bookmarkStart w:id="61" w:name="SUB220300"/>
      <w:bookmarkEnd w:id="61"/>
      <w:r w:rsidRPr="00D6068E">
        <w:t>Потенциальный поставщик не позднее окончания срока представления заявок на участие в открытом тендере вправе:</w:t>
      </w:r>
    </w:p>
    <w:p w:rsidR="0002490A" w:rsidRPr="00D6068E" w:rsidRDefault="0002490A" w:rsidP="007A1F8E">
      <w:pPr>
        <w:numPr>
          <w:ilvl w:val="0"/>
          <w:numId w:val="20"/>
        </w:numPr>
        <w:autoSpaceDE w:val="0"/>
        <w:autoSpaceDN w:val="0"/>
        <w:spacing w:line="240" w:lineRule="auto"/>
        <w:rPr>
          <w:rFonts w:ascii="Arial" w:hAnsi="Arial" w:cs="Arial"/>
          <w:bCs/>
          <w:sz w:val="24"/>
          <w:szCs w:val="24"/>
        </w:rPr>
      </w:pPr>
      <w:bookmarkStart w:id="62" w:name="SUB220301"/>
      <w:bookmarkEnd w:id="62"/>
      <w:r w:rsidRPr="00D6068E">
        <w:rPr>
          <w:rFonts w:ascii="Arial" w:hAnsi="Arial" w:cs="Arial"/>
          <w:bCs/>
          <w:sz w:val="24"/>
          <w:szCs w:val="24"/>
        </w:rPr>
        <w:t>изменить и (или) дополнить внесенную заявку на участие в открытом тендере;</w:t>
      </w:r>
    </w:p>
    <w:p w:rsidR="0002490A" w:rsidRPr="00D6068E" w:rsidRDefault="0002490A" w:rsidP="007A1F8E">
      <w:pPr>
        <w:numPr>
          <w:ilvl w:val="0"/>
          <w:numId w:val="20"/>
        </w:numPr>
        <w:autoSpaceDE w:val="0"/>
        <w:autoSpaceDN w:val="0"/>
        <w:spacing w:line="240" w:lineRule="auto"/>
        <w:rPr>
          <w:rFonts w:ascii="Arial" w:hAnsi="Arial" w:cs="Arial"/>
          <w:bCs/>
          <w:sz w:val="24"/>
          <w:szCs w:val="24"/>
        </w:rPr>
      </w:pPr>
      <w:bookmarkStart w:id="63" w:name="SUB220302"/>
      <w:bookmarkEnd w:id="63"/>
      <w:r w:rsidRPr="00D6068E">
        <w:rPr>
          <w:rFonts w:ascii="Arial" w:hAnsi="Arial" w:cs="Arial"/>
          <w:bCs/>
          <w:sz w:val="24"/>
          <w:szCs w:val="24"/>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02490A" w:rsidRPr="00D6068E" w:rsidRDefault="0002490A" w:rsidP="0002490A">
      <w:pPr>
        <w:tabs>
          <w:tab w:val="left" w:pos="1134"/>
        </w:tabs>
        <w:spacing w:line="240" w:lineRule="auto"/>
        <w:ind w:firstLine="567"/>
        <w:rPr>
          <w:rFonts w:ascii="Arial" w:hAnsi="Arial" w:cs="Arial"/>
          <w:sz w:val="24"/>
          <w:szCs w:val="24"/>
        </w:rPr>
      </w:pPr>
      <w:r w:rsidRPr="00D6068E">
        <w:rPr>
          <w:rFonts w:ascii="Arial" w:hAnsi="Arial" w:cs="Arial"/>
          <w:sz w:val="24"/>
          <w:szCs w:val="24"/>
        </w:rPr>
        <w:lastRenderedPageBreak/>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02490A" w:rsidRPr="00D6068E" w:rsidRDefault="0002490A" w:rsidP="0002490A">
      <w:pPr>
        <w:spacing w:line="240" w:lineRule="auto"/>
        <w:ind w:firstLine="708"/>
        <w:rPr>
          <w:rFonts w:ascii="Arial" w:hAnsi="Arial" w:cs="Arial"/>
          <w:sz w:val="24"/>
          <w:szCs w:val="24"/>
        </w:rPr>
      </w:pPr>
    </w:p>
    <w:p w:rsidR="0002490A" w:rsidRPr="00D6068E" w:rsidRDefault="0002490A" w:rsidP="0039667F">
      <w:pPr>
        <w:pStyle w:val="a2"/>
        <w:tabs>
          <w:tab w:val="clear" w:pos="993"/>
          <w:tab w:val="left" w:pos="1134"/>
        </w:tabs>
        <w:ind w:left="0"/>
      </w:pPr>
      <w:bookmarkStart w:id="64" w:name="SUB220400"/>
      <w:bookmarkStart w:id="65" w:name="SUB220500"/>
      <w:bookmarkEnd w:id="64"/>
      <w:bookmarkEnd w:id="65"/>
      <w:r w:rsidRPr="00D6068E">
        <w:t>Потенциальный поставщик несет все расходы, связанные с его участием в закупках способом открытого тендера. Заказчик/организатор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02490A" w:rsidRPr="00D6068E" w:rsidRDefault="0002490A" w:rsidP="0039667F">
      <w:pPr>
        <w:spacing w:line="240" w:lineRule="auto"/>
        <w:ind w:firstLine="567"/>
        <w:rPr>
          <w:rFonts w:ascii="Arial" w:hAnsi="Arial" w:cs="Arial"/>
          <w:sz w:val="24"/>
          <w:szCs w:val="24"/>
        </w:rPr>
      </w:pPr>
    </w:p>
    <w:p w:rsidR="0002490A" w:rsidRPr="00D6068E" w:rsidRDefault="0002490A" w:rsidP="0002490A">
      <w:pPr>
        <w:pStyle w:val="21"/>
      </w:pPr>
      <w:r w:rsidRPr="00D6068E">
        <w:t xml:space="preserve"> </w:t>
      </w:r>
      <w:bookmarkStart w:id="66" w:name="_Toc393286615"/>
      <w:r w:rsidRPr="00D6068E">
        <w:t>Вскрытие конвертов с заявками на участие в открытом тендере</w:t>
      </w:r>
      <w:bookmarkEnd w:id="66"/>
    </w:p>
    <w:p w:rsidR="0002490A" w:rsidRPr="00D6068E" w:rsidRDefault="0002490A" w:rsidP="0002490A">
      <w:pPr>
        <w:spacing w:line="240" w:lineRule="auto"/>
        <w:ind w:left="1200" w:hanging="800"/>
        <w:jc w:val="center"/>
        <w:rPr>
          <w:rFonts w:ascii="Arial" w:hAnsi="Arial" w:cs="Arial"/>
          <w:b/>
          <w:sz w:val="24"/>
          <w:szCs w:val="24"/>
        </w:rPr>
      </w:pPr>
    </w:p>
    <w:p w:rsidR="0002490A" w:rsidRPr="00D6068E" w:rsidRDefault="0002490A" w:rsidP="0039667F">
      <w:pPr>
        <w:pStyle w:val="a2"/>
        <w:tabs>
          <w:tab w:val="clear" w:pos="993"/>
          <w:tab w:val="left" w:pos="1134"/>
        </w:tabs>
        <w:ind w:left="0"/>
      </w:pPr>
      <w:bookmarkStart w:id="67" w:name="SUB240100"/>
      <w:bookmarkStart w:id="68" w:name="sub1000908880"/>
      <w:bookmarkStart w:id="69" w:name="sub1000908882"/>
      <w:bookmarkEnd w:id="67"/>
      <w:r w:rsidRPr="00D6068E">
        <w:t>Тендерная комиссия вскрывает конверты с заявками на участие в открытом тендере в день, время и в месте, которые указаны в тендерной документации.</w:t>
      </w:r>
    </w:p>
    <w:p w:rsidR="0002490A" w:rsidRPr="00D6068E" w:rsidRDefault="0002490A" w:rsidP="0002490A">
      <w:pPr>
        <w:tabs>
          <w:tab w:val="left" w:pos="1134"/>
        </w:tabs>
        <w:spacing w:line="240" w:lineRule="auto"/>
        <w:ind w:firstLine="567"/>
        <w:rPr>
          <w:rFonts w:ascii="Arial" w:hAnsi="Arial" w:cs="Arial"/>
          <w:sz w:val="24"/>
          <w:szCs w:val="24"/>
        </w:rPr>
      </w:pPr>
      <w:r w:rsidRPr="00D6068E">
        <w:rPr>
          <w:rFonts w:ascii="Arial" w:hAnsi="Arial" w:cs="Arial"/>
          <w:sz w:val="24"/>
          <w:szCs w:val="24"/>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02490A" w:rsidRPr="00D6068E" w:rsidRDefault="0002490A" w:rsidP="0002490A">
      <w:pPr>
        <w:spacing w:line="240" w:lineRule="auto"/>
        <w:ind w:firstLine="708"/>
        <w:rPr>
          <w:rFonts w:ascii="Arial" w:hAnsi="Arial" w:cs="Arial"/>
          <w:sz w:val="24"/>
          <w:szCs w:val="24"/>
        </w:rPr>
      </w:pPr>
    </w:p>
    <w:p w:rsidR="0002490A" w:rsidRPr="00D6068E" w:rsidRDefault="0002490A" w:rsidP="0039667F">
      <w:pPr>
        <w:pStyle w:val="a2"/>
        <w:tabs>
          <w:tab w:val="clear" w:pos="993"/>
          <w:tab w:val="left" w:pos="1134"/>
        </w:tabs>
        <w:ind w:left="0"/>
      </w:pPr>
      <w:r w:rsidRPr="00D6068E">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rsidR="0002490A" w:rsidRPr="00D6068E" w:rsidRDefault="0002490A" w:rsidP="0002490A">
      <w:pPr>
        <w:tabs>
          <w:tab w:val="left" w:pos="0"/>
          <w:tab w:val="left" w:pos="993"/>
        </w:tabs>
        <w:spacing w:line="240" w:lineRule="auto"/>
        <w:rPr>
          <w:rFonts w:ascii="Arial" w:hAnsi="Arial" w:cs="Arial"/>
          <w:sz w:val="24"/>
          <w:szCs w:val="24"/>
        </w:rPr>
      </w:pPr>
    </w:p>
    <w:p w:rsidR="0002490A" w:rsidRPr="00D6068E" w:rsidRDefault="0002490A" w:rsidP="0039667F">
      <w:pPr>
        <w:pStyle w:val="a2"/>
        <w:tabs>
          <w:tab w:val="clear" w:pos="993"/>
          <w:tab w:val="left" w:pos="1134"/>
        </w:tabs>
        <w:ind w:left="0"/>
      </w:pPr>
      <w:r w:rsidRPr="00D6068E">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w:t>
      </w:r>
      <w:r w:rsidR="00B014A3" w:rsidRPr="00D6068E">
        <w:t>ндера и тендерной документации.</w:t>
      </w:r>
    </w:p>
    <w:p w:rsidR="0002490A" w:rsidRPr="00D6068E" w:rsidRDefault="0002490A" w:rsidP="0002490A">
      <w:pPr>
        <w:pStyle w:val="a2"/>
        <w:numPr>
          <w:ilvl w:val="0"/>
          <w:numId w:val="0"/>
        </w:numPr>
        <w:tabs>
          <w:tab w:val="clear" w:pos="993"/>
          <w:tab w:val="left" w:pos="1134"/>
        </w:tabs>
      </w:pPr>
    </w:p>
    <w:p w:rsidR="0002490A" w:rsidRPr="00D6068E" w:rsidRDefault="0002490A" w:rsidP="0039667F">
      <w:pPr>
        <w:pStyle w:val="a2"/>
        <w:tabs>
          <w:tab w:val="clear" w:pos="993"/>
          <w:tab w:val="left" w:pos="1134"/>
        </w:tabs>
        <w:ind w:left="0"/>
      </w:pPr>
      <w:r w:rsidRPr="00D6068E">
        <w:t>Заявка на участие в открытом тендере вскрывается также в случае, если на тендер (лот) представлена только 1 заявка на участие в открытом тендере (лоте)</w:t>
      </w:r>
      <w:r w:rsidR="004406F5" w:rsidRPr="00D6068E">
        <w:t xml:space="preserve"> и рассматривается на соответствие требованиям тендерной документации</w:t>
      </w:r>
      <w:r w:rsidRPr="00D6068E">
        <w:t>.</w:t>
      </w:r>
    </w:p>
    <w:p w:rsidR="0002490A" w:rsidRPr="00D6068E" w:rsidRDefault="0002490A" w:rsidP="0002490A">
      <w:pPr>
        <w:spacing w:line="240" w:lineRule="auto"/>
        <w:ind w:firstLine="708"/>
        <w:rPr>
          <w:rFonts w:ascii="Arial" w:hAnsi="Arial" w:cs="Arial"/>
          <w:iCs/>
          <w:sz w:val="24"/>
          <w:szCs w:val="24"/>
        </w:rPr>
      </w:pPr>
    </w:p>
    <w:p w:rsidR="0002490A" w:rsidRPr="00D6068E" w:rsidRDefault="0002490A" w:rsidP="0039667F">
      <w:pPr>
        <w:pStyle w:val="a2"/>
        <w:tabs>
          <w:tab w:val="clear" w:pos="993"/>
          <w:tab w:val="left" w:pos="1134"/>
        </w:tabs>
        <w:ind w:left="0"/>
      </w:pPr>
      <w:r w:rsidRPr="00D6068E">
        <w:t xml:space="preserve">Заседание тендерной комиссии по вскрытию конвертов проходит в следующей последовательности: </w:t>
      </w:r>
    </w:p>
    <w:p w:rsidR="0002490A" w:rsidRPr="00D6068E" w:rsidRDefault="0002490A" w:rsidP="007A1F8E">
      <w:pPr>
        <w:numPr>
          <w:ilvl w:val="0"/>
          <w:numId w:val="21"/>
        </w:numPr>
        <w:autoSpaceDE w:val="0"/>
        <w:autoSpaceDN w:val="0"/>
        <w:spacing w:line="240" w:lineRule="auto"/>
        <w:rPr>
          <w:rFonts w:ascii="Arial" w:hAnsi="Arial" w:cs="Arial"/>
          <w:bCs/>
          <w:sz w:val="24"/>
          <w:szCs w:val="24"/>
        </w:rPr>
      </w:pPr>
      <w:r w:rsidRPr="00D6068E">
        <w:rPr>
          <w:rFonts w:ascii="Arial" w:hAnsi="Arial" w:cs="Arial"/>
          <w:bCs/>
          <w:sz w:val="24"/>
          <w:szCs w:val="24"/>
        </w:rPr>
        <w:t>председатель тендерной комиссии или лицо, определенное председателем:</w:t>
      </w:r>
    </w:p>
    <w:p w:rsidR="0002490A" w:rsidRPr="00D6068E" w:rsidRDefault="0002490A"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информирует присутствующих о:</w:t>
      </w:r>
    </w:p>
    <w:p w:rsidR="0002490A" w:rsidRPr="00D6068E" w:rsidRDefault="0002490A" w:rsidP="0039667F">
      <w:pPr>
        <w:tabs>
          <w:tab w:val="left" w:pos="851"/>
          <w:tab w:val="left" w:pos="1134"/>
        </w:tabs>
        <w:spacing w:line="240" w:lineRule="auto"/>
        <w:ind w:left="567"/>
        <w:rPr>
          <w:rFonts w:ascii="Arial" w:hAnsi="Arial" w:cs="Arial"/>
          <w:sz w:val="24"/>
          <w:szCs w:val="24"/>
        </w:rPr>
      </w:pPr>
      <w:r w:rsidRPr="00D6068E">
        <w:rPr>
          <w:rFonts w:ascii="Arial" w:hAnsi="Arial" w:cs="Arial"/>
          <w:sz w:val="24"/>
          <w:szCs w:val="24"/>
        </w:rPr>
        <w:t>составе тендерной комиссии, секретаре тендерной комиссии;</w:t>
      </w:r>
    </w:p>
    <w:p w:rsidR="0002490A" w:rsidRPr="00D6068E" w:rsidRDefault="0002490A" w:rsidP="0039667F">
      <w:pPr>
        <w:tabs>
          <w:tab w:val="left" w:pos="851"/>
          <w:tab w:val="left" w:pos="1134"/>
        </w:tabs>
        <w:spacing w:line="240" w:lineRule="auto"/>
        <w:ind w:firstLine="567"/>
        <w:rPr>
          <w:rFonts w:ascii="Arial" w:hAnsi="Arial" w:cs="Arial"/>
          <w:sz w:val="24"/>
          <w:szCs w:val="24"/>
        </w:rPr>
      </w:pPr>
      <w:r w:rsidRPr="00D6068E">
        <w:rPr>
          <w:rFonts w:ascii="Arial" w:hAnsi="Arial" w:cs="Arial"/>
          <w:sz w:val="24"/>
          <w:szCs w:val="24"/>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02490A" w:rsidRPr="00D6068E" w:rsidRDefault="0002490A" w:rsidP="0039667F">
      <w:pPr>
        <w:tabs>
          <w:tab w:val="left" w:pos="851"/>
          <w:tab w:val="left" w:pos="1134"/>
        </w:tabs>
        <w:spacing w:line="240" w:lineRule="auto"/>
        <w:ind w:firstLine="567"/>
        <w:rPr>
          <w:rFonts w:ascii="Arial" w:hAnsi="Arial" w:cs="Arial"/>
          <w:sz w:val="24"/>
          <w:szCs w:val="24"/>
        </w:rPr>
      </w:pPr>
      <w:r w:rsidRPr="00D6068E">
        <w:rPr>
          <w:rFonts w:ascii="Arial" w:hAnsi="Arial" w:cs="Arial"/>
          <w:sz w:val="24"/>
          <w:szCs w:val="24"/>
        </w:rPr>
        <w:t>наличии либо отсутствии факта, а также причин внесения изменений и дополнений в тендерную документацию;</w:t>
      </w:r>
    </w:p>
    <w:p w:rsidR="0002490A" w:rsidRPr="00D6068E" w:rsidRDefault="0002490A" w:rsidP="0039667F">
      <w:pPr>
        <w:tabs>
          <w:tab w:val="left" w:pos="851"/>
          <w:tab w:val="left" w:pos="1134"/>
        </w:tabs>
        <w:spacing w:line="240" w:lineRule="auto"/>
        <w:ind w:firstLine="567"/>
        <w:rPr>
          <w:rFonts w:ascii="Arial" w:hAnsi="Arial" w:cs="Arial"/>
          <w:sz w:val="24"/>
          <w:szCs w:val="24"/>
        </w:rPr>
      </w:pPr>
      <w:r w:rsidRPr="00D6068E">
        <w:rPr>
          <w:rFonts w:ascii="Arial" w:hAnsi="Arial" w:cs="Arial"/>
          <w:sz w:val="24"/>
          <w:szCs w:val="24"/>
        </w:rPr>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02490A" w:rsidRPr="00D6068E" w:rsidRDefault="0002490A"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оглашает иную информацию по данному тендеру;</w:t>
      </w:r>
    </w:p>
    <w:p w:rsidR="0002490A" w:rsidRPr="00D6068E" w:rsidRDefault="0002490A"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вскрывает конверты с заявками на участие в открытом тендере и оглашает перечень документов, содержащихся в заявке</w:t>
      </w:r>
      <w:r w:rsidR="001D03E7" w:rsidRPr="00D6068E">
        <w:rPr>
          <w:rFonts w:ascii="Arial" w:hAnsi="Arial" w:cs="Arial"/>
          <w:sz w:val="24"/>
          <w:szCs w:val="24"/>
        </w:rPr>
        <w:t xml:space="preserve">, в том числе, подтверждающих применимость к заявке критериев оценки и сопоставления, указанных в пункте </w:t>
      </w:r>
      <w:r w:rsidR="008B5CAD" w:rsidRPr="00D6068E">
        <w:rPr>
          <w:rFonts w:ascii="Arial" w:hAnsi="Arial" w:cs="Arial"/>
          <w:sz w:val="24"/>
          <w:szCs w:val="24"/>
        </w:rPr>
        <w:t>39</w:t>
      </w:r>
      <w:r w:rsidR="001D03E7" w:rsidRPr="00D6068E">
        <w:rPr>
          <w:rFonts w:ascii="Arial" w:hAnsi="Arial" w:cs="Arial"/>
          <w:sz w:val="24"/>
          <w:szCs w:val="24"/>
        </w:rPr>
        <w:t xml:space="preserve"> Правил</w:t>
      </w:r>
      <w:r w:rsidRPr="00D6068E">
        <w:rPr>
          <w:rFonts w:ascii="Arial" w:hAnsi="Arial" w:cs="Arial"/>
          <w:sz w:val="24"/>
          <w:szCs w:val="24"/>
        </w:rPr>
        <w:t xml:space="preserve"> и их краткое содержание, а также цены и скидки (при наличии), заявленные потенциальными пост</w:t>
      </w:r>
      <w:r w:rsidR="008B7973" w:rsidRPr="00D6068E">
        <w:rPr>
          <w:rFonts w:ascii="Arial" w:hAnsi="Arial" w:cs="Arial"/>
          <w:sz w:val="24"/>
          <w:szCs w:val="24"/>
        </w:rPr>
        <w:t>авщиками в ценовых предложениях</w:t>
      </w:r>
      <w:r w:rsidR="00935D6D" w:rsidRPr="00D6068E">
        <w:rPr>
          <w:rFonts w:ascii="Arial" w:hAnsi="Arial" w:cs="Arial"/>
          <w:sz w:val="24"/>
          <w:szCs w:val="24"/>
        </w:rPr>
        <w:t>;</w:t>
      </w:r>
    </w:p>
    <w:p w:rsidR="001572ED" w:rsidRPr="00D6068E" w:rsidRDefault="00BD3C56"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после оглашения содержаний всех заявок на участие в тендере запрашивает у потенциальных поставщиков, либо их уполномоченных представителей, </w:t>
      </w:r>
      <w:r w:rsidRPr="00D6068E">
        <w:rPr>
          <w:rFonts w:ascii="Arial" w:hAnsi="Arial" w:cs="Arial"/>
          <w:sz w:val="24"/>
          <w:szCs w:val="24"/>
        </w:rPr>
        <w:lastRenderedPageBreak/>
        <w:t>присутствующих на процедуре вскрытия конвертов с заявками о наличии дополнительного ценового предложения на понижение цены</w:t>
      </w:r>
      <w:r w:rsidR="001572ED" w:rsidRPr="00D6068E">
        <w:rPr>
          <w:rFonts w:ascii="Arial" w:hAnsi="Arial" w:cs="Arial"/>
          <w:sz w:val="24"/>
          <w:szCs w:val="24"/>
        </w:rPr>
        <w:t>.</w:t>
      </w:r>
      <w:r w:rsidRPr="00D6068E">
        <w:rPr>
          <w:rFonts w:ascii="Arial" w:hAnsi="Arial" w:cs="Arial"/>
          <w:sz w:val="24"/>
          <w:szCs w:val="24"/>
        </w:rPr>
        <w:t xml:space="preserve"> </w:t>
      </w:r>
    </w:p>
    <w:p w:rsidR="001572ED" w:rsidRPr="00D6068E" w:rsidRDefault="001572ED" w:rsidP="0002490A">
      <w:pPr>
        <w:autoSpaceDE w:val="0"/>
        <w:autoSpaceDN w:val="0"/>
        <w:spacing w:line="240" w:lineRule="auto"/>
        <w:ind w:firstLine="567"/>
        <w:rPr>
          <w:rFonts w:ascii="Arial" w:hAnsi="Arial" w:cs="Arial"/>
          <w:sz w:val="24"/>
          <w:szCs w:val="24"/>
        </w:rPr>
      </w:pPr>
    </w:p>
    <w:p w:rsidR="008B7973" w:rsidRPr="00D6068E" w:rsidRDefault="008B7973"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Время для приема дополнительн</w:t>
      </w:r>
      <w:r w:rsidR="007E45D0" w:rsidRPr="00D6068E">
        <w:rPr>
          <w:rFonts w:ascii="Arial" w:hAnsi="Arial" w:cs="Arial"/>
          <w:sz w:val="24"/>
          <w:szCs w:val="24"/>
        </w:rPr>
        <w:t>ого</w:t>
      </w:r>
      <w:r w:rsidRPr="00D6068E">
        <w:rPr>
          <w:rFonts w:ascii="Arial" w:hAnsi="Arial" w:cs="Arial"/>
          <w:sz w:val="24"/>
          <w:szCs w:val="24"/>
        </w:rPr>
        <w:t xml:space="preserve"> ценов</w:t>
      </w:r>
      <w:r w:rsidR="007E45D0" w:rsidRPr="00D6068E">
        <w:rPr>
          <w:rFonts w:ascii="Arial" w:hAnsi="Arial" w:cs="Arial"/>
          <w:sz w:val="24"/>
          <w:szCs w:val="24"/>
        </w:rPr>
        <w:t>ого</w:t>
      </w:r>
      <w:r w:rsidRPr="00D6068E">
        <w:rPr>
          <w:rFonts w:ascii="Arial" w:hAnsi="Arial" w:cs="Arial"/>
          <w:sz w:val="24"/>
          <w:szCs w:val="24"/>
        </w:rPr>
        <w:t xml:space="preserve"> предложени</w:t>
      </w:r>
      <w:r w:rsidR="007E45D0" w:rsidRPr="00D6068E">
        <w:rPr>
          <w:rFonts w:ascii="Arial" w:hAnsi="Arial" w:cs="Arial"/>
          <w:sz w:val="24"/>
          <w:szCs w:val="24"/>
        </w:rPr>
        <w:t>я</w:t>
      </w:r>
      <w:r w:rsidRPr="00D6068E">
        <w:rPr>
          <w:rFonts w:ascii="Arial" w:hAnsi="Arial" w:cs="Arial"/>
          <w:sz w:val="24"/>
          <w:szCs w:val="24"/>
        </w:rPr>
        <w:t xml:space="preserve"> </w:t>
      </w:r>
      <w:r w:rsidR="00E505DC" w:rsidRPr="00D6068E">
        <w:rPr>
          <w:rFonts w:ascii="Arial" w:hAnsi="Arial" w:cs="Arial"/>
          <w:sz w:val="24"/>
          <w:szCs w:val="24"/>
        </w:rPr>
        <w:t xml:space="preserve">на понижение </w:t>
      </w:r>
      <w:r w:rsidR="007E45D0" w:rsidRPr="00D6068E">
        <w:rPr>
          <w:rFonts w:ascii="Arial" w:hAnsi="Arial" w:cs="Arial"/>
          <w:sz w:val="24"/>
          <w:szCs w:val="24"/>
        </w:rPr>
        <w:t xml:space="preserve">цены </w:t>
      </w:r>
      <w:r w:rsidRPr="00D6068E">
        <w:rPr>
          <w:rFonts w:ascii="Arial" w:hAnsi="Arial" w:cs="Arial"/>
          <w:sz w:val="24"/>
          <w:szCs w:val="24"/>
        </w:rPr>
        <w:t xml:space="preserve">должно составлять не более 10 (десяти) минут по </w:t>
      </w:r>
      <w:r w:rsidR="00505052" w:rsidRPr="00D6068E">
        <w:rPr>
          <w:rFonts w:ascii="Arial" w:hAnsi="Arial" w:cs="Arial"/>
          <w:sz w:val="24"/>
          <w:szCs w:val="24"/>
        </w:rPr>
        <w:t xml:space="preserve">тендеру </w:t>
      </w:r>
      <w:r w:rsidRPr="00D6068E">
        <w:rPr>
          <w:rFonts w:ascii="Arial" w:hAnsi="Arial" w:cs="Arial"/>
          <w:sz w:val="24"/>
          <w:szCs w:val="24"/>
        </w:rPr>
        <w:t xml:space="preserve">с момента объявления о начале приема </w:t>
      </w:r>
      <w:r w:rsidR="007E45D0" w:rsidRPr="00D6068E">
        <w:rPr>
          <w:rFonts w:ascii="Arial" w:hAnsi="Arial" w:cs="Arial"/>
          <w:sz w:val="24"/>
          <w:szCs w:val="24"/>
        </w:rPr>
        <w:t>дополнительных ценовых предложений на понижение</w:t>
      </w:r>
      <w:r w:rsidRPr="00D6068E">
        <w:rPr>
          <w:rFonts w:ascii="Arial" w:hAnsi="Arial" w:cs="Arial"/>
          <w:sz w:val="24"/>
          <w:szCs w:val="24"/>
        </w:rPr>
        <w:t>.</w:t>
      </w:r>
    </w:p>
    <w:p w:rsidR="001572ED" w:rsidRPr="00D6068E" w:rsidRDefault="001572ED" w:rsidP="0002490A">
      <w:pPr>
        <w:autoSpaceDE w:val="0"/>
        <w:autoSpaceDN w:val="0"/>
        <w:spacing w:line="240" w:lineRule="auto"/>
        <w:ind w:firstLine="567"/>
        <w:rPr>
          <w:rFonts w:ascii="Arial" w:hAnsi="Arial" w:cs="Arial"/>
          <w:sz w:val="24"/>
          <w:szCs w:val="24"/>
        </w:rPr>
      </w:pPr>
    </w:p>
    <w:p w:rsidR="0002490A" w:rsidRPr="00D6068E" w:rsidRDefault="0002490A" w:rsidP="007A1F8E">
      <w:pPr>
        <w:numPr>
          <w:ilvl w:val="0"/>
          <w:numId w:val="21"/>
        </w:numPr>
        <w:autoSpaceDE w:val="0"/>
        <w:autoSpaceDN w:val="0"/>
        <w:spacing w:line="240" w:lineRule="auto"/>
        <w:rPr>
          <w:rFonts w:ascii="Arial" w:hAnsi="Arial" w:cs="Arial"/>
          <w:sz w:val="24"/>
          <w:szCs w:val="24"/>
        </w:rPr>
      </w:pPr>
      <w:r w:rsidRPr="00D6068E">
        <w:rPr>
          <w:rFonts w:ascii="Arial" w:hAnsi="Arial" w:cs="Arial"/>
          <w:bCs/>
          <w:sz w:val="24"/>
          <w:szCs w:val="24"/>
        </w:rPr>
        <w:t xml:space="preserve">уполномоченные представители потенциальных поставщиков имеют право ознакомиться с </w:t>
      </w:r>
      <w:r w:rsidR="005C6275" w:rsidRPr="00D6068E">
        <w:rPr>
          <w:rFonts w:ascii="Arial" w:hAnsi="Arial" w:cs="Arial"/>
          <w:bCs/>
          <w:sz w:val="24"/>
          <w:szCs w:val="24"/>
        </w:rPr>
        <w:t>ценами и скидками (при наличии)</w:t>
      </w:r>
      <w:r w:rsidR="00677C78" w:rsidRPr="00D6068E">
        <w:rPr>
          <w:rFonts w:ascii="Arial" w:hAnsi="Arial" w:cs="Arial"/>
          <w:bCs/>
          <w:sz w:val="24"/>
          <w:szCs w:val="24"/>
        </w:rPr>
        <w:t xml:space="preserve">, заявленными иными потенциальными поставщиками </w:t>
      </w:r>
      <w:r w:rsidRPr="00D6068E">
        <w:rPr>
          <w:rFonts w:ascii="Arial" w:hAnsi="Arial" w:cs="Arial"/>
          <w:sz w:val="24"/>
          <w:szCs w:val="24"/>
        </w:rPr>
        <w:t>под роспись на соответствующих ценовых предложениях после оглашения цен и скидок, заявленных потенциальными поставщиками в ценовых предложениях</w:t>
      </w:r>
      <w:r w:rsidR="00296571" w:rsidRPr="00D6068E">
        <w:rPr>
          <w:rFonts w:ascii="Arial" w:hAnsi="Arial" w:cs="Arial"/>
          <w:sz w:val="24"/>
          <w:szCs w:val="24"/>
        </w:rPr>
        <w:t xml:space="preserve"> и дополнительных ценовых предложениях на понижение цены (в случае его наличия)</w:t>
      </w:r>
      <w:r w:rsidRPr="00D6068E">
        <w:rPr>
          <w:rFonts w:ascii="Arial" w:hAnsi="Arial" w:cs="Arial"/>
          <w:sz w:val="24"/>
          <w:szCs w:val="24"/>
        </w:rPr>
        <w:t>;</w:t>
      </w:r>
    </w:p>
    <w:p w:rsidR="0002490A" w:rsidRPr="00D6068E" w:rsidRDefault="0002490A" w:rsidP="007A1F8E">
      <w:pPr>
        <w:numPr>
          <w:ilvl w:val="0"/>
          <w:numId w:val="21"/>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секретарь тендерной комиссии: </w:t>
      </w:r>
    </w:p>
    <w:p w:rsidR="0002490A" w:rsidRPr="00D6068E" w:rsidRDefault="0002490A" w:rsidP="0002490A">
      <w:pPr>
        <w:tabs>
          <w:tab w:val="left" w:pos="851"/>
          <w:tab w:val="left" w:pos="1134"/>
        </w:tabs>
        <w:spacing w:line="240" w:lineRule="auto"/>
        <w:ind w:firstLine="567"/>
        <w:rPr>
          <w:rFonts w:ascii="Arial" w:hAnsi="Arial" w:cs="Arial"/>
          <w:sz w:val="24"/>
          <w:szCs w:val="24"/>
        </w:rPr>
      </w:pPr>
      <w:r w:rsidRPr="00D6068E">
        <w:rPr>
          <w:rFonts w:ascii="Arial" w:hAnsi="Arial" w:cs="Arial"/>
          <w:sz w:val="24"/>
          <w:szCs w:val="24"/>
        </w:rPr>
        <w:t>оформляет соответствующий протокол вскрытия конвертов с заявкам</w:t>
      </w:r>
      <w:r w:rsidR="00847014" w:rsidRPr="00D6068E">
        <w:rPr>
          <w:rFonts w:ascii="Arial" w:hAnsi="Arial" w:cs="Arial"/>
          <w:sz w:val="24"/>
          <w:szCs w:val="24"/>
        </w:rPr>
        <w:t>и на участие в открытом тендере</w:t>
      </w:r>
      <w:r w:rsidRPr="00D6068E">
        <w:rPr>
          <w:rFonts w:ascii="Arial" w:hAnsi="Arial" w:cs="Arial"/>
          <w:sz w:val="24"/>
          <w:szCs w:val="24"/>
        </w:rPr>
        <w:t>;</w:t>
      </w:r>
    </w:p>
    <w:p w:rsidR="0002490A" w:rsidRPr="00D6068E" w:rsidRDefault="0002490A" w:rsidP="0002490A">
      <w:pPr>
        <w:tabs>
          <w:tab w:val="left" w:pos="851"/>
          <w:tab w:val="left" w:pos="1134"/>
        </w:tabs>
        <w:spacing w:line="240" w:lineRule="auto"/>
        <w:ind w:firstLine="567"/>
        <w:rPr>
          <w:rFonts w:ascii="Arial" w:hAnsi="Arial" w:cs="Arial"/>
          <w:sz w:val="24"/>
          <w:szCs w:val="24"/>
        </w:rPr>
      </w:pPr>
      <w:r w:rsidRPr="00D6068E">
        <w:rPr>
          <w:rFonts w:ascii="Arial" w:hAnsi="Arial" w:cs="Arial"/>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02490A" w:rsidRPr="00D6068E" w:rsidRDefault="0002490A" w:rsidP="0002490A">
      <w:pPr>
        <w:tabs>
          <w:tab w:val="left" w:pos="851"/>
          <w:tab w:val="left" w:pos="1134"/>
        </w:tabs>
        <w:spacing w:line="240" w:lineRule="auto"/>
        <w:ind w:firstLine="567"/>
        <w:rPr>
          <w:rFonts w:ascii="Arial" w:hAnsi="Arial" w:cs="Arial"/>
          <w:sz w:val="24"/>
          <w:szCs w:val="24"/>
        </w:rPr>
      </w:pPr>
      <w:r w:rsidRPr="00D6068E">
        <w:rPr>
          <w:rFonts w:ascii="Arial" w:hAnsi="Arial" w:cs="Arial"/>
          <w:sz w:val="24"/>
          <w:szCs w:val="24"/>
        </w:rPr>
        <w:t>запрашивает уполномоченных представителей потенциальных поставщиков о наличии жалоб или возражений против действий (или бездействи</w:t>
      </w:r>
      <w:r w:rsidR="00AB60B5" w:rsidRPr="00D6068E">
        <w:rPr>
          <w:rFonts w:ascii="Arial" w:hAnsi="Arial" w:cs="Arial"/>
          <w:sz w:val="24"/>
          <w:szCs w:val="24"/>
        </w:rPr>
        <w:t>я</w:t>
      </w:r>
      <w:r w:rsidRPr="00D6068E">
        <w:rPr>
          <w:rFonts w:ascii="Arial" w:hAnsi="Arial" w:cs="Arial"/>
          <w:sz w:val="24"/>
          <w:szCs w:val="24"/>
        </w:rPr>
        <w:t xml:space="preserve">) тендерной комиссии. </w:t>
      </w:r>
    </w:p>
    <w:p w:rsidR="0002490A" w:rsidRPr="00D6068E" w:rsidRDefault="0002490A" w:rsidP="0002490A">
      <w:pPr>
        <w:tabs>
          <w:tab w:val="left" w:pos="851"/>
          <w:tab w:val="left" w:pos="1134"/>
        </w:tabs>
        <w:spacing w:line="240" w:lineRule="auto"/>
        <w:ind w:firstLine="567"/>
        <w:rPr>
          <w:rFonts w:ascii="Arial" w:hAnsi="Arial" w:cs="Arial"/>
          <w:sz w:val="24"/>
          <w:szCs w:val="24"/>
        </w:rPr>
      </w:pPr>
    </w:p>
    <w:p w:rsidR="0002490A" w:rsidRPr="00D6068E" w:rsidRDefault="0002490A" w:rsidP="0039667F">
      <w:pPr>
        <w:pStyle w:val="a2"/>
        <w:tabs>
          <w:tab w:val="clear" w:pos="993"/>
          <w:tab w:val="left" w:pos="1134"/>
        </w:tabs>
        <w:ind w:left="0"/>
      </w:pPr>
      <w:r w:rsidRPr="00D6068E">
        <w:t xml:space="preserve">Протокол вскрытия конвертов с заявками </w:t>
      </w:r>
      <w:r w:rsidR="00ED55D0" w:rsidRPr="00D6068E">
        <w:t>на участие в открытом тендере по</w:t>
      </w:r>
      <w:r w:rsidRPr="00D6068E">
        <w:t xml:space="preserve">дписывается и полистно визируется </w:t>
      </w:r>
      <w:r w:rsidR="00E81544" w:rsidRPr="00D6068E">
        <w:t>членами</w:t>
      </w:r>
      <w:r w:rsidR="00550DB4" w:rsidRPr="00D6068E">
        <w:t xml:space="preserve"> тендерной комиссии</w:t>
      </w:r>
      <w:r w:rsidR="00E81544" w:rsidRPr="00D6068E">
        <w:t>, наблюдателями (в случае их участия)</w:t>
      </w:r>
      <w:r w:rsidR="00550DB4" w:rsidRPr="00D6068E">
        <w:t xml:space="preserve"> и ее</w:t>
      </w:r>
      <w:r w:rsidRPr="00D6068E">
        <w:t xml:space="preserve"> секретарем. </w:t>
      </w:r>
    </w:p>
    <w:p w:rsidR="0002490A" w:rsidRPr="00D6068E" w:rsidRDefault="0002490A" w:rsidP="0002490A">
      <w:pPr>
        <w:spacing w:line="240" w:lineRule="auto"/>
        <w:ind w:firstLine="708"/>
        <w:rPr>
          <w:rFonts w:ascii="Arial" w:hAnsi="Arial" w:cs="Arial"/>
          <w:sz w:val="24"/>
          <w:szCs w:val="24"/>
        </w:rPr>
      </w:pPr>
    </w:p>
    <w:p w:rsidR="0002490A" w:rsidRPr="00D6068E" w:rsidRDefault="0002490A" w:rsidP="0039667F">
      <w:pPr>
        <w:pStyle w:val="a2"/>
        <w:tabs>
          <w:tab w:val="clear" w:pos="993"/>
          <w:tab w:val="left" w:pos="1134"/>
        </w:tabs>
        <w:ind w:left="0"/>
      </w:pPr>
      <w:r w:rsidRPr="00D6068E">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rsidR="0002490A" w:rsidRPr="00D6068E" w:rsidRDefault="0002490A" w:rsidP="0002490A">
      <w:pPr>
        <w:spacing w:line="240" w:lineRule="auto"/>
        <w:ind w:firstLine="708"/>
        <w:rPr>
          <w:rFonts w:ascii="Arial" w:hAnsi="Arial" w:cs="Arial"/>
          <w:sz w:val="24"/>
          <w:szCs w:val="24"/>
        </w:rPr>
      </w:pPr>
    </w:p>
    <w:p w:rsidR="0002490A" w:rsidRPr="00D6068E" w:rsidRDefault="0002490A" w:rsidP="0039667F">
      <w:pPr>
        <w:pStyle w:val="a2"/>
        <w:tabs>
          <w:tab w:val="clear" w:pos="993"/>
          <w:tab w:val="left" w:pos="1134"/>
        </w:tabs>
        <w:ind w:left="0"/>
      </w:pPr>
      <w:r w:rsidRPr="00D6068E">
        <w:t xml:space="preserve">Не позднее </w:t>
      </w:r>
      <w:r w:rsidR="006C352A" w:rsidRPr="00D6068E">
        <w:t>3</w:t>
      </w:r>
      <w:r w:rsidRPr="00D6068E">
        <w:t xml:space="preserve"> </w:t>
      </w:r>
      <w:r w:rsidR="005A6B09" w:rsidRPr="00D6068E">
        <w:t>(</w:t>
      </w:r>
      <w:r w:rsidR="006C352A" w:rsidRPr="00D6068E">
        <w:t>трех</w:t>
      </w:r>
      <w:r w:rsidR="005A6B09" w:rsidRPr="00D6068E">
        <w:t xml:space="preserve">) </w:t>
      </w:r>
      <w:r w:rsidRPr="00D6068E">
        <w:t xml:space="preserve">рабочих дней, следующих за днем указанного заседания тендерной комиссии, Заказчик </w:t>
      </w:r>
      <w:r w:rsidR="00AB1ADF" w:rsidRPr="00D6068E">
        <w:t xml:space="preserve">и организатор закупок </w:t>
      </w:r>
      <w:r w:rsidRPr="00D6068E">
        <w:t>опубликовывает на своем веб-сайте</w:t>
      </w:r>
      <w:r w:rsidR="004B1114" w:rsidRPr="00D6068E">
        <w:t xml:space="preserve"> и на веб-сайте, определенном Фондом,</w:t>
      </w:r>
      <w:r w:rsidRPr="00D6068E">
        <w:t xml:space="preserve"> текст подписанного протокола вскрытия конвертов с заявками на участие в открытом тендере.</w:t>
      </w:r>
    </w:p>
    <w:p w:rsidR="0002490A" w:rsidRPr="00D6068E" w:rsidRDefault="0002490A" w:rsidP="0002490A">
      <w:pPr>
        <w:spacing w:line="240" w:lineRule="auto"/>
        <w:ind w:firstLine="708"/>
        <w:rPr>
          <w:rFonts w:ascii="Arial" w:hAnsi="Arial" w:cs="Arial"/>
          <w:sz w:val="24"/>
          <w:szCs w:val="24"/>
        </w:rPr>
      </w:pPr>
    </w:p>
    <w:p w:rsidR="0002490A" w:rsidRPr="00D6068E" w:rsidRDefault="0002490A" w:rsidP="0039667F">
      <w:pPr>
        <w:pStyle w:val="a2"/>
        <w:tabs>
          <w:tab w:val="clear" w:pos="993"/>
          <w:tab w:val="left" w:pos="1134"/>
        </w:tabs>
        <w:ind w:left="0"/>
      </w:pPr>
      <w:bookmarkStart w:id="70" w:name="SUB240200"/>
      <w:bookmarkEnd w:id="70"/>
      <w:r w:rsidRPr="00D6068E">
        <w:t xml:space="preserve"> Протокол заседания тендерной комиссии по вскрытию конвертов с заявками</w:t>
      </w:r>
      <w:r w:rsidR="000E4DEE" w:rsidRPr="00D6068E">
        <w:t xml:space="preserve"> на участие в </w:t>
      </w:r>
      <w:r w:rsidR="00E6378C" w:rsidRPr="00D6068E">
        <w:t xml:space="preserve">открытом </w:t>
      </w:r>
      <w:r w:rsidR="000E4DEE" w:rsidRPr="00D6068E">
        <w:t>тендере</w:t>
      </w:r>
      <w:r w:rsidRPr="00D6068E">
        <w:t xml:space="preserve"> должен содержать следующие сведения:</w:t>
      </w:r>
    </w:p>
    <w:p w:rsidR="0002490A" w:rsidRPr="00D6068E" w:rsidRDefault="0002490A" w:rsidP="007A1F8E">
      <w:pPr>
        <w:numPr>
          <w:ilvl w:val="0"/>
          <w:numId w:val="22"/>
        </w:numPr>
        <w:autoSpaceDE w:val="0"/>
        <w:autoSpaceDN w:val="0"/>
        <w:spacing w:line="240" w:lineRule="auto"/>
        <w:rPr>
          <w:rFonts w:ascii="Arial" w:hAnsi="Arial" w:cs="Arial"/>
          <w:bCs/>
          <w:sz w:val="24"/>
          <w:szCs w:val="24"/>
        </w:rPr>
      </w:pPr>
      <w:r w:rsidRPr="00D6068E">
        <w:rPr>
          <w:rFonts w:ascii="Arial" w:hAnsi="Arial" w:cs="Arial"/>
          <w:bCs/>
          <w:sz w:val="24"/>
          <w:szCs w:val="24"/>
        </w:rPr>
        <w:t>день, время и место проведения заседания;</w:t>
      </w:r>
    </w:p>
    <w:p w:rsidR="0002490A" w:rsidRPr="00D6068E" w:rsidRDefault="0002490A" w:rsidP="007A1F8E">
      <w:pPr>
        <w:numPr>
          <w:ilvl w:val="0"/>
          <w:numId w:val="22"/>
        </w:numPr>
        <w:autoSpaceDE w:val="0"/>
        <w:autoSpaceDN w:val="0"/>
        <w:spacing w:line="240" w:lineRule="auto"/>
        <w:rPr>
          <w:rFonts w:ascii="Arial" w:hAnsi="Arial" w:cs="Arial"/>
          <w:bCs/>
          <w:sz w:val="24"/>
          <w:szCs w:val="24"/>
        </w:rPr>
      </w:pPr>
      <w:r w:rsidRPr="00D6068E">
        <w:rPr>
          <w:rFonts w:ascii="Arial" w:hAnsi="Arial" w:cs="Arial"/>
          <w:bCs/>
          <w:sz w:val="24"/>
          <w:szCs w:val="24"/>
        </w:rPr>
        <w:t>состав тендерной комиссии;</w:t>
      </w:r>
    </w:p>
    <w:p w:rsidR="0002490A" w:rsidRPr="00D6068E" w:rsidRDefault="0002490A" w:rsidP="007A1F8E">
      <w:pPr>
        <w:numPr>
          <w:ilvl w:val="0"/>
          <w:numId w:val="22"/>
        </w:numPr>
        <w:autoSpaceDE w:val="0"/>
        <w:autoSpaceDN w:val="0"/>
        <w:spacing w:line="240" w:lineRule="auto"/>
        <w:rPr>
          <w:rFonts w:ascii="Arial" w:hAnsi="Arial" w:cs="Arial"/>
          <w:bCs/>
          <w:sz w:val="24"/>
          <w:szCs w:val="24"/>
        </w:rPr>
      </w:pPr>
      <w:r w:rsidRPr="00D6068E">
        <w:rPr>
          <w:rFonts w:ascii="Arial" w:hAnsi="Arial" w:cs="Arial"/>
          <w:bCs/>
          <w:sz w:val="24"/>
          <w:szCs w:val="24"/>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02490A" w:rsidRPr="00D6068E" w:rsidRDefault="0002490A" w:rsidP="007A1F8E">
      <w:pPr>
        <w:numPr>
          <w:ilvl w:val="0"/>
          <w:numId w:val="22"/>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информацию о содержании заявок, </w:t>
      </w:r>
      <w:r w:rsidR="00F1640F" w:rsidRPr="00D6068E">
        <w:rPr>
          <w:rFonts w:ascii="Arial" w:hAnsi="Arial" w:cs="Arial"/>
          <w:bCs/>
          <w:sz w:val="24"/>
          <w:szCs w:val="24"/>
        </w:rPr>
        <w:t xml:space="preserve">в том числе документов, подтверждающих </w:t>
      </w:r>
      <w:r w:rsidR="00662368" w:rsidRPr="00D6068E">
        <w:rPr>
          <w:rFonts w:ascii="Arial" w:hAnsi="Arial" w:cs="Arial"/>
          <w:bCs/>
          <w:sz w:val="24"/>
          <w:szCs w:val="24"/>
        </w:rPr>
        <w:t xml:space="preserve">применимость к заявке критериев оценки и сопоставления, указанных </w:t>
      </w:r>
      <w:r w:rsidR="00F1640F" w:rsidRPr="00D6068E">
        <w:rPr>
          <w:rFonts w:ascii="Arial" w:hAnsi="Arial" w:cs="Arial"/>
          <w:bCs/>
          <w:sz w:val="24"/>
          <w:szCs w:val="24"/>
        </w:rPr>
        <w:t xml:space="preserve">в пункте </w:t>
      </w:r>
      <w:r w:rsidR="00C6150E" w:rsidRPr="00D6068E">
        <w:rPr>
          <w:rFonts w:ascii="Arial" w:hAnsi="Arial" w:cs="Arial"/>
          <w:bCs/>
          <w:sz w:val="24"/>
          <w:szCs w:val="24"/>
        </w:rPr>
        <w:t>39</w:t>
      </w:r>
      <w:r w:rsidR="00F1640F" w:rsidRPr="00D6068E">
        <w:rPr>
          <w:rFonts w:ascii="Arial" w:hAnsi="Arial" w:cs="Arial"/>
          <w:bCs/>
          <w:sz w:val="24"/>
          <w:szCs w:val="24"/>
        </w:rPr>
        <w:t xml:space="preserve"> Правил, </w:t>
      </w:r>
      <w:r w:rsidRPr="00D6068E">
        <w:rPr>
          <w:rFonts w:ascii="Arial" w:hAnsi="Arial" w:cs="Arial"/>
          <w:bCs/>
          <w:sz w:val="24"/>
          <w:szCs w:val="24"/>
        </w:rPr>
        <w:t>ценах и скидках, заявленных потенциальными поставщиками в ценовых предложениях</w:t>
      </w:r>
      <w:r w:rsidR="00C6150E" w:rsidRPr="00D6068E">
        <w:rPr>
          <w:rFonts w:ascii="Arial" w:hAnsi="Arial" w:cs="Arial"/>
          <w:bCs/>
          <w:sz w:val="24"/>
          <w:szCs w:val="24"/>
        </w:rPr>
        <w:t xml:space="preserve"> и дополнительных </w:t>
      </w:r>
      <w:r w:rsidR="00C6150E" w:rsidRPr="00D6068E">
        <w:rPr>
          <w:rFonts w:ascii="Arial" w:hAnsi="Arial" w:cs="Arial"/>
          <w:sz w:val="24"/>
          <w:szCs w:val="24"/>
        </w:rPr>
        <w:t xml:space="preserve">ценовых предложениях на понижение </w:t>
      </w:r>
      <w:r w:rsidR="002F4CD5" w:rsidRPr="00D6068E">
        <w:rPr>
          <w:rFonts w:ascii="Arial" w:hAnsi="Arial" w:cs="Arial"/>
          <w:sz w:val="24"/>
          <w:szCs w:val="24"/>
        </w:rPr>
        <w:t xml:space="preserve">цены </w:t>
      </w:r>
      <w:r w:rsidR="00C6150E" w:rsidRPr="00D6068E">
        <w:rPr>
          <w:rFonts w:ascii="Arial" w:hAnsi="Arial" w:cs="Arial"/>
          <w:sz w:val="24"/>
          <w:szCs w:val="24"/>
        </w:rPr>
        <w:t>(в случае их наличия)</w:t>
      </w:r>
      <w:r w:rsidRPr="00D6068E">
        <w:rPr>
          <w:rFonts w:ascii="Arial" w:hAnsi="Arial" w:cs="Arial"/>
          <w:bCs/>
          <w:sz w:val="24"/>
          <w:szCs w:val="24"/>
        </w:rPr>
        <w:t>;</w:t>
      </w:r>
    </w:p>
    <w:p w:rsidR="0002490A" w:rsidRPr="00D6068E" w:rsidRDefault="0002490A" w:rsidP="007A1F8E">
      <w:pPr>
        <w:numPr>
          <w:ilvl w:val="0"/>
          <w:numId w:val="22"/>
        </w:numPr>
        <w:autoSpaceDE w:val="0"/>
        <w:autoSpaceDN w:val="0"/>
        <w:spacing w:line="240" w:lineRule="auto"/>
        <w:rPr>
          <w:rFonts w:ascii="Arial" w:hAnsi="Arial" w:cs="Arial"/>
          <w:bCs/>
          <w:sz w:val="24"/>
          <w:szCs w:val="24"/>
        </w:rPr>
      </w:pPr>
      <w:r w:rsidRPr="00D6068E">
        <w:rPr>
          <w:rFonts w:ascii="Arial" w:hAnsi="Arial" w:cs="Arial"/>
          <w:bCs/>
          <w:sz w:val="24"/>
          <w:szCs w:val="24"/>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02490A" w:rsidRPr="00D6068E" w:rsidRDefault="0002490A" w:rsidP="007A1F8E">
      <w:pPr>
        <w:numPr>
          <w:ilvl w:val="0"/>
          <w:numId w:val="22"/>
        </w:numPr>
        <w:autoSpaceDE w:val="0"/>
        <w:autoSpaceDN w:val="0"/>
        <w:spacing w:line="240" w:lineRule="auto"/>
        <w:rPr>
          <w:rFonts w:ascii="Arial" w:hAnsi="Arial" w:cs="Arial"/>
          <w:bCs/>
          <w:sz w:val="24"/>
          <w:szCs w:val="24"/>
        </w:rPr>
      </w:pPr>
      <w:r w:rsidRPr="00D6068E">
        <w:rPr>
          <w:rFonts w:ascii="Arial" w:hAnsi="Arial" w:cs="Arial"/>
          <w:bCs/>
          <w:sz w:val="24"/>
          <w:szCs w:val="24"/>
        </w:rPr>
        <w:t>жалобы или возражения против действий (или бездействи</w:t>
      </w:r>
      <w:r w:rsidR="005536FC" w:rsidRPr="00D6068E">
        <w:rPr>
          <w:rFonts w:ascii="Arial" w:hAnsi="Arial" w:cs="Arial"/>
          <w:bCs/>
          <w:sz w:val="24"/>
          <w:szCs w:val="24"/>
        </w:rPr>
        <w:t>я</w:t>
      </w:r>
      <w:r w:rsidRPr="00D6068E">
        <w:rPr>
          <w:rFonts w:ascii="Arial" w:hAnsi="Arial" w:cs="Arial"/>
          <w:bCs/>
          <w:sz w:val="24"/>
          <w:szCs w:val="24"/>
        </w:rPr>
        <w:t xml:space="preserve">) тендерной </w:t>
      </w:r>
      <w:r w:rsidRPr="00D6068E">
        <w:rPr>
          <w:rFonts w:ascii="Arial" w:hAnsi="Arial" w:cs="Arial"/>
          <w:bCs/>
          <w:sz w:val="24"/>
          <w:szCs w:val="24"/>
        </w:rPr>
        <w:lastRenderedPageBreak/>
        <w:t xml:space="preserve">комиссии, заявленные уполномоченными представителями потенциальных поставщиков в ходе заседания тендерной комиссии по вскрытию конвертов. </w:t>
      </w:r>
    </w:p>
    <w:p w:rsidR="00231569" w:rsidRPr="00D6068E" w:rsidRDefault="00231569" w:rsidP="00231569">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 </w:t>
      </w:r>
    </w:p>
    <w:p w:rsidR="00395CA2" w:rsidRPr="00D6068E" w:rsidRDefault="00395CA2" w:rsidP="00231569">
      <w:pPr>
        <w:autoSpaceDE w:val="0"/>
        <w:autoSpaceDN w:val="0"/>
        <w:spacing w:line="240" w:lineRule="auto"/>
        <w:ind w:firstLine="567"/>
        <w:rPr>
          <w:rFonts w:ascii="Arial" w:hAnsi="Arial" w:cs="Arial"/>
          <w:bCs/>
          <w:sz w:val="24"/>
          <w:szCs w:val="24"/>
        </w:rPr>
      </w:pPr>
    </w:p>
    <w:p w:rsidR="00BD3C56" w:rsidRPr="00D6068E" w:rsidRDefault="0039667F" w:rsidP="00231569">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63</w:t>
      </w:r>
      <w:r w:rsidR="00BD3C56" w:rsidRPr="00D6068E">
        <w:rPr>
          <w:rFonts w:ascii="Arial" w:hAnsi="Arial" w:cs="Arial"/>
          <w:bCs/>
          <w:sz w:val="24"/>
          <w:szCs w:val="24"/>
        </w:rPr>
        <w:t>. При осуществлении электронных закупок процедуры, предусмотренные пунктами 54-61 настоящих Правил, не осуществляются.</w:t>
      </w:r>
    </w:p>
    <w:p w:rsidR="0002490A" w:rsidRPr="00D6068E" w:rsidRDefault="0002490A" w:rsidP="0002490A">
      <w:pPr>
        <w:spacing w:line="240" w:lineRule="auto"/>
        <w:rPr>
          <w:rFonts w:ascii="Arial" w:hAnsi="Arial" w:cs="Arial"/>
          <w:sz w:val="24"/>
          <w:szCs w:val="24"/>
        </w:rPr>
      </w:pPr>
      <w:bookmarkStart w:id="71" w:name="SUB240300"/>
      <w:bookmarkEnd w:id="68"/>
      <w:bookmarkEnd w:id="69"/>
      <w:bookmarkEnd w:id="71"/>
    </w:p>
    <w:p w:rsidR="0002490A" w:rsidRPr="00D6068E" w:rsidRDefault="0002490A" w:rsidP="0002490A">
      <w:pPr>
        <w:pStyle w:val="21"/>
      </w:pPr>
      <w:bookmarkStart w:id="72" w:name="SUB240400"/>
      <w:bookmarkEnd w:id="72"/>
      <w:r w:rsidRPr="00D6068E">
        <w:t xml:space="preserve"> </w:t>
      </w:r>
      <w:bookmarkStart w:id="73" w:name="_Toc393286616"/>
      <w:r w:rsidRPr="00D6068E">
        <w:t>Рассмотрение заявок на участие в открытом тендере и подведение итогов открытого тендера</w:t>
      </w:r>
      <w:bookmarkEnd w:id="73"/>
    </w:p>
    <w:p w:rsidR="0002490A" w:rsidRPr="00D6068E" w:rsidRDefault="0002490A" w:rsidP="0002490A">
      <w:pPr>
        <w:tabs>
          <w:tab w:val="left" w:pos="993"/>
        </w:tabs>
        <w:spacing w:line="240" w:lineRule="auto"/>
        <w:jc w:val="center"/>
        <w:rPr>
          <w:rFonts w:ascii="Arial" w:hAnsi="Arial" w:cs="Arial"/>
          <w:b/>
          <w:sz w:val="24"/>
          <w:szCs w:val="24"/>
        </w:rPr>
      </w:pPr>
    </w:p>
    <w:p w:rsidR="0002490A" w:rsidRPr="00D6068E" w:rsidRDefault="0039667F" w:rsidP="00031ED2">
      <w:pPr>
        <w:pStyle w:val="a2"/>
        <w:numPr>
          <w:ilvl w:val="0"/>
          <w:numId w:val="0"/>
        </w:numPr>
        <w:tabs>
          <w:tab w:val="clear" w:pos="993"/>
          <w:tab w:val="left" w:pos="1276"/>
        </w:tabs>
        <w:ind w:firstLine="567"/>
      </w:pPr>
      <w:r w:rsidRPr="00D6068E">
        <w:t xml:space="preserve">64. </w:t>
      </w:r>
      <w:r w:rsidR="0002490A" w:rsidRPr="00D6068E">
        <w:t>Заявки на участие в открытом тендере рассматриваются</w:t>
      </w:r>
      <w:r w:rsidR="008560D7" w:rsidRPr="00D6068E">
        <w:t xml:space="preserve"> тендерной комиссией на предмет</w:t>
      </w:r>
      <w:r w:rsidR="0002490A" w:rsidRPr="00D6068E">
        <w:t xml:space="preserve"> соответствия заявок требованиям </w:t>
      </w:r>
      <w:r w:rsidR="002F4CD5" w:rsidRPr="00D6068E">
        <w:t>пункта 49 Правил</w:t>
      </w:r>
      <w:r w:rsidR="0002490A" w:rsidRPr="00D6068E">
        <w:t xml:space="preserve">. Не отклоненные по основаниям, указанным в </w:t>
      </w:r>
      <w:r w:rsidR="002F4CD5" w:rsidRPr="00D6068E">
        <w:t xml:space="preserve">пункте </w:t>
      </w:r>
      <w:r w:rsidR="00CC0156" w:rsidRPr="00D6068E">
        <w:t>6</w:t>
      </w:r>
      <w:r w:rsidR="003A00EB" w:rsidRPr="00D6068E">
        <w:t>8</w:t>
      </w:r>
      <w:r w:rsidR="002F4CD5" w:rsidRPr="00D6068E">
        <w:t xml:space="preserve"> Правил</w:t>
      </w:r>
      <w:r w:rsidR="0002490A" w:rsidRPr="00D6068E">
        <w:t>, заявки сопоставляются и оцениваются тендерной комиссией в целях выбора победителя открытого тендера</w:t>
      </w:r>
      <w:r w:rsidR="002F4CD5" w:rsidRPr="00D6068E">
        <w:t>.</w:t>
      </w:r>
      <w:r w:rsidR="0002490A" w:rsidRPr="00D6068E">
        <w:t xml:space="preserve"> </w:t>
      </w:r>
    </w:p>
    <w:p w:rsidR="007A586D" w:rsidRPr="00D6068E" w:rsidRDefault="007A586D" w:rsidP="00031ED2">
      <w:pPr>
        <w:pStyle w:val="a2"/>
        <w:numPr>
          <w:ilvl w:val="0"/>
          <w:numId w:val="0"/>
        </w:numPr>
        <w:tabs>
          <w:tab w:val="clear" w:pos="993"/>
          <w:tab w:val="left" w:pos="1276"/>
        </w:tabs>
        <w:ind w:firstLine="567"/>
      </w:pPr>
    </w:p>
    <w:p w:rsidR="007A586D" w:rsidRPr="00D6068E" w:rsidRDefault="007A586D" w:rsidP="007A586D">
      <w:pPr>
        <w:pStyle w:val="a2"/>
        <w:numPr>
          <w:ilvl w:val="0"/>
          <w:numId w:val="0"/>
        </w:numPr>
        <w:ind w:firstLine="567"/>
      </w:pPr>
      <w:r w:rsidRPr="00D6068E">
        <w:t>64-1.При проведении электронных закупок проводится процедура предварительного рассмотрения тендерных заявок.</w:t>
      </w:r>
    </w:p>
    <w:p w:rsidR="007A586D" w:rsidRPr="00D6068E" w:rsidRDefault="007A586D" w:rsidP="007A586D">
      <w:pPr>
        <w:pStyle w:val="a2"/>
        <w:numPr>
          <w:ilvl w:val="0"/>
          <w:numId w:val="0"/>
        </w:numPr>
        <w:ind w:firstLine="567"/>
      </w:pPr>
      <w:r w:rsidRPr="00D6068E">
        <w:t xml:space="preserve">Предварительное рассмотрение </w:t>
      </w:r>
      <w:r w:rsidR="00465B98" w:rsidRPr="00D6068E">
        <w:t xml:space="preserve">тендерных заявок </w:t>
      </w:r>
      <w:r w:rsidR="00DE5953" w:rsidRPr="00D6068E">
        <w:t>осуществляется в сроки, определенные пунктом 65 Правил, с учетом  предусмотренных в нем особенностей.</w:t>
      </w:r>
    </w:p>
    <w:p w:rsidR="00DE5953" w:rsidRPr="00D6068E" w:rsidRDefault="00DE5953" w:rsidP="007A586D">
      <w:pPr>
        <w:pStyle w:val="a2"/>
        <w:numPr>
          <w:ilvl w:val="0"/>
          <w:numId w:val="0"/>
        </w:numPr>
        <w:ind w:firstLine="567"/>
      </w:pPr>
      <w:r w:rsidRPr="00D6068E">
        <w:t>В случае выявления несоответствий заявок требованиям пункта 49 Правил, формируется протокол предварительного рассмотрения, с указанием исчерпывающего перечня выявленных несоответствий.</w:t>
      </w:r>
    </w:p>
    <w:p w:rsidR="00DE5953" w:rsidRPr="00D6068E" w:rsidRDefault="00DE5953" w:rsidP="007A586D">
      <w:pPr>
        <w:pStyle w:val="a2"/>
        <w:numPr>
          <w:ilvl w:val="0"/>
          <w:numId w:val="0"/>
        </w:numPr>
        <w:ind w:firstLine="567"/>
        <w:rPr>
          <w:bCs/>
        </w:rPr>
      </w:pPr>
      <w:r w:rsidRPr="00D6068E">
        <w:t xml:space="preserve">Протокол предварительного </w:t>
      </w:r>
      <w:r w:rsidRPr="00D6068E">
        <w:rPr>
          <w:bCs/>
        </w:rPr>
        <w:t>рассмотрения подписывается членами тендерной комиссии, наблюдателями (в случае их участия) и ее секретарем, и публику</w:t>
      </w:r>
      <w:r w:rsidR="008C5ECF" w:rsidRPr="00D6068E">
        <w:rPr>
          <w:bCs/>
        </w:rPr>
        <w:t>ется в Системе в срок не более 1</w:t>
      </w:r>
      <w:r w:rsidRPr="00D6068E">
        <w:rPr>
          <w:bCs/>
        </w:rPr>
        <w:t xml:space="preserve"> (</w:t>
      </w:r>
      <w:r w:rsidR="008C5ECF" w:rsidRPr="00D6068E">
        <w:rPr>
          <w:bCs/>
        </w:rPr>
        <w:t>одного</w:t>
      </w:r>
      <w:r w:rsidRPr="00D6068E">
        <w:rPr>
          <w:bCs/>
        </w:rPr>
        <w:t>) рабоч</w:t>
      </w:r>
      <w:r w:rsidR="008C5ECF" w:rsidRPr="00D6068E">
        <w:rPr>
          <w:bCs/>
        </w:rPr>
        <w:t>его дня</w:t>
      </w:r>
      <w:r w:rsidRPr="00D6068E">
        <w:rPr>
          <w:bCs/>
        </w:rPr>
        <w:t xml:space="preserve"> с даты его подписания.</w:t>
      </w:r>
    </w:p>
    <w:p w:rsidR="00DE5953" w:rsidRPr="00D6068E" w:rsidRDefault="00DE5953" w:rsidP="007A586D">
      <w:pPr>
        <w:pStyle w:val="a2"/>
        <w:numPr>
          <w:ilvl w:val="0"/>
          <w:numId w:val="0"/>
        </w:numPr>
        <w:ind w:firstLine="567"/>
      </w:pPr>
      <w:r w:rsidRPr="00D6068E">
        <w:rPr>
          <w:bCs/>
        </w:rPr>
        <w:t xml:space="preserve">Потенциальные поставщики, </w:t>
      </w:r>
      <w:r w:rsidRPr="00D6068E">
        <w:t>в заявках которых были в</w:t>
      </w:r>
      <w:r w:rsidR="00465B98" w:rsidRPr="00D6068E">
        <w:t xml:space="preserve">ыявлены несоответствия, вправе </w:t>
      </w:r>
      <w:r w:rsidRPr="00D6068E">
        <w:t>в течение</w:t>
      </w:r>
      <w:r w:rsidR="00465B98" w:rsidRPr="00D6068E">
        <w:t xml:space="preserve"> </w:t>
      </w:r>
      <w:r w:rsidR="008C5ECF" w:rsidRPr="00D6068E">
        <w:t>2</w:t>
      </w:r>
      <w:r w:rsidR="006C6115" w:rsidRPr="00D6068E">
        <w:t xml:space="preserve"> </w:t>
      </w:r>
      <w:r w:rsidR="008C5ECF" w:rsidRPr="00D6068E">
        <w:t>(двух</w:t>
      </w:r>
      <w:r w:rsidRPr="00D6068E">
        <w:t>) рабочих дней</w:t>
      </w:r>
      <w:r w:rsidR="006C6115" w:rsidRPr="00D6068E">
        <w:t xml:space="preserve"> </w:t>
      </w:r>
      <w:r w:rsidRPr="00D6068E">
        <w:t>с даты публикации протокола предварительного рассмотрения представить дополнения и/или изменения в заявку на участие в тендере с целью устранения выявленных несоответствий.</w:t>
      </w:r>
    </w:p>
    <w:p w:rsidR="00AB64F2" w:rsidRPr="00D6068E" w:rsidRDefault="00AB64F2" w:rsidP="007A586D">
      <w:pPr>
        <w:pStyle w:val="a2"/>
        <w:numPr>
          <w:ilvl w:val="0"/>
          <w:numId w:val="0"/>
        </w:numPr>
        <w:ind w:firstLine="567"/>
      </w:pPr>
      <w:r w:rsidRPr="00D6068E">
        <w:t xml:space="preserve">При этом не </w:t>
      </w:r>
      <w:r w:rsidRPr="00D6068E">
        <w:rPr>
          <w:color w:val="000000"/>
        </w:rPr>
        <w:t>допускается приведение заявок на участие в тендере в соответствие с требованиями пункта 49 Правил потенциальными поставщиками, не внесшими обеспечение заявки на участие в тендере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 заявки на участие в тендере).</w:t>
      </w:r>
    </w:p>
    <w:p w:rsidR="00DE5953" w:rsidRPr="00D6068E" w:rsidRDefault="00DE5953" w:rsidP="007A586D">
      <w:pPr>
        <w:pStyle w:val="a2"/>
        <w:numPr>
          <w:ilvl w:val="0"/>
          <w:numId w:val="0"/>
        </w:numPr>
        <w:ind w:firstLine="567"/>
      </w:pPr>
      <w:r w:rsidRPr="00D6068E">
        <w:t>В случае отсутствия у тендерной комиссии замечаний к заявкам на участие в тендере протокол предварительного рассмотрения не формируется.</w:t>
      </w:r>
    </w:p>
    <w:p w:rsidR="00DE5953" w:rsidRPr="00D6068E" w:rsidRDefault="00DE5953" w:rsidP="007A586D">
      <w:pPr>
        <w:pStyle w:val="a2"/>
        <w:numPr>
          <w:ilvl w:val="0"/>
          <w:numId w:val="0"/>
        </w:numPr>
        <w:ind w:firstLine="567"/>
      </w:pPr>
      <w:r w:rsidRPr="00D6068E">
        <w:t>В случае, если до даты и времени вскрытия не поступило ни одной заявки на участие в тендере</w:t>
      </w:r>
      <w:r w:rsidR="00465B98" w:rsidRPr="00D6068E">
        <w:t xml:space="preserve"> от потенциальных поставщиков</w:t>
      </w:r>
      <w:r w:rsidRPr="00D6068E">
        <w:t>, в Системе автоматически формируется протокол об итогах.</w:t>
      </w:r>
    </w:p>
    <w:p w:rsidR="00031ED2" w:rsidRPr="00D6068E" w:rsidRDefault="00031ED2" w:rsidP="00031ED2">
      <w:pPr>
        <w:pStyle w:val="a2"/>
        <w:numPr>
          <w:ilvl w:val="0"/>
          <w:numId w:val="0"/>
        </w:numPr>
        <w:tabs>
          <w:tab w:val="clear" w:pos="993"/>
          <w:tab w:val="left" w:pos="1134"/>
        </w:tabs>
        <w:ind w:firstLine="426"/>
      </w:pPr>
    </w:p>
    <w:p w:rsidR="0002490A" w:rsidRPr="00D6068E" w:rsidRDefault="0002490A" w:rsidP="007A1F8E">
      <w:pPr>
        <w:pStyle w:val="a0"/>
        <w:numPr>
          <w:ilvl w:val="0"/>
          <w:numId w:val="57"/>
        </w:numPr>
        <w:tabs>
          <w:tab w:val="left" w:pos="1134"/>
        </w:tabs>
        <w:ind w:left="0" w:firstLine="567"/>
        <w:jc w:val="both"/>
        <w:rPr>
          <w:b w:val="0"/>
        </w:rPr>
      </w:pPr>
      <w:r w:rsidRPr="00D6068E">
        <w:rPr>
          <w:b w:val="0"/>
        </w:rPr>
        <w:t xml:space="preserve">Заявки рассматриваются тендерной комиссией в срок не более 10 </w:t>
      </w:r>
      <w:r w:rsidR="006A59B4" w:rsidRPr="00D6068E">
        <w:rPr>
          <w:b w:val="0"/>
        </w:rPr>
        <w:t xml:space="preserve">(десяти) </w:t>
      </w:r>
      <w:r w:rsidRPr="00D6068E">
        <w:rPr>
          <w:b w:val="0"/>
        </w:rPr>
        <w:t xml:space="preserve">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w:t>
      </w:r>
      <w:r w:rsidR="003C2455" w:rsidRPr="00D6068E">
        <w:rPr>
          <w:b w:val="0"/>
        </w:rPr>
        <w:t xml:space="preserve">20 (двадцати) </w:t>
      </w:r>
      <w:r w:rsidRPr="00D6068E">
        <w:rPr>
          <w:b w:val="0"/>
        </w:rPr>
        <w:t xml:space="preserve">рабочих дней со дня вскрытия конвертов с заявками на участие в открытом тендере. </w:t>
      </w:r>
    </w:p>
    <w:p w:rsidR="00FD4775" w:rsidRPr="00D6068E" w:rsidRDefault="00FD4775" w:rsidP="00031ED2">
      <w:pPr>
        <w:pStyle w:val="af8"/>
        <w:spacing w:line="240" w:lineRule="auto"/>
        <w:ind w:left="0"/>
        <w:rPr>
          <w:rFonts w:ascii="Arial" w:hAnsi="Arial" w:cs="Arial"/>
          <w:sz w:val="24"/>
          <w:szCs w:val="24"/>
        </w:rPr>
      </w:pPr>
      <w:r w:rsidRPr="00D6068E">
        <w:rPr>
          <w:rFonts w:ascii="Arial" w:hAnsi="Arial" w:cs="Arial"/>
          <w:sz w:val="24"/>
          <w:szCs w:val="24"/>
        </w:rPr>
        <w:t xml:space="preserve">         В случае </w:t>
      </w:r>
      <w:r w:rsidR="00C238AA" w:rsidRPr="00D6068E">
        <w:rPr>
          <w:rFonts w:ascii="Arial" w:hAnsi="Arial" w:cs="Arial"/>
          <w:sz w:val="24"/>
          <w:szCs w:val="24"/>
        </w:rPr>
        <w:t xml:space="preserve">проведения </w:t>
      </w:r>
      <w:r w:rsidRPr="00D6068E">
        <w:rPr>
          <w:rFonts w:ascii="Arial" w:hAnsi="Arial" w:cs="Arial"/>
          <w:sz w:val="24"/>
          <w:szCs w:val="24"/>
        </w:rPr>
        <w:t>закупок товаров</w:t>
      </w:r>
      <w:r w:rsidR="00CE6DC7" w:rsidRPr="00D6068E">
        <w:rPr>
          <w:rFonts w:ascii="Arial" w:hAnsi="Arial" w:cs="Arial"/>
          <w:sz w:val="24"/>
          <w:szCs w:val="24"/>
        </w:rPr>
        <w:t xml:space="preserve">, по которым часть лотов или один </w:t>
      </w:r>
      <w:r w:rsidRPr="00D6068E">
        <w:rPr>
          <w:rFonts w:ascii="Arial" w:hAnsi="Arial" w:cs="Arial"/>
          <w:sz w:val="24"/>
          <w:szCs w:val="24"/>
        </w:rPr>
        <w:t>лот требу</w:t>
      </w:r>
      <w:r w:rsidR="00CE6DC7" w:rsidRPr="00D6068E">
        <w:rPr>
          <w:rFonts w:ascii="Arial" w:hAnsi="Arial" w:cs="Arial"/>
          <w:sz w:val="24"/>
          <w:szCs w:val="24"/>
        </w:rPr>
        <w:t>ют</w:t>
      </w:r>
      <w:r w:rsidRPr="00D6068E">
        <w:rPr>
          <w:rFonts w:ascii="Arial" w:hAnsi="Arial" w:cs="Arial"/>
          <w:sz w:val="24"/>
          <w:szCs w:val="24"/>
        </w:rPr>
        <w:t xml:space="preserve"> дополнительно</w:t>
      </w:r>
      <w:r w:rsidR="00CE6DC7" w:rsidRPr="00D6068E">
        <w:rPr>
          <w:rFonts w:ascii="Arial" w:hAnsi="Arial" w:cs="Arial"/>
          <w:sz w:val="24"/>
          <w:szCs w:val="24"/>
        </w:rPr>
        <w:t>го</w:t>
      </w:r>
      <w:r w:rsidRPr="00D6068E">
        <w:rPr>
          <w:rFonts w:ascii="Arial" w:hAnsi="Arial" w:cs="Arial"/>
          <w:sz w:val="24"/>
          <w:szCs w:val="24"/>
        </w:rPr>
        <w:t xml:space="preserve"> рассмотрени</w:t>
      </w:r>
      <w:r w:rsidR="00CE6DC7" w:rsidRPr="00D6068E">
        <w:rPr>
          <w:rFonts w:ascii="Arial" w:hAnsi="Arial" w:cs="Arial"/>
          <w:sz w:val="24"/>
          <w:szCs w:val="24"/>
        </w:rPr>
        <w:t>я</w:t>
      </w:r>
      <w:r w:rsidRPr="00D6068E">
        <w:rPr>
          <w:rFonts w:ascii="Arial" w:hAnsi="Arial" w:cs="Arial"/>
          <w:sz w:val="24"/>
          <w:szCs w:val="24"/>
        </w:rPr>
        <w:t>, связанно</w:t>
      </w:r>
      <w:r w:rsidR="00CE6DC7" w:rsidRPr="00D6068E">
        <w:rPr>
          <w:rFonts w:ascii="Arial" w:hAnsi="Arial" w:cs="Arial"/>
          <w:sz w:val="24"/>
          <w:szCs w:val="24"/>
        </w:rPr>
        <w:t>го</w:t>
      </w:r>
      <w:r w:rsidRPr="00D6068E">
        <w:rPr>
          <w:rFonts w:ascii="Arial" w:hAnsi="Arial" w:cs="Arial"/>
          <w:sz w:val="24"/>
          <w:szCs w:val="24"/>
        </w:rPr>
        <w:t xml:space="preserve"> с испытанием продукции, </w:t>
      </w:r>
      <w:r w:rsidR="00CE6DC7" w:rsidRPr="00D6068E">
        <w:rPr>
          <w:rFonts w:ascii="Arial" w:hAnsi="Arial" w:cs="Arial"/>
          <w:sz w:val="24"/>
          <w:szCs w:val="24"/>
        </w:rPr>
        <w:t>в связи с</w:t>
      </w:r>
      <w:r w:rsidRPr="00D6068E">
        <w:rPr>
          <w:rFonts w:ascii="Arial" w:hAnsi="Arial" w:cs="Arial"/>
          <w:sz w:val="24"/>
          <w:szCs w:val="24"/>
        </w:rPr>
        <w:t xml:space="preserve"> предлож</w:t>
      </w:r>
      <w:r w:rsidR="00CE6DC7" w:rsidRPr="00D6068E">
        <w:rPr>
          <w:rFonts w:ascii="Arial" w:hAnsi="Arial" w:cs="Arial"/>
          <w:sz w:val="24"/>
          <w:szCs w:val="24"/>
        </w:rPr>
        <w:t>ением потенциальным поставщиком альтернативных</w:t>
      </w:r>
      <w:r w:rsidRPr="00D6068E">
        <w:rPr>
          <w:rFonts w:ascii="Arial" w:hAnsi="Arial" w:cs="Arial"/>
          <w:sz w:val="24"/>
          <w:szCs w:val="24"/>
        </w:rPr>
        <w:t xml:space="preserve"> технически</w:t>
      </w:r>
      <w:r w:rsidR="00CE6DC7" w:rsidRPr="00D6068E">
        <w:rPr>
          <w:rFonts w:ascii="Arial" w:hAnsi="Arial" w:cs="Arial"/>
          <w:sz w:val="24"/>
          <w:szCs w:val="24"/>
        </w:rPr>
        <w:t>х</w:t>
      </w:r>
      <w:r w:rsidR="00C53723" w:rsidRPr="00D6068E">
        <w:rPr>
          <w:rFonts w:ascii="Arial" w:hAnsi="Arial" w:cs="Arial"/>
          <w:sz w:val="24"/>
          <w:szCs w:val="24"/>
        </w:rPr>
        <w:t xml:space="preserve"> </w:t>
      </w:r>
      <w:r w:rsidR="00C53723" w:rsidRPr="00D6068E">
        <w:rPr>
          <w:rFonts w:ascii="Arial" w:hAnsi="Arial" w:cs="Arial"/>
          <w:sz w:val="24"/>
          <w:szCs w:val="24"/>
        </w:rPr>
        <w:lastRenderedPageBreak/>
        <w:t>характеристик и (</w:t>
      </w:r>
      <w:r w:rsidRPr="00D6068E">
        <w:rPr>
          <w:rFonts w:ascii="Arial" w:hAnsi="Arial" w:cs="Arial"/>
          <w:sz w:val="24"/>
          <w:szCs w:val="24"/>
        </w:rPr>
        <w:t>или</w:t>
      </w:r>
      <w:r w:rsidR="00C53723" w:rsidRPr="00D6068E">
        <w:rPr>
          <w:rFonts w:ascii="Arial" w:hAnsi="Arial" w:cs="Arial"/>
          <w:sz w:val="24"/>
          <w:szCs w:val="24"/>
        </w:rPr>
        <w:t>)</w:t>
      </w:r>
      <w:r w:rsidRPr="00D6068E">
        <w:rPr>
          <w:rFonts w:ascii="Arial" w:hAnsi="Arial" w:cs="Arial"/>
          <w:sz w:val="24"/>
          <w:szCs w:val="24"/>
        </w:rPr>
        <w:t xml:space="preserve"> технологически</w:t>
      </w:r>
      <w:r w:rsidR="00CE6DC7" w:rsidRPr="00D6068E">
        <w:rPr>
          <w:rFonts w:ascii="Arial" w:hAnsi="Arial" w:cs="Arial"/>
          <w:sz w:val="24"/>
          <w:szCs w:val="24"/>
        </w:rPr>
        <w:t>х</w:t>
      </w:r>
      <w:r w:rsidRPr="00D6068E">
        <w:rPr>
          <w:rFonts w:ascii="Arial" w:hAnsi="Arial" w:cs="Arial"/>
          <w:sz w:val="24"/>
          <w:szCs w:val="24"/>
        </w:rPr>
        <w:t xml:space="preserve"> решени</w:t>
      </w:r>
      <w:r w:rsidR="00CE6DC7" w:rsidRPr="00D6068E">
        <w:rPr>
          <w:rFonts w:ascii="Arial" w:hAnsi="Arial" w:cs="Arial"/>
          <w:sz w:val="24"/>
          <w:szCs w:val="24"/>
        </w:rPr>
        <w:t>й</w:t>
      </w:r>
      <w:r w:rsidRPr="00D6068E">
        <w:rPr>
          <w:rFonts w:ascii="Arial" w:hAnsi="Arial" w:cs="Arial"/>
          <w:sz w:val="24"/>
          <w:szCs w:val="24"/>
        </w:rPr>
        <w:t xml:space="preserve"> при ее производстве, срок рассмотрения заявок по данному лоту</w:t>
      </w:r>
      <w:r w:rsidR="00505052" w:rsidRPr="00D6068E">
        <w:rPr>
          <w:rFonts w:ascii="Arial" w:hAnsi="Arial" w:cs="Arial"/>
          <w:sz w:val="24"/>
          <w:szCs w:val="24"/>
        </w:rPr>
        <w:t xml:space="preserve"> (</w:t>
      </w:r>
      <w:r w:rsidRPr="00D6068E">
        <w:rPr>
          <w:rFonts w:ascii="Arial" w:hAnsi="Arial" w:cs="Arial"/>
          <w:sz w:val="24"/>
          <w:szCs w:val="24"/>
        </w:rPr>
        <w:t>лотам</w:t>
      </w:r>
      <w:r w:rsidR="00505052" w:rsidRPr="00D6068E">
        <w:rPr>
          <w:rFonts w:ascii="Arial" w:hAnsi="Arial" w:cs="Arial"/>
          <w:sz w:val="24"/>
          <w:szCs w:val="24"/>
        </w:rPr>
        <w:t>)</w:t>
      </w:r>
      <w:r w:rsidRPr="00D6068E">
        <w:rPr>
          <w:rFonts w:ascii="Arial" w:hAnsi="Arial" w:cs="Arial"/>
          <w:sz w:val="24"/>
          <w:szCs w:val="24"/>
        </w:rPr>
        <w:t xml:space="preserve"> дополнительно продлевается до получения результатов испытаний, но не более чем на 20 (двадцать) рабочих дней. При этом по оставшимся лотам, не требующи</w:t>
      </w:r>
      <w:r w:rsidR="00CE6DC7" w:rsidRPr="00D6068E">
        <w:rPr>
          <w:rFonts w:ascii="Arial" w:hAnsi="Arial" w:cs="Arial"/>
          <w:sz w:val="24"/>
          <w:szCs w:val="24"/>
        </w:rPr>
        <w:t>м</w:t>
      </w:r>
      <w:r w:rsidRPr="00D6068E">
        <w:rPr>
          <w:rFonts w:ascii="Arial" w:hAnsi="Arial" w:cs="Arial"/>
          <w:sz w:val="24"/>
          <w:szCs w:val="24"/>
        </w:rPr>
        <w:t xml:space="preserve"> дополнительного рассмотрения, </w:t>
      </w:r>
      <w:r w:rsidR="00CE6DC7" w:rsidRPr="00D6068E">
        <w:rPr>
          <w:rFonts w:ascii="Arial" w:hAnsi="Arial" w:cs="Arial"/>
          <w:sz w:val="24"/>
          <w:szCs w:val="24"/>
        </w:rPr>
        <w:t xml:space="preserve">заявки </w:t>
      </w:r>
      <w:r w:rsidRPr="00D6068E">
        <w:rPr>
          <w:rFonts w:ascii="Arial" w:hAnsi="Arial" w:cs="Arial"/>
          <w:sz w:val="24"/>
          <w:szCs w:val="24"/>
        </w:rPr>
        <w:t>тендерн</w:t>
      </w:r>
      <w:r w:rsidR="00CE6DC7" w:rsidRPr="00D6068E">
        <w:rPr>
          <w:rFonts w:ascii="Arial" w:hAnsi="Arial" w:cs="Arial"/>
          <w:sz w:val="24"/>
          <w:szCs w:val="24"/>
        </w:rPr>
        <w:t>ой</w:t>
      </w:r>
      <w:r w:rsidRPr="00D6068E">
        <w:rPr>
          <w:rFonts w:ascii="Arial" w:hAnsi="Arial" w:cs="Arial"/>
          <w:sz w:val="24"/>
          <w:szCs w:val="24"/>
        </w:rPr>
        <w:t xml:space="preserve"> комисси</w:t>
      </w:r>
      <w:r w:rsidR="00CE6DC7" w:rsidRPr="00D6068E">
        <w:rPr>
          <w:rFonts w:ascii="Arial" w:hAnsi="Arial" w:cs="Arial"/>
          <w:sz w:val="24"/>
          <w:szCs w:val="24"/>
        </w:rPr>
        <w:t>ей</w:t>
      </w:r>
      <w:r w:rsidRPr="00D6068E">
        <w:rPr>
          <w:rFonts w:ascii="Arial" w:hAnsi="Arial" w:cs="Arial"/>
          <w:sz w:val="24"/>
          <w:szCs w:val="24"/>
        </w:rPr>
        <w:t xml:space="preserve"> </w:t>
      </w:r>
      <w:r w:rsidR="00CE6DC7" w:rsidRPr="00D6068E">
        <w:rPr>
          <w:rFonts w:ascii="Arial" w:hAnsi="Arial" w:cs="Arial"/>
          <w:sz w:val="24"/>
          <w:szCs w:val="24"/>
        </w:rPr>
        <w:t>рассматриваются</w:t>
      </w:r>
      <w:r w:rsidRPr="00D6068E">
        <w:rPr>
          <w:rFonts w:ascii="Arial" w:hAnsi="Arial" w:cs="Arial"/>
          <w:sz w:val="24"/>
          <w:szCs w:val="24"/>
        </w:rPr>
        <w:t xml:space="preserve"> в сроки, установленные абзацем первым настоящего пункта.</w:t>
      </w:r>
    </w:p>
    <w:p w:rsidR="000E7ACD" w:rsidRPr="00D6068E" w:rsidRDefault="000E7ACD" w:rsidP="000E7ACD">
      <w:pPr>
        <w:pStyle w:val="af8"/>
        <w:spacing w:line="240" w:lineRule="auto"/>
        <w:ind w:left="0" w:firstLine="567"/>
        <w:rPr>
          <w:rFonts w:ascii="Arial" w:hAnsi="Arial" w:cs="Arial"/>
          <w:sz w:val="24"/>
          <w:szCs w:val="24"/>
        </w:rPr>
      </w:pPr>
      <w:r w:rsidRPr="00D6068E">
        <w:rPr>
          <w:rFonts w:ascii="Arial" w:hAnsi="Arial" w:cs="Arial"/>
          <w:sz w:val="24"/>
          <w:szCs w:val="24"/>
        </w:rPr>
        <w:t xml:space="preserve">При проведении электронных закупок </w:t>
      </w:r>
      <w:r w:rsidR="00DE5953" w:rsidRPr="00D6068E">
        <w:rPr>
          <w:rFonts w:ascii="Arial" w:hAnsi="Arial" w:cs="Arial"/>
          <w:sz w:val="24"/>
          <w:szCs w:val="24"/>
        </w:rPr>
        <w:t>повторное рассмотрение заявок на участие в тендере по итогам процедуры предварительного рассмотрения и предоставления</w:t>
      </w:r>
      <w:r w:rsidR="00DE5953" w:rsidRPr="00D6068E">
        <w:rPr>
          <w:sz w:val="24"/>
          <w:szCs w:val="24"/>
        </w:rPr>
        <w:t xml:space="preserve"> </w:t>
      </w:r>
      <w:r w:rsidR="00DE5953" w:rsidRPr="00D6068E">
        <w:rPr>
          <w:rFonts w:ascii="Arial" w:hAnsi="Arial" w:cs="Arial"/>
          <w:sz w:val="24"/>
          <w:szCs w:val="24"/>
        </w:rPr>
        <w:t>дополнений и/или изменений в заявку на участие в тендере осуществляется</w:t>
      </w:r>
      <w:r w:rsidR="00EA663D" w:rsidRPr="00D6068E">
        <w:rPr>
          <w:rFonts w:ascii="Arial" w:hAnsi="Arial" w:cs="Arial"/>
          <w:sz w:val="20"/>
          <w:szCs w:val="20"/>
        </w:rPr>
        <w:t xml:space="preserve"> </w:t>
      </w:r>
      <w:r w:rsidR="00EA663D" w:rsidRPr="00D6068E">
        <w:rPr>
          <w:rFonts w:ascii="Arial" w:hAnsi="Arial" w:cs="Arial"/>
          <w:sz w:val="24"/>
          <w:szCs w:val="24"/>
        </w:rPr>
        <w:t>в срок не более 5 (пяти) рабочих дней с даты истечения срока, предусмотренного абзацем пятым пункта 64-1 Правил</w:t>
      </w:r>
      <w:r w:rsidRPr="00D6068E">
        <w:rPr>
          <w:rFonts w:ascii="Arial" w:hAnsi="Arial" w:cs="Arial"/>
          <w:sz w:val="24"/>
          <w:szCs w:val="24"/>
        </w:rPr>
        <w:t>.</w:t>
      </w:r>
    </w:p>
    <w:p w:rsidR="0002490A" w:rsidRPr="00D6068E" w:rsidRDefault="0002490A" w:rsidP="0002490A">
      <w:pPr>
        <w:tabs>
          <w:tab w:val="left" w:pos="0"/>
          <w:tab w:val="left" w:pos="993"/>
        </w:tabs>
        <w:spacing w:line="240" w:lineRule="auto"/>
        <w:rPr>
          <w:rFonts w:ascii="Arial" w:hAnsi="Arial" w:cs="Arial"/>
          <w:sz w:val="24"/>
          <w:szCs w:val="24"/>
        </w:rPr>
      </w:pPr>
    </w:p>
    <w:p w:rsidR="000E7ACD" w:rsidRPr="00D6068E" w:rsidRDefault="000E7ACD" w:rsidP="000E7ACD">
      <w:pPr>
        <w:pStyle w:val="a0"/>
        <w:numPr>
          <w:ilvl w:val="0"/>
          <w:numId w:val="57"/>
        </w:numPr>
        <w:tabs>
          <w:tab w:val="left" w:pos="1134"/>
        </w:tabs>
        <w:ind w:left="0" w:firstLine="567"/>
        <w:jc w:val="both"/>
        <w:rPr>
          <w:b w:val="0"/>
        </w:rPr>
      </w:pPr>
      <w:r w:rsidRPr="00D6068E">
        <w:rPr>
          <w:b w:val="0"/>
        </w:rPr>
        <w:t>При рассмотрении заявок тендерная комиссия вправе:</w:t>
      </w:r>
    </w:p>
    <w:p w:rsidR="000E7ACD" w:rsidRPr="00D6068E" w:rsidRDefault="000E7ACD" w:rsidP="00E834D5">
      <w:pPr>
        <w:pStyle w:val="af8"/>
        <w:widowControl/>
        <w:numPr>
          <w:ilvl w:val="0"/>
          <w:numId w:val="74"/>
        </w:numPr>
        <w:tabs>
          <w:tab w:val="left" w:pos="993"/>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запросить у потенциальных поставщиков материалы и разъяснения, необходимые для рассмотрения, оценки и сопоставления заявок.</w:t>
      </w:r>
    </w:p>
    <w:p w:rsidR="000E7ACD" w:rsidRPr="00D6068E" w:rsidRDefault="000E7ACD" w:rsidP="000E7ACD">
      <w:pPr>
        <w:pStyle w:val="af8"/>
        <w:widowControl/>
        <w:tabs>
          <w:tab w:val="left" w:pos="993"/>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При этом не допускается запрос материалов и разъяснений в части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0E7ACD" w:rsidRPr="00D6068E" w:rsidRDefault="000E7ACD" w:rsidP="00E834D5">
      <w:pPr>
        <w:pStyle w:val="af8"/>
        <w:widowControl/>
        <w:numPr>
          <w:ilvl w:val="0"/>
          <w:numId w:val="74"/>
        </w:numPr>
        <w:tabs>
          <w:tab w:val="left" w:pos="993"/>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E7ACD" w:rsidRPr="00D6068E" w:rsidRDefault="000E7ACD" w:rsidP="000E7ACD">
      <w:pPr>
        <w:pStyle w:val="af8"/>
        <w:widowControl/>
        <w:tabs>
          <w:tab w:val="left" w:pos="993"/>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E7ACD" w:rsidRPr="00D6068E" w:rsidRDefault="000E7ACD" w:rsidP="000E7ACD">
      <w:pPr>
        <w:tabs>
          <w:tab w:val="left" w:pos="993"/>
        </w:tabs>
        <w:autoSpaceDE w:val="0"/>
        <w:autoSpaceDN w:val="0"/>
        <w:spacing w:line="240" w:lineRule="auto"/>
        <w:ind w:firstLine="567"/>
        <w:rPr>
          <w:rFonts w:ascii="Arial" w:hAnsi="Arial" w:cs="Arial"/>
          <w:sz w:val="24"/>
          <w:szCs w:val="24"/>
        </w:rPr>
      </w:pPr>
      <w:r w:rsidRPr="00D6068E">
        <w:rPr>
          <w:rFonts w:ascii="Arial" w:hAnsi="Arial" w:cs="Arial"/>
          <w:bCs/>
          <w:sz w:val="24"/>
          <w:szCs w:val="24"/>
          <w:lang w:val="kk-KZ"/>
        </w:rPr>
        <w:t xml:space="preserve">Положения абзаца второго подпункта 1) и абзаца второго подпункта 2) настоящего пункта Правил не распространяются на электронные закупки. </w:t>
      </w:r>
    </w:p>
    <w:p w:rsidR="000E7ACD" w:rsidRPr="00D6068E" w:rsidRDefault="000E7ACD" w:rsidP="0002490A">
      <w:pPr>
        <w:tabs>
          <w:tab w:val="left" w:pos="993"/>
        </w:tabs>
        <w:autoSpaceDE w:val="0"/>
        <w:autoSpaceDN w:val="0"/>
        <w:spacing w:line="240" w:lineRule="auto"/>
        <w:rPr>
          <w:rFonts w:ascii="Arial" w:hAnsi="Arial" w:cs="Arial"/>
          <w:sz w:val="24"/>
          <w:szCs w:val="24"/>
        </w:rPr>
      </w:pPr>
    </w:p>
    <w:p w:rsidR="009A310B" w:rsidRPr="00D6068E" w:rsidRDefault="0002490A" w:rsidP="0085178B">
      <w:pPr>
        <w:pStyle w:val="a0"/>
        <w:tabs>
          <w:tab w:val="left" w:pos="1134"/>
        </w:tabs>
        <w:ind w:left="0" w:firstLine="567"/>
        <w:jc w:val="both"/>
        <w:rPr>
          <w:b w:val="0"/>
        </w:rPr>
      </w:pPr>
      <w:r w:rsidRPr="00D6068E">
        <w:rPr>
          <w:b w:val="0"/>
        </w:rPr>
        <w:t>Не д</w:t>
      </w:r>
      <w:r w:rsidR="00E6378C" w:rsidRPr="00D6068E">
        <w:rPr>
          <w:b w:val="0"/>
        </w:rPr>
        <w:t xml:space="preserve">опускается отклонение </w:t>
      </w:r>
      <w:r w:rsidRPr="00D6068E">
        <w:rPr>
          <w:b w:val="0"/>
        </w:rPr>
        <w:t>заявки</w:t>
      </w:r>
      <w:r w:rsidR="00E6378C" w:rsidRPr="00D6068E">
        <w:rPr>
          <w:b w:val="0"/>
        </w:rPr>
        <w:t xml:space="preserve"> на участие в открытом тендере</w:t>
      </w:r>
      <w:r w:rsidR="003E5D37" w:rsidRPr="00D6068E">
        <w:rPr>
          <w:b w:val="0"/>
        </w:rPr>
        <w:t xml:space="preserve"> по </w:t>
      </w:r>
      <w:r w:rsidRPr="00D6068E">
        <w:rPr>
          <w:b w:val="0"/>
        </w:rPr>
        <w:t>формальным основаниям</w:t>
      </w:r>
      <w:r w:rsidR="009A310B" w:rsidRPr="00D6068E">
        <w:rPr>
          <w:b w:val="0"/>
        </w:rPr>
        <w:t>.</w:t>
      </w:r>
    </w:p>
    <w:p w:rsidR="00AF5775" w:rsidRPr="00D6068E" w:rsidRDefault="009A310B" w:rsidP="009A310B">
      <w:pPr>
        <w:pStyle w:val="a2"/>
        <w:numPr>
          <w:ilvl w:val="0"/>
          <w:numId w:val="0"/>
        </w:numPr>
        <w:tabs>
          <w:tab w:val="clear" w:pos="993"/>
          <w:tab w:val="left" w:pos="1134"/>
        </w:tabs>
        <w:ind w:left="540"/>
      </w:pPr>
      <w:r w:rsidRPr="00D6068E">
        <w:t xml:space="preserve">Формальными основаниями являются случаи, не указанные в пункте </w:t>
      </w:r>
      <w:r w:rsidR="00F70433" w:rsidRPr="00D6068E">
        <w:t>6</w:t>
      </w:r>
      <w:r w:rsidR="0085178B" w:rsidRPr="00D6068E">
        <w:t>8</w:t>
      </w:r>
      <w:r w:rsidRPr="00D6068E">
        <w:t xml:space="preserve"> Правил.</w:t>
      </w:r>
      <w:r w:rsidR="00AF5775" w:rsidRPr="00D6068E">
        <w:t xml:space="preserve"> </w:t>
      </w:r>
    </w:p>
    <w:p w:rsidR="0002490A" w:rsidRPr="00D6068E" w:rsidRDefault="0002490A" w:rsidP="00AF5775">
      <w:pPr>
        <w:pStyle w:val="af8"/>
        <w:ind w:left="0"/>
        <w:rPr>
          <w:rFonts w:ascii="Arial" w:hAnsi="Arial" w:cs="Arial"/>
          <w:sz w:val="24"/>
          <w:szCs w:val="24"/>
        </w:rPr>
      </w:pPr>
    </w:p>
    <w:p w:rsidR="0002490A" w:rsidRPr="00D6068E" w:rsidRDefault="0002490A" w:rsidP="0085178B">
      <w:pPr>
        <w:pStyle w:val="a0"/>
        <w:ind w:left="1134" w:hanging="567"/>
        <w:jc w:val="both"/>
        <w:rPr>
          <w:b w:val="0"/>
        </w:rPr>
      </w:pPr>
      <w:r w:rsidRPr="00D6068E">
        <w:rPr>
          <w:b w:val="0"/>
        </w:rPr>
        <w:t>Тендерная комиссия отклоняет заявку в случае:</w:t>
      </w:r>
    </w:p>
    <w:p w:rsidR="0002490A" w:rsidRPr="00D6068E" w:rsidRDefault="0002490A" w:rsidP="007A1F8E">
      <w:pPr>
        <w:numPr>
          <w:ilvl w:val="0"/>
          <w:numId w:val="24"/>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признания заявки </w:t>
      </w:r>
      <w:r w:rsidR="00510052" w:rsidRPr="00D6068E">
        <w:rPr>
          <w:rFonts w:ascii="Arial" w:hAnsi="Arial" w:cs="Arial"/>
          <w:bCs/>
          <w:sz w:val="24"/>
          <w:szCs w:val="24"/>
        </w:rPr>
        <w:t xml:space="preserve">на участие в тендере </w:t>
      </w:r>
      <w:r w:rsidR="00F3227E" w:rsidRPr="00D6068E">
        <w:rPr>
          <w:rFonts w:ascii="Arial" w:hAnsi="Arial" w:cs="Arial"/>
          <w:bCs/>
          <w:sz w:val="24"/>
          <w:szCs w:val="24"/>
        </w:rPr>
        <w:t xml:space="preserve">несоответствующей требованиям, предусмотренным пунктом </w:t>
      </w:r>
      <w:r w:rsidR="00D80C68" w:rsidRPr="00D6068E">
        <w:rPr>
          <w:rFonts w:ascii="Arial" w:hAnsi="Arial" w:cs="Arial"/>
          <w:bCs/>
          <w:sz w:val="24"/>
          <w:szCs w:val="24"/>
        </w:rPr>
        <w:t>49</w:t>
      </w:r>
      <w:r w:rsidR="00F3227E" w:rsidRPr="00D6068E">
        <w:rPr>
          <w:rFonts w:ascii="Arial" w:hAnsi="Arial" w:cs="Arial"/>
          <w:bCs/>
          <w:sz w:val="24"/>
          <w:szCs w:val="24"/>
        </w:rPr>
        <w:t xml:space="preserve"> Правил</w:t>
      </w:r>
      <w:r w:rsidR="000C3C5C" w:rsidRPr="00D6068E">
        <w:rPr>
          <w:rFonts w:ascii="Arial" w:hAnsi="Arial" w:cs="Arial"/>
          <w:bCs/>
          <w:sz w:val="24"/>
          <w:szCs w:val="24"/>
        </w:rPr>
        <w:t>,</w:t>
      </w:r>
      <w:r w:rsidR="00762B06" w:rsidRPr="00D6068E">
        <w:rPr>
          <w:rFonts w:ascii="Arial" w:hAnsi="Arial" w:cs="Arial"/>
          <w:bCs/>
          <w:sz w:val="24"/>
          <w:szCs w:val="24"/>
        </w:rPr>
        <w:t xml:space="preserve"> за исключением случаев, </w:t>
      </w:r>
      <w:r w:rsidR="000C3C5C" w:rsidRPr="00D6068E">
        <w:rPr>
          <w:rFonts w:ascii="Arial" w:hAnsi="Arial" w:cs="Arial"/>
          <w:bCs/>
          <w:sz w:val="24"/>
          <w:szCs w:val="24"/>
        </w:rPr>
        <w:t xml:space="preserve">несоответствия технической спецификации, </w:t>
      </w:r>
      <w:r w:rsidR="00762B06" w:rsidRPr="00D6068E">
        <w:rPr>
          <w:rFonts w:ascii="Arial" w:hAnsi="Arial" w:cs="Arial"/>
          <w:bCs/>
          <w:sz w:val="24"/>
          <w:szCs w:val="24"/>
        </w:rPr>
        <w:t>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r w:rsidRPr="00D6068E">
        <w:rPr>
          <w:rFonts w:ascii="Arial" w:hAnsi="Arial" w:cs="Arial"/>
          <w:bCs/>
          <w:sz w:val="24"/>
          <w:szCs w:val="24"/>
        </w:rPr>
        <w:t>;</w:t>
      </w:r>
    </w:p>
    <w:p w:rsidR="0002490A" w:rsidRPr="00D6068E" w:rsidRDefault="0002490A" w:rsidP="007A1F8E">
      <w:pPr>
        <w:numPr>
          <w:ilvl w:val="0"/>
          <w:numId w:val="24"/>
        </w:numPr>
        <w:autoSpaceDE w:val="0"/>
        <w:autoSpaceDN w:val="0"/>
        <w:spacing w:line="240" w:lineRule="auto"/>
        <w:rPr>
          <w:rFonts w:ascii="Arial" w:hAnsi="Arial" w:cs="Arial"/>
          <w:bCs/>
          <w:sz w:val="24"/>
          <w:szCs w:val="24"/>
        </w:rPr>
      </w:pPr>
      <w:r w:rsidRPr="00D6068E">
        <w:rPr>
          <w:rFonts w:ascii="Arial" w:hAnsi="Arial" w:cs="Arial"/>
          <w:bCs/>
          <w:sz w:val="24"/>
          <w:szCs w:val="24"/>
        </w:rPr>
        <w:t>если потенциальный поставщик является аффилиированным лицом другого потенциального поставщика, подавшего заявку на участие в данном тендере (лоте);</w:t>
      </w:r>
    </w:p>
    <w:p w:rsidR="0002490A" w:rsidRPr="00D6068E" w:rsidRDefault="0002490A" w:rsidP="007A1F8E">
      <w:pPr>
        <w:numPr>
          <w:ilvl w:val="0"/>
          <w:numId w:val="24"/>
        </w:numPr>
        <w:autoSpaceDE w:val="0"/>
        <w:autoSpaceDN w:val="0"/>
        <w:spacing w:line="240" w:lineRule="auto"/>
        <w:rPr>
          <w:rFonts w:ascii="Arial" w:hAnsi="Arial" w:cs="Arial"/>
          <w:bCs/>
          <w:sz w:val="24"/>
          <w:szCs w:val="24"/>
        </w:rPr>
      </w:pPr>
      <w:r w:rsidRPr="00D6068E">
        <w:rPr>
          <w:rFonts w:ascii="Arial" w:hAnsi="Arial" w:cs="Arial"/>
          <w:bCs/>
          <w:sz w:val="24"/>
          <w:szCs w:val="24"/>
        </w:rPr>
        <w:t>ценовое предложение потенциального поставщика превышает сумму, выделенную для закупки;</w:t>
      </w:r>
    </w:p>
    <w:p w:rsidR="0002490A" w:rsidRPr="00D6068E" w:rsidRDefault="0002490A" w:rsidP="007A1F8E">
      <w:pPr>
        <w:numPr>
          <w:ilvl w:val="0"/>
          <w:numId w:val="24"/>
        </w:numPr>
        <w:autoSpaceDE w:val="0"/>
        <w:autoSpaceDN w:val="0"/>
        <w:spacing w:line="240" w:lineRule="auto"/>
        <w:rPr>
          <w:rFonts w:ascii="Arial" w:hAnsi="Arial" w:cs="Arial"/>
          <w:bCs/>
          <w:sz w:val="24"/>
          <w:szCs w:val="24"/>
        </w:rPr>
      </w:pPr>
      <w:r w:rsidRPr="00D6068E">
        <w:rPr>
          <w:rFonts w:ascii="Arial" w:hAnsi="Arial" w:cs="Arial"/>
          <w:bCs/>
          <w:sz w:val="24"/>
          <w:szCs w:val="24"/>
        </w:rPr>
        <w:t>ценовое предложение потенциального поставщика признано тендерной комиссией демпинговым;</w:t>
      </w:r>
    </w:p>
    <w:p w:rsidR="0002490A" w:rsidRPr="00D6068E" w:rsidRDefault="0002490A" w:rsidP="007A1F8E">
      <w:pPr>
        <w:numPr>
          <w:ilvl w:val="0"/>
          <w:numId w:val="24"/>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потенциальный поставщик </w:t>
      </w:r>
      <w:r w:rsidR="00DA472A" w:rsidRPr="00D6068E">
        <w:rPr>
          <w:rFonts w:ascii="Arial" w:hAnsi="Arial" w:cs="Arial"/>
          <w:bCs/>
          <w:sz w:val="24"/>
          <w:szCs w:val="24"/>
        </w:rPr>
        <w:t>либо его субподрядчик</w:t>
      </w:r>
      <w:r w:rsidR="00695B5E" w:rsidRPr="00D6068E">
        <w:rPr>
          <w:rFonts w:ascii="Arial" w:hAnsi="Arial" w:cs="Arial"/>
          <w:bCs/>
          <w:sz w:val="24"/>
          <w:szCs w:val="24"/>
        </w:rPr>
        <w:t xml:space="preserve"> (соисполнитель)</w:t>
      </w:r>
      <w:r w:rsidR="00DA472A" w:rsidRPr="00D6068E">
        <w:rPr>
          <w:rFonts w:ascii="Arial" w:hAnsi="Arial" w:cs="Arial"/>
          <w:bCs/>
          <w:sz w:val="24"/>
          <w:szCs w:val="24"/>
        </w:rPr>
        <w:t xml:space="preserve"> </w:t>
      </w:r>
      <w:r w:rsidR="000727B8" w:rsidRPr="00D6068E">
        <w:rPr>
          <w:rFonts w:ascii="Arial" w:hAnsi="Arial" w:cs="Arial"/>
          <w:bCs/>
          <w:sz w:val="24"/>
          <w:szCs w:val="24"/>
        </w:rPr>
        <w:t xml:space="preserve">либо юридическое лицо, входящее в консорциум </w:t>
      </w:r>
      <w:r w:rsidR="008412A7" w:rsidRPr="00D6068E">
        <w:rPr>
          <w:rFonts w:ascii="Arial" w:hAnsi="Arial" w:cs="Arial"/>
          <w:bCs/>
          <w:sz w:val="24"/>
          <w:szCs w:val="24"/>
        </w:rPr>
        <w:t>состо</w:t>
      </w:r>
      <w:r w:rsidR="009E167B" w:rsidRPr="00D6068E">
        <w:rPr>
          <w:rFonts w:ascii="Arial" w:hAnsi="Arial" w:cs="Arial"/>
          <w:bCs/>
          <w:sz w:val="24"/>
          <w:szCs w:val="24"/>
        </w:rPr>
        <w:t>и</w:t>
      </w:r>
      <w:r w:rsidR="008412A7" w:rsidRPr="00D6068E">
        <w:rPr>
          <w:rFonts w:ascii="Arial" w:hAnsi="Arial" w:cs="Arial"/>
          <w:bCs/>
          <w:sz w:val="24"/>
          <w:szCs w:val="24"/>
        </w:rPr>
        <w:t>т в Переч</w:t>
      </w:r>
      <w:r w:rsidRPr="00D6068E">
        <w:rPr>
          <w:rFonts w:ascii="Arial" w:hAnsi="Arial" w:cs="Arial"/>
          <w:bCs/>
          <w:sz w:val="24"/>
          <w:szCs w:val="24"/>
        </w:rPr>
        <w:t xml:space="preserve">не ненадежных </w:t>
      </w:r>
      <w:r w:rsidR="00D0143A" w:rsidRPr="00D6068E">
        <w:rPr>
          <w:rFonts w:ascii="Arial" w:hAnsi="Arial" w:cs="Arial"/>
          <w:bCs/>
          <w:sz w:val="24"/>
          <w:szCs w:val="24"/>
        </w:rPr>
        <w:t xml:space="preserve">потенциальных поставщиков (поставщиков) </w:t>
      </w:r>
      <w:r w:rsidRPr="00D6068E">
        <w:rPr>
          <w:rFonts w:ascii="Arial" w:hAnsi="Arial" w:cs="Arial"/>
          <w:bCs/>
          <w:sz w:val="24"/>
          <w:szCs w:val="24"/>
        </w:rPr>
        <w:t xml:space="preserve"> Холдинга</w:t>
      </w:r>
      <w:r w:rsidR="00DA472A" w:rsidRPr="00D6068E">
        <w:rPr>
          <w:rFonts w:ascii="Arial" w:hAnsi="Arial" w:cs="Arial"/>
          <w:bCs/>
          <w:sz w:val="24"/>
          <w:szCs w:val="24"/>
        </w:rPr>
        <w:t xml:space="preserve"> </w:t>
      </w:r>
      <w:r w:rsidR="00FD5D60" w:rsidRPr="00D6068E">
        <w:rPr>
          <w:rFonts w:ascii="Arial" w:hAnsi="Arial" w:cs="Arial"/>
          <w:bCs/>
          <w:sz w:val="24"/>
          <w:szCs w:val="24"/>
        </w:rPr>
        <w:t>и (</w:t>
      </w:r>
      <w:r w:rsidR="00DA472A" w:rsidRPr="00D6068E">
        <w:rPr>
          <w:rFonts w:ascii="Arial" w:hAnsi="Arial" w:cs="Arial"/>
          <w:bCs/>
          <w:sz w:val="24"/>
          <w:szCs w:val="24"/>
        </w:rPr>
        <w:t>или</w:t>
      </w:r>
      <w:r w:rsidR="00FD5D60" w:rsidRPr="00D6068E">
        <w:rPr>
          <w:rFonts w:ascii="Arial" w:hAnsi="Arial" w:cs="Arial"/>
          <w:bCs/>
          <w:sz w:val="24"/>
          <w:szCs w:val="24"/>
        </w:rPr>
        <w:t>)</w:t>
      </w:r>
      <w:r w:rsidR="00DA472A" w:rsidRPr="00D6068E">
        <w:rPr>
          <w:rFonts w:ascii="Arial" w:hAnsi="Arial" w:cs="Arial"/>
          <w:bCs/>
          <w:sz w:val="24"/>
          <w:szCs w:val="24"/>
        </w:rPr>
        <w:t xml:space="preserve"> в Реестре недобросовестных участников государственных закупок</w:t>
      </w:r>
      <w:r w:rsidR="00A37195" w:rsidRPr="00D6068E">
        <w:rPr>
          <w:rFonts w:ascii="Arial" w:hAnsi="Arial" w:cs="Arial"/>
          <w:b/>
          <w:sz w:val="24"/>
          <w:szCs w:val="24"/>
        </w:rPr>
        <w:t xml:space="preserve"> </w:t>
      </w:r>
      <w:r w:rsidR="00A37195" w:rsidRPr="00D6068E">
        <w:rPr>
          <w:rFonts w:ascii="Arial" w:hAnsi="Arial" w:cs="Arial"/>
          <w:sz w:val="24"/>
          <w:szCs w:val="24"/>
        </w:rPr>
        <w:t>и (или) в Перечне лжепредприятий</w:t>
      </w:r>
      <w:r w:rsidR="004B48D6" w:rsidRPr="00D6068E">
        <w:rPr>
          <w:rFonts w:ascii="Arial" w:hAnsi="Arial" w:cs="Arial"/>
          <w:bCs/>
          <w:sz w:val="24"/>
          <w:szCs w:val="24"/>
        </w:rPr>
        <w:t>;</w:t>
      </w:r>
    </w:p>
    <w:p w:rsidR="00A57654" w:rsidRPr="00D6068E" w:rsidRDefault="00A57654" w:rsidP="00A57654">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Указанные основания для отклонения заявок на участие в тендере </w:t>
      </w:r>
      <w:r w:rsidRPr="00D6068E">
        <w:rPr>
          <w:rFonts w:ascii="Arial" w:hAnsi="Arial" w:cs="Arial"/>
          <w:bCs/>
          <w:sz w:val="24"/>
          <w:szCs w:val="24"/>
        </w:rPr>
        <w:lastRenderedPageBreak/>
        <w:t>потенциальных поставщиков являются исчерпывающими.</w:t>
      </w:r>
    </w:p>
    <w:p w:rsidR="0002490A" w:rsidRPr="00D6068E" w:rsidRDefault="000E7ACD" w:rsidP="000E7AC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При проведении электронных закупок отклонение заявки потенциального поставщика на участие в тендере осуществляется с учетом процедуры предварительног</w:t>
      </w:r>
      <w:r w:rsidR="00C4540F" w:rsidRPr="00D6068E">
        <w:rPr>
          <w:rFonts w:ascii="Arial" w:hAnsi="Arial" w:cs="Arial"/>
          <w:bCs/>
          <w:sz w:val="24"/>
          <w:szCs w:val="24"/>
        </w:rPr>
        <w:t>о рассмотрения тендерных заявок</w:t>
      </w:r>
      <w:r w:rsidRPr="00D6068E">
        <w:rPr>
          <w:rFonts w:ascii="Arial" w:hAnsi="Arial" w:cs="Arial"/>
          <w:bCs/>
          <w:sz w:val="24"/>
          <w:szCs w:val="24"/>
        </w:rPr>
        <w:t>.</w:t>
      </w:r>
    </w:p>
    <w:p w:rsidR="000E7ACD" w:rsidRPr="00D6068E" w:rsidRDefault="000E7ACD" w:rsidP="0002490A">
      <w:pPr>
        <w:autoSpaceDE w:val="0"/>
        <w:autoSpaceDN w:val="0"/>
        <w:spacing w:line="240" w:lineRule="auto"/>
        <w:rPr>
          <w:rFonts w:ascii="Arial" w:hAnsi="Arial" w:cs="Arial"/>
          <w:bCs/>
          <w:sz w:val="24"/>
          <w:szCs w:val="24"/>
        </w:rPr>
      </w:pPr>
    </w:p>
    <w:p w:rsidR="0002490A" w:rsidRPr="00D6068E" w:rsidRDefault="00AB4B70" w:rsidP="0085178B">
      <w:pPr>
        <w:pStyle w:val="a0"/>
        <w:tabs>
          <w:tab w:val="left" w:pos="1134"/>
        </w:tabs>
        <w:ind w:left="0" w:firstLine="567"/>
        <w:jc w:val="both"/>
        <w:rPr>
          <w:b w:val="0"/>
        </w:rPr>
      </w:pPr>
      <w:r w:rsidRPr="00D6068E">
        <w:rPr>
          <w:b w:val="0"/>
        </w:rPr>
        <w:t>Ценовое предложение, в том числе дополнительное ценовое предложение</w:t>
      </w:r>
      <w:r w:rsidR="00A90FDB" w:rsidRPr="00D6068E">
        <w:rPr>
          <w:b w:val="0"/>
        </w:rPr>
        <w:t xml:space="preserve"> на понижение</w:t>
      </w:r>
      <w:r w:rsidR="0015422F" w:rsidRPr="00D6068E">
        <w:rPr>
          <w:b w:val="0"/>
        </w:rPr>
        <w:t xml:space="preserve"> цены</w:t>
      </w:r>
      <w:r w:rsidR="00693CE9" w:rsidRPr="00D6068E">
        <w:rPr>
          <w:b w:val="0"/>
        </w:rPr>
        <w:t>,</w:t>
      </w:r>
      <w:r w:rsidRPr="00D6068E">
        <w:rPr>
          <w:b w:val="0"/>
        </w:rPr>
        <w:t xml:space="preserve"> </w:t>
      </w:r>
      <w:r w:rsidR="0002490A" w:rsidRPr="00D6068E">
        <w:rPr>
          <w:b w:val="0"/>
        </w:rPr>
        <w:t>признаётся демпинговым в следующих случаях:</w:t>
      </w:r>
    </w:p>
    <w:p w:rsidR="0002490A" w:rsidRPr="00D6068E" w:rsidRDefault="00BD3C56" w:rsidP="007A1F8E">
      <w:pPr>
        <w:numPr>
          <w:ilvl w:val="0"/>
          <w:numId w:val="25"/>
        </w:numPr>
        <w:autoSpaceDE w:val="0"/>
        <w:autoSpaceDN w:val="0"/>
        <w:spacing w:line="240" w:lineRule="auto"/>
        <w:rPr>
          <w:rFonts w:ascii="Arial" w:hAnsi="Arial" w:cs="Arial"/>
          <w:sz w:val="24"/>
          <w:szCs w:val="24"/>
        </w:rPr>
      </w:pPr>
      <w:r w:rsidRPr="00D6068E">
        <w:rPr>
          <w:rFonts w:ascii="Arial" w:hAnsi="Arial" w:cs="Arial"/>
          <w:sz w:val="24"/>
          <w:szCs w:val="24"/>
        </w:rPr>
        <w:t>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r w:rsidR="0002490A" w:rsidRPr="00D6068E">
        <w:rPr>
          <w:rFonts w:ascii="Arial" w:hAnsi="Arial" w:cs="Arial"/>
          <w:sz w:val="24"/>
          <w:szCs w:val="24"/>
        </w:rPr>
        <w:t>;</w:t>
      </w:r>
    </w:p>
    <w:p w:rsidR="0002490A" w:rsidRPr="00D6068E" w:rsidRDefault="0002490A" w:rsidP="007A1F8E">
      <w:pPr>
        <w:numPr>
          <w:ilvl w:val="0"/>
          <w:numId w:val="25"/>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ценовое предложение на консультационные </w:t>
      </w:r>
      <w:r w:rsidR="00C36D05" w:rsidRPr="00D6068E">
        <w:rPr>
          <w:rFonts w:ascii="Arial" w:hAnsi="Arial" w:cs="Arial"/>
          <w:bCs/>
          <w:sz w:val="24"/>
          <w:szCs w:val="24"/>
        </w:rPr>
        <w:t xml:space="preserve">(консалтинговые) </w:t>
      </w:r>
      <w:r w:rsidRPr="00D6068E">
        <w:rPr>
          <w:rFonts w:ascii="Arial" w:hAnsi="Arial" w:cs="Arial"/>
          <w:bCs/>
          <w:sz w:val="24"/>
          <w:szCs w:val="24"/>
        </w:rPr>
        <w:t>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w:t>
      </w:r>
      <w:r w:rsidR="002C2434" w:rsidRPr="00D6068E">
        <w:rPr>
          <w:rFonts w:ascii="Arial" w:hAnsi="Arial" w:cs="Arial"/>
          <w:bCs/>
          <w:sz w:val="24"/>
          <w:szCs w:val="24"/>
        </w:rPr>
        <w:t xml:space="preserve"> без учета НДС</w:t>
      </w:r>
      <w:r w:rsidRPr="00D6068E">
        <w:rPr>
          <w:rFonts w:ascii="Arial" w:hAnsi="Arial" w:cs="Arial"/>
          <w:bCs/>
          <w:sz w:val="24"/>
          <w:szCs w:val="24"/>
        </w:rPr>
        <w:t>;</w:t>
      </w:r>
    </w:p>
    <w:p w:rsidR="00841396" w:rsidRPr="00D6068E" w:rsidRDefault="0002490A" w:rsidP="007A1F8E">
      <w:pPr>
        <w:numPr>
          <w:ilvl w:val="0"/>
          <w:numId w:val="25"/>
        </w:numPr>
        <w:autoSpaceDE w:val="0"/>
        <w:autoSpaceDN w:val="0"/>
        <w:spacing w:line="240" w:lineRule="auto"/>
        <w:rPr>
          <w:rFonts w:ascii="Arial" w:hAnsi="Arial" w:cs="Arial"/>
          <w:bCs/>
          <w:sz w:val="24"/>
          <w:szCs w:val="24"/>
        </w:rPr>
      </w:pPr>
      <w:r w:rsidRPr="00D6068E">
        <w:rPr>
          <w:rFonts w:ascii="Arial" w:hAnsi="Arial" w:cs="Arial"/>
          <w:bCs/>
          <w:sz w:val="24"/>
          <w:szCs w:val="24"/>
        </w:rP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w:t>
      </w:r>
      <w:r w:rsidR="002C2434" w:rsidRPr="00D6068E">
        <w:rPr>
          <w:rFonts w:ascii="Arial" w:hAnsi="Arial" w:cs="Arial"/>
          <w:bCs/>
          <w:sz w:val="24"/>
          <w:szCs w:val="24"/>
        </w:rPr>
        <w:t xml:space="preserve"> без учета НДС</w:t>
      </w:r>
      <w:bookmarkStart w:id="74" w:name="SUB18100"/>
      <w:bookmarkStart w:id="75" w:name="SUB18200"/>
      <w:bookmarkEnd w:id="74"/>
      <w:bookmarkEnd w:id="75"/>
      <w:r w:rsidR="00D07A7F" w:rsidRPr="00D6068E">
        <w:rPr>
          <w:rFonts w:ascii="Arial" w:hAnsi="Arial" w:cs="Arial"/>
          <w:bCs/>
          <w:sz w:val="24"/>
          <w:szCs w:val="24"/>
        </w:rPr>
        <w:t>.</w:t>
      </w:r>
    </w:p>
    <w:p w:rsidR="00011116" w:rsidRPr="00D6068E" w:rsidRDefault="00011116" w:rsidP="00011116">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r w:rsidR="004D430A" w:rsidRPr="00D6068E">
        <w:rPr>
          <w:rFonts w:ascii="Arial" w:hAnsi="Arial" w:cs="Arial"/>
          <w:bCs/>
          <w:sz w:val="24"/>
          <w:szCs w:val="24"/>
        </w:rPr>
        <w:t xml:space="preserve">Положения настоящего пункта применяются к </w:t>
      </w:r>
      <w:r w:rsidR="00976FC3" w:rsidRPr="00D6068E">
        <w:rPr>
          <w:rFonts w:ascii="Arial" w:hAnsi="Arial" w:cs="Arial"/>
          <w:bCs/>
          <w:sz w:val="24"/>
          <w:szCs w:val="24"/>
        </w:rPr>
        <w:t>общей</w:t>
      </w:r>
      <w:r w:rsidR="00A90FDB" w:rsidRPr="00D6068E">
        <w:rPr>
          <w:rFonts w:ascii="Arial" w:hAnsi="Arial" w:cs="Arial"/>
          <w:bCs/>
          <w:sz w:val="24"/>
          <w:szCs w:val="24"/>
        </w:rPr>
        <w:t>/итоговой</w:t>
      </w:r>
      <w:r w:rsidR="00976FC3" w:rsidRPr="00D6068E">
        <w:rPr>
          <w:rFonts w:ascii="Arial" w:hAnsi="Arial" w:cs="Arial"/>
          <w:bCs/>
          <w:sz w:val="24"/>
          <w:szCs w:val="24"/>
        </w:rPr>
        <w:t xml:space="preserve"> </w:t>
      </w:r>
      <w:r w:rsidR="004D430A" w:rsidRPr="00D6068E">
        <w:rPr>
          <w:rFonts w:ascii="Arial" w:hAnsi="Arial" w:cs="Arial"/>
          <w:bCs/>
          <w:sz w:val="24"/>
          <w:szCs w:val="24"/>
        </w:rPr>
        <w:t>цен</w:t>
      </w:r>
      <w:r w:rsidR="002D1D35" w:rsidRPr="00D6068E">
        <w:rPr>
          <w:rFonts w:ascii="Arial" w:hAnsi="Arial" w:cs="Arial"/>
          <w:bCs/>
          <w:sz w:val="24"/>
          <w:szCs w:val="24"/>
        </w:rPr>
        <w:t>е</w:t>
      </w:r>
      <w:r w:rsidR="003B0353" w:rsidRPr="00D6068E">
        <w:rPr>
          <w:rFonts w:ascii="Arial" w:hAnsi="Arial" w:cs="Arial"/>
          <w:bCs/>
          <w:sz w:val="24"/>
          <w:szCs w:val="24"/>
        </w:rPr>
        <w:t>,</w:t>
      </w:r>
      <w:r w:rsidR="004D430A" w:rsidRPr="00D6068E">
        <w:rPr>
          <w:rFonts w:ascii="Arial" w:hAnsi="Arial" w:cs="Arial"/>
          <w:bCs/>
          <w:sz w:val="24"/>
          <w:szCs w:val="24"/>
        </w:rPr>
        <w:t xml:space="preserve"> предложен</w:t>
      </w:r>
      <w:r w:rsidR="002D1D35" w:rsidRPr="00D6068E">
        <w:rPr>
          <w:rFonts w:ascii="Arial" w:hAnsi="Arial" w:cs="Arial"/>
          <w:bCs/>
          <w:sz w:val="24"/>
          <w:szCs w:val="24"/>
        </w:rPr>
        <w:t>ной</w:t>
      </w:r>
      <w:r w:rsidR="004D430A" w:rsidRPr="00D6068E">
        <w:rPr>
          <w:rFonts w:ascii="Arial" w:hAnsi="Arial" w:cs="Arial"/>
          <w:bCs/>
          <w:sz w:val="24"/>
          <w:szCs w:val="24"/>
        </w:rPr>
        <w:t xml:space="preserve"> потенциальн</w:t>
      </w:r>
      <w:r w:rsidR="002D1D35" w:rsidRPr="00D6068E">
        <w:rPr>
          <w:rFonts w:ascii="Arial" w:hAnsi="Arial" w:cs="Arial"/>
          <w:bCs/>
          <w:sz w:val="24"/>
          <w:szCs w:val="24"/>
        </w:rPr>
        <w:t>ым</w:t>
      </w:r>
      <w:r w:rsidR="004D430A" w:rsidRPr="00D6068E">
        <w:rPr>
          <w:rFonts w:ascii="Arial" w:hAnsi="Arial" w:cs="Arial"/>
          <w:bCs/>
          <w:sz w:val="24"/>
          <w:szCs w:val="24"/>
        </w:rPr>
        <w:t xml:space="preserve"> поставщик</w:t>
      </w:r>
      <w:r w:rsidR="00976FC3" w:rsidRPr="00D6068E">
        <w:rPr>
          <w:rFonts w:ascii="Arial" w:hAnsi="Arial" w:cs="Arial"/>
          <w:bCs/>
          <w:sz w:val="24"/>
          <w:szCs w:val="24"/>
        </w:rPr>
        <w:t>ом</w:t>
      </w:r>
      <w:r w:rsidR="004D430A" w:rsidRPr="00D6068E">
        <w:rPr>
          <w:rFonts w:ascii="Arial" w:hAnsi="Arial" w:cs="Arial"/>
          <w:bCs/>
          <w:sz w:val="24"/>
          <w:szCs w:val="24"/>
        </w:rPr>
        <w:t xml:space="preserve"> с учетом скид</w:t>
      </w:r>
      <w:r w:rsidR="00976FC3" w:rsidRPr="00D6068E">
        <w:rPr>
          <w:rFonts w:ascii="Arial" w:hAnsi="Arial" w:cs="Arial"/>
          <w:bCs/>
          <w:sz w:val="24"/>
          <w:szCs w:val="24"/>
        </w:rPr>
        <w:t>ки</w:t>
      </w:r>
      <w:r w:rsidR="004D430A" w:rsidRPr="00D6068E">
        <w:rPr>
          <w:rFonts w:ascii="Arial" w:hAnsi="Arial" w:cs="Arial"/>
          <w:bCs/>
          <w:sz w:val="24"/>
          <w:szCs w:val="24"/>
        </w:rPr>
        <w:t>, представленн</w:t>
      </w:r>
      <w:r w:rsidR="00976FC3" w:rsidRPr="00D6068E">
        <w:rPr>
          <w:rFonts w:ascii="Arial" w:hAnsi="Arial" w:cs="Arial"/>
          <w:bCs/>
          <w:sz w:val="24"/>
          <w:szCs w:val="24"/>
        </w:rPr>
        <w:t>ой</w:t>
      </w:r>
      <w:r w:rsidR="004D430A" w:rsidRPr="00D6068E">
        <w:rPr>
          <w:rFonts w:ascii="Arial" w:hAnsi="Arial" w:cs="Arial"/>
          <w:bCs/>
          <w:sz w:val="24"/>
          <w:szCs w:val="24"/>
        </w:rPr>
        <w:t xml:space="preserve"> на условиях Заказчика, определенных в тендерной документации</w:t>
      </w:r>
      <w:r w:rsidR="004A0ED6" w:rsidRPr="00D6068E">
        <w:rPr>
          <w:rFonts w:ascii="Arial" w:hAnsi="Arial" w:cs="Arial"/>
          <w:bCs/>
          <w:sz w:val="24"/>
          <w:szCs w:val="24"/>
        </w:rPr>
        <w:t>, а также к общей</w:t>
      </w:r>
      <w:r w:rsidR="00A90FDB" w:rsidRPr="00D6068E">
        <w:rPr>
          <w:rFonts w:ascii="Arial" w:hAnsi="Arial" w:cs="Arial"/>
          <w:bCs/>
          <w:sz w:val="24"/>
          <w:szCs w:val="24"/>
        </w:rPr>
        <w:t>/итоговой</w:t>
      </w:r>
      <w:r w:rsidR="004A0ED6" w:rsidRPr="00D6068E">
        <w:rPr>
          <w:rFonts w:ascii="Arial" w:hAnsi="Arial" w:cs="Arial"/>
          <w:bCs/>
          <w:sz w:val="24"/>
          <w:szCs w:val="24"/>
        </w:rPr>
        <w:t xml:space="preserve"> цене</w:t>
      </w:r>
      <w:r w:rsidR="003B0353" w:rsidRPr="00D6068E">
        <w:rPr>
          <w:rFonts w:ascii="Arial" w:hAnsi="Arial" w:cs="Arial"/>
          <w:bCs/>
          <w:sz w:val="24"/>
          <w:szCs w:val="24"/>
        </w:rPr>
        <w:t>,</w:t>
      </w:r>
      <w:r w:rsidR="004A0ED6" w:rsidRPr="00D6068E">
        <w:rPr>
          <w:rFonts w:ascii="Arial" w:hAnsi="Arial" w:cs="Arial"/>
          <w:bCs/>
          <w:sz w:val="24"/>
          <w:szCs w:val="24"/>
        </w:rPr>
        <w:t xml:space="preserve"> предложенной потенциальным поставщиком с учетом скидки, </w:t>
      </w:r>
      <w:r w:rsidR="005174CA" w:rsidRPr="00D6068E">
        <w:rPr>
          <w:rFonts w:ascii="Arial" w:hAnsi="Arial" w:cs="Arial"/>
          <w:bCs/>
          <w:sz w:val="24"/>
          <w:szCs w:val="24"/>
        </w:rPr>
        <w:t>предложенной</w:t>
      </w:r>
      <w:r w:rsidR="004A0ED6" w:rsidRPr="00D6068E">
        <w:rPr>
          <w:rFonts w:ascii="Arial" w:hAnsi="Arial" w:cs="Arial"/>
          <w:bCs/>
          <w:sz w:val="24"/>
          <w:szCs w:val="24"/>
        </w:rPr>
        <w:t xml:space="preserve"> при альтернативных условиях</w:t>
      </w:r>
      <w:r w:rsidR="005174CA" w:rsidRPr="00D6068E">
        <w:rPr>
          <w:rFonts w:ascii="Arial" w:hAnsi="Arial" w:cs="Arial"/>
          <w:bCs/>
          <w:sz w:val="24"/>
          <w:szCs w:val="24"/>
        </w:rPr>
        <w:t xml:space="preserve"> (в случае, если тендерной комиссией приняты альтернативные условия)</w:t>
      </w:r>
      <w:r w:rsidR="00976FC3" w:rsidRPr="00D6068E">
        <w:rPr>
          <w:rFonts w:ascii="Arial" w:hAnsi="Arial" w:cs="Arial"/>
          <w:bCs/>
          <w:sz w:val="24"/>
          <w:szCs w:val="24"/>
        </w:rPr>
        <w:t xml:space="preserve">. </w:t>
      </w:r>
    </w:p>
    <w:p w:rsidR="001D746C" w:rsidRPr="00D6068E" w:rsidRDefault="001D746C" w:rsidP="001D746C">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Требование подпунктов 2) – 3) настоящего пункта не распространяются на электронные закупки с применением торгов на понижение.</w:t>
      </w:r>
    </w:p>
    <w:p w:rsidR="0002490A" w:rsidRPr="00D6068E" w:rsidRDefault="0002490A" w:rsidP="0002490A">
      <w:pPr>
        <w:tabs>
          <w:tab w:val="left" w:pos="993"/>
        </w:tabs>
        <w:autoSpaceDE w:val="0"/>
        <w:autoSpaceDN w:val="0"/>
        <w:spacing w:line="240" w:lineRule="auto"/>
        <w:ind w:firstLine="567"/>
        <w:rPr>
          <w:rFonts w:ascii="Arial" w:hAnsi="Arial" w:cs="Arial"/>
          <w:sz w:val="24"/>
          <w:szCs w:val="24"/>
        </w:rPr>
      </w:pPr>
    </w:p>
    <w:p w:rsidR="0094354F" w:rsidRPr="00D6068E" w:rsidRDefault="0002490A" w:rsidP="0085178B">
      <w:pPr>
        <w:pStyle w:val="a0"/>
        <w:tabs>
          <w:tab w:val="left" w:pos="1134"/>
        </w:tabs>
        <w:ind w:left="0" w:firstLine="567"/>
        <w:jc w:val="both"/>
        <w:rPr>
          <w:b w:val="0"/>
        </w:rPr>
      </w:pPr>
      <w:r w:rsidRPr="00D6068E">
        <w:rPr>
          <w:b w:val="0"/>
        </w:rPr>
        <w:t xml:space="preserve">Не </w:t>
      </w:r>
      <w:r w:rsidR="00977A1D" w:rsidRPr="00D6068E">
        <w:rPr>
          <w:b w:val="0"/>
        </w:rPr>
        <w:t>отклоненны</w:t>
      </w:r>
      <w:r w:rsidR="00CC4C3D" w:rsidRPr="00D6068E">
        <w:rPr>
          <w:b w:val="0"/>
        </w:rPr>
        <w:t>е заявки</w:t>
      </w:r>
      <w:r w:rsidR="00977A1D" w:rsidRPr="00D6068E">
        <w:rPr>
          <w:b w:val="0"/>
        </w:rPr>
        <w:t xml:space="preserve"> оцениваются </w:t>
      </w:r>
      <w:r w:rsidR="00CC4C3D" w:rsidRPr="00D6068E">
        <w:rPr>
          <w:b w:val="0"/>
        </w:rPr>
        <w:t xml:space="preserve">и сопоставляются </w:t>
      </w:r>
      <w:r w:rsidR="00977A1D" w:rsidRPr="00D6068E">
        <w:rPr>
          <w:b w:val="0"/>
        </w:rPr>
        <w:t xml:space="preserve">тендерной комиссией с учетом принятого от потенциального поставщика дополнительного ценового предложения </w:t>
      </w:r>
      <w:r w:rsidR="007C1E06" w:rsidRPr="00D6068E">
        <w:rPr>
          <w:b w:val="0"/>
        </w:rPr>
        <w:t xml:space="preserve">на понижение </w:t>
      </w:r>
      <w:r w:rsidR="0095006F" w:rsidRPr="00D6068E">
        <w:rPr>
          <w:b w:val="0"/>
        </w:rPr>
        <w:t xml:space="preserve">цены </w:t>
      </w:r>
      <w:r w:rsidR="00977A1D" w:rsidRPr="00D6068E">
        <w:rPr>
          <w:b w:val="0"/>
        </w:rPr>
        <w:t>(в случае его наличия) согласно критериям, содержащимся в тендерной документации</w:t>
      </w:r>
      <w:r w:rsidRPr="00D6068E">
        <w:rPr>
          <w:b w:val="0"/>
        </w:rPr>
        <w:t xml:space="preserve">. </w:t>
      </w:r>
      <w:r w:rsidR="0094354F" w:rsidRPr="00D6068E">
        <w:rPr>
          <w:b w:val="0"/>
        </w:rPr>
        <w:t>При этом оценке подлежит общая/итоговая цена ценового предложения потенциального поставщика.</w:t>
      </w:r>
    </w:p>
    <w:p w:rsidR="0002490A" w:rsidRPr="00D6068E" w:rsidRDefault="0094354F" w:rsidP="0094354F">
      <w:pPr>
        <w:pStyle w:val="a2"/>
        <w:numPr>
          <w:ilvl w:val="0"/>
          <w:numId w:val="0"/>
        </w:numPr>
        <w:tabs>
          <w:tab w:val="clear" w:pos="993"/>
          <w:tab w:val="left" w:pos="1134"/>
        </w:tabs>
        <w:ind w:firstLine="540"/>
      </w:pPr>
      <w:r w:rsidRPr="00D6068E">
        <w:t xml:space="preserve"> </w:t>
      </w:r>
      <w:r w:rsidR="0002490A" w:rsidRPr="00D6068E">
        <w:t xml:space="preserve">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2490A" w:rsidRPr="00D6068E" w:rsidRDefault="0002490A"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Потенциальный поставщик, занявший по итогам оценки</w:t>
      </w:r>
      <w:r w:rsidR="00E15C32" w:rsidRPr="00D6068E">
        <w:rPr>
          <w:rFonts w:ascii="Arial" w:hAnsi="Arial" w:cs="Arial"/>
          <w:sz w:val="24"/>
          <w:szCs w:val="24"/>
        </w:rPr>
        <w:t xml:space="preserve"> и сопоставления </w:t>
      </w:r>
      <w:r w:rsidRPr="00D6068E">
        <w:rPr>
          <w:rFonts w:ascii="Arial" w:hAnsi="Arial" w:cs="Arial"/>
          <w:sz w:val="24"/>
          <w:szCs w:val="24"/>
        </w:rPr>
        <w:t>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85AA8" w:rsidRPr="00D6068E" w:rsidRDefault="00985AA8" w:rsidP="00985AA8">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B238ED" w:rsidRPr="00D6068E">
        <w:rPr>
          <w:rFonts w:ascii="Arial" w:hAnsi="Arial" w:cs="Arial"/>
          <w:sz w:val="24"/>
          <w:szCs w:val="24"/>
        </w:rPr>
        <w:t>товаропроизводитель</w:t>
      </w:r>
      <w:r w:rsidRPr="00D6068E">
        <w:rPr>
          <w:rFonts w:ascii="Arial" w:hAnsi="Arial" w:cs="Arial"/>
          <w:sz w:val="24"/>
          <w:szCs w:val="24"/>
        </w:rPr>
        <w:t xml:space="preserve"> закупаемого товара</w:t>
      </w:r>
      <w:r w:rsidR="00BC26D1" w:rsidRPr="00D6068E">
        <w:rPr>
          <w:rFonts w:ascii="Arial" w:hAnsi="Arial" w:cs="Arial"/>
          <w:sz w:val="24"/>
          <w:szCs w:val="24"/>
        </w:rPr>
        <w:t>,</w:t>
      </w:r>
      <w:r w:rsidR="00BC26D1" w:rsidRPr="00D6068E">
        <w:rPr>
          <w:rFonts w:ascii="Arial" w:hAnsi="Arial" w:cs="Arial"/>
          <w:bCs/>
          <w:sz w:val="24"/>
          <w:szCs w:val="24"/>
        </w:rPr>
        <w:t xml:space="preserve"> состоящий в Реестре товаропроизводителей Холдинга</w:t>
      </w:r>
      <w:r w:rsidRPr="00D6068E">
        <w:rPr>
          <w:rFonts w:ascii="Arial" w:hAnsi="Arial" w:cs="Arial"/>
          <w:sz w:val="24"/>
          <w:szCs w:val="24"/>
        </w:rPr>
        <w:t>.</w:t>
      </w:r>
    </w:p>
    <w:p w:rsidR="00D4784F" w:rsidRPr="00D6068E" w:rsidRDefault="0002490A" w:rsidP="00947ACF">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 </w:t>
      </w:r>
      <w:r w:rsidR="00947ACF" w:rsidRPr="00D6068E">
        <w:rPr>
          <w:rFonts w:ascii="Arial" w:hAnsi="Arial" w:cs="Arial"/>
          <w:sz w:val="24"/>
          <w:szCs w:val="24"/>
        </w:rPr>
        <w:t xml:space="preserve">При равенстве условных цен тендерных ценовых предложений </w:t>
      </w:r>
      <w:r w:rsidR="00B238ED" w:rsidRPr="00D6068E">
        <w:rPr>
          <w:rFonts w:ascii="Arial" w:hAnsi="Arial" w:cs="Arial"/>
          <w:sz w:val="24"/>
          <w:szCs w:val="24"/>
        </w:rPr>
        <w:t>това</w:t>
      </w:r>
      <w:r w:rsidR="00985AA8" w:rsidRPr="00D6068E">
        <w:rPr>
          <w:rFonts w:ascii="Arial" w:hAnsi="Arial" w:cs="Arial"/>
          <w:sz w:val="24"/>
          <w:szCs w:val="24"/>
        </w:rPr>
        <w:t>ро</w:t>
      </w:r>
      <w:r w:rsidR="00B238ED" w:rsidRPr="00D6068E">
        <w:rPr>
          <w:rFonts w:ascii="Arial" w:hAnsi="Arial" w:cs="Arial"/>
          <w:sz w:val="24"/>
          <w:szCs w:val="24"/>
        </w:rPr>
        <w:t>про</w:t>
      </w:r>
      <w:r w:rsidR="00985AA8" w:rsidRPr="00D6068E">
        <w:rPr>
          <w:rFonts w:ascii="Arial" w:hAnsi="Arial" w:cs="Arial"/>
          <w:sz w:val="24"/>
          <w:szCs w:val="24"/>
        </w:rPr>
        <w:t>изводителей закупаемого товара</w:t>
      </w:r>
      <w:r w:rsidR="00BC26D1" w:rsidRPr="00D6068E">
        <w:rPr>
          <w:rFonts w:ascii="Arial" w:hAnsi="Arial" w:cs="Arial"/>
          <w:sz w:val="24"/>
          <w:szCs w:val="24"/>
        </w:rPr>
        <w:t>, состоящих в Реестре товаропроизводителей Холдинга,</w:t>
      </w:r>
      <w:r w:rsidR="00985AA8" w:rsidRPr="00D6068E">
        <w:rPr>
          <w:rFonts w:ascii="Arial" w:hAnsi="Arial" w:cs="Arial"/>
          <w:sz w:val="24"/>
          <w:szCs w:val="24"/>
        </w:rPr>
        <w:t xml:space="preserve"> победителем </w:t>
      </w:r>
      <w:r w:rsidR="00947ACF" w:rsidRPr="00D6068E">
        <w:rPr>
          <w:rFonts w:ascii="Arial" w:hAnsi="Arial" w:cs="Arial"/>
          <w:sz w:val="24"/>
          <w:szCs w:val="24"/>
        </w:rPr>
        <w:t xml:space="preserve">(или потенциальным поставщиком, занявшим по итогам оценки и сопоставления второе место) признается </w:t>
      </w:r>
      <w:r w:rsidR="00985AA8" w:rsidRPr="00D6068E">
        <w:rPr>
          <w:rFonts w:ascii="Arial" w:hAnsi="Arial" w:cs="Arial"/>
          <w:sz w:val="24"/>
          <w:szCs w:val="24"/>
        </w:rPr>
        <w:t>производитель закупаемого товара</w:t>
      </w:r>
      <w:r w:rsidR="00947ACF" w:rsidRPr="00D6068E">
        <w:rPr>
          <w:rFonts w:ascii="Arial" w:hAnsi="Arial" w:cs="Arial"/>
          <w:sz w:val="24"/>
          <w:szCs w:val="24"/>
        </w:rPr>
        <w:t xml:space="preserve">, имеющий больший опыт работы на рынке закупаемых товаров, </w:t>
      </w:r>
      <w:r w:rsidR="00947ACF" w:rsidRPr="00D6068E">
        <w:rPr>
          <w:rFonts w:ascii="Arial" w:hAnsi="Arial" w:cs="Arial"/>
          <w:sz w:val="24"/>
          <w:szCs w:val="24"/>
        </w:rPr>
        <w:lastRenderedPageBreak/>
        <w:t>являющихся предметом открытого тендера.</w:t>
      </w:r>
    </w:p>
    <w:p w:rsidR="00985AA8" w:rsidRPr="00D6068E" w:rsidRDefault="00985AA8" w:rsidP="00985AA8">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При равенстве условных цен тендерных ценовых предложений, в случае отсутствия </w:t>
      </w:r>
      <w:r w:rsidR="00B238ED" w:rsidRPr="00D6068E">
        <w:rPr>
          <w:rFonts w:ascii="Arial" w:hAnsi="Arial" w:cs="Arial"/>
          <w:sz w:val="24"/>
          <w:szCs w:val="24"/>
        </w:rPr>
        <w:t>товаропроизводителей</w:t>
      </w:r>
      <w:r w:rsidRPr="00D6068E">
        <w:rPr>
          <w:rFonts w:ascii="Arial" w:hAnsi="Arial" w:cs="Arial"/>
          <w:sz w:val="24"/>
          <w:szCs w:val="24"/>
        </w:rPr>
        <w:t xml:space="preserve"> закупаемого товара,</w:t>
      </w:r>
      <w:r w:rsidR="00BC26D1" w:rsidRPr="00D6068E">
        <w:rPr>
          <w:rFonts w:ascii="Arial" w:hAnsi="Arial" w:cs="Arial"/>
          <w:sz w:val="24"/>
          <w:szCs w:val="24"/>
        </w:rPr>
        <w:t xml:space="preserve"> состоящих в Реестре товаропроизводителей Холдинга,</w:t>
      </w:r>
      <w:r w:rsidRPr="00D6068E">
        <w:rPr>
          <w:rFonts w:ascii="Arial" w:hAnsi="Arial" w:cs="Arial"/>
          <w:sz w:val="24"/>
          <w:szCs w:val="24"/>
        </w:rPr>
        <w:t xml:space="preserve">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w:t>
      </w:r>
    </w:p>
    <w:p w:rsidR="0002490A" w:rsidRPr="00D6068E" w:rsidRDefault="0002490A"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w:t>
      </w:r>
      <w:r w:rsidR="00D92B21" w:rsidRPr="00D6068E">
        <w:rPr>
          <w:rFonts w:ascii="Arial" w:hAnsi="Arial" w:cs="Arial"/>
          <w:sz w:val="24"/>
          <w:szCs w:val="24"/>
        </w:rPr>
        <w:t xml:space="preserve">(или потенциальным поставщиком, занявшим по итогам </w:t>
      </w:r>
      <w:r w:rsidR="001031D9" w:rsidRPr="00D6068E">
        <w:rPr>
          <w:rFonts w:ascii="Arial" w:hAnsi="Arial" w:cs="Arial"/>
          <w:sz w:val="24"/>
          <w:szCs w:val="24"/>
        </w:rPr>
        <w:t xml:space="preserve">оценки и </w:t>
      </w:r>
      <w:r w:rsidR="00D92B21" w:rsidRPr="00D6068E">
        <w:rPr>
          <w:rFonts w:ascii="Arial" w:hAnsi="Arial" w:cs="Arial"/>
          <w:sz w:val="24"/>
          <w:szCs w:val="24"/>
        </w:rPr>
        <w:t xml:space="preserve">сопоставления второе место) </w:t>
      </w:r>
      <w:r w:rsidRPr="00D6068E">
        <w:rPr>
          <w:rFonts w:ascii="Arial" w:hAnsi="Arial" w:cs="Arial"/>
          <w:sz w:val="24"/>
          <w:szCs w:val="24"/>
        </w:rPr>
        <w:t xml:space="preserve">признается потенциальный поставщик, ранее предоставивший </w:t>
      </w:r>
      <w:r w:rsidR="00D44555" w:rsidRPr="00D6068E">
        <w:rPr>
          <w:rFonts w:ascii="Arial" w:hAnsi="Arial" w:cs="Arial"/>
          <w:sz w:val="24"/>
          <w:szCs w:val="24"/>
        </w:rPr>
        <w:t>заявку на участие в тендере</w:t>
      </w:r>
      <w:r w:rsidRPr="00D6068E">
        <w:rPr>
          <w:rFonts w:ascii="Arial" w:hAnsi="Arial" w:cs="Arial"/>
          <w:sz w:val="24"/>
          <w:szCs w:val="24"/>
        </w:rPr>
        <w:t>.</w:t>
      </w:r>
    </w:p>
    <w:p w:rsidR="00D4784F" w:rsidRPr="00D6068E" w:rsidRDefault="00985AA8"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В случае осуществления закупок работ, услуг п</w:t>
      </w:r>
      <w:r w:rsidR="00933425" w:rsidRPr="00D6068E">
        <w:rPr>
          <w:rFonts w:ascii="Arial" w:hAnsi="Arial" w:cs="Arial"/>
          <w:sz w:val="24"/>
          <w:szCs w:val="24"/>
        </w:rPr>
        <w:t>ри равенстве условных цен тендерных</w:t>
      </w:r>
      <w:r w:rsidRPr="00D6068E">
        <w:rPr>
          <w:rFonts w:ascii="Arial" w:hAnsi="Arial" w:cs="Arial"/>
          <w:sz w:val="24"/>
          <w:szCs w:val="24"/>
        </w:rPr>
        <w:t xml:space="preserve"> ценовых предложений </w:t>
      </w:r>
      <w:r w:rsidR="008A6B4B" w:rsidRPr="00D6068E">
        <w:rPr>
          <w:rFonts w:ascii="Arial" w:hAnsi="Arial" w:cs="Arial"/>
          <w:sz w:val="24"/>
          <w:szCs w:val="24"/>
        </w:rPr>
        <w:t xml:space="preserve">победителем (или потенциальным поставщиком, занявшим по итогам </w:t>
      </w:r>
      <w:r w:rsidR="001031D9" w:rsidRPr="00D6068E">
        <w:rPr>
          <w:rFonts w:ascii="Arial" w:hAnsi="Arial" w:cs="Arial"/>
          <w:sz w:val="24"/>
          <w:szCs w:val="24"/>
        </w:rPr>
        <w:t xml:space="preserve">оценки и </w:t>
      </w:r>
      <w:r w:rsidR="008A6B4B" w:rsidRPr="00D6068E">
        <w:rPr>
          <w:rFonts w:ascii="Arial" w:hAnsi="Arial" w:cs="Arial"/>
          <w:sz w:val="24"/>
          <w:szCs w:val="24"/>
        </w:rPr>
        <w:t>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r w:rsidR="00933425" w:rsidRPr="00D6068E">
        <w:rPr>
          <w:rFonts w:ascii="Arial" w:hAnsi="Arial" w:cs="Arial"/>
          <w:sz w:val="24"/>
          <w:szCs w:val="24"/>
        </w:rPr>
        <w:t xml:space="preserve"> </w:t>
      </w:r>
    </w:p>
    <w:p w:rsidR="0002490A" w:rsidRPr="00D6068E" w:rsidRDefault="0002490A" w:rsidP="0002490A">
      <w:pPr>
        <w:autoSpaceDE w:val="0"/>
        <w:autoSpaceDN w:val="0"/>
        <w:spacing w:line="240" w:lineRule="auto"/>
        <w:ind w:firstLine="567"/>
        <w:rPr>
          <w:rFonts w:ascii="Arial" w:hAnsi="Arial" w:cs="Arial"/>
          <w:sz w:val="24"/>
          <w:szCs w:val="24"/>
        </w:rPr>
      </w:pPr>
      <w:r w:rsidRPr="00D6068E">
        <w:rPr>
          <w:rFonts w:ascii="Arial" w:hAnsi="Arial" w:cs="Arial"/>
          <w:sz w:val="24"/>
          <w:szCs w:val="24"/>
        </w:rPr>
        <w:t xml:space="preserve">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w:t>
      </w:r>
      <w:r w:rsidR="00A96726" w:rsidRPr="00D6068E">
        <w:rPr>
          <w:rFonts w:ascii="Arial" w:hAnsi="Arial" w:cs="Arial"/>
          <w:sz w:val="24"/>
          <w:szCs w:val="24"/>
        </w:rPr>
        <w:t xml:space="preserve">(или потенциальным поставщиком, занявшим по итогам </w:t>
      </w:r>
      <w:r w:rsidR="006F4E17" w:rsidRPr="00D6068E">
        <w:rPr>
          <w:rFonts w:ascii="Arial" w:hAnsi="Arial" w:cs="Arial"/>
          <w:sz w:val="24"/>
          <w:szCs w:val="24"/>
        </w:rPr>
        <w:t xml:space="preserve">оценки и </w:t>
      </w:r>
      <w:r w:rsidR="00A96726" w:rsidRPr="00D6068E">
        <w:rPr>
          <w:rFonts w:ascii="Arial" w:hAnsi="Arial" w:cs="Arial"/>
          <w:sz w:val="24"/>
          <w:szCs w:val="24"/>
        </w:rPr>
        <w:t xml:space="preserve">сопоставления второе место) </w:t>
      </w:r>
      <w:r w:rsidRPr="00D6068E">
        <w:rPr>
          <w:rFonts w:ascii="Arial" w:hAnsi="Arial" w:cs="Arial"/>
          <w:sz w:val="24"/>
          <w:szCs w:val="24"/>
        </w:rPr>
        <w:t xml:space="preserve">признается потенциальный поставщик, ранее предоставивший </w:t>
      </w:r>
      <w:r w:rsidR="00D44555" w:rsidRPr="00D6068E">
        <w:rPr>
          <w:rFonts w:ascii="Arial" w:hAnsi="Arial" w:cs="Arial"/>
          <w:sz w:val="24"/>
          <w:szCs w:val="24"/>
        </w:rPr>
        <w:t>заявку на участие в тендере</w:t>
      </w:r>
      <w:r w:rsidRPr="00D6068E">
        <w:rPr>
          <w:rFonts w:ascii="Arial" w:hAnsi="Arial" w:cs="Arial"/>
          <w:sz w:val="24"/>
          <w:szCs w:val="24"/>
        </w:rPr>
        <w:t>.</w:t>
      </w:r>
    </w:p>
    <w:p w:rsidR="0002490A" w:rsidRPr="00D6068E" w:rsidRDefault="0002490A" w:rsidP="0002490A">
      <w:pPr>
        <w:tabs>
          <w:tab w:val="left" w:pos="993"/>
        </w:tabs>
        <w:autoSpaceDE w:val="0"/>
        <w:autoSpaceDN w:val="0"/>
        <w:spacing w:line="240" w:lineRule="auto"/>
        <w:ind w:firstLine="567"/>
        <w:rPr>
          <w:rFonts w:ascii="Arial" w:hAnsi="Arial" w:cs="Arial"/>
          <w:sz w:val="24"/>
          <w:szCs w:val="24"/>
        </w:rPr>
      </w:pPr>
    </w:p>
    <w:p w:rsidR="0002490A" w:rsidRPr="00D6068E" w:rsidRDefault="0002490A" w:rsidP="0085178B">
      <w:pPr>
        <w:pStyle w:val="a0"/>
        <w:tabs>
          <w:tab w:val="left" w:pos="1134"/>
        </w:tabs>
        <w:ind w:left="0" w:firstLine="567"/>
        <w:jc w:val="both"/>
        <w:rPr>
          <w:b w:val="0"/>
        </w:rPr>
      </w:pPr>
      <w:r w:rsidRPr="00D6068E">
        <w:rPr>
          <w:b w:val="0"/>
        </w:rPr>
        <w:t xml:space="preserve">Итоги открытого тендера оформляются протоколом. Протокол об итогах открытого тендера подписывается и полистно визируется </w:t>
      </w:r>
      <w:r w:rsidR="000F33D0" w:rsidRPr="00D6068E">
        <w:rPr>
          <w:b w:val="0"/>
        </w:rPr>
        <w:t>членами</w:t>
      </w:r>
      <w:r w:rsidRPr="00D6068E">
        <w:rPr>
          <w:b w:val="0"/>
        </w:rPr>
        <w:t xml:space="preserve"> тендерной комиссии </w:t>
      </w:r>
      <w:r w:rsidR="000F33D0" w:rsidRPr="00D6068E">
        <w:rPr>
          <w:b w:val="0"/>
        </w:rPr>
        <w:t xml:space="preserve">наблюдателями (в случае их участия) </w:t>
      </w:r>
      <w:r w:rsidRPr="00D6068E">
        <w:rPr>
          <w:b w:val="0"/>
        </w:rPr>
        <w:t>и её секретарём</w:t>
      </w:r>
      <w:r w:rsidR="00130126" w:rsidRPr="00D6068E">
        <w:rPr>
          <w:b w:val="0"/>
        </w:rPr>
        <w:t xml:space="preserve">, за исключением протоколов итогов, формируемых </w:t>
      </w:r>
      <w:r w:rsidR="00130126" w:rsidRPr="00D6068E">
        <w:rPr>
          <w:rFonts w:eastAsia="Calibri"/>
          <w:b w:val="0"/>
          <w:lang w:eastAsia="en-US"/>
        </w:rPr>
        <w:t>по результатам проведенных электронных торгов на понижение и в случае отсутствия заявок на участие в тендере</w:t>
      </w:r>
      <w:r w:rsidRPr="00D6068E">
        <w:rPr>
          <w:b w:val="0"/>
        </w:rPr>
        <w:t xml:space="preserve">. </w:t>
      </w:r>
    </w:p>
    <w:p w:rsidR="00EB4D65" w:rsidRPr="00D6068E" w:rsidRDefault="00EB4D65" w:rsidP="00EB4D65">
      <w:pPr>
        <w:pStyle w:val="a2"/>
        <w:numPr>
          <w:ilvl w:val="0"/>
          <w:numId w:val="0"/>
        </w:numPr>
        <w:tabs>
          <w:tab w:val="clear" w:pos="993"/>
          <w:tab w:val="left" w:pos="1134"/>
        </w:tabs>
        <w:ind w:firstLine="539"/>
      </w:pPr>
      <w:r w:rsidRPr="00D6068E">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02490A" w:rsidRPr="00D6068E" w:rsidRDefault="0002490A" w:rsidP="0002490A">
      <w:pPr>
        <w:tabs>
          <w:tab w:val="left" w:pos="993"/>
        </w:tabs>
        <w:autoSpaceDE w:val="0"/>
        <w:autoSpaceDN w:val="0"/>
        <w:rPr>
          <w:rFonts w:ascii="Arial" w:hAnsi="Arial" w:cs="Arial"/>
          <w:sz w:val="24"/>
          <w:szCs w:val="24"/>
        </w:rPr>
      </w:pPr>
    </w:p>
    <w:p w:rsidR="0002490A" w:rsidRPr="00D6068E" w:rsidRDefault="0002490A" w:rsidP="0085178B">
      <w:pPr>
        <w:pStyle w:val="a0"/>
        <w:tabs>
          <w:tab w:val="left" w:pos="1134"/>
        </w:tabs>
        <w:ind w:left="0" w:firstLine="567"/>
        <w:jc w:val="both"/>
        <w:rPr>
          <w:b w:val="0"/>
        </w:rPr>
      </w:pPr>
      <w:r w:rsidRPr="00D6068E">
        <w:rPr>
          <w:b w:val="0"/>
        </w:rPr>
        <w:t>В протоколе об итогах открытого тендера должна содержаться</w:t>
      </w:r>
      <w:r w:rsidRPr="00D6068E">
        <w:t xml:space="preserve"> </w:t>
      </w:r>
      <w:r w:rsidRPr="00D6068E">
        <w:rPr>
          <w:b w:val="0"/>
        </w:rPr>
        <w:t xml:space="preserve">информация: </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о месте и времени подведения итогов; </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 поступивших заявках потенциальных поставщиков на участие в открытом тендере;</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 сумме</w:t>
      </w:r>
      <w:r w:rsidR="00225253" w:rsidRPr="00D6068E">
        <w:rPr>
          <w:rFonts w:ascii="Arial" w:hAnsi="Arial" w:cs="Arial"/>
          <w:bCs/>
          <w:sz w:val="24"/>
          <w:szCs w:val="24"/>
        </w:rPr>
        <w:t>,</w:t>
      </w:r>
      <w:r w:rsidRPr="00D6068E">
        <w:rPr>
          <w:rFonts w:ascii="Arial" w:hAnsi="Arial" w:cs="Arial"/>
          <w:bCs/>
          <w:sz w:val="24"/>
          <w:szCs w:val="24"/>
        </w:rPr>
        <w:t xml:space="preserve"> выделенной для закупки, предусмотренной </w:t>
      </w:r>
      <w:r w:rsidR="00225253" w:rsidRPr="00D6068E">
        <w:rPr>
          <w:rFonts w:ascii="Arial" w:hAnsi="Arial" w:cs="Arial"/>
          <w:bCs/>
          <w:sz w:val="24"/>
          <w:szCs w:val="24"/>
        </w:rPr>
        <w:t>в плане</w:t>
      </w:r>
      <w:r w:rsidRPr="00D6068E">
        <w:rPr>
          <w:rFonts w:ascii="Arial" w:hAnsi="Arial" w:cs="Arial"/>
          <w:bCs/>
          <w:sz w:val="24"/>
          <w:szCs w:val="24"/>
        </w:rPr>
        <w:t xml:space="preserve"> закупок</w:t>
      </w:r>
      <w:r w:rsidR="003462F8" w:rsidRPr="00D6068E">
        <w:rPr>
          <w:rFonts w:ascii="Arial" w:hAnsi="Arial" w:cs="Arial"/>
          <w:bCs/>
          <w:sz w:val="24"/>
          <w:szCs w:val="24"/>
        </w:rPr>
        <w:t xml:space="preserve"> без учета НДС</w:t>
      </w:r>
      <w:r w:rsidRPr="00D6068E">
        <w:rPr>
          <w:rFonts w:ascii="Arial" w:hAnsi="Arial" w:cs="Arial"/>
          <w:bCs/>
          <w:sz w:val="24"/>
          <w:szCs w:val="24"/>
        </w:rPr>
        <w:t xml:space="preserve">; </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об отклоненных заявках</w:t>
      </w:r>
      <w:r w:rsidR="001F675A" w:rsidRPr="00D6068E">
        <w:rPr>
          <w:rFonts w:ascii="Arial" w:hAnsi="Arial" w:cs="Arial"/>
          <w:bCs/>
          <w:sz w:val="24"/>
          <w:szCs w:val="24"/>
        </w:rPr>
        <w:t xml:space="preserve"> с указанием детализированных </w:t>
      </w:r>
      <w:r w:rsidR="00E36D89" w:rsidRPr="00D6068E">
        <w:rPr>
          <w:rFonts w:ascii="Arial" w:hAnsi="Arial" w:cs="Arial"/>
          <w:bCs/>
          <w:sz w:val="24"/>
          <w:szCs w:val="24"/>
        </w:rPr>
        <w:t>ос</w:t>
      </w:r>
      <w:r w:rsidR="001F675A" w:rsidRPr="00D6068E">
        <w:rPr>
          <w:rFonts w:ascii="Arial" w:hAnsi="Arial" w:cs="Arial"/>
          <w:bCs/>
          <w:sz w:val="24"/>
          <w:szCs w:val="24"/>
        </w:rPr>
        <w:t>нований</w:t>
      </w:r>
      <w:r w:rsidRPr="00D6068E">
        <w:rPr>
          <w:rFonts w:ascii="Arial" w:hAnsi="Arial" w:cs="Arial"/>
          <w:bCs/>
          <w:sz w:val="24"/>
          <w:szCs w:val="24"/>
        </w:rPr>
        <w:t xml:space="preserve"> отклонения</w:t>
      </w:r>
      <w:r w:rsidR="003D067F" w:rsidRPr="00D6068E">
        <w:rPr>
          <w:rFonts w:ascii="Arial" w:hAnsi="Arial" w:cs="Arial"/>
          <w:sz w:val="16"/>
          <w:szCs w:val="16"/>
        </w:rPr>
        <w:t xml:space="preserve"> </w:t>
      </w:r>
      <w:r w:rsidR="003D067F" w:rsidRPr="00D6068E">
        <w:rPr>
          <w:rFonts w:ascii="Arial" w:hAnsi="Arial" w:cs="Arial"/>
          <w:sz w:val="24"/>
          <w:szCs w:val="24"/>
        </w:rPr>
        <w:t>и неприменения критериев, влияющих на условное понижение цены</w:t>
      </w:r>
      <w:r w:rsidRPr="00D6068E">
        <w:rPr>
          <w:rFonts w:ascii="Arial" w:hAnsi="Arial" w:cs="Arial"/>
          <w:bCs/>
          <w:sz w:val="24"/>
          <w:szCs w:val="24"/>
        </w:rPr>
        <w:t>;</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 о потенциальных поставщиках, </w:t>
      </w:r>
      <w:r w:rsidR="00AE08C6" w:rsidRPr="00D6068E">
        <w:rPr>
          <w:rFonts w:ascii="Arial" w:hAnsi="Arial" w:cs="Arial"/>
          <w:bCs/>
          <w:sz w:val="24"/>
          <w:szCs w:val="24"/>
        </w:rPr>
        <w:t>чьи заявки на участие в тендере не отклонены</w:t>
      </w:r>
      <w:r w:rsidRPr="00D6068E">
        <w:rPr>
          <w:rFonts w:ascii="Arial" w:hAnsi="Arial" w:cs="Arial"/>
          <w:bCs/>
          <w:sz w:val="24"/>
          <w:szCs w:val="24"/>
        </w:rPr>
        <w:t>;</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 результатах применения критериев оценки</w:t>
      </w:r>
      <w:r w:rsidR="004E21A2" w:rsidRPr="00D6068E">
        <w:rPr>
          <w:rFonts w:ascii="Arial" w:hAnsi="Arial" w:cs="Arial"/>
          <w:bCs/>
          <w:sz w:val="24"/>
          <w:szCs w:val="24"/>
        </w:rPr>
        <w:t xml:space="preserve"> и сопоставления</w:t>
      </w:r>
      <w:r w:rsidRPr="00D6068E">
        <w:rPr>
          <w:rFonts w:ascii="Arial" w:hAnsi="Arial" w:cs="Arial"/>
          <w:bCs/>
          <w:sz w:val="24"/>
          <w:szCs w:val="24"/>
        </w:rPr>
        <w:t>;</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об итогах открытого тендера;</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 сумме и сроках заключения договора о закупках в случае, если открытый тендер состоялся;</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о потенциальном поставщике, занявшем второе место;</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сведения о направлении </w:t>
      </w:r>
      <w:r w:rsidR="001549FC" w:rsidRPr="00D6068E">
        <w:rPr>
          <w:rFonts w:ascii="Arial" w:hAnsi="Arial" w:cs="Arial"/>
          <w:bCs/>
          <w:sz w:val="24"/>
          <w:szCs w:val="24"/>
        </w:rPr>
        <w:t xml:space="preserve">в соответствии с пунктом </w:t>
      </w:r>
      <w:r w:rsidR="00E27F5D" w:rsidRPr="00D6068E">
        <w:rPr>
          <w:rFonts w:ascii="Arial" w:hAnsi="Arial" w:cs="Arial"/>
          <w:bCs/>
          <w:sz w:val="24"/>
          <w:szCs w:val="24"/>
        </w:rPr>
        <w:t>6</w:t>
      </w:r>
      <w:r w:rsidR="0085178B" w:rsidRPr="00D6068E">
        <w:rPr>
          <w:rFonts w:ascii="Arial" w:hAnsi="Arial" w:cs="Arial"/>
          <w:bCs/>
          <w:sz w:val="24"/>
          <w:szCs w:val="24"/>
        </w:rPr>
        <w:t>6</w:t>
      </w:r>
      <w:r w:rsidR="00E15C42" w:rsidRPr="00D6068E">
        <w:rPr>
          <w:rFonts w:ascii="Arial" w:hAnsi="Arial" w:cs="Arial"/>
          <w:bCs/>
          <w:sz w:val="24"/>
          <w:szCs w:val="24"/>
        </w:rPr>
        <w:t xml:space="preserve"> Правил </w:t>
      </w:r>
      <w:r w:rsidRPr="00D6068E">
        <w:rPr>
          <w:rFonts w:ascii="Arial" w:hAnsi="Arial" w:cs="Arial"/>
          <w:bCs/>
          <w:sz w:val="24"/>
          <w:szCs w:val="24"/>
        </w:rPr>
        <w:t>запросов потенциальным поставщикам</w:t>
      </w:r>
      <w:r w:rsidR="00E15C42" w:rsidRPr="00D6068E">
        <w:rPr>
          <w:rFonts w:ascii="Arial" w:hAnsi="Arial" w:cs="Arial"/>
          <w:bCs/>
          <w:sz w:val="24"/>
          <w:szCs w:val="24"/>
        </w:rPr>
        <w:t>, соответствующим государственным органам, физическим и юридическим лицам</w:t>
      </w:r>
      <w:r w:rsidRPr="00D6068E">
        <w:rPr>
          <w:rFonts w:ascii="Arial" w:hAnsi="Arial" w:cs="Arial"/>
          <w:bCs/>
          <w:sz w:val="24"/>
          <w:szCs w:val="24"/>
        </w:rPr>
        <w:t>;</w:t>
      </w:r>
    </w:p>
    <w:p w:rsidR="0002490A" w:rsidRPr="00D6068E" w:rsidRDefault="0002490A" w:rsidP="007A1F8E">
      <w:pPr>
        <w:numPr>
          <w:ilvl w:val="0"/>
          <w:numId w:val="26"/>
        </w:numPr>
        <w:autoSpaceDE w:val="0"/>
        <w:autoSpaceDN w:val="0"/>
        <w:spacing w:line="240" w:lineRule="auto"/>
        <w:rPr>
          <w:rFonts w:ascii="Arial" w:hAnsi="Arial" w:cs="Arial"/>
          <w:bCs/>
          <w:sz w:val="24"/>
          <w:szCs w:val="24"/>
        </w:rPr>
      </w:pPr>
      <w:r w:rsidRPr="00D6068E">
        <w:rPr>
          <w:rFonts w:ascii="Arial" w:hAnsi="Arial" w:cs="Arial"/>
          <w:bCs/>
          <w:sz w:val="24"/>
          <w:szCs w:val="24"/>
        </w:rPr>
        <w:lastRenderedPageBreak/>
        <w:t>иная информация по усмотрению тендерной комиссии.</w:t>
      </w:r>
    </w:p>
    <w:p w:rsidR="0002490A" w:rsidRPr="00D6068E" w:rsidRDefault="0002490A" w:rsidP="0002490A">
      <w:pPr>
        <w:tabs>
          <w:tab w:val="left" w:pos="0"/>
          <w:tab w:val="left" w:pos="993"/>
        </w:tabs>
        <w:autoSpaceDE w:val="0"/>
        <w:autoSpaceDN w:val="0"/>
        <w:spacing w:line="240" w:lineRule="auto"/>
        <w:ind w:firstLine="567"/>
        <w:rPr>
          <w:rFonts w:ascii="Arial" w:hAnsi="Arial" w:cs="Arial"/>
          <w:bCs/>
          <w:sz w:val="24"/>
          <w:szCs w:val="24"/>
        </w:rPr>
      </w:pPr>
    </w:p>
    <w:p w:rsidR="0002490A" w:rsidRPr="00D6068E" w:rsidRDefault="0002490A" w:rsidP="00A56A6D">
      <w:pPr>
        <w:pStyle w:val="a0"/>
        <w:tabs>
          <w:tab w:val="left" w:pos="1134"/>
        </w:tabs>
        <w:ind w:left="0" w:firstLine="567"/>
        <w:jc w:val="both"/>
        <w:rPr>
          <w:b w:val="0"/>
        </w:rPr>
      </w:pPr>
      <w:r w:rsidRPr="00D6068E">
        <w:rPr>
          <w:b w:val="0"/>
        </w:rPr>
        <w:t>Открытый тендер признаётся тендерной комиссией несостоявшимся в случае:</w:t>
      </w:r>
    </w:p>
    <w:p w:rsidR="0002490A" w:rsidRPr="00D6068E" w:rsidRDefault="0002490A" w:rsidP="007A1F8E">
      <w:pPr>
        <w:numPr>
          <w:ilvl w:val="0"/>
          <w:numId w:val="27"/>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представления заявок </w:t>
      </w:r>
      <w:r w:rsidR="00510052" w:rsidRPr="00D6068E">
        <w:rPr>
          <w:rFonts w:ascii="Arial" w:hAnsi="Arial" w:cs="Arial"/>
          <w:bCs/>
          <w:sz w:val="24"/>
          <w:szCs w:val="24"/>
        </w:rPr>
        <w:t xml:space="preserve">на участие в тендере </w:t>
      </w:r>
      <w:r w:rsidRPr="00D6068E">
        <w:rPr>
          <w:rFonts w:ascii="Arial" w:hAnsi="Arial" w:cs="Arial"/>
          <w:bCs/>
          <w:sz w:val="24"/>
          <w:szCs w:val="24"/>
        </w:rPr>
        <w:t>менее двух потенциальных поставщиков;</w:t>
      </w:r>
    </w:p>
    <w:p w:rsidR="0002490A" w:rsidRPr="00D6068E" w:rsidRDefault="0002490A" w:rsidP="007A1F8E">
      <w:pPr>
        <w:numPr>
          <w:ilvl w:val="0"/>
          <w:numId w:val="27"/>
        </w:numPr>
        <w:autoSpaceDE w:val="0"/>
        <w:autoSpaceDN w:val="0"/>
        <w:spacing w:line="240" w:lineRule="auto"/>
        <w:rPr>
          <w:rFonts w:ascii="Arial" w:hAnsi="Arial" w:cs="Arial"/>
          <w:bCs/>
          <w:sz w:val="24"/>
          <w:szCs w:val="24"/>
        </w:rPr>
      </w:pPr>
      <w:r w:rsidRPr="00D6068E">
        <w:rPr>
          <w:rFonts w:ascii="Arial" w:hAnsi="Arial" w:cs="Arial"/>
          <w:bCs/>
          <w:sz w:val="24"/>
          <w:szCs w:val="24"/>
        </w:rPr>
        <w:t>если после отклонения тендерной комиссией по основаниям, преду</w:t>
      </w:r>
      <w:r w:rsidR="00E15C42" w:rsidRPr="00D6068E">
        <w:rPr>
          <w:rFonts w:ascii="Arial" w:hAnsi="Arial" w:cs="Arial"/>
          <w:bCs/>
          <w:sz w:val="24"/>
          <w:szCs w:val="24"/>
        </w:rPr>
        <w:t xml:space="preserve">смотренным пунктом </w:t>
      </w:r>
      <w:r w:rsidR="00A27318" w:rsidRPr="00D6068E">
        <w:rPr>
          <w:rFonts w:ascii="Arial" w:hAnsi="Arial" w:cs="Arial"/>
          <w:bCs/>
          <w:sz w:val="24"/>
          <w:szCs w:val="24"/>
        </w:rPr>
        <w:t>6</w:t>
      </w:r>
      <w:r w:rsidR="00A56A6D" w:rsidRPr="00D6068E">
        <w:rPr>
          <w:rFonts w:ascii="Arial" w:hAnsi="Arial" w:cs="Arial"/>
          <w:bCs/>
          <w:sz w:val="24"/>
          <w:szCs w:val="24"/>
        </w:rPr>
        <w:t>8</w:t>
      </w:r>
      <w:r w:rsidR="00E15C42" w:rsidRPr="00D6068E">
        <w:rPr>
          <w:rFonts w:ascii="Arial" w:hAnsi="Arial" w:cs="Arial"/>
          <w:bCs/>
          <w:color w:val="FF0000"/>
          <w:sz w:val="24"/>
          <w:szCs w:val="24"/>
        </w:rPr>
        <w:t xml:space="preserve"> </w:t>
      </w:r>
      <w:r w:rsidRPr="00D6068E">
        <w:rPr>
          <w:rFonts w:ascii="Arial" w:hAnsi="Arial" w:cs="Arial"/>
          <w:bCs/>
          <w:sz w:val="24"/>
          <w:szCs w:val="24"/>
        </w:rPr>
        <w:t>Правил, осталось менее двух заявок</w:t>
      </w:r>
      <w:r w:rsidR="00161117" w:rsidRPr="00D6068E">
        <w:rPr>
          <w:rFonts w:ascii="Arial" w:hAnsi="Arial" w:cs="Arial"/>
          <w:bCs/>
          <w:sz w:val="24"/>
          <w:szCs w:val="24"/>
        </w:rPr>
        <w:t xml:space="preserve"> на участие в тендере </w:t>
      </w:r>
      <w:r w:rsidRPr="00D6068E">
        <w:rPr>
          <w:rFonts w:ascii="Arial" w:hAnsi="Arial" w:cs="Arial"/>
          <w:bCs/>
          <w:sz w:val="24"/>
          <w:szCs w:val="24"/>
        </w:rPr>
        <w:t>потенциальных поставщиков;</w:t>
      </w:r>
    </w:p>
    <w:p w:rsidR="0002490A" w:rsidRPr="00D6068E" w:rsidRDefault="0002490A" w:rsidP="007A1F8E">
      <w:pPr>
        <w:numPr>
          <w:ilvl w:val="0"/>
          <w:numId w:val="27"/>
        </w:numPr>
        <w:autoSpaceDE w:val="0"/>
        <w:autoSpaceDN w:val="0"/>
        <w:spacing w:line="240" w:lineRule="auto"/>
        <w:rPr>
          <w:rFonts w:ascii="Arial" w:hAnsi="Arial" w:cs="Arial"/>
          <w:bCs/>
          <w:sz w:val="24"/>
          <w:szCs w:val="24"/>
        </w:rPr>
      </w:pPr>
      <w:r w:rsidRPr="00D6068E">
        <w:rPr>
          <w:rFonts w:ascii="Arial" w:hAnsi="Arial" w:cs="Arial"/>
          <w:bCs/>
          <w:sz w:val="24"/>
          <w:szCs w:val="24"/>
        </w:rPr>
        <w:t>уклонения победителя и потенциального поставщика, занявшего второе место, от заключения договора;</w:t>
      </w:r>
    </w:p>
    <w:p w:rsidR="0002490A" w:rsidRPr="00D6068E" w:rsidRDefault="0002490A" w:rsidP="007A1F8E">
      <w:pPr>
        <w:numPr>
          <w:ilvl w:val="0"/>
          <w:numId w:val="27"/>
        </w:numPr>
        <w:autoSpaceDE w:val="0"/>
        <w:autoSpaceDN w:val="0"/>
        <w:spacing w:line="240" w:lineRule="auto"/>
        <w:rPr>
          <w:rFonts w:ascii="Arial" w:hAnsi="Arial" w:cs="Arial"/>
          <w:b/>
          <w:bCs/>
          <w:sz w:val="24"/>
          <w:szCs w:val="24"/>
        </w:rPr>
      </w:pPr>
      <w:r w:rsidRPr="00D6068E">
        <w:rPr>
          <w:rFonts w:ascii="Arial" w:hAnsi="Arial" w:cs="Arial"/>
          <w:bCs/>
          <w:sz w:val="24"/>
          <w:szCs w:val="24"/>
        </w:rPr>
        <w:t xml:space="preserve">непредставления победителем тендера </w:t>
      </w:r>
      <w:r w:rsidR="00815B5E" w:rsidRPr="00D6068E">
        <w:rPr>
          <w:rFonts w:ascii="Arial" w:hAnsi="Arial" w:cs="Arial"/>
          <w:bCs/>
          <w:sz w:val="24"/>
          <w:szCs w:val="24"/>
        </w:rPr>
        <w:t xml:space="preserve">и потенциальным поставщиком, занявшим второе место </w:t>
      </w:r>
      <w:r w:rsidR="000E22AB" w:rsidRPr="00D6068E">
        <w:rPr>
          <w:rFonts w:ascii="Arial" w:hAnsi="Arial" w:cs="Arial"/>
          <w:bCs/>
          <w:sz w:val="24"/>
          <w:szCs w:val="24"/>
        </w:rPr>
        <w:t xml:space="preserve">обеспечения аванса (предоплаты) и (или) </w:t>
      </w:r>
      <w:r w:rsidRPr="00D6068E">
        <w:rPr>
          <w:rFonts w:ascii="Arial" w:hAnsi="Arial" w:cs="Arial"/>
          <w:bCs/>
          <w:sz w:val="24"/>
          <w:szCs w:val="24"/>
        </w:rPr>
        <w:t>обеспечения исполнения догов</w:t>
      </w:r>
      <w:r w:rsidR="004B34AE" w:rsidRPr="00D6068E">
        <w:rPr>
          <w:rFonts w:ascii="Arial" w:hAnsi="Arial" w:cs="Arial"/>
          <w:bCs/>
          <w:sz w:val="24"/>
          <w:szCs w:val="24"/>
        </w:rPr>
        <w:t xml:space="preserve">ора в соответствии с пунктами </w:t>
      </w:r>
      <w:r w:rsidR="00DD716A" w:rsidRPr="00D6068E">
        <w:rPr>
          <w:rFonts w:ascii="Arial" w:hAnsi="Arial" w:cs="Arial"/>
          <w:bCs/>
          <w:sz w:val="24"/>
          <w:szCs w:val="24"/>
        </w:rPr>
        <w:t>7</w:t>
      </w:r>
      <w:r w:rsidR="00DB6D78" w:rsidRPr="00D6068E">
        <w:rPr>
          <w:rFonts w:ascii="Arial" w:hAnsi="Arial" w:cs="Arial"/>
          <w:bCs/>
          <w:sz w:val="24"/>
          <w:szCs w:val="24"/>
        </w:rPr>
        <w:t>7</w:t>
      </w:r>
      <w:r w:rsidR="00DD716A" w:rsidRPr="00D6068E">
        <w:rPr>
          <w:rFonts w:ascii="Arial" w:hAnsi="Arial" w:cs="Arial"/>
          <w:bCs/>
          <w:sz w:val="24"/>
          <w:szCs w:val="24"/>
        </w:rPr>
        <w:t xml:space="preserve">, </w:t>
      </w:r>
      <w:r w:rsidR="00A27318" w:rsidRPr="00D6068E">
        <w:rPr>
          <w:rFonts w:ascii="Arial" w:hAnsi="Arial" w:cs="Arial"/>
          <w:bCs/>
          <w:sz w:val="24"/>
          <w:szCs w:val="24"/>
        </w:rPr>
        <w:t>7</w:t>
      </w:r>
      <w:r w:rsidR="00DB6D78" w:rsidRPr="00D6068E">
        <w:rPr>
          <w:rFonts w:ascii="Arial" w:hAnsi="Arial" w:cs="Arial"/>
          <w:bCs/>
          <w:sz w:val="24"/>
          <w:szCs w:val="24"/>
        </w:rPr>
        <w:t>9</w:t>
      </w:r>
      <w:r w:rsidR="00CF7272" w:rsidRPr="00D6068E">
        <w:rPr>
          <w:rFonts w:ascii="Arial" w:hAnsi="Arial" w:cs="Arial"/>
          <w:bCs/>
          <w:sz w:val="24"/>
          <w:szCs w:val="24"/>
        </w:rPr>
        <w:t>, 8</w:t>
      </w:r>
      <w:r w:rsidR="00DB6D78" w:rsidRPr="00D6068E">
        <w:rPr>
          <w:rFonts w:ascii="Arial" w:hAnsi="Arial" w:cs="Arial"/>
          <w:bCs/>
          <w:sz w:val="24"/>
          <w:szCs w:val="24"/>
        </w:rPr>
        <w:t>7</w:t>
      </w:r>
      <w:r w:rsidRPr="00D6068E">
        <w:rPr>
          <w:rFonts w:ascii="Arial" w:hAnsi="Arial" w:cs="Arial"/>
          <w:bCs/>
          <w:sz w:val="24"/>
          <w:szCs w:val="24"/>
        </w:rPr>
        <w:t xml:space="preserve"> Правил.</w:t>
      </w:r>
      <w:r w:rsidR="002B4CB9" w:rsidRPr="00D6068E">
        <w:rPr>
          <w:rFonts w:ascii="Arial" w:hAnsi="Arial" w:cs="Arial"/>
          <w:bCs/>
          <w:sz w:val="24"/>
          <w:szCs w:val="24"/>
        </w:rPr>
        <w:t xml:space="preserve"> </w:t>
      </w:r>
    </w:p>
    <w:p w:rsidR="0002490A" w:rsidRPr="00D6068E" w:rsidRDefault="0002490A" w:rsidP="0002490A">
      <w:pPr>
        <w:tabs>
          <w:tab w:val="left" w:pos="993"/>
        </w:tabs>
        <w:autoSpaceDE w:val="0"/>
        <w:autoSpaceDN w:val="0"/>
        <w:spacing w:line="240" w:lineRule="auto"/>
        <w:ind w:firstLine="567"/>
        <w:rPr>
          <w:rFonts w:ascii="Arial" w:hAnsi="Arial" w:cs="Arial"/>
          <w:b/>
          <w:bCs/>
          <w:sz w:val="24"/>
          <w:szCs w:val="24"/>
        </w:rPr>
      </w:pPr>
    </w:p>
    <w:p w:rsidR="0002490A" w:rsidRPr="00D6068E" w:rsidRDefault="0002490A" w:rsidP="00A56A6D">
      <w:pPr>
        <w:pStyle w:val="a0"/>
        <w:tabs>
          <w:tab w:val="left" w:pos="1134"/>
        </w:tabs>
        <w:ind w:left="0" w:firstLine="567"/>
        <w:jc w:val="both"/>
        <w:rPr>
          <w:b w:val="0"/>
        </w:rPr>
      </w:pPr>
      <w:bookmarkStart w:id="76" w:name="SUB280100"/>
      <w:bookmarkStart w:id="77" w:name="SUB280102"/>
      <w:bookmarkStart w:id="78" w:name="SUB280103"/>
      <w:bookmarkStart w:id="79" w:name="SUB280101"/>
      <w:bookmarkEnd w:id="76"/>
      <w:bookmarkEnd w:id="77"/>
      <w:bookmarkEnd w:id="78"/>
      <w:bookmarkEnd w:id="79"/>
      <w:r w:rsidRPr="00D6068E">
        <w:rPr>
          <w:b w:val="0"/>
        </w:rPr>
        <w:t>Если закупки способом тендера признаны несостоявшимися, Заказчик вправе принять одно из следующих решений:</w:t>
      </w:r>
    </w:p>
    <w:p w:rsidR="0002490A" w:rsidRPr="00D6068E" w:rsidRDefault="0002490A" w:rsidP="007A1F8E">
      <w:pPr>
        <w:numPr>
          <w:ilvl w:val="0"/>
          <w:numId w:val="28"/>
        </w:numPr>
        <w:autoSpaceDE w:val="0"/>
        <w:autoSpaceDN w:val="0"/>
        <w:spacing w:line="240" w:lineRule="auto"/>
        <w:rPr>
          <w:rFonts w:ascii="Arial" w:hAnsi="Arial" w:cs="Arial"/>
          <w:bCs/>
          <w:sz w:val="24"/>
          <w:szCs w:val="24"/>
        </w:rPr>
      </w:pPr>
      <w:r w:rsidRPr="00D6068E">
        <w:rPr>
          <w:rFonts w:ascii="Arial" w:hAnsi="Arial" w:cs="Arial"/>
          <w:bCs/>
          <w:sz w:val="24"/>
          <w:szCs w:val="24"/>
        </w:rPr>
        <w:t>о повторном проведении закупок способом тендера;</w:t>
      </w:r>
    </w:p>
    <w:p w:rsidR="0002490A" w:rsidRPr="00D6068E" w:rsidRDefault="0002490A" w:rsidP="007A1F8E">
      <w:pPr>
        <w:numPr>
          <w:ilvl w:val="0"/>
          <w:numId w:val="28"/>
        </w:numPr>
        <w:autoSpaceDE w:val="0"/>
        <w:autoSpaceDN w:val="0"/>
        <w:spacing w:line="240" w:lineRule="auto"/>
        <w:rPr>
          <w:rFonts w:ascii="Arial" w:hAnsi="Arial" w:cs="Arial"/>
          <w:bCs/>
          <w:sz w:val="24"/>
          <w:szCs w:val="24"/>
        </w:rPr>
      </w:pPr>
      <w:r w:rsidRPr="00D6068E">
        <w:rPr>
          <w:rFonts w:ascii="Arial" w:hAnsi="Arial" w:cs="Arial"/>
          <w:bCs/>
          <w:sz w:val="24"/>
          <w:szCs w:val="24"/>
        </w:rPr>
        <w:t>об изменении тендерной документации и повторном проведении закупок способом тендера;</w:t>
      </w:r>
    </w:p>
    <w:p w:rsidR="00B8503A" w:rsidRPr="00D6068E" w:rsidRDefault="0002490A" w:rsidP="007A1F8E">
      <w:pPr>
        <w:numPr>
          <w:ilvl w:val="0"/>
          <w:numId w:val="28"/>
        </w:numPr>
        <w:autoSpaceDE w:val="0"/>
        <w:autoSpaceDN w:val="0"/>
        <w:spacing w:line="240" w:lineRule="auto"/>
        <w:rPr>
          <w:rFonts w:ascii="Arial" w:hAnsi="Arial" w:cs="Arial"/>
          <w:sz w:val="24"/>
          <w:szCs w:val="24"/>
        </w:rPr>
      </w:pPr>
      <w:r w:rsidRPr="00D6068E">
        <w:rPr>
          <w:rFonts w:ascii="Arial" w:hAnsi="Arial" w:cs="Arial"/>
          <w:bCs/>
          <w:sz w:val="24"/>
          <w:szCs w:val="24"/>
        </w:rPr>
        <w:t>об осуществлении закупок способом из одного источника.</w:t>
      </w:r>
    </w:p>
    <w:p w:rsidR="00B30304" w:rsidRPr="00D6068E" w:rsidRDefault="00B30304" w:rsidP="00B30304">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Решение, предусмотренное подпунктом 1) настоящего пункта Правил принимается Заказчиком в срок до 20 (двадцати) рабочих дней, со дня, следующего за днем подписания протокола об итогах открытого тендера. Заказчик в течение 3 (трех) рабочих дней со дня принятия решения опубликовывает соответствующее объявление на веб-сайте Заказчика и организатора закупок и на веб-сайте, определенном Фондом.</w:t>
      </w:r>
    </w:p>
    <w:p w:rsidR="00B30304" w:rsidRPr="00D6068E" w:rsidRDefault="00FF158A" w:rsidP="00B30304">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Решение, предусмотренное подпунктом 3) настоящего пункта Правил по итогам закупок, признанных несостоявшимися по основаниям, предусмотренным подпунктами 1) и 2) пункта 73 Правил принимается Заказчиком не ранее чем через 5 (пять) рабочих дней с даты подписания протокола об итогах открытого тендера, но не более 15 (пятнадцати) рабочих дней, со дня, следующего за днем подписания протокола об итогах открытого тендера.</w:t>
      </w:r>
    </w:p>
    <w:p w:rsidR="001F34B9" w:rsidRPr="00D6068E" w:rsidRDefault="001F34B9" w:rsidP="00B30304">
      <w:pPr>
        <w:autoSpaceDE w:val="0"/>
        <w:autoSpaceDN w:val="0"/>
        <w:spacing w:line="240" w:lineRule="auto"/>
        <w:ind w:firstLine="567"/>
        <w:rPr>
          <w:rFonts w:ascii="Arial" w:hAnsi="Arial" w:cs="Arial"/>
          <w:sz w:val="24"/>
          <w:szCs w:val="24"/>
        </w:rPr>
      </w:pPr>
    </w:p>
    <w:p w:rsidR="0002490A" w:rsidRPr="00D6068E" w:rsidRDefault="00B37B9A" w:rsidP="00E15C42">
      <w:pPr>
        <w:autoSpaceDE w:val="0"/>
        <w:autoSpaceDN w:val="0"/>
        <w:spacing w:line="240" w:lineRule="auto"/>
        <w:rPr>
          <w:rFonts w:ascii="Arial" w:hAnsi="Arial" w:cs="Arial"/>
          <w:sz w:val="24"/>
          <w:szCs w:val="24"/>
        </w:rPr>
      </w:pPr>
      <w:r w:rsidRPr="00D6068E">
        <w:rPr>
          <w:rFonts w:ascii="Arial" w:hAnsi="Arial" w:cs="Arial"/>
          <w:bCs/>
          <w:sz w:val="24"/>
          <w:szCs w:val="24"/>
        </w:rPr>
        <w:t xml:space="preserve"> </w:t>
      </w:r>
    </w:p>
    <w:p w:rsidR="0002490A" w:rsidRPr="00D6068E" w:rsidRDefault="0002490A" w:rsidP="00A56A6D">
      <w:pPr>
        <w:pStyle w:val="a0"/>
        <w:tabs>
          <w:tab w:val="left" w:pos="1134"/>
        </w:tabs>
        <w:ind w:left="0" w:firstLine="567"/>
        <w:jc w:val="both"/>
        <w:rPr>
          <w:b w:val="0"/>
        </w:rPr>
      </w:pPr>
      <w:r w:rsidRPr="00D6068E">
        <w:rPr>
          <w:b w:val="0"/>
        </w:rPr>
        <w:t>Заказчик</w:t>
      </w:r>
      <w:r w:rsidR="00596E16" w:rsidRPr="00D6068E">
        <w:rPr>
          <w:b w:val="0"/>
        </w:rPr>
        <w:t>/организатор закупок</w:t>
      </w:r>
      <w:r w:rsidRPr="00D6068E">
        <w:rPr>
          <w:b w:val="0"/>
        </w:rPr>
        <w:t xml:space="preserve"> не позднее 3 (трех) рабочих дней со дня подписания протокола об итогах открытого тендера: </w:t>
      </w:r>
    </w:p>
    <w:p w:rsidR="0002490A" w:rsidRPr="00D6068E" w:rsidRDefault="0002490A" w:rsidP="007A1F8E">
      <w:pPr>
        <w:numPr>
          <w:ilvl w:val="0"/>
          <w:numId w:val="29"/>
        </w:numPr>
        <w:autoSpaceDE w:val="0"/>
        <w:autoSpaceDN w:val="0"/>
        <w:spacing w:line="240" w:lineRule="auto"/>
        <w:rPr>
          <w:rFonts w:ascii="Arial" w:hAnsi="Arial" w:cs="Arial"/>
          <w:bCs/>
          <w:sz w:val="24"/>
          <w:szCs w:val="24"/>
        </w:rPr>
      </w:pPr>
      <w:r w:rsidRPr="00D6068E">
        <w:rPr>
          <w:rFonts w:ascii="Arial" w:hAnsi="Arial" w:cs="Arial"/>
          <w:bCs/>
          <w:sz w:val="24"/>
          <w:szCs w:val="24"/>
        </w:rPr>
        <w:t>направляет победителю уведомление;</w:t>
      </w:r>
    </w:p>
    <w:p w:rsidR="0002490A" w:rsidRPr="00D6068E" w:rsidRDefault="0002490A" w:rsidP="007A1F8E">
      <w:pPr>
        <w:numPr>
          <w:ilvl w:val="0"/>
          <w:numId w:val="29"/>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размещает протокол об итогах открытого тендера на веб-сайте Заказчика </w:t>
      </w:r>
      <w:r w:rsidR="0001321E" w:rsidRPr="00D6068E">
        <w:rPr>
          <w:rFonts w:ascii="Arial" w:hAnsi="Arial" w:cs="Arial"/>
          <w:bCs/>
          <w:sz w:val="24"/>
          <w:szCs w:val="24"/>
        </w:rPr>
        <w:t xml:space="preserve">и организатора закупок </w:t>
      </w:r>
      <w:r w:rsidRPr="00D6068E">
        <w:rPr>
          <w:rFonts w:ascii="Arial" w:hAnsi="Arial" w:cs="Arial"/>
          <w:bCs/>
          <w:sz w:val="24"/>
          <w:szCs w:val="24"/>
        </w:rPr>
        <w:t>и на веб-сайте, определенном Фондом;</w:t>
      </w:r>
    </w:p>
    <w:p w:rsidR="0002490A" w:rsidRPr="00D6068E" w:rsidRDefault="0002490A" w:rsidP="007A1F8E">
      <w:pPr>
        <w:numPr>
          <w:ilvl w:val="0"/>
          <w:numId w:val="29"/>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публикует информацию об итогах открытого тендера </w:t>
      </w:r>
      <w:r w:rsidR="00E15C42" w:rsidRPr="00D6068E">
        <w:rPr>
          <w:rFonts w:ascii="Arial" w:hAnsi="Arial" w:cs="Arial"/>
          <w:bCs/>
          <w:sz w:val="24"/>
          <w:szCs w:val="24"/>
        </w:rPr>
        <w:t>в периодическом печатном издании, распространяемом на всей территории Республики Казахстан, с периодичностью издания не менее 3 (трех) раз в неделю</w:t>
      </w:r>
      <w:r w:rsidRPr="00D6068E">
        <w:rPr>
          <w:rFonts w:ascii="Arial" w:hAnsi="Arial" w:cs="Arial"/>
          <w:bCs/>
          <w:sz w:val="24"/>
          <w:szCs w:val="24"/>
        </w:rPr>
        <w:t>.</w:t>
      </w:r>
    </w:p>
    <w:p w:rsidR="00BD3C56" w:rsidRPr="00D6068E" w:rsidRDefault="00BD3C56" w:rsidP="00BD3C56">
      <w:pPr>
        <w:autoSpaceDE w:val="0"/>
        <w:autoSpaceDN w:val="0"/>
        <w:spacing w:line="240" w:lineRule="auto"/>
        <w:ind w:left="567"/>
        <w:rPr>
          <w:rFonts w:ascii="Arial" w:hAnsi="Arial" w:cs="Arial"/>
          <w:bCs/>
          <w:sz w:val="24"/>
          <w:szCs w:val="24"/>
        </w:rPr>
      </w:pPr>
      <w:r w:rsidRPr="00D6068E">
        <w:rPr>
          <w:rFonts w:ascii="Arial" w:hAnsi="Arial" w:cs="Arial"/>
          <w:bCs/>
          <w:sz w:val="24"/>
          <w:szCs w:val="24"/>
        </w:rPr>
        <w:t>Требования настоящего пункта не распространяется на электронные закупки.</w:t>
      </w:r>
    </w:p>
    <w:p w:rsidR="00395CA2" w:rsidRPr="00D6068E" w:rsidRDefault="00395CA2" w:rsidP="00BD3C56">
      <w:pPr>
        <w:autoSpaceDE w:val="0"/>
        <w:autoSpaceDN w:val="0"/>
        <w:spacing w:line="240" w:lineRule="auto"/>
        <w:ind w:left="567"/>
        <w:rPr>
          <w:rFonts w:ascii="Arial" w:hAnsi="Arial" w:cs="Arial"/>
          <w:bCs/>
          <w:sz w:val="24"/>
          <w:szCs w:val="24"/>
        </w:rPr>
      </w:pPr>
    </w:p>
    <w:p w:rsidR="00BD3C56" w:rsidRPr="00D6068E" w:rsidRDefault="00A56A6D" w:rsidP="0086737E">
      <w:pPr>
        <w:tabs>
          <w:tab w:val="left" w:pos="1134"/>
        </w:tabs>
        <w:autoSpaceDE w:val="0"/>
        <w:autoSpaceDN w:val="0"/>
        <w:spacing w:line="240" w:lineRule="auto"/>
        <w:rPr>
          <w:rFonts w:ascii="Arial" w:hAnsi="Arial" w:cs="Arial"/>
          <w:bCs/>
          <w:sz w:val="24"/>
          <w:szCs w:val="24"/>
        </w:rPr>
      </w:pPr>
      <w:r w:rsidRPr="00D6068E">
        <w:rPr>
          <w:rFonts w:ascii="Arial" w:hAnsi="Arial" w:cs="Arial"/>
          <w:bCs/>
          <w:sz w:val="24"/>
          <w:szCs w:val="24"/>
        </w:rPr>
        <w:t xml:space="preserve">         76</w:t>
      </w:r>
      <w:r w:rsidR="00BD3C56" w:rsidRPr="00D6068E">
        <w:rPr>
          <w:rFonts w:ascii="Arial" w:hAnsi="Arial" w:cs="Arial"/>
          <w:bCs/>
          <w:sz w:val="24"/>
          <w:szCs w:val="24"/>
        </w:rPr>
        <w:t>. 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2490A" w:rsidRPr="00D6068E" w:rsidRDefault="0002490A" w:rsidP="0002490A">
      <w:pPr>
        <w:tabs>
          <w:tab w:val="left" w:pos="993"/>
        </w:tabs>
        <w:autoSpaceDE w:val="0"/>
        <w:autoSpaceDN w:val="0"/>
        <w:spacing w:line="240" w:lineRule="auto"/>
        <w:ind w:firstLine="567"/>
        <w:rPr>
          <w:rFonts w:ascii="Arial" w:hAnsi="Arial" w:cs="Arial"/>
          <w:sz w:val="24"/>
          <w:szCs w:val="24"/>
        </w:rPr>
      </w:pPr>
    </w:p>
    <w:p w:rsidR="00E0395A" w:rsidRPr="00D6068E" w:rsidRDefault="0002490A" w:rsidP="007A1F8E">
      <w:pPr>
        <w:pStyle w:val="a0"/>
        <w:numPr>
          <w:ilvl w:val="0"/>
          <w:numId w:val="58"/>
        </w:numPr>
        <w:tabs>
          <w:tab w:val="left" w:pos="1134"/>
        </w:tabs>
        <w:ind w:left="0" w:firstLine="709"/>
        <w:jc w:val="both"/>
        <w:rPr>
          <w:b w:val="0"/>
        </w:rPr>
      </w:pPr>
      <w:r w:rsidRPr="00D6068E">
        <w:rPr>
          <w:b w:val="0"/>
        </w:rPr>
        <w:t xml:space="preserve">В случае, если договором о закупках предусматривается выплата </w:t>
      </w:r>
      <w:r w:rsidR="00CA47B1" w:rsidRPr="00D6068E">
        <w:rPr>
          <w:b w:val="0"/>
        </w:rPr>
        <w:t xml:space="preserve">аванса </w:t>
      </w:r>
      <w:r w:rsidR="00CA47B1" w:rsidRPr="00D6068E">
        <w:rPr>
          <w:b w:val="0"/>
        </w:rPr>
        <w:lastRenderedPageBreak/>
        <w:t>(предоплаты)</w:t>
      </w:r>
      <w:r w:rsidR="003138F7" w:rsidRPr="00D6068E">
        <w:rPr>
          <w:b w:val="0"/>
        </w:rPr>
        <w:t xml:space="preserve"> и (или) предоставление победителем тендера обеспечения исполнения договора, то </w:t>
      </w:r>
      <w:r w:rsidRPr="00D6068E">
        <w:rPr>
          <w:b w:val="0"/>
        </w:rPr>
        <w:t>победитель тен</w:t>
      </w:r>
      <w:r w:rsidR="00A83B2C" w:rsidRPr="00D6068E">
        <w:rPr>
          <w:b w:val="0"/>
        </w:rPr>
        <w:t xml:space="preserve">дера должен </w:t>
      </w:r>
      <w:r w:rsidR="00E0395A" w:rsidRPr="00D6068E">
        <w:rPr>
          <w:b w:val="0"/>
        </w:rPr>
        <w:t>в течение</w:t>
      </w:r>
      <w:r w:rsidR="00A83B2C" w:rsidRPr="00D6068E">
        <w:rPr>
          <w:b w:val="0"/>
        </w:rPr>
        <w:t xml:space="preserve"> </w:t>
      </w:r>
      <w:r w:rsidR="00CA47B1" w:rsidRPr="00D6068E">
        <w:rPr>
          <w:b w:val="0"/>
        </w:rPr>
        <w:t>2</w:t>
      </w:r>
      <w:r w:rsidR="00A83B2C" w:rsidRPr="00D6068E">
        <w:rPr>
          <w:b w:val="0"/>
        </w:rPr>
        <w:t>0</w:t>
      </w:r>
      <w:r w:rsidRPr="00D6068E">
        <w:rPr>
          <w:b w:val="0"/>
        </w:rPr>
        <w:t xml:space="preserve"> </w:t>
      </w:r>
      <w:r w:rsidR="006450F3" w:rsidRPr="00D6068E">
        <w:rPr>
          <w:b w:val="0"/>
        </w:rPr>
        <w:t>(</w:t>
      </w:r>
      <w:r w:rsidR="00A83B2C" w:rsidRPr="00D6068E">
        <w:rPr>
          <w:b w:val="0"/>
        </w:rPr>
        <w:t>д</w:t>
      </w:r>
      <w:r w:rsidR="009D7047" w:rsidRPr="00D6068E">
        <w:rPr>
          <w:b w:val="0"/>
        </w:rPr>
        <w:t>вадцат</w:t>
      </w:r>
      <w:r w:rsidR="00E0395A" w:rsidRPr="00D6068E">
        <w:rPr>
          <w:b w:val="0"/>
        </w:rPr>
        <w:t>и</w:t>
      </w:r>
      <w:r w:rsidR="007E403E" w:rsidRPr="00D6068E">
        <w:rPr>
          <w:b w:val="0"/>
        </w:rPr>
        <w:t xml:space="preserve">) </w:t>
      </w:r>
      <w:r w:rsidR="00E0395A" w:rsidRPr="00D6068E">
        <w:rPr>
          <w:b w:val="0"/>
        </w:rPr>
        <w:t>рабочих дней с</w:t>
      </w:r>
      <w:r w:rsidR="009D7047" w:rsidRPr="00D6068E">
        <w:rPr>
          <w:b w:val="0"/>
        </w:rPr>
        <w:t>о</w:t>
      </w:r>
      <w:r w:rsidR="00E0395A" w:rsidRPr="00D6068E">
        <w:rPr>
          <w:b w:val="0"/>
        </w:rPr>
        <w:t xml:space="preserve"> дня заключения договора о закупках представить обеспечение возврата аванса (предоплаты)</w:t>
      </w:r>
      <w:r w:rsidR="00DB20A6" w:rsidRPr="00D6068E">
        <w:rPr>
          <w:b w:val="0"/>
        </w:rPr>
        <w:t xml:space="preserve"> и (или) исполнения договора</w:t>
      </w:r>
      <w:r w:rsidR="00E0395A" w:rsidRPr="00D6068E">
        <w:rPr>
          <w:b w:val="0"/>
        </w:rPr>
        <w:t xml:space="preserve">. </w:t>
      </w:r>
    </w:p>
    <w:p w:rsidR="00F241B5" w:rsidRPr="00D6068E" w:rsidRDefault="00F241B5" w:rsidP="0080464A">
      <w:pPr>
        <w:pStyle w:val="a2"/>
        <w:numPr>
          <w:ilvl w:val="0"/>
          <w:numId w:val="0"/>
        </w:numPr>
        <w:tabs>
          <w:tab w:val="clear" w:pos="993"/>
          <w:tab w:val="left" w:pos="1134"/>
        </w:tabs>
        <w:ind w:left="-27"/>
      </w:pPr>
    </w:p>
    <w:p w:rsidR="00E0395A" w:rsidRPr="00D6068E" w:rsidRDefault="00E0395A" w:rsidP="0086737E">
      <w:pPr>
        <w:pStyle w:val="a0"/>
        <w:tabs>
          <w:tab w:val="left" w:pos="1276"/>
        </w:tabs>
        <w:ind w:left="0" w:firstLine="709"/>
        <w:jc w:val="both"/>
        <w:rPr>
          <w:b w:val="0"/>
        </w:rPr>
      </w:pPr>
      <w:r w:rsidRPr="00D6068E">
        <w:rPr>
          <w:b w:val="0"/>
        </w:rPr>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0002490A" w:rsidRPr="00D6068E">
        <w:rPr>
          <w:b w:val="0"/>
        </w:rPr>
        <w:t xml:space="preserve"> </w:t>
      </w:r>
      <w:r w:rsidR="003F110F" w:rsidRPr="00D6068E">
        <w:rPr>
          <w:b w:val="0"/>
        </w:rPr>
        <w:t xml:space="preserve"> </w:t>
      </w:r>
    </w:p>
    <w:p w:rsidR="00E0395A" w:rsidRPr="00D6068E" w:rsidRDefault="00E0395A" w:rsidP="00E0395A">
      <w:pPr>
        <w:pStyle w:val="a2"/>
        <w:numPr>
          <w:ilvl w:val="0"/>
          <w:numId w:val="0"/>
        </w:numPr>
        <w:ind w:left="540"/>
      </w:pPr>
    </w:p>
    <w:p w:rsidR="000E7B2C" w:rsidRPr="00D6068E" w:rsidRDefault="00E0395A" w:rsidP="0086737E">
      <w:pPr>
        <w:pStyle w:val="a0"/>
        <w:tabs>
          <w:tab w:val="left" w:pos="1276"/>
        </w:tabs>
        <w:ind w:left="0" w:firstLine="709"/>
        <w:jc w:val="both"/>
        <w:rPr>
          <w:b w:val="0"/>
        </w:rPr>
      </w:pPr>
      <w:r w:rsidRPr="00D6068E">
        <w:rPr>
          <w:b w:val="0"/>
        </w:rPr>
        <w:t>В случае, если долгосрочным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долгосрочного договора о закупках представить обеспечение возврата аванса (предоплаты)</w:t>
      </w:r>
      <w:r w:rsidR="000E7B2C" w:rsidRPr="00D6068E">
        <w:rPr>
          <w:b w:val="0"/>
        </w:rPr>
        <w:t xml:space="preserve"> и обеспечение исполнения договора</w:t>
      </w:r>
      <w:r w:rsidRPr="00D6068E">
        <w:rPr>
          <w:b w:val="0"/>
        </w:rPr>
        <w:t xml:space="preserve">. </w:t>
      </w:r>
    </w:p>
    <w:p w:rsidR="000E7B2C" w:rsidRPr="00D6068E" w:rsidRDefault="000E7B2C" w:rsidP="0086737E">
      <w:pPr>
        <w:pStyle w:val="a2"/>
        <w:numPr>
          <w:ilvl w:val="0"/>
          <w:numId w:val="0"/>
        </w:numPr>
        <w:tabs>
          <w:tab w:val="left" w:pos="709"/>
        </w:tabs>
      </w:pPr>
      <w:r w:rsidRPr="00D6068E">
        <w:rPr>
          <w:rFonts w:ascii="Times New Roman" w:hAnsi="Times New Roman" w:cs="Times New Roman"/>
          <w:sz w:val="28"/>
          <w:szCs w:val="28"/>
        </w:rPr>
        <w:t xml:space="preserve">      </w:t>
      </w:r>
      <w:r w:rsidR="000C180E" w:rsidRPr="00D6068E">
        <w:rPr>
          <w:rFonts w:ascii="Times New Roman" w:hAnsi="Times New Roman" w:cs="Times New Roman"/>
          <w:sz w:val="28"/>
          <w:szCs w:val="28"/>
        </w:rPr>
        <w:t xml:space="preserve"> </w:t>
      </w:r>
      <w:r w:rsidRPr="00D6068E">
        <w:rPr>
          <w:rFonts w:ascii="Times New Roman" w:hAnsi="Times New Roman" w:cs="Times New Roman"/>
          <w:sz w:val="28"/>
          <w:szCs w:val="28"/>
        </w:rPr>
        <w:t xml:space="preserve"> </w:t>
      </w:r>
      <w:r w:rsidR="0086737E" w:rsidRPr="00D6068E">
        <w:rPr>
          <w:rFonts w:ascii="Times New Roman" w:hAnsi="Times New Roman" w:cs="Times New Roman"/>
          <w:sz w:val="28"/>
          <w:szCs w:val="28"/>
        </w:rPr>
        <w:t xml:space="preserve"> </w:t>
      </w:r>
      <w:r w:rsidRPr="00D6068E">
        <w:t xml:space="preserve">Обеспечение исполнения долгосрочного договора по закупкам работ должно быть предоставлено на </w:t>
      </w:r>
      <w:r w:rsidR="000C180E" w:rsidRPr="00D6068E">
        <w:t>весь срок действия</w:t>
      </w:r>
      <w:r w:rsidRPr="00D6068E">
        <w:t xml:space="preserve"> долгосрочного договора.</w:t>
      </w:r>
    </w:p>
    <w:p w:rsidR="000E7B2C" w:rsidRPr="00D6068E" w:rsidRDefault="000E7B2C" w:rsidP="000E7B2C">
      <w:pPr>
        <w:pStyle w:val="a2"/>
        <w:numPr>
          <w:ilvl w:val="0"/>
          <w:numId w:val="0"/>
        </w:numPr>
      </w:pPr>
      <w:r w:rsidRPr="00D6068E">
        <w:t xml:space="preserve">         Обеспечение исполнения долгосрочного договора по закупкам товаров, услуг должно быть предоставлено на соответствующий год.</w:t>
      </w:r>
    </w:p>
    <w:p w:rsidR="00BD3C56" w:rsidRPr="00D6068E" w:rsidRDefault="000E7B2C" w:rsidP="00BD3C56">
      <w:pPr>
        <w:pStyle w:val="a2"/>
        <w:numPr>
          <w:ilvl w:val="0"/>
          <w:numId w:val="0"/>
        </w:numPr>
      </w:pPr>
      <w:r w:rsidRPr="00D6068E">
        <w:t xml:space="preserve">         </w:t>
      </w:r>
      <w:r w:rsidR="00BD3C56" w:rsidRPr="00D6068E">
        <w:t>Срок действия обеспечения возврата аванса (предоплаты) должен быть до полного погашения авансового платежа (предоплаты) по долгосрочному договору о закупках на соответствующий год. На следующие 12 (двенадцать) месяцев победитель тендера предоставляет обеспечение возврата аванса (предоплаты) в течение 20 (двадцати) рабочих дней с даты истечения предыдущих 12 (двенадцати) месяцев долгосрочного договора.</w:t>
      </w:r>
      <w:r w:rsidRPr="00D6068E">
        <w:t xml:space="preserve">         </w:t>
      </w:r>
    </w:p>
    <w:p w:rsidR="00647065" w:rsidRPr="00D6068E" w:rsidRDefault="00BD3C56" w:rsidP="00BD3C56">
      <w:pPr>
        <w:pStyle w:val="a2"/>
        <w:numPr>
          <w:ilvl w:val="0"/>
          <w:numId w:val="0"/>
        </w:numPr>
      </w:pPr>
      <w:r w:rsidRPr="00D6068E">
        <w:t xml:space="preserve">         </w:t>
      </w:r>
      <w:r w:rsidR="0065308D" w:rsidRPr="00D6068E">
        <w:t>При этом 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w:t>
      </w:r>
    </w:p>
    <w:p w:rsidR="000E7B2C" w:rsidRPr="00D6068E" w:rsidRDefault="000E7B2C" w:rsidP="00D9282A">
      <w:pPr>
        <w:pStyle w:val="af8"/>
        <w:spacing w:line="240" w:lineRule="auto"/>
        <w:ind w:left="0" w:firstLine="709"/>
        <w:rPr>
          <w:rFonts w:ascii="Arial" w:hAnsi="Arial" w:cs="Arial"/>
          <w:sz w:val="24"/>
          <w:szCs w:val="24"/>
        </w:rPr>
      </w:pPr>
    </w:p>
    <w:p w:rsidR="000E7B2C" w:rsidRPr="00D6068E" w:rsidRDefault="000E7B2C" w:rsidP="0086737E">
      <w:pPr>
        <w:pStyle w:val="a0"/>
        <w:ind w:left="0" w:firstLine="709"/>
        <w:jc w:val="both"/>
        <w:rPr>
          <w:b w:val="0"/>
        </w:rPr>
      </w:pPr>
      <w:r w:rsidRPr="00D6068E">
        <w:rPr>
          <w:b w:val="0"/>
        </w:rPr>
        <w:t>Требование о представлении Заказчику обеспечения возврата аванса (предоплаты), не распространяется на:</w:t>
      </w:r>
    </w:p>
    <w:p w:rsidR="000E7B2C" w:rsidRPr="00D6068E" w:rsidRDefault="000E7B2C" w:rsidP="0086737E">
      <w:pPr>
        <w:pStyle w:val="a2"/>
        <w:numPr>
          <w:ilvl w:val="0"/>
          <w:numId w:val="0"/>
        </w:numPr>
        <w:ind w:left="540" w:firstLine="169"/>
      </w:pPr>
      <w:r w:rsidRPr="00D6068E">
        <w:t>- организации, входящие в Холдинг;</w:t>
      </w:r>
    </w:p>
    <w:p w:rsidR="009A73D9" w:rsidRPr="00D6068E" w:rsidRDefault="009A73D9" w:rsidP="009A73D9">
      <w:pPr>
        <w:pStyle w:val="a2"/>
        <w:numPr>
          <w:ilvl w:val="0"/>
          <w:numId w:val="0"/>
        </w:numPr>
        <w:ind w:firstLine="709"/>
      </w:pPr>
      <w:r w:rsidRPr="00D6068E">
        <w:rPr>
          <w:bCs/>
        </w:rPr>
        <w:t>- организации инвалидов (физически</w:t>
      </w:r>
      <w:r w:rsidR="00384D58" w:rsidRPr="00D6068E">
        <w:rPr>
          <w:bCs/>
        </w:rPr>
        <w:t>е</w:t>
      </w:r>
      <w:r w:rsidRPr="00D6068E">
        <w:rPr>
          <w:bCs/>
        </w:rPr>
        <w:t xml:space="preserve"> лиц</w:t>
      </w:r>
      <w:r w:rsidR="00384D58" w:rsidRPr="00D6068E">
        <w:rPr>
          <w:bCs/>
        </w:rPr>
        <w:t>а</w:t>
      </w:r>
      <w:r w:rsidRPr="00D6068E">
        <w:rPr>
          <w:bCs/>
        </w:rPr>
        <w:t xml:space="preserve"> – инвалид</w:t>
      </w:r>
      <w:r w:rsidR="00384D58" w:rsidRPr="00D6068E">
        <w:rPr>
          <w:bCs/>
        </w:rPr>
        <w:t>ы</w:t>
      </w:r>
      <w:r w:rsidRPr="00D6068E">
        <w:rPr>
          <w:bCs/>
        </w:rPr>
        <w:t>, осуществляющи</w:t>
      </w:r>
      <w:r w:rsidR="00384D58" w:rsidRPr="00D6068E">
        <w:rPr>
          <w:bCs/>
        </w:rPr>
        <w:t>е</w:t>
      </w:r>
      <w:r w:rsidRPr="00D6068E">
        <w:rPr>
          <w:bCs/>
        </w:rPr>
        <w:t xml:space="preserve"> предпринимательскую деятельность), </w:t>
      </w:r>
      <w:r w:rsidR="00384D58" w:rsidRPr="00D6068E">
        <w:rPr>
          <w:bCs/>
        </w:rPr>
        <w:t>производящи</w:t>
      </w:r>
      <w:r w:rsidR="00AA2D02" w:rsidRPr="00D6068E">
        <w:rPr>
          <w:bCs/>
        </w:rPr>
        <w:t>е</w:t>
      </w:r>
      <w:r w:rsidR="00384D58" w:rsidRPr="00D6068E">
        <w:rPr>
          <w:bCs/>
        </w:rPr>
        <w:t xml:space="preserve"> закупаемый товар, </w:t>
      </w:r>
      <w:r w:rsidRPr="00D6068E">
        <w:rPr>
          <w:bCs/>
        </w:rPr>
        <w:t>состоящи</w:t>
      </w:r>
      <w:r w:rsidR="00AA2D02" w:rsidRPr="00D6068E">
        <w:rPr>
          <w:bCs/>
        </w:rPr>
        <w:t>е</w:t>
      </w:r>
      <w:r w:rsidRPr="00D6068E">
        <w:rPr>
          <w:bCs/>
        </w:rPr>
        <w:t xml:space="preserve"> в Реестре организаций инвалидов (физических лиц – инвалидов, осуществляющих предпринимательскую деятельность) Холдинга;</w:t>
      </w:r>
    </w:p>
    <w:p w:rsidR="000E7B2C" w:rsidRPr="00D6068E" w:rsidRDefault="000E7B2C" w:rsidP="0086737E">
      <w:pPr>
        <w:pStyle w:val="a2"/>
        <w:numPr>
          <w:ilvl w:val="0"/>
          <w:numId w:val="0"/>
        </w:numPr>
        <w:ind w:firstLine="709"/>
      </w:pPr>
      <w:r w:rsidRPr="00D6068E">
        <w:t>- случаи, когда предметом закупок являются услуги страхования, электрическая энергия или горюче-смазочные материалы (по решению Заказчика)</w:t>
      </w:r>
      <w:r w:rsidR="005C0CC4" w:rsidRPr="00D6068E">
        <w:t>.</w:t>
      </w:r>
    </w:p>
    <w:p w:rsidR="000E7B2C" w:rsidRPr="00D6068E" w:rsidRDefault="000E7B2C" w:rsidP="000E7B2C">
      <w:pPr>
        <w:pStyle w:val="a2"/>
        <w:numPr>
          <w:ilvl w:val="0"/>
          <w:numId w:val="0"/>
        </w:numPr>
        <w:ind w:firstLine="540"/>
      </w:pPr>
    </w:p>
    <w:p w:rsidR="00FF158A" w:rsidRPr="00D6068E" w:rsidRDefault="00FF158A" w:rsidP="00FF158A">
      <w:pPr>
        <w:pStyle w:val="a0"/>
        <w:ind w:left="0" w:firstLine="709"/>
        <w:jc w:val="both"/>
        <w:rPr>
          <w:b w:val="0"/>
        </w:rPr>
      </w:pPr>
      <w:r w:rsidRPr="00D6068E">
        <w:rPr>
          <w:b w:val="0"/>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Moody’sInvestorsService, либо рейтинг родительской организации (которой принадлежит более 50% акций банка-резидента РК) не ниже уровня «BВB» по Standard&amp;Poor’s, а при отсутствии у банка-резидента РК Рейтинга по Standard&amp;Poor’s допускается Рейтинг «ВВВ» по Fitch или «Ваа2» по Moody’sInvestorsService; </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 xml:space="preserve">- от банков - нерезидентов РК, Рейтинг которых не ниже «ВВВ» по Standard&amp;Poor’s, а при отсутствии у банка-нерезидента РК Рейтинга по </w:t>
      </w:r>
      <w:r w:rsidRPr="00D6068E">
        <w:rPr>
          <w:rFonts w:ascii="Arial" w:hAnsi="Arial" w:cs="Arial"/>
          <w:bCs/>
          <w:sz w:val="24"/>
          <w:szCs w:val="24"/>
          <w:lang w:val="kk-KZ"/>
        </w:rPr>
        <w:lastRenderedPageBreak/>
        <w:t xml:space="preserve">Standard&amp;Poor’s  допускается Рейтинг «ВВВ» по Fitch или «Ваа2» по Moody’sInvestorsService. </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и/или обеспечения исполнения договора гарантию от банка, чей Рейтинг соответствует требованиям настоящего пункта Правил.</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Требование по замене банковской гарантии не распространяется на случаи, когда сумма обязательств поставщика по договору о закупках на дату снижения Рейтинга либо закрытия лимита составляет менее 170 тысячекратного месячного расчетного показателя либо срок завершения договора о закупках истекает менее чем через:</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w:t>
      </w:r>
      <w:r w:rsidRPr="00D6068E">
        <w:rPr>
          <w:rFonts w:ascii="Arial" w:hAnsi="Arial" w:cs="Arial"/>
          <w:bCs/>
          <w:sz w:val="24"/>
          <w:szCs w:val="24"/>
          <w:lang w:val="kk-KZ"/>
        </w:rPr>
        <w:tab/>
        <w:t xml:space="preserve">1 месяц (для договоров о закупках, период исполнения которых составляет 6 месяцев и менее); </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w:t>
      </w:r>
      <w:r w:rsidRPr="00D6068E">
        <w:rPr>
          <w:rFonts w:ascii="Arial" w:hAnsi="Arial" w:cs="Arial"/>
          <w:bCs/>
          <w:sz w:val="24"/>
          <w:szCs w:val="24"/>
          <w:lang w:val="kk-KZ"/>
        </w:rPr>
        <w:tab/>
        <w:t>3 месяца (для договоров о закупках, период исполнения которых составляет более 6 месяцев).</w:t>
      </w:r>
    </w:p>
    <w:p w:rsidR="00FF158A" w:rsidRPr="00D6068E" w:rsidRDefault="00FF158A" w:rsidP="00FF158A">
      <w:pPr>
        <w:pStyle w:val="af8"/>
        <w:widowControl/>
        <w:tabs>
          <w:tab w:val="left" w:pos="851"/>
          <w:tab w:val="left" w:pos="1276"/>
        </w:tabs>
        <w:adjustRightInd/>
        <w:spacing w:line="240" w:lineRule="auto"/>
        <w:ind w:left="0" w:firstLine="567"/>
        <w:contextualSpacing/>
        <w:rPr>
          <w:rFonts w:ascii="Arial" w:hAnsi="Arial" w:cs="Arial"/>
          <w:bCs/>
          <w:sz w:val="24"/>
          <w:szCs w:val="24"/>
        </w:rPr>
      </w:pPr>
      <w:r w:rsidRPr="00D6068E">
        <w:rPr>
          <w:rFonts w:ascii="Arial" w:hAnsi="Arial" w:cs="Arial"/>
          <w:bCs/>
          <w:sz w:val="24"/>
          <w:szCs w:val="24"/>
          <w:lang w:val="kk-KZ"/>
        </w:rPr>
        <w:t>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w:t>
      </w:r>
    </w:p>
    <w:p w:rsidR="00FF158A" w:rsidRPr="00D6068E" w:rsidRDefault="00FF158A" w:rsidP="00395CA2">
      <w:pPr>
        <w:pStyle w:val="a2"/>
        <w:numPr>
          <w:ilvl w:val="0"/>
          <w:numId w:val="0"/>
        </w:numPr>
        <w:ind w:left="540"/>
        <w:rPr>
          <w:bCs/>
        </w:rPr>
      </w:pPr>
    </w:p>
    <w:p w:rsidR="000A35E2" w:rsidRPr="00D6068E" w:rsidRDefault="000A35E2" w:rsidP="007A1F8E">
      <w:pPr>
        <w:pStyle w:val="a0"/>
        <w:numPr>
          <w:ilvl w:val="0"/>
          <w:numId w:val="59"/>
        </w:numPr>
        <w:tabs>
          <w:tab w:val="left" w:pos="1276"/>
        </w:tabs>
        <w:ind w:left="0" w:firstLine="709"/>
        <w:jc w:val="both"/>
        <w:rPr>
          <w:b w:val="0"/>
        </w:rPr>
      </w:pPr>
      <w:r w:rsidRPr="00D6068E">
        <w:rPr>
          <w:b w:val="0"/>
        </w:rPr>
        <w:t xml:space="preserve">В качестве иного обеспечения возврата аванса (предоплаты) </w:t>
      </w:r>
      <w:r w:rsidR="00395CA2" w:rsidRPr="00D6068E">
        <w:rPr>
          <w:b w:val="0"/>
        </w:rPr>
        <w:t xml:space="preserve">и/или обеспечения исполнения договора </w:t>
      </w:r>
      <w:r w:rsidRPr="00D6068E">
        <w:rPr>
          <w:b w:val="0"/>
        </w:rPr>
        <w:t xml:space="preserve">Заказчик вправе установить требование о внесении страхового договора на всю сумму выплаченного аванса (предоплаты). </w:t>
      </w:r>
    </w:p>
    <w:p w:rsidR="000A35E2" w:rsidRPr="00D6068E" w:rsidRDefault="000A35E2" w:rsidP="00DB6D78">
      <w:pPr>
        <w:pStyle w:val="af8"/>
        <w:tabs>
          <w:tab w:val="left" w:pos="709"/>
        </w:tabs>
        <w:spacing w:line="240" w:lineRule="auto"/>
        <w:ind w:left="0"/>
        <w:rPr>
          <w:rFonts w:ascii="Arial" w:hAnsi="Arial" w:cs="Arial"/>
          <w:sz w:val="24"/>
          <w:szCs w:val="24"/>
        </w:rPr>
      </w:pPr>
      <w:r w:rsidRPr="00D6068E">
        <w:t xml:space="preserve">        </w:t>
      </w:r>
      <w:r w:rsidR="00DB6D78" w:rsidRPr="00D6068E">
        <w:t xml:space="preserve">  </w:t>
      </w:r>
      <w:r w:rsidRPr="00D6068E">
        <w:rPr>
          <w:rFonts w:ascii="Arial" w:hAnsi="Arial" w:cs="Arial"/>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w:t>
      </w:r>
      <w:r w:rsidR="003D2737" w:rsidRPr="00D6068E">
        <w:rPr>
          <w:rFonts w:ascii="Arial" w:hAnsi="Arial" w:cs="Arial"/>
          <w:sz w:val="24"/>
          <w:szCs w:val="24"/>
        </w:rPr>
        <w:t>рамках</w:t>
      </w:r>
      <w:r w:rsidRPr="00D6068E">
        <w:rPr>
          <w:rFonts w:ascii="Arial" w:hAnsi="Arial" w:cs="Arial"/>
          <w:sz w:val="24"/>
          <w:szCs w:val="24"/>
        </w:rPr>
        <w:t xml:space="preserve">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0A35E2" w:rsidRPr="00D6068E" w:rsidRDefault="000A35E2" w:rsidP="000A35E2">
      <w:pPr>
        <w:pStyle w:val="af8"/>
        <w:spacing w:line="240" w:lineRule="auto"/>
        <w:ind w:left="0"/>
        <w:rPr>
          <w:rFonts w:ascii="Arial" w:hAnsi="Arial" w:cs="Arial"/>
          <w:sz w:val="24"/>
          <w:szCs w:val="24"/>
        </w:rPr>
      </w:pPr>
      <w:r w:rsidRPr="00D6068E">
        <w:rPr>
          <w:rFonts w:ascii="Arial" w:hAnsi="Arial" w:cs="Arial"/>
          <w:sz w:val="24"/>
          <w:szCs w:val="24"/>
        </w:rPr>
        <w:tab/>
        <w:t>Страховой договор должен быть подписан на условиях нулевой условной франшизы.</w:t>
      </w:r>
    </w:p>
    <w:p w:rsidR="00326DBA" w:rsidRPr="00D6068E" w:rsidRDefault="000A35E2" w:rsidP="000A35E2">
      <w:pPr>
        <w:pStyle w:val="af8"/>
        <w:spacing w:line="240" w:lineRule="auto"/>
        <w:ind w:left="0"/>
        <w:rPr>
          <w:rFonts w:ascii="Arial" w:hAnsi="Arial" w:cs="Arial"/>
          <w:sz w:val="24"/>
          <w:szCs w:val="24"/>
        </w:rPr>
      </w:pPr>
      <w:r w:rsidRPr="00D6068E">
        <w:rPr>
          <w:rFonts w:ascii="Arial" w:hAnsi="Arial" w:cs="Arial"/>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326DBA" w:rsidRPr="00D6068E" w:rsidRDefault="00326DBA" w:rsidP="000A35E2">
      <w:pPr>
        <w:pStyle w:val="af8"/>
        <w:spacing w:line="240" w:lineRule="auto"/>
        <w:ind w:left="0"/>
        <w:rPr>
          <w:rFonts w:ascii="Arial" w:hAnsi="Arial" w:cs="Arial"/>
          <w:sz w:val="24"/>
          <w:szCs w:val="24"/>
        </w:rPr>
      </w:pPr>
    </w:p>
    <w:p w:rsidR="00326DBA" w:rsidRPr="00D6068E" w:rsidRDefault="00326DBA" w:rsidP="00DB6D78">
      <w:pPr>
        <w:pStyle w:val="a0"/>
        <w:ind w:left="0" w:firstLine="709"/>
        <w:jc w:val="both"/>
        <w:rPr>
          <w:b w:val="0"/>
        </w:rPr>
      </w:pPr>
      <w:r w:rsidRPr="00D6068E">
        <w:rPr>
          <w:b w:val="0"/>
        </w:rPr>
        <w:t>В случае, если обеспечение возврата аванса (предоплаты) и</w:t>
      </w:r>
      <w:r w:rsidR="001F2731" w:rsidRPr="00D6068E">
        <w:rPr>
          <w:b w:val="0"/>
        </w:rPr>
        <w:t xml:space="preserve"> (или)</w:t>
      </w:r>
      <w:r w:rsidRPr="00D6068E">
        <w:rPr>
          <w:b w:val="0"/>
        </w:rPr>
        <w:t xml:space="preserve">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w:t>
      </w:r>
      <w:r w:rsidR="006F4E17" w:rsidRPr="00D6068E">
        <w:rPr>
          <w:b w:val="0"/>
        </w:rPr>
        <w:t xml:space="preserve">оценки и </w:t>
      </w:r>
      <w:r w:rsidRPr="00D6068E">
        <w:rPr>
          <w:b w:val="0"/>
        </w:rPr>
        <w:t xml:space="preserve">сопоставления второе место. </w:t>
      </w:r>
    </w:p>
    <w:p w:rsidR="000A35E2" w:rsidRPr="00D6068E" w:rsidRDefault="00326DBA" w:rsidP="00326DBA">
      <w:pPr>
        <w:pStyle w:val="a2"/>
        <w:numPr>
          <w:ilvl w:val="0"/>
          <w:numId w:val="0"/>
        </w:numPr>
        <w:ind w:firstLine="540"/>
      </w:pPr>
      <w:r w:rsidRPr="00D6068E">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r w:rsidR="00691E8B" w:rsidRPr="00D6068E">
        <w:t xml:space="preserve"> о закупках</w:t>
      </w:r>
      <w:r w:rsidRPr="00D6068E">
        <w:t xml:space="preserve">. </w:t>
      </w:r>
      <w:r w:rsidR="000A35E2" w:rsidRPr="00D6068E">
        <w:t xml:space="preserve"> </w:t>
      </w:r>
    </w:p>
    <w:p w:rsidR="00FF158A" w:rsidRPr="00D6068E" w:rsidRDefault="00FF158A" w:rsidP="00FF158A">
      <w:pPr>
        <w:pStyle w:val="a2"/>
        <w:numPr>
          <w:ilvl w:val="0"/>
          <w:numId w:val="0"/>
        </w:numPr>
        <w:ind w:firstLine="709"/>
      </w:pPr>
      <w:r w:rsidRPr="00D6068E">
        <w:t>83-1. В случае, если поставщик не заменил обеспечение возврата аванса (предоплаты) и (или) обеспечение исполнения договора согласно требованиям пункта 81 Правил, то Заказчиком в одностороннем порядке расторгается заключенный договор о закупках.</w:t>
      </w:r>
    </w:p>
    <w:p w:rsidR="00FF158A" w:rsidRPr="00D6068E" w:rsidRDefault="00FF158A" w:rsidP="00FF158A">
      <w:pPr>
        <w:pStyle w:val="a2"/>
        <w:numPr>
          <w:ilvl w:val="0"/>
          <w:numId w:val="0"/>
        </w:numPr>
        <w:ind w:firstLine="540"/>
      </w:pPr>
      <w:r w:rsidRPr="00D6068E">
        <w:t xml:space="preserve">При этом сведения о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w:t>
      </w:r>
      <w:r w:rsidRPr="00D6068E">
        <w:lastRenderedPageBreak/>
        <w:t>Перечень ненадежных потенциальных поставщиков (поставщиков) Холдинга.</w:t>
      </w:r>
    </w:p>
    <w:p w:rsidR="00FF158A" w:rsidRPr="00D6068E" w:rsidRDefault="00FF158A" w:rsidP="00326DBA">
      <w:pPr>
        <w:pStyle w:val="a2"/>
        <w:numPr>
          <w:ilvl w:val="0"/>
          <w:numId w:val="0"/>
        </w:numPr>
        <w:ind w:firstLine="540"/>
      </w:pPr>
    </w:p>
    <w:p w:rsidR="008E3858" w:rsidRPr="00D6068E" w:rsidRDefault="008E3858" w:rsidP="00DB6D78">
      <w:pPr>
        <w:pStyle w:val="a0"/>
        <w:ind w:left="0" w:firstLine="709"/>
        <w:jc w:val="both"/>
        <w:rPr>
          <w:b w:val="0"/>
        </w:rPr>
      </w:pPr>
      <w:r w:rsidRPr="00D6068E">
        <w:rPr>
          <w:b w:val="0"/>
        </w:rPr>
        <w:t xml:space="preserve">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w:t>
      </w:r>
      <w:r w:rsidR="000B5BA5" w:rsidRPr="00D6068E">
        <w:rPr>
          <w:b w:val="0"/>
        </w:rPr>
        <w:t>со дня  истечения срока установленного для</w:t>
      </w:r>
      <w:r w:rsidRPr="00D6068E">
        <w:rPr>
          <w:b w:val="0"/>
        </w:rPr>
        <w:t xml:space="preserve"> подписан</w:t>
      </w:r>
      <w:r w:rsidR="000B5BA5" w:rsidRPr="00D6068E">
        <w:rPr>
          <w:b w:val="0"/>
        </w:rPr>
        <w:t>ия</w:t>
      </w:r>
      <w:r w:rsidRPr="00D6068E">
        <w:rPr>
          <w:b w:val="0"/>
        </w:rPr>
        <w:t xml:space="preserve"> договора о закупках</w:t>
      </w:r>
      <w:r w:rsidR="00F954C8" w:rsidRPr="00D6068E">
        <w:rPr>
          <w:b w:val="0"/>
        </w:rPr>
        <w:t xml:space="preserve"> </w:t>
      </w:r>
      <w:r w:rsidRPr="00D6068E">
        <w:rPr>
          <w:b w:val="0"/>
        </w:rPr>
        <w:t xml:space="preserve">или </w:t>
      </w:r>
      <w:r w:rsidR="000B5BA5" w:rsidRPr="00D6068E">
        <w:rPr>
          <w:b w:val="0"/>
        </w:rPr>
        <w:t>со дня</w:t>
      </w:r>
      <w:r w:rsidRPr="00D6068E">
        <w:rPr>
          <w:b w:val="0"/>
        </w:rPr>
        <w:t xml:space="preserve"> письменного отказа от подписания договора о закупках победителем, определяет победителем тендера потенциального поставщика, занявшего по итогам </w:t>
      </w:r>
      <w:r w:rsidR="006F4E17" w:rsidRPr="00D6068E">
        <w:rPr>
          <w:b w:val="0"/>
        </w:rPr>
        <w:t xml:space="preserve">оценки и </w:t>
      </w:r>
      <w:r w:rsidRPr="00D6068E">
        <w:rPr>
          <w:b w:val="0"/>
        </w:rPr>
        <w:t>сопоставления второе место по цене и на условиях, предложенных им в заявке на участие в тендере.</w:t>
      </w:r>
    </w:p>
    <w:p w:rsidR="008E3858" w:rsidRPr="00D6068E" w:rsidRDefault="008E3858" w:rsidP="00DB6D78">
      <w:pPr>
        <w:pStyle w:val="a2"/>
        <w:numPr>
          <w:ilvl w:val="0"/>
          <w:numId w:val="0"/>
        </w:numPr>
        <w:ind w:firstLine="709"/>
      </w:pPr>
      <w:r w:rsidRPr="00D6068E">
        <w:t xml:space="preserve">Уведомление о подписании договора о закупках поставщику, занявшему по итогам </w:t>
      </w:r>
      <w:r w:rsidR="000B4CE7" w:rsidRPr="00D6068E">
        <w:t xml:space="preserve">оценки и </w:t>
      </w:r>
      <w:r w:rsidRPr="00D6068E">
        <w:t xml:space="preserve">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w:t>
      </w:r>
      <w:r w:rsidR="000B4CE7" w:rsidRPr="00D6068E">
        <w:t xml:space="preserve">оценки и </w:t>
      </w:r>
      <w:r w:rsidRPr="00D6068E">
        <w:t xml:space="preserve">сопоставления второе место. Поставщик, занявший по итогам </w:t>
      </w:r>
      <w:r w:rsidR="000B4CE7" w:rsidRPr="00D6068E">
        <w:t xml:space="preserve">оценки и </w:t>
      </w:r>
      <w:r w:rsidRPr="00D6068E">
        <w:t xml:space="preserve">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w:t>
      </w:r>
      <w:r w:rsidR="000B5BA5" w:rsidRPr="00D6068E">
        <w:t>непредставление</w:t>
      </w:r>
      <w:r w:rsidRPr="00D6068E">
        <w:t xml:space="preserve"> подписанного договора о закупках поставщиком, занявшим по итогам </w:t>
      </w:r>
      <w:r w:rsidR="000B4CE7" w:rsidRPr="00D6068E">
        <w:t xml:space="preserve">оценки и </w:t>
      </w:r>
      <w:r w:rsidRPr="00D6068E">
        <w:t>сопоставления второе место, закупки должны быть осуществлены повторно.</w:t>
      </w:r>
    </w:p>
    <w:p w:rsidR="00395CA2" w:rsidRPr="00D6068E" w:rsidRDefault="00395CA2" w:rsidP="00DB6D78">
      <w:pPr>
        <w:pStyle w:val="a2"/>
        <w:numPr>
          <w:ilvl w:val="0"/>
          <w:numId w:val="0"/>
        </w:numPr>
        <w:ind w:firstLine="709"/>
      </w:pPr>
      <w:r w:rsidRPr="00D6068E">
        <w:t>В случае, если победитель тендера не предоставил Заказчику документы предусмотренные пунктом 7</w:t>
      </w:r>
      <w:r w:rsidR="00DB6D78" w:rsidRPr="00D6068E">
        <w:t>6</w:t>
      </w:r>
      <w:r w:rsidRPr="00D6068E">
        <w:t xml:space="preserve"> настоящих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E3858" w:rsidRPr="00D6068E" w:rsidRDefault="008E3858" w:rsidP="008E3858">
      <w:pPr>
        <w:pStyle w:val="a2"/>
        <w:numPr>
          <w:ilvl w:val="0"/>
          <w:numId w:val="0"/>
        </w:numPr>
        <w:ind w:firstLine="540"/>
      </w:pPr>
    </w:p>
    <w:p w:rsidR="008E3858" w:rsidRPr="00D6068E" w:rsidRDefault="008E3858" w:rsidP="00DB6D78">
      <w:pPr>
        <w:pStyle w:val="a0"/>
        <w:ind w:left="0" w:firstLine="709"/>
        <w:jc w:val="both"/>
        <w:rPr>
          <w:b w:val="0"/>
        </w:rPr>
      </w:pPr>
      <w:r w:rsidRPr="00D6068E">
        <w:rPr>
          <w:b w:val="0"/>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w:t>
      </w:r>
      <w:r w:rsidR="002659C4" w:rsidRPr="00D6068E">
        <w:rPr>
          <w:b w:val="0"/>
        </w:rPr>
        <w:t xml:space="preserve">оценки и </w:t>
      </w:r>
      <w:r w:rsidRPr="00D6068E">
        <w:rPr>
          <w:b w:val="0"/>
        </w:rPr>
        <w:t xml:space="preserve">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w:t>
      </w:r>
      <w:r w:rsidR="002659C4" w:rsidRPr="00D6068E">
        <w:rPr>
          <w:b w:val="0"/>
        </w:rPr>
        <w:t xml:space="preserve">оценки и </w:t>
      </w:r>
      <w:r w:rsidRPr="00D6068E">
        <w:rPr>
          <w:b w:val="0"/>
        </w:rPr>
        <w:t>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8E3858" w:rsidRPr="00D6068E" w:rsidRDefault="008E3858" w:rsidP="008E3858">
      <w:pPr>
        <w:pStyle w:val="a2"/>
        <w:numPr>
          <w:ilvl w:val="0"/>
          <w:numId w:val="0"/>
        </w:numPr>
        <w:ind w:left="540"/>
      </w:pPr>
    </w:p>
    <w:p w:rsidR="008E3858" w:rsidRPr="00D6068E" w:rsidRDefault="008E3858" w:rsidP="00DB6D78">
      <w:pPr>
        <w:pStyle w:val="a0"/>
        <w:ind w:left="0" w:firstLine="709"/>
        <w:jc w:val="both"/>
        <w:rPr>
          <w:b w:val="0"/>
        </w:rPr>
      </w:pPr>
      <w:r w:rsidRPr="00D6068E">
        <w:rPr>
          <w:b w:val="0"/>
        </w:rPr>
        <w:t xml:space="preserve">Решение тендерной комиссии об определении победителем тендера потенциального поставщика, занявшего по итогам </w:t>
      </w:r>
      <w:r w:rsidR="002659C4" w:rsidRPr="00D6068E">
        <w:rPr>
          <w:b w:val="0"/>
        </w:rPr>
        <w:t xml:space="preserve">оценки и </w:t>
      </w:r>
      <w:r w:rsidRPr="00D6068E">
        <w:rPr>
          <w:b w:val="0"/>
        </w:rPr>
        <w:t xml:space="preserve">сопоставления второе место, оформляется протоколом об определении победителем тендера потенциального поставщика, занявшего по итогам </w:t>
      </w:r>
      <w:r w:rsidR="002659C4" w:rsidRPr="00D6068E">
        <w:rPr>
          <w:b w:val="0"/>
        </w:rPr>
        <w:t xml:space="preserve">оценки и </w:t>
      </w:r>
      <w:r w:rsidRPr="00D6068E">
        <w:rPr>
          <w:b w:val="0"/>
        </w:rPr>
        <w:t xml:space="preserve">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8E3858" w:rsidRPr="00D6068E" w:rsidRDefault="008E3858" w:rsidP="007A1F8E">
      <w:pPr>
        <w:numPr>
          <w:ilvl w:val="0"/>
          <w:numId w:val="30"/>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направляет победителю уведомление;</w:t>
      </w:r>
    </w:p>
    <w:p w:rsidR="00F954C8" w:rsidRPr="00D6068E" w:rsidRDefault="00F954C8" w:rsidP="00F954C8">
      <w:pPr>
        <w:autoSpaceDE w:val="0"/>
        <w:autoSpaceDN w:val="0"/>
        <w:spacing w:line="240" w:lineRule="auto"/>
        <w:ind w:left="709"/>
        <w:rPr>
          <w:rFonts w:ascii="Arial" w:hAnsi="Arial" w:cs="Arial"/>
          <w:bCs/>
          <w:sz w:val="24"/>
          <w:szCs w:val="24"/>
        </w:rPr>
      </w:pPr>
    </w:p>
    <w:p w:rsidR="008E3858" w:rsidRPr="00D6068E" w:rsidRDefault="008E3858" w:rsidP="007A1F8E">
      <w:pPr>
        <w:numPr>
          <w:ilvl w:val="0"/>
          <w:numId w:val="30"/>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размещает протокол об итогах открытого тендера на веб-сайте Заказчика и</w:t>
      </w:r>
      <w:r w:rsidR="00761BEF" w:rsidRPr="00D6068E">
        <w:rPr>
          <w:rFonts w:ascii="Arial" w:hAnsi="Arial" w:cs="Arial"/>
          <w:bCs/>
          <w:sz w:val="24"/>
          <w:szCs w:val="24"/>
        </w:rPr>
        <w:t xml:space="preserve"> организатора закупок и</w:t>
      </w:r>
      <w:r w:rsidRPr="00D6068E">
        <w:rPr>
          <w:rFonts w:ascii="Arial" w:hAnsi="Arial" w:cs="Arial"/>
          <w:bCs/>
          <w:sz w:val="24"/>
          <w:szCs w:val="24"/>
        </w:rPr>
        <w:t xml:space="preserve"> на веб-сайте, определенном Фондом;</w:t>
      </w:r>
    </w:p>
    <w:p w:rsidR="008E3858" w:rsidRPr="00D6068E" w:rsidRDefault="008E3858" w:rsidP="007A1F8E">
      <w:pPr>
        <w:numPr>
          <w:ilvl w:val="0"/>
          <w:numId w:val="30"/>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публикует информацию об итогах открытого тендера в периодическом </w:t>
      </w:r>
      <w:r w:rsidRPr="00D6068E">
        <w:rPr>
          <w:rFonts w:ascii="Arial" w:hAnsi="Arial" w:cs="Arial"/>
          <w:bCs/>
          <w:sz w:val="24"/>
          <w:szCs w:val="24"/>
        </w:rPr>
        <w:lastRenderedPageBreak/>
        <w:t>печатном издании, распространяемом на всей территории Республики Казахстан, с периодичностью издания не менее 3 (трех) раз в неделю.</w:t>
      </w:r>
    </w:p>
    <w:p w:rsidR="00395CA2" w:rsidRPr="00D6068E" w:rsidRDefault="00395CA2" w:rsidP="00395CA2">
      <w:pPr>
        <w:autoSpaceDE w:val="0"/>
        <w:autoSpaceDN w:val="0"/>
        <w:spacing w:line="240" w:lineRule="auto"/>
        <w:ind w:left="567"/>
        <w:rPr>
          <w:rFonts w:ascii="Arial" w:hAnsi="Arial" w:cs="Arial"/>
          <w:bCs/>
          <w:sz w:val="24"/>
          <w:szCs w:val="24"/>
        </w:rPr>
      </w:pPr>
      <w:r w:rsidRPr="00D6068E">
        <w:rPr>
          <w:rFonts w:ascii="Arial" w:hAnsi="Arial" w:cs="Arial"/>
          <w:bCs/>
          <w:sz w:val="24"/>
          <w:szCs w:val="24"/>
        </w:rPr>
        <w:t>Требования настоящего пункта не распространяется на электронные закупки.</w:t>
      </w:r>
    </w:p>
    <w:p w:rsidR="008E3858" w:rsidRPr="00D6068E" w:rsidRDefault="008E3858" w:rsidP="008E3858">
      <w:pPr>
        <w:pStyle w:val="a2"/>
        <w:numPr>
          <w:ilvl w:val="0"/>
          <w:numId w:val="0"/>
        </w:numPr>
        <w:ind w:firstLine="540"/>
        <w:rPr>
          <w:bCs/>
        </w:rPr>
      </w:pPr>
    </w:p>
    <w:p w:rsidR="008E3858" w:rsidRPr="00D6068E" w:rsidRDefault="008E3858" w:rsidP="00DB6D78">
      <w:pPr>
        <w:pStyle w:val="a0"/>
        <w:ind w:left="0" w:firstLine="709"/>
        <w:jc w:val="both"/>
        <w:rPr>
          <w:b w:val="0"/>
        </w:rPr>
      </w:pPr>
      <w:r w:rsidRPr="00D6068E">
        <w:rPr>
          <w:b w:val="0"/>
        </w:rPr>
        <w:t>В случае, если договором о закупках предусматривается выплата аванса (предоплаты), победитель тендера, определенный в соответствии с пунктом 8</w:t>
      </w:r>
      <w:r w:rsidR="00DB6D78" w:rsidRPr="00D6068E">
        <w:rPr>
          <w:b w:val="0"/>
        </w:rPr>
        <w:t>6</w:t>
      </w:r>
      <w:r w:rsidRPr="00D6068E">
        <w:rPr>
          <w:b w:val="0"/>
        </w:rPr>
        <w:t xml:space="preserve"> Правил должен в течение не более 20 (двадцати) рабочих дней с даты заключения договора о закупках представить </w:t>
      </w:r>
      <w:r w:rsidR="00FC40F3" w:rsidRPr="00D6068E">
        <w:rPr>
          <w:b w:val="0"/>
        </w:rPr>
        <w:t>обеспечение возврата аванса (предоплаты)</w:t>
      </w:r>
      <w:r w:rsidRPr="00D6068E">
        <w:rPr>
          <w:b w:val="0"/>
        </w:rPr>
        <w:t>.</w:t>
      </w:r>
    </w:p>
    <w:p w:rsidR="008E3858" w:rsidRPr="00D6068E" w:rsidRDefault="008E3858" w:rsidP="008E3858">
      <w:pPr>
        <w:pStyle w:val="a2"/>
        <w:numPr>
          <w:ilvl w:val="0"/>
          <w:numId w:val="0"/>
        </w:numPr>
        <w:ind w:left="540"/>
      </w:pPr>
    </w:p>
    <w:p w:rsidR="00F114A9" w:rsidRPr="00D6068E" w:rsidRDefault="009D0C0E" w:rsidP="00DB6D78">
      <w:pPr>
        <w:pStyle w:val="a0"/>
        <w:ind w:left="0" w:firstLine="709"/>
        <w:jc w:val="both"/>
        <w:rPr>
          <w:b w:val="0"/>
        </w:rPr>
      </w:pPr>
      <w:r w:rsidRPr="00D6068E">
        <w:rPr>
          <w:b w:val="0"/>
        </w:rPr>
        <w:t xml:space="preserve">Сведения о поставщике, не внесшем обеспечение возврата аванса (предоплаты) </w:t>
      </w:r>
      <w:r w:rsidR="0089405F" w:rsidRPr="00D6068E">
        <w:rPr>
          <w:b w:val="0"/>
        </w:rPr>
        <w:t xml:space="preserve"> и (</w:t>
      </w:r>
      <w:r w:rsidRPr="00D6068E">
        <w:rPr>
          <w:b w:val="0"/>
        </w:rPr>
        <w:t>или</w:t>
      </w:r>
      <w:r w:rsidR="0089405F" w:rsidRPr="00D6068E">
        <w:rPr>
          <w:b w:val="0"/>
        </w:rPr>
        <w:t>)</w:t>
      </w:r>
      <w:r w:rsidRPr="00D6068E">
        <w:rPr>
          <w:b w:val="0"/>
        </w:rPr>
        <w:t xml:space="preserve">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8E3858" w:rsidRPr="00D6068E" w:rsidRDefault="00395CA2" w:rsidP="00395CA2">
      <w:pPr>
        <w:pStyle w:val="af8"/>
        <w:spacing w:line="240" w:lineRule="auto"/>
        <w:ind w:left="0" w:firstLine="709"/>
        <w:rPr>
          <w:rFonts w:ascii="Arial" w:hAnsi="Arial" w:cs="Arial"/>
          <w:sz w:val="24"/>
          <w:szCs w:val="24"/>
        </w:rPr>
      </w:pPr>
      <w:r w:rsidRPr="00D6068E">
        <w:rPr>
          <w:rFonts w:ascii="Arial" w:hAnsi="Arial" w:cs="Arial"/>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95CA2" w:rsidRPr="00D6068E" w:rsidRDefault="00395CA2" w:rsidP="00395CA2">
      <w:pPr>
        <w:pStyle w:val="af8"/>
        <w:spacing w:line="240" w:lineRule="auto"/>
        <w:ind w:left="0" w:firstLine="709"/>
        <w:rPr>
          <w:rFonts w:ascii="Arial" w:hAnsi="Arial" w:cs="Arial"/>
          <w:sz w:val="24"/>
          <w:szCs w:val="24"/>
        </w:rPr>
      </w:pPr>
    </w:p>
    <w:p w:rsidR="00AA2D02" w:rsidRPr="00D6068E" w:rsidRDefault="0002490A" w:rsidP="0012235E">
      <w:pPr>
        <w:pStyle w:val="a0"/>
        <w:ind w:left="0" w:firstLine="709"/>
        <w:jc w:val="both"/>
        <w:rPr>
          <w:b w:val="0"/>
        </w:rPr>
      </w:pPr>
      <w:r w:rsidRPr="00D6068E">
        <w:rPr>
          <w:b w:val="0"/>
        </w:rPr>
        <w:t>Требование по представлению обеспечения исполнения договора</w:t>
      </w:r>
      <w:r w:rsidR="009A650F" w:rsidRPr="00D6068E">
        <w:rPr>
          <w:b w:val="0"/>
        </w:rPr>
        <w:t xml:space="preserve"> </w:t>
      </w:r>
      <w:r w:rsidRPr="00D6068E">
        <w:rPr>
          <w:b w:val="0"/>
        </w:rPr>
        <w:t>не распространяется на</w:t>
      </w:r>
      <w:r w:rsidR="00AA2D02" w:rsidRPr="00D6068E">
        <w:rPr>
          <w:b w:val="0"/>
        </w:rPr>
        <w:t>:</w:t>
      </w:r>
    </w:p>
    <w:p w:rsidR="0002490A" w:rsidRPr="00D6068E" w:rsidRDefault="00AA2D02" w:rsidP="00AA2D02">
      <w:pPr>
        <w:pStyle w:val="a0"/>
        <w:numPr>
          <w:ilvl w:val="0"/>
          <w:numId w:val="0"/>
        </w:numPr>
        <w:ind w:left="709"/>
        <w:jc w:val="both"/>
        <w:rPr>
          <w:b w:val="0"/>
          <w:bCs/>
        </w:rPr>
      </w:pPr>
      <w:r w:rsidRPr="00D6068E">
        <w:rPr>
          <w:b w:val="0"/>
        </w:rPr>
        <w:t>-</w:t>
      </w:r>
      <w:r w:rsidR="0012235E" w:rsidRPr="00D6068E">
        <w:rPr>
          <w:b w:val="0"/>
        </w:rPr>
        <w:t xml:space="preserve"> </w:t>
      </w:r>
      <w:r w:rsidR="0002490A" w:rsidRPr="00D6068E">
        <w:rPr>
          <w:b w:val="0"/>
          <w:bCs/>
        </w:rPr>
        <w:t>организации, входящие в Холдинг</w:t>
      </w:r>
      <w:r w:rsidRPr="00D6068E">
        <w:rPr>
          <w:b w:val="0"/>
          <w:bCs/>
        </w:rPr>
        <w:t>;</w:t>
      </w:r>
    </w:p>
    <w:p w:rsidR="00AA2D02" w:rsidRPr="00D6068E" w:rsidRDefault="00AA2D02" w:rsidP="00AA2D02">
      <w:pPr>
        <w:pStyle w:val="a2"/>
        <w:numPr>
          <w:ilvl w:val="0"/>
          <w:numId w:val="0"/>
        </w:numPr>
        <w:ind w:firstLine="709"/>
      </w:pPr>
      <w:r w:rsidRPr="00D6068E">
        <w:rPr>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9A650F" w:rsidRPr="00D6068E" w:rsidRDefault="009A650F" w:rsidP="00DB6D78">
      <w:pPr>
        <w:autoSpaceDE w:val="0"/>
        <w:autoSpaceDN w:val="0"/>
        <w:spacing w:line="240" w:lineRule="auto"/>
        <w:ind w:left="567" w:firstLine="142"/>
        <w:rPr>
          <w:rFonts w:ascii="Arial" w:hAnsi="Arial" w:cs="Arial"/>
          <w:bCs/>
          <w:sz w:val="24"/>
          <w:szCs w:val="24"/>
        </w:rPr>
      </w:pPr>
      <w:r w:rsidRPr="00D6068E">
        <w:rPr>
          <w:rFonts w:ascii="Arial" w:hAnsi="Arial" w:cs="Arial"/>
          <w:bCs/>
          <w:sz w:val="24"/>
          <w:szCs w:val="24"/>
        </w:rPr>
        <w:t>Положения настоящего пункта Правил не распространяются на консорциумы.</w:t>
      </w:r>
    </w:p>
    <w:p w:rsidR="0002490A" w:rsidRPr="00D6068E" w:rsidRDefault="0002490A" w:rsidP="0002490A">
      <w:pPr>
        <w:rPr>
          <w:rFonts w:ascii="Arial" w:hAnsi="Arial" w:cs="Arial"/>
          <w:b/>
          <w:sz w:val="24"/>
          <w:szCs w:val="24"/>
        </w:rPr>
      </w:pPr>
    </w:p>
    <w:p w:rsidR="0002490A" w:rsidRPr="00D6068E" w:rsidRDefault="0002490A" w:rsidP="00DB6D78">
      <w:pPr>
        <w:pStyle w:val="a0"/>
        <w:ind w:left="0" w:firstLine="709"/>
        <w:jc w:val="both"/>
        <w:rPr>
          <w:b w:val="0"/>
        </w:rPr>
      </w:pPr>
      <w:r w:rsidRPr="00D6068E">
        <w:rPr>
          <w:b w:val="0"/>
        </w:rPr>
        <w:t>Заказчик не позднее 3 (трех) рабочих дней со дня получения письменного запроса потенциального поставщика, представившего заявку</w:t>
      </w:r>
      <w:r w:rsidR="003244A5" w:rsidRPr="00D6068E">
        <w:rPr>
          <w:b w:val="0"/>
        </w:rPr>
        <w:t xml:space="preserve"> на участие в тендере</w:t>
      </w:r>
      <w:r w:rsidRPr="00D6068E">
        <w:rPr>
          <w:b w:val="0"/>
        </w:rPr>
        <w:t>, должен представить ему на безвозмездной основе копию протокола об итогах соответствующего открытого тендера.</w:t>
      </w:r>
    </w:p>
    <w:p w:rsidR="0002490A" w:rsidRPr="00D6068E" w:rsidRDefault="0002490A" w:rsidP="00DB6D78">
      <w:pPr>
        <w:tabs>
          <w:tab w:val="left" w:pos="993"/>
        </w:tabs>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 </w:t>
      </w:r>
    </w:p>
    <w:p w:rsidR="0002490A" w:rsidRPr="00D6068E" w:rsidRDefault="0002490A" w:rsidP="00DB6D78">
      <w:pPr>
        <w:pStyle w:val="a0"/>
        <w:ind w:left="0" w:firstLine="709"/>
        <w:jc w:val="both"/>
        <w:rPr>
          <w:b w:val="0"/>
        </w:rPr>
      </w:pPr>
      <w:r w:rsidRPr="00D6068E">
        <w:rPr>
          <w:b w:val="0"/>
        </w:rPr>
        <w:t>В случае обнаружения нарушений</w:t>
      </w:r>
      <w:r w:rsidR="00914202" w:rsidRPr="00D6068E">
        <w:rPr>
          <w:b w:val="0"/>
        </w:rPr>
        <w:t>, влияющих на итоги открытого тендера</w:t>
      </w:r>
      <w:r w:rsidR="000B4D90" w:rsidRPr="00D6068E">
        <w:rPr>
          <w:b w:val="0"/>
        </w:rPr>
        <w:t xml:space="preserve"> (лота)</w:t>
      </w:r>
      <w:r w:rsidR="00914202" w:rsidRPr="00D6068E">
        <w:rPr>
          <w:b w:val="0"/>
        </w:rPr>
        <w:t>,</w:t>
      </w:r>
      <w:r w:rsidRPr="00D6068E">
        <w:rPr>
          <w:b w:val="0"/>
        </w:rPr>
        <w:t xml:space="preserve"> в </w:t>
      </w:r>
      <w:r w:rsidR="006457B2" w:rsidRPr="00D6068E">
        <w:rPr>
          <w:b w:val="0"/>
        </w:rPr>
        <w:t>проводимом/</w:t>
      </w:r>
      <w:r w:rsidRPr="00D6068E">
        <w:rPr>
          <w:b w:val="0"/>
        </w:rPr>
        <w:t>проведенном открытом тендере</w:t>
      </w:r>
      <w:r w:rsidR="000B4D90" w:rsidRPr="00D6068E">
        <w:rPr>
          <w:b w:val="0"/>
        </w:rPr>
        <w:t xml:space="preserve"> (</w:t>
      </w:r>
      <w:r w:rsidR="00914202" w:rsidRPr="00D6068E">
        <w:rPr>
          <w:b w:val="0"/>
        </w:rPr>
        <w:t>лоте</w:t>
      </w:r>
      <w:r w:rsidR="000B4D90" w:rsidRPr="00D6068E">
        <w:rPr>
          <w:b w:val="0"/>
        </w:rPr>
        <w:t>)</w:t>
      </w:r>
      <w:r w:rsidRPr="00D6068E">
        <w:rPr>
          <w:b w:val="0"/>
        </w:rPr>
        <w:t xml:space="preserve"> </w:t>
      </w:r>
      <w:r w:rsidR="00914202" w:rsidRPr="00D6068E">
        <w:rPr>
          <w:b w:val="0"/>
        </w:rPr>
        <w:t>Заказчик</w:t>
      </w:r>
      <w:r w:rsidR="006F5721" w:rsidRPr="00D6068E">
        <w:rPr>
          <w:b w:val="0"/>
        </w:rPr>
        <w:t>/организатор закупок</w:t>
      </w:r>
      <w:r w:rsidR="00914202" w:rsidRPr="00D6068E">
        <w:rPr>
          <w:b w:val="0"/>
        </w:rPr>
        <w:t xml:space="preserve"> и</w:t>
      </w:r>
      <w:r w:rsidR="000B4D90" w:rsidRPr="00D6068E">
        <w:rPr>
          <w:b w:val="0"/>
        </w:rPr>
        <w:t xml:space="preserve"> (</w:t>
      </w:r>
      <w:r w:rsidR="00914202" w:rsidRPr="00D6068E">
        <w:rPr>
          <w:b w:val="0"/>
        </w:rPr>
        <w:t>или</w:t>
      </w:r>
      <w:r w:rsidR="000B4D90" w:rsidRPr="00D6068E">
        <w:rPr>
          <w:b w:val="0"/>
        </w:rPr>
        <w:t>)</w:t>
      </w:r>
      <w:r w:rsidR="00914202" w:rsidRPr="00D6068E">
        <w:rPr>
          <w:b w:val="0"/>
        </w:rPr>
        <w:t xml:space="preserve"> </w:t>
      </w:r>
      <w:r w:rsidRPr="00D6068E">
        <w:rPr>
          <w:b w:val="0"/>
        </w:rPr>
        <w:t xml:space="preserve">тендерная комиссия до момента заключения договора обязана отменить </w:t>
      </w:r>
      <w:r w:rsidR="006457B2" w:rsidRPr="00D6068E">
        <w:rPr>
          <w:b w:val="0"/>
        </w:rPr>
        <w:t>тендер</w:t>
      </w:r>
      <w:r w:rsidR="00B662D3" w:rsidRPr="00D6068E">
        <w:rPr>
          <w:b w:val="0"/>
        </w:rPr>
        <w:t xml:space="preserve"> (</w:t>
      </w:r>
      <w:r w:rsidR="00914202" w:rsidRPr="00D6068E">
        <w:rPr>
          <w:b w:val="0"/>
        </w:rPr>
        <w:t>лот</w:t>
      </w:r>
      <w:r w:rsidR="00B662D3" w:rsidRPr="00D6068E">
        <w:rPr>
          <w:b w:val="0"/>
        </w:rPr>
        <w:t>)</w:t>
      </w:r>
      <w:r w:rsidR="006457B2" w:rsidRPr="00D6068E">
        <w:rPr>
          <w:b w:val="0"/>
        </w:rPr>
        <w:t xml:space="preserve"> или его </w:t>
      </w:r>
      <w:r w:rsidRPr="00D6068E">
        <w:rPr>
          <w:b w:val="0"/>
        </w:rPr>
        <w:t>итоги. При этом, тендер</w:t>
      </w:r>
      <w:r w:rsidR="00B662D3" w:rsidRPr="00D6068E">
        <w:rPr>
          <w:b w:val="0"/>
        </w:rPr>
        <w:t xml:space="preserve"> (</w:t>
      </w:r>
      <w:r w:rsidR="00914202" w:rsidRPr="00D6068E">
        <w:rPr>
          <w:b w:val="0"/>
        </w:rPr>
        <w:t>лот</w:t>
      </w:r>
      <w:r w:rsidR="00B662D3" w:rsidRPr="00D6068E">
        <w:rPr>
          <w:b w:val="0"/>
        </w:rPr>
        <w:t>)</w:t>
      </w:r>
      <w:r w:rsidRPr="00D6068E">
        <w:rPr>
          <w:b w:val="0"/>
        </w:rPr>
        <w:t xml:space="preserve"> должен быть </w:t>
      </w:r>
      <w:r w:rsidR="00914202" w:rsidRPr="00D6068E">
        <w:rPr>
          <w:b w:val="0"/>
        </w:rPr>
        <w:t>пересмотрен (в том же составе тендерной комиссии с теми же потенциальными поставщ</w:t>
      </w:r>
      <w:r w:rsidR="00B662D3" w:rsidRPr="00D6068E">
        <w:rPr>
          <w:b w:val="0"/>
        </w:rPr>
        <w:t>иками, участвовавшими в тендере (</w:t>
      </w:r>
      <w:r w:rsidR="00914202" w:rsidRPr="00D6068E">
        <w:rPr>
          <w:b w:val="0"/>
        </w:rPr>
        <w:t>лоте)</w:t>
      </w:r>
      <w:r w:rsidRPr="00D6068E">
        <w:rPr>
          <w:b w:val="0"/>
        </w:rPr>
        <w:t xml:space="preserve">. </w:t>
      </w:r>
    </w:p>
    <w:p w:rsidR="00CD0C91" w:rsidRPr="00D6068E" w:rsidRDefault="00CD0C91" w:rsidP="00CD0C91">
      <w:pPr>
        <w:pStyle w:val="a2"/>
        <w:numPr>
          <w:ilvl w:val="0"/>
          <w:numId w:val="0"/>
        </w:numPr>
      </w:pPr>
      <w:r w:rsidRPr="00D6068E">
        <w:t xml:space="preserve">         </w:t>
      </w:r>
      <w:r w:rsidR="00DB6D78" w:rsidRPr="00D6068E">
        <w:t xml:space="preserve">  </w:t>
      </w:r>
      <w:r w:rsidRPr="00D6068E">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2490A" w:rsidRPr="00D6068E" w:rsidRDefault="00CD0C91" w:rsidP="00CD0C91">
      <w:pPr>
        <w:pStyle w:val="a2"/>
        <w:numPr>
          <w:ilvl w:val="0"/>
          <w:numId w:val="0"/>
        </w:numPr>
      </w:pPr>
      <w:r w:rsidRPr="00D6068E">
        <w:t xml:space="preserve">         </w:t>
      </w:r>
      <w:r w:rsidR="00DB6D78" w:rsidRPr="00D6068E">
        <w:t xml:space="preserve"> </w:t>
      </w:r>
      <w:r w:rsidRPr="00D6068E">
        <w:t xml:space="preserve">Заказчик/организатор закупок в течение 2 (двух) рабочих дней со дня принятия </w:t>
      </w:r>
      <w:r w:rsidRPr="00D6068E">
        <w:lastRenderedPageBreak/>
        <w:t>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CD0C91" w:rsidRPr="00D6068E" w:rsidRDefault="00CD0C91" w:rsidP="00CD0C91">
      <w:pPr>
        <w:pStyle w:val="a2"/>
        <w:numPr>
          <w:ilvl w:val="0"/>
          <w:numId w:val="0"/>
        </w:numPr>
      </w:pPr>
    </w:p>
    <w:p w:rsidR="0002490A" w:rsidRPr="00D6068E" w:rsidRDefault="00B94E49" w:rsidP="00B94E49">
      <w:pPr>
        <w:pStyle w:val="a0"/>
        <w:numPr>
          <w:ilvl w:val="0"/>
          <w:numId w:val="0"/>
        </w:numPr>
      </w:pPr>
      <w:bookmarkStart w:id="80" w:name="_Toc231118140"/>
      <w:bookmarkStart w:id="81" w:name="_Toc393286617"/>
      <w:r w:rsidRPr="00D6068E">
        <w:t xml:space="preserve">5. </w:t>
      </w:r>
      <w:r w:rsidR="0002490A" w:rsidRPr="00D6068E">
        <w:t>Закупки способом проведения закрытого тендера</w:t>
      </w:r>
      <w:bookmarkEnd w:id="80"/>
      <w:bookmarkEnd w:id="81"/>
    </w:p>
    <w:p w:rsidR="0002490A" w:rsidRPr="00D6068E" w:rsidRDefault="0002490A" w:rsidP="0002490A">
      <w:pPr>
        <w:pStyle w:val="a2"/>
        <w:numPr>
          <w:ilvl w:val="0"/>
          <w:numId w:val="0"/>
        </w:numPr>
        <w:tabs>
          <w:tab w:val="clear" w:pos="0"/>
          <w:tab w:val="left" w:pos="284"/>
          <w:tab w:val="left" w:pos="2552"/>
          <w:tab w:val="left" w:pos="2694"/>
        </w:tabs>
        <w:ind w:left="720"/>
        <w:rPr>
          <w:b/>
        </w:rPr>
      </w:pPr>
    </w:p>
    <w:p w:rsidR="0002490A" w:rsidRPr="00D6068E" w:rsidRDefault="0002490A" w:rsidP="00147F25">
      <w:pPr>
        <w:pStyle w:val="a0"/>
        <w:ind w:left="0" w:firstLine="709"/>
        <w:jc w:val="both"/>
        <w:rPr>
          <w:b w:val="0"/>
        </w:rPr>
      </w:pPr>
      <w:r w:rsidRPr="00D6068E">
        <w:rPr>
          <w:b w:val="0"/>
        </w:rPr>
        <w:t xml:space="preserve">Закрытый тендер проводится в случае осуществления закупок товаров, работ, услуг, сведения о которых составляют </w:t>
      </w:r>
      <w:bookmarkStart w:id="82" w:name="sub1000761326"/>
      <w:r w:rsidRPr="00D6068E">
        <w:rPr>
          <w:b w:val="0"/>
        </w:rPr>
        <w:fldChar w:fldCharType="begin"/>
      </w:r>
      <w:r w:rsidRPr="00D6068E">
        <w:rPr>
          <w:b w:val="0"/>
        </w:rPr>
        <w:instrText xml:space="preserve"> HYPERLINK "jl:1012133.0%20" </w:instrText>
      </w:r>
      <w:r w:rsidRPr="00D6068E">
        <w:rPr>
          <w:b w:val="0"/>
        </w:rPr>
        <w:fldChar w:fldCharType="separate"/>
      </w:r>
      <w:r w:rsidRPr="00D6068E">
        <w:rPr>
          <w:b w:val="0"/>
        </w:rPr>
        <w:t>государственные секреты</w:t>
      </w:r>
      <w:r w:rsidRPr="00D6068E">
        <w:rPr>
          <w:b w:val="0"/>
        </w:rPr>
        <w:fldChar w:fldCharType="end"/>
      </w:r>
      <w:bookmarkEnd w:id="82"/>
      <w:r w:rsidRPr="00D6068E">
        <w:rPr>
          <w:b w:val="0"/>
        </w:rPr>
        <w:t>.</w:t>
      </w:r>
    </w:p>
    <w:p w:rsidR="0002490A" w:rsidRPr="00D6068E" w:rsidRDefault="0002490A" w:rsidP="0002490A">
      <w:pPr>
        <w:tabs>
          <w:tab w:val="left" w:pos="993"/>
        </w:tabs>
        <w:spacing w:line="240" w:lineRule="auto"/>
        <w:ind w:firstLine="567"/>
        <w:rPr>
          <w:rFonts w:ascii="Arial" w:hAnsi="Arial" w:cs="Arial"/>
          <w:sz w:val="24"/>
          <w:szCs w:val="24"/>
        </w:rPr>
      </w:pPr>
    </w:p>
    <w:p w:rsidR="0002490A" w:rsidRPr="00D6068E" w:rsidRDefault="0002490A" w:rsidP="00147F25">
      <w:pPr>
        <w:pStyle w:val="a0"/>
        <w:ind w:left="0" w:firstLine="709"/>
        <w:jc w:val="both"/>
        <w:rPr>
          <w:b w:val="0"/>
        </w:rPr>
      </w:pPr>
      <w:r w:rsidRPr="00D6068E">
        <w:rPr>
          <w:b w:val="0"/>
        </w:rPr>
        <w:t>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w:t>
      </w:r>
      <w:r w:rsidR="00AD5D2C" w:rsidRPr="00D6068E">
        <w:rPr>
          <w:b w:val="0"/>
        </w:rPr>
        <w:t>, а также пункта 36 Правил</w:t>
      </w:r>
      <w:r w:rsidRPr="00D6068E">
        <w:rPr>
          <w:b w:val="0"/>
        </w:rPr>
        <w:t xml:space="preserve">. </w:t>
      </w:r>
    </w:p>
    <w:p w:rsidR="0002490A" w:rsidRPr="00D6068E" w:rsidRDefault="0002490A" w:rsidP="0002490A">
      <w:pPr>
        <w:tabs>
          <w:tab w:val="left" w:pos="1134"/>
        </w:tabs>
        <w:spacing w:line="240" w:lineRule="auto"/>
        <w:rPr>
          <w:rFonts w:ascii="Arial" w:hAnsi="Arial" w:cs="Arial"/>
          <w:sz w:val="24"/>
          <w:szCs w:val="24"/>
        </w:rPr>
      </w:pPr>
    </w:p>
    <w:p w:rsidR="0002490A" w:rsidRPr="00D6068E" w:rsidRDefault="0002490A" w:rsidP="00147F25">
      <w:pPr>
        <w:pStyle w:val="a0"/>
        <w:tabs>
          <w:tab w:val="left" w:pos="1276"/>
        </w:tabs>
        <w:ind w:left="0" w:firstLine="709"/>
        <w:jc w:val="both"/>
        <w:rPr>
          <w:b w:val="0"/>
        </w:rPr>
      </w:pPr>
      <w:r w:rsidRPr="00D6068E">
        <w:rPr>
          <w:b w:val="0"/>
        </w:rPr>
        <w:t>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02490A" w:rsidRPr="00D6068E" w:rsidRDefault="0002490A" w:rsidP="0002490A">
      <w:pPr>
        <w:pStyle w:val="a2"/>
        <w:numPr>
          <w:ilvl w:val="0"/>
          <w:numId w:val="0"/>
        </w:numPr>
        <w:tabs>
          <w:tab w:val="left" w:pos="2552"/>
          <w:tab w:val="left" w:pos="2694"/>
        </w:tabs>
        <w:ind w:firstLine="567"/>
        <w:jc w:val="center"/>
        <w:rPr>
          <w:b/>
        </w:rPr>
      </w:pPr>
    </w:p>
    <w:p w:rsidR="0002490A" w:rsidRPr="00D6068E" w:rsidRDefault="00147F25" w:rsidP="00147F25">
      <w:pPr>
        <w:pStyle w:val="a0"/>
        <w:numPr>
          <w:ilvl w:val="0"/>
          <w:numId w:val="0"/>
        </w:numPr>
      </w:pPr>
      <w:bookmarkStart w:id="83" w:name="_Toc231118141"/>
      <w:bookmarkStart w:id="84" w:name="_Toc393286618"/>
      <w:r w:rsidRPr="00D6068E">
        <w:t xml:space="preserve">6. </w:t>
      </w:r>
      <w:r w:rsidR="0002490A" w:rsidRPr="00D6068E">
        <w:t>Закупки способом проведения двухэтапного тендера</w:t>
      </w:r>
      <w:bookmarkEnd w:id="83"/>
      <w:bookmarkEnd w:id="84"/>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490A" w:rsidP="00147F25">
      <w:pPr>
        <w:pStyle w:val="a0"/>
        <w:tabs>
          <w:tab w:val="left" w:pos="1276"/>
        </w:tabs>
        <w:ind w:left="0" w:firstLine="709"/>
        <w:jc w:val="both"/>
        <w:rPr>
          <w:b w:val="0"/>
        </w:rPr>
      </w:pPr>
      <w:r w:rsidRPr="00D6068E">
        <w:rPr>
          <w:b w:val="0"/>
        </w:rPr>
        <w:t xml:space="preserve">Тендеры могут проводиться с использованием двухэтапных процедур в </w:t>
      </w:r>
      <w:r w:rsidR="00030796" w:rsidRPr="00D6068E">
        <w:rPr>
          <w:b w:val="0"/>
        </w:rPr>
        <w:t>следующих взаимосвязанных случаях</w:t>
      </w:r>
      <w:r w:rsidRPr="00D6068E">
        <w:rPr>
          <w:b w:val="0"/>
        </w:rPr>
        <w:t>:</w:t>
      </w:r>
    </w:p>
    <w:p w:rsidR="0002490A" w:rsidRPr="00D6068E" w:rsidRDefault="0002490A" w:rsidP="007A1F8E">
      <w:pPr>
        <w:numPr>
          <w:ilvl w:val="0"/>
          <w:numId w:val="31"/>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сложно сформулировать технические характеристики и спецификации закупаемых товаров, работ, услуг;</w:t>
      </w:r>
    </w:p>
    <w:p w:rsidR="00030796" w:rsidRPr="00D6068E" w:rsidRDefault="0002490A" w:rsidP="007A1F8E">
      <w:pPr>
        <w:numPr>
          <w:ilvl w:val="0"/>
          <w:numId w:val="31"/>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имеется необходимость ознакомиться с возможными путями удовлетворения потребно</w:t>
      </w:r>
      <w:r w:rsidR="00030796" w:rsidRPr="00D6068E">
        <w:rPr>
          <w:rFonts w:ascii="Arial" w:hAnsi="Arial" w:cs="Arial"/>
          <w:bCs/>
          <w:sz w:val="24"/>
          <w:szCs w:val="24"/>
        </w:rPr>
        <w:t>стей и выбрать наилучший из них.</w:t>
      </w:r>
    </w:p>
    <w:p w:rsidR="0002490A" w:rsidRPr="00D6068E" w:rsidRDefault="0002490A" w:rsidP="00030796">
      <w:pPr>
        <w:autoSpaceDE w:val="0"/>
        <w:autoSpaceDN w:val="0"/>
        <w:spacing w:line="240" w:lineRule="auto"/>
        <w:ind w:left="567"/>
        <w:rPr>
          <w:rFonts w:ascii="Arial" w:hAnsi="Arial" w:cs="Arial"/>
          <w:bCs/>
          <w:sz w:val="24"/>
          <w:szCs w:val="24"/>
        </w:rPr>
      </w:pPr>
      <w:r w:rsidRPr="00D6068E">
        <w:rPr>
          <w:rFonts w:ascii="Arial" w:hAnsi="Arial" w:cs="Arial"/>
          <w:sz w:val="24"/>
          <w:szCs w:val="24"/>
          <w:lang w:eastAsia="ko-KR"/>
        </w:rPr>
        <w:tab/>
      </w:r>
    </w:p>
    <w:p w:rsidR="0002490A" w:rsidRPr="00D6068E" w:rsidRDefault="0002490A" w:rsidP="00147F25">
      <w:pPr>
        <w:pStyle w:val="a0"/>
        <w:tabs>
          <w:tab w:val="left" w:pos="1276"/>
        </w:tabs>
        <w:ind w:left="0" w:firstLine="709"/>
        <w:jc w:val="both"/>
        <w:rPr>
          <w:b w:val="0"/>
        </w:rPr>
      </w:pPr>
      <w:r w:rsidRPr="00D6068E">
        <w:rPr>
          <w:b w:val="0"/>
        </w:rPr>
        <w:t>Процедура закупок способом двухэтапного тендера предусматривает проведение следующих последовательных мероприятий:</w:t>
      </w:r>
    </w:p>
    <w:p w:rsidR="0002490A" w:rsidRPr="00D6068E" w:rsidRDefault="0002490A" w:rsidP="007A1F8E">
      <w:pPr>
        <w:numPr>
          <w:ilvl w:val="0"/>
          <w:numId w:val="32"/>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на первом этапе осуществляются следующие мероприятия:</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принятие решения Заказчиком о проведении закупок товаров, работ, услуг способом двухэтапного тендера, утверждении состава тендерной комиссии, экспертной комиссии (эксперта), назначении секретаря тендерной комиссии, утверждении тендерной документации;</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 xml:space="preserve">публикация объявления о проведении закупок способом двухэтапного </w:t>
      </w:r>
      <w:r w:rsidR="00143339" w:rsidRPr="00D6068E">
        <w:rPr>
          <w:rFonts w:ascii="Arial" w:hAnsi="Arial" w:cs="Arial"/>
          <w:sz w:val="24"/>
          <w:szCs w:val="24"/>
        </w:rPr>
        <w:t xml:space="preserve">открытого </w:t>
      </w:r>
      <w:r w:rsidRPr="00D6068E">
        <w:rPr>
          <w:rFonts w:ascii="Arial" w:hAnsi="Arial" w:cs="Arial"/>
          <w:sz w:val="24"/>
          <w:szCs w:val="24"/>
        </w:rPr>
        <w:t>тендера, либо направление приглашений потенциальным поставщикам в случае проведения закрытого двухэтапного тендера;</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предоставление потенциальным поставщикам тендерной документации;</w:t>
      </w:r>
    </w:p>
    <w:p w:rsidR="0002490A" w:rsidRPr="00D6068E" w:rsidRDefault="0002490A" w:rsidP="00147F25">
      <w:pPr>
        <w:spacing w:line="240" w:lineRule="auto"/>
        <w:ind w:firstLine="709"/>
        <w:rPr>
          <w:rFonts w:ascii="Arial" w:hAnsi="Arial" w:cs="Arial"/>
          <w:sz w:val="24"/>
          <w:szCs w:val="24"/>
        </w:rPr>
      </w:pPr>
      <w:r w:rsidRPr="00D6068E">
        <w:rPr>
          <w:rFonts w:ascii="Arial" w:hAnsi="Arial" w:cs="Arial"/>
          <w:sz w:val="24"/>
          <w:szCs w:val="24"/>
        </w:rPr>
        <w:t xml:space="preserve">приём и регистрация секретарём тендерной комиссии заявок потенциальных поставщиков на участие в первом этапе двухэтапного тендера. Заявки </w:t>
      </w:r>
      <w:r w:rsidRPr="00D6068E">
        <w:rPr>
          <w:rFonts w:ascii="Arial" w:hAnsi="Arial" w:cs="Arial"/>
          <w:sz w:val="24"/>
        </w:rPr>
        <w:t>на участие в первом этапе двухэтапного тендера представляются без ценовых предложений</w:t>
      </w:r>
      <w:r w:rsidRPr="00D6068E">
        <w:rPr>
          <w:rFonts w:ascii="Arial" w:hAnsi="Arial" w:cs="Arial"/>
          <w:sz w:val="24"/>
          <w:szCs w:val="24"/>
        </w:rPr>
        <w:t>;</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 xml:space="preserve">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w:t>
      </w:r>
      <w:r w:rsidRPr="00D6068E">
        <w:rPr>
          <w:rFonts w:ascii="Arial" w:hAnsi="Arial" w:cs="Arial"/>
          <w:bCs/>
          <w:sz w:val="24"/>
          <w:szCs w:val="24"/>
        </w:rPr>
        <w:t>технических характеристик и спецификаций закупаемых товаров, работ, услуг</w:t>
      </w:r>
      <w:r w:rsidRPr="00D6068E">
        <w:rPr>
          <w:rFonts w:ascii="Arial" w:hAnsi="Arial" w:cs="Arial"/>
          <w:sz w:val="24"/>
          <w:szCs w:val="24"/>
        </w:rPr>
        <w:t>,</w:t>
      </w:r>
      <w:r w:rsidRPr="00D6068E">
        <w:rPr>
          <w:rFonts w:ascii="Arial" w:hAnsi="Arial" w:cs="Arial"/>
          <w:bCs/>
          <w:sz w:val="24"/>
          <w:szCs w:val="24"/>
        </w:rPr>
        <w:t xml:space="preserve"> путей удовлетворения потребностей</w:t>
      </w:r>
      <w:r w:rsidRPr="00D6068E">
        <w:rPr>
          <w:rFonts w:ascii="Arial" w:hAnsi="Arial" w:cs="Arial"/>
          <w:sz w:val="24"/>
          <w:szCs w:val="24"/>
        </w:rPr>
        <w:t xml:space="preserve">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w:t>
      </w:r>
      <w:r w:rsidR="005B2A0D" w:rsidRPr="00D6068E">
        <w:rPr>
          <w:rFonts w:ascii="Arial" w:hAnsi="Arial" w:cs="Arial"/>
          <w:sz w:val="24"/>
          <w:szCs w:val="24"/>
        </w:rPr>
        <w:t>первом этапе, о его результатах;</w:t>
      </w:r>
    </w:p>
    <w:p w:rsidR="0002490A" w:rsidRPr="00D6068E" w:rsidRDefault="0002490A" w:rsidP="007A1F8E">
      <w:pPr>
        <w:numPr>
          <w:ilvl w:val="0"/>
          <w:numId w:val="32"/>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на втором этапе осуществляются следующие мероприятия:</w:t>
      </w:r>
    </w:p>
    <w:p w:rsidR="0002490A" w:rsidRPr="00D6068E" w:rsidRDefault="0002490A" w:rsidP="0002490A">
      <w:pPr>
        <w:tabs>
          <w:tab w:val="left" w:pos="540"/>
        </w:tabs>
        <w:spacing w:line="240" w:lineRule="auto"/>
        <w:rPr>
          <w:rFonts w:ascii="Arial" w:hAnsi="Arial" w:cs="Arial"/>
          <w:sz w:val="24"/>
          <w:szCs w:val="24"/>
        </w:rPr>
      </w:pPr>
      <w:r w:rsidRPr="00D6068E">
        <w:rPr>
          <w:rFonts w:ascii="Arial" w:hAnsi="Arial" w:cs="Arial"/>
          <w:bCs/>
          <w:sz w:val="24"/>
          <w:szCs w:val="24"/>
        </w:rPr>
        <w:tab/>
      </w:r>
      <w:r w:rsidR="00147F25" w:rsidRPr="00D6068E">
        <w:rPr>
          <w:rFonts w:ascii="Arial" w:hAnsi="Arial" w:cs="Arial"/>
          <w:bCs/>
          <w:sz w:val="24"/>
          <w:szCs w:val="24"/>
        </w:rPr>
        <w:t xml:space="preserve">  </w:t>
      </w:r>
      <w:r w:rsidRPr="00D6068E">
        <w:rPr>
          <w:rFonts w:ascii="Arial" w:hAnsi="Arial" w:cs="Arial"/>
          <w:bCs/>
          <w:sz w:val="24"/>
          <w:szCs w:val="24"/>
        </w:rPr>
        <w:t>при необходимости, внесение изменений в тендерную документацию, включая</w:t>
      </w:r>
      <w:r w:rsidRPr="00D6068E">
        <w:rPr>
          <w:rFonts w:ascii="Arial" w:hAnsi="Arial" w:cs="Arial"/>
          <w:sz w:val="24"/>
          <w:szCs w:val="24"/>
        </w:rPr>
        <w:t xml:space="preserve"> </w:t>
      </w:r>
      <w:r w:rsidRPr="00D6068E">
        <w:rPr>
          <w:rFonts w:ascii="Arial" w:hAnsi="Arial" w:cs="Arial"/>
          <w:sz w:val="24"/>
          <w:szCs w:val="24"/>
        </w:rPr>
        <w:lastRenderedPageBreak/>
        <w:t xml:space="preserve">уточнение технической спецификации (технического задания); </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направление участникам второго этапа тендера уточ</w:t>
      </w:r>
      <w:r w:rsidR="00E91400" w:rsidRPr="00D6068E">
        <w:rPr>
          <w:rFonts w:ascii="Arial" w:hAnsi="Arial" w:cs="Arial"/>
          <w:sz w:val="24"/>
          <w:szCs w:val="24"/>
        </w:rPr>
        <w:t>нённой тендерной документации и (</w:t>
      </w:r>
      <w:r w:rsidRPr="00D6068E">
        <w:rPr>
          <w:rFonts w:ascii="Arial" w:hAnsi="Arial" w:cs="Arial"/>
          <w:sz w:val="24"/>
          <w:szCs w:val="24"/>
        </w:rPr>
        <w:t>или</w:t>
      </w:r>
      <w:r w:rsidR="00E91400" w:rsidRPr="00D6068E">
        <w:rPr>
          <w:rFonts w:ascii="Arial" w:hAnsi="Arial" w:cs="Arial"/>
          <w:sz w:val="24"/>
          <w:szCs w:val="24"/>
        </w:rPr>
        <w:t>)</w:t>
      </w:r>
      <w:r w:rsidRPr="00D6068E">
        <w:rPr>
          <w:rFonts w:ascii="Arial" w:hAnsi="Arial" w:cs="Arial"/>
          <w:sz w:val="24"/>
          <w:szCs w:val="24"/>
        </w:rPr>
        <w:t xml:space="preserve"> технической спецификации (технического задания) и приглашения подать </w:t>
      </w:r>
      <w:r w:rsidR="002D5EA0" w:rsidRPr="00D6068E">
        <w:rPr>
          <w:rFonts w:ascii="Arial" w:hAnsi="Arial" w:cs="Arial"/>
          <w:sz w:val="24"/>
          <w:szCs w:val="24"/>
        </w:rPr>
        <w:t xml:space="preserve">ценовые </w:t>
      </w:r>
      <w:r w:rsidRPr="00D6068E">
        <w:rPr>
          <w:rFonts w:ascii="Arial" w:hAnsi="Arial" w:cs="Arial"/>
          <w:sz w:val="24"/>
          <w:szCs w:val="24"/>
        </w:rPr>
        <w:t>предложения</w:t>
      </w:r>
      <w:r w:rsidR="002D5EA0" w:rsidRPr="00D6068E">
        <w:rPr>
          <w:rFonts w:ascii="Arial" w:hAnsi="Arial" w:cs="Arial"/>
          <w:sz w:val="24"/>
          <w:szCs w:val="24"/>
        </w:rPr>
        <w:t xml:space="preserve"> и в случае необходимости, уточненные технические спецификации</w:t>
      </w:r>
      <w:r w:rsidRPr="00D6068E">
        <w:rPr>
          <w:rFonts w:ascii="Arial" w:hAnsi="Arial" w:cs="Arial"/>
          <w:sz w:val="24"/>
          <w:szCs w:val="24"/>
        </w:rPr>
        <w:t>;</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 xml:space="preserve">рассмотрение тендерной комиссией </w:t>
      </w:r>
      <w:r w:rsidR="002D5EA0" w:rsidRPr="00D6068E">
        <w:rPr>
          <w:rFonts w:ascii="Arial" w:hAnsi="Arial" w:cs="Arial"/>
          <w:sz w:val="24"/>
          <w:szCs w:val="24"/>
        </w:rPr>
        <w:t xml:space="preserve">ценовых предложений </w:t>
      </w:r>
      <w:r w:rsidR="00470540" w:rsidRPr="00D6068E">
        <w:rPr>
          <w:rFonts w:ascii="Arial" w:hAnsi="Arial" w:cs="Arial"/>
          <w:sz w:val="24"/>
          <w:szCs w:val="24"/>
        </w:rPr>
        <w:t xml:space="preserve">и дополнительных ценовых предложений на понижение цены (в случае их наличия) </w:t>
      </w:r>
      <w:r w:rsidR="002D5EA0" w:rsidRPr="00D6068E">
        <w:rPr>
          <w:rFonts w:ascii="Arial" w:hAnsi="Arial" w:cs="Arial"/>
          <w:sz w:val="24"/>
          <w:szCs w:val="24"/>
        </w:rPr>
        <w:t>и уточненных технических спецификаций (в случае их наличия)</w:t>
      </w:r>
      <w:r w:rsidRPr="00D6068E">
        <w:rPr>
          <w:rFonts w:ascii="Arial" w:hAnsi="Arial" w:cs="Arial"/>
          <w:sz w:val="24"/>
          <w:szCs w:val="24"/>
        </w:rPr>
        <w:t xml:space="preserve"> участников второго этапа тендера, подведение итогов тендера, оформление протокола об итогах тендера;</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02490A" w:rsidRPr="00D6068E" w:rsidRDefault="0002490A" w:rsidP="00147F25">
      <w:pPr>
        <w:tabs>
          <w:tab w:val="left" w:pos="993"/>
        </w:tabs>
        <w:spacing w:line="240" w:lineRule="auto"/>
        <w:ind w:firstLine="709"/>
        <w:rPr>
          <w:rFonts w:ascii="Arial" w:hAnsi="Arial" w:cs="Arial"/>
          <w:sz w:val="24"/>
          <w:szCs w:val="24"/>
        </w:rPr>
      </w:pPr>
      <w:r w:rsidRPr="00D6068E">
        <w:rPr>
          <w:rFonts w:ascii="Arial" w:hAnsi="Arial" w:cs="Arial"/>
          <w:sz w:val="24"/>
          <w:szCs w:val="24"/>
        </w:rPr>
        <w:t>заключение с победителем тендера договора о закупках.</w:t>
      </w:r>
    </w:p>
    <w:p w:rsidR="008470E0" w:rsidRPr="00D6068E" w:rsidRDefault="008470E0" w:rsidP="008470E0">
      <w:pPr>
        <w:pStyle w:val="a2"/>
        <w:numPr>
          <w:ilvl w:val="0"/>
          <w:numId w:val="0"/>
        </w:numPr>
      </w:pPr>
    </w:p>
    <w:p w:rsidR="002D5EA0" w:rsidRPr="00D6068E" w:rsidRDefault="002D5EA0" w:rsidP="00147F25">
      <w:pPr>
        <w:pStyle w:val="a0"/>
        <w:ind w:left="0" w:firstLine="709"/>
        <w:jc w:val="both"/>
        <w:rPr>
          <w:b w:val="0"/>
        </w:rPr>
      </w:pPr>
      <w:r w:rsidRPr="00D6068E">
        <w:rPr>
          <w:b w:val="0"/>
        </w:rPr>
        <w:t>Срок начала проведения второго этапа двухэтапного тендера не должен превышать 60 (шестьдесят) календарных дней с даты подведения итогов первого этапа  двухэтапного тендера.</w:t>
      </w:r>
    </w:p>
    <w:p w:rsidR="002D5EA0" w:rsidRPr="00D6068E" w:rsidRDefault="002D5EA0" w:rsidP="00147F25">
      <w:pPr>
        <w:tabs>
          <w:tab w:val="left" w:pos="1134"/>
        </w:tabs>
        <w:spacing w:line="240" w:lineRule="auto"/>
        <w:ind w:left="540"/>
        <w:rPr>
          <w:rFonts w:ascii="Arial" w:hAnsi="Arial" w:cs="Arial"/>
          <w:sz w:val="24"/>
          <w:szCs w:val="24"/>
        </w:rPr>
      </w:pPr>
    </w:p>
    <w:p w:rsidR="0002490A" w:rsidRPr="00D6068E" w:rsidRDefault="0002490A" w:rsidP="00147F25">
      <w:pPr>
        <w:pStyle w:val="a0"/>
        <w:ind w:left="0" w:firstLine="709"/>
        <w:jc w:val="both"/>
        <w:rPr>
          <w:b w:val="0"/>
        </w:rPr>
      </w:pPr>
      <w:r w:rsidRPr="00D6068E">
        <w:rPr>
          <w:b w:val="0"/>
        </w:rPr>
        <w:t xml:space="preserve">Если иное не предусмотрено Правилами, при проведении двухэтапного тендера используются </w:t>
      </w:r>
      <w:r w:rsidR="00854F6B" w:rsidRPr="00D6068E">
        <w:rPr>
          <w:b w:val="0"/>
        </w:rPr>
        <w:t>применимые</w:t>
      </w:r>
      <w:r w:rsidRPr="00D6068E">
        <w:rPr>
          <w:b w:val="0"/>
        </w:rPr>
        <w:t xml:space="preserve"> процедуры открытого тендера.</w:t>
      </w:r>
    </w:p>
    <w:p w:rsidR="0002490A" w:rsidRPr="00D6068E" w:rsidRDefault="0002490A" w:rsidP="0002490A">
      <w:pPr>
        <w:pStyle w:val="30"/>
        <w:tabs>
          <w:tab w:val="left" w:pos="900"/>
        </w:tabs>
        <w:spacing w:after="0" w:line="240" w:lineRule="auto"/>
        <w:ind w:left="0" w:firstLine="283"/>
        <w:rPr>
          <w:rFonts w:ascii="Arial" w:hAnsi="Arial" w:cs="Arial"/>
          <w:sz w:val="24"/>
          <w:szCs w:val="24"/>
        </w:rPr>
      </w:pPr>
    </w:p>
    <w:p w:rsidR="0002490A" w:rsidRPr="00D6068E" w:rsidRDefault="00147F25" w:rsidP="00147F25">
      <w:pPr>
        <w:pStyle w:val="a0"/>
        <w:numPr>
          <w:ilvl w:val="0"/>
          <w:numId w:val="0"/>
        </w:numPr>
      </w:pPr>
      <w:bookmarkStart w:id="85" w:name="_Toc231118142"/>
      <w:bookmarkStart w:id="86" w:name="_Toc393286619"/>
      <w:r w:rsidRPr="00D6068E">
        <w:t xml:space="preserve">7. </w:t>
      </w:r>
      <w:r w:rsidR="0002490A" w:rsidRPr="00D6068E">
        <w:t>Закупки способом запроса ценовых предложений</w:t>
      </w:r>
      <w:bookmarkEnd w:id="85"/>
      <w:bookmarkEnd w:id="86"/>
    </w:p>
    <w:p w:rsidR="0002490A" w:rsidRPr="00D6068E" w:rsidRDefault="0002490A" w:rsidP="0002490A">
      <w:pPr>
        <w:tabs>
          <w:tab w:val="left" w:pos="993"/>
        </w:tabs>
        <w:spacing w:line="240" w:lineRule="auto"/>
        <w:ind w:firstLine="567"/>
        <w:rPr>
          <w:rFonts w:ascii="Arial" w:hAnsi="Arial" w:cs="Arial"/>
          <w:sz w:val="24"/>
          <w:szCs w:val="24"/>
        </w:rPr>
      </w:pPr>
    </w:p>
    <w:p w:rsidR="0002490A" w:rsidRPr="00D6068E" w:rsidRDefault="0002490A" w:rsidP="00147F25">
      <w:pPr>
        <w:pStyle w:val="a0"/>
        <w:tabs>
          <w:tab w:val="left" w:pos="1418"/>
        </w:tabs>
        <w:ind w:left="0" w:firstLine="709"/>
        <w:jc w:val="both"/>
        <w:rPr>
          <w:b w:val="0"/>
        </w:rPr>
      </w:pPr>
      <w:r w:rsidRPr="00D6068E">
        <w:rPr>
          <w:b w:val="0"/>
        </w:rPr>
        <w:t>Использование данного способа допускается в случае осуществления закуп</w:t>
      </w:r>
      <w:r w:rsidR="00BA5828" w:rsidRPr="00D6068E">
        <w:rPr>
          <w:b w:val="0"/>
        </w:rPr>
        <w:t>ки</w:t>
      </w:r>
      <w:r w:rsidRPr="00D6068E">
        <w:rPr>
          <w:b w:val="0"/>
        </w:rPr>
        <w:t xml:space="preserve"> товар</w:t>
      </w:r>
      <w:r w:rsidR="00BA5828" w:rsidRPr="00D6068E">
        <w:rPr>
          <w:b w:val="0"/>
        </w:rPr>
        <w:t>а</w:t>
      </w:r>
      <w:r w:rsidRPr="00D6068E">
        <w:rPr>
          <w:b w:val="0"/>
        </w:rPr>
        <w:t>, работ</w:t>
      </w:r>
      <w:r w:rsidR="00BA5828" w:rsidRPr="00D6068E">
        <w:rPr>
          <w:b w:val="0"/>
        </w:rPr>
        <w:t>ы</w:t>
      </w:r>
      <w:r w:rsidRPr="00D6068E">
        <w:rPr>
          <w:b w:val="0"/>
        </w:rPr>
        <w:t>, услуг</w:t>
      </w:r>
      <w:r w:rsidR="00BA5828" w:rsidRPr="00D6068E">
        <w:rPr>
          <w:b w:val="0"/>
        </w:rPr>
        <w:t>и</w:t>
      </w:r>
      <w:r w:rsidRPr="00D6068E">
        <w:rPr>
          <w:b w:val="0"/>
        </w:rPr>
        <w:t>, если сумма, предусмотренная для его</w:t>
      </w:r>
      <w:r w:rsidR="00B96ABF" w:rsidRPr="00D6068E">
        <w:rPr>
          <w:b w:val="0"/>
          <w:i/>
        </w:rPr>
        <w:t xml:space="preserve"> </w:t>
      </w:r>
      <w:r w:rsidRPr="00D6068E">
        <w:rPr>
          <w:b w:val="0"/>
        </w:rPr>
        <w:t xml:space="preserve">закупки планом закупок Заказчика на соответствующий </w:t>
      </w:r>
      <w:r w:rsidR="00827F9D" w:rsidRPr="00D6068E">
        <w:rPr>
          <w:b w:val="0"/>
        </w:rPr>
        <w:t>финансовый</w:t>
      </w:r>
      <w:r w:rsidRPr="00D6068E">
        <w:rPr>
          <w:b w:val="0"/>
        </w:rPr>
        <w:t xml:space="preserve"> год, не превышает четырехтысячекратного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02490A" w:rsidRPr="00D6068E" w:rsidRDefault="0002490A" w:rsidP="00147F25">
      <w:pPr>
        <w:spacing w:line="240" w:lineRule="auto"/>
        <w:ind w:firstLine="709"/>
        <w:rPr>
          <w:rFonts w:ascii="Arial" w:hAnsi="Arial" w:cs="Arial"/>
          <w:sz w:val="24"/>
          <w:szCs w:val="24"/>
        </w:rPr>
      </w:pPr>
      <w:r w:rsidRPr="00D6068E">
        <w:rPr>
          <w:rFonts w:ascii="Arial" w:hAnsi="Arial" w:cs="Arial"/>
          <w:sz w:val="24"/>
          <w:szCs w:val="24"/>
        </w:rPr>
        <w:t>Не допускается в целях применения способа запроса ценовых предложений дробление объемов закупок однородных товаров, работ, услуг, запланированны</w:t>
      </w:r>
      <w:r w:rsidR="00B45096" w:rsidRPr="00D6068E">
        <w:rPr>
          <w:rFonts w:ascii="Arial" w:hAnsi="Arial" w:cs="Arial"/>
          <w:sz w:val="24"/>
          <w:szCs w:val="24"/>
        </w:rPr>
        <w:t>х на соответствующий финансов</w:t>
      </w:r>
      <w:r w:rsidR="00147F25" w:rsidRPr="00D6068E">
        <w:rPr>
          <w:rFonts w:ascii="Arial" w:hAnsi="Arial" w:cs="Arial"/>
          <w:sz w:val="24"/>
          <w:szCs w:val="24"/>
        </w:rPr>
        <w:t>ы</w:t>
      </w:r>
      <w:r w:rsidR="00B45096" w:rsidRPr="00D6068E">
        <w:rPr>
          <w:rFonts w:ascii="Arial" w:hAnsi="Arial" w:cs="Arial"/>
          <w:sz w:val="24"/>
          <w:szCs w:val="24"/>
        </w:rPr>
        <w:t>й</w:t>
      </w:r>
      <w:r w:rsidRPr="00D6068E">
        <w:rPr>
          <w:rFonts w:ascii="Arial" w:hAnsi="Arial" w:cs="Arial"/>
          <w:sz w:val="24"/>
          <w:szCs w:val="24"/>
        </w:rPr>
        <w:t xml:space="preserve"> год, на части, не превышающие четырехтысячекратного размера месячного расчётного показателя, установленного законом о республиканском бюджете на соответствующий финансовый год. Данное требование не распространяется на случаи, когда Заказчик осуществляет закупки товаров, работ, услуг, необходимые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rsidR="00CA2AF2" w:rsidRPr="00D6068E">
        <w:rPr>
          <w:rFonts w:ascii="Arial" w:hAnsi="Arial" w:cs="Arial"/>
          <w:sz w:val="24"/>
          <w:szCs w:val="24"/>
        </w:rPr>
        <w:t xml:space="preserve">  </w:t>
      </w:r>
    </w:p>
    <w:p w:rsidR="00CD0C91" w:rsidRPr="00D6068E" w:rsidRDefault="00CD0C91" w:rsidP="00147F25">
      <w:pPr>
        <w:spacing w:line="240" w:lineRule="auto"/>
        <w:ind w:firstLine="709"/>
        <w:rPr>
          <w:rFonts w:ascii="Arial" w:hAnsi="Arial" w:cs="Arial"/>
          <w:sz w:val="24"/>
          <w:szCs w:val="24"/>
        </w:rPr>
      </w:pPr>
      <w:r w:rsidRPr="00D6068E">
        <w:rPr>
          <w:rFonts w:ascii="Arial" w:hAnsi="Arial" w:cs="Arial"/>
          <w:sz w:val="24"/>
          <w:szCs w:val="24"/>
        </w:rPr>
        <w:t>Процедура проведения электронных закупок способом запроса ценовых предложений с применением торгов на понижение регулируется Инструкцией по проведению электронных закупок.</w:t>
      </w:r>
    </w:p>
    <w:p w:rsidR="00CD0C91" w:rsidRPr="00D6068E" w:rsidRDefault="00CD0C91" w:rsidP="0002490A">
      <w:pPr>
        <w:spacing w:line="240" w:lineRule="auto"/>
        <w:ind w:firstLine="567"/>
        <w:rPr>
          <w:rFonts w:ascii="Arial" w:hAnsi="Arial" w:cs="Arial"/>
          <w:sz w:val="24"/>
          <w:szCs w:val="24"/>
        </w:rPr>
      </w:pPr>
    </w:p>
    <w:p w:rsidR="00CD0C91" w:rsidRPr="00D6068E" w:rsidRDefault="009B6C90" w:rsidP="0002490A">
      <w:pPr>
        <w:spacing w:line="240" w:lineRule="auto"/>
        <w:ind w:firstLine="567"/>
        <w:rPr>
          <w:rFonts w:ascii="Arial" w:hAnsi="Arial" w:cs="Arial"/>
          <w:sz w:val="24"/>
          <w:szCs w:val="24"/>
        </w:rPr>
      </w:pPr>
      <w:r w:rsidRPr="00D6068E">
        <w:rPr>
          <w:rFonts w:ascii="Arial" w:hAnsi="Arial" w:cs="Arial"/>
          <w:sz w:val="24"/>
          <w:szCs w:val="24"/>
        </w:rPr>
        <w:t xml:space="preserve"> </w:t>
      </w:r>
      <w:r w:rsidR="00147F25" w:rsidRPr="00D6068E">
        <w:rPr>
          <w:rFonts w:ascii="Arial" w:hAnsi="Arial" w:cs="Arial"/>
          <w:sz w:val="24"/>
          <w:szCs w:val="24"/>
        </w:rPr>
        <w:t>100</w:t>
      </w:r>
      <w:r w:rsidR="00CD0C91" w:rsidRPr="00D6068E">
        <w:rPr>
          <w:rFonts w:ascii="Arial" w:hAnsi="Arial" w:cs="Arial"/>
          <w:sz w:val="24"/>
          <w:szCs w:val="24"/>
        </w:rPr>
        <w:t xml:space="preserve">. </w:t>
      </w:r>
      <w:r w:rsidR="00865F7C" w:rsidRPr="00D6068E">
        <w:rPr>
          <w:rFonts w:ascii="Arial" w:hAnsi="Arial" w:cs="Arial"/>
          <w:sz w:val="24"/>
          <w:szCs w:val="24"/>
        </w:rPr>
        <w:t xml:space="preserve">    </w:t>
      </w:r>
      <w:r w:rsidR="00CD0C91" w:rsidRPr="00D6068E">
        <w:rPr>
          <w:rFonts w:ascii="Arial" w:hAnsi="Arial" w:cs="Arial"/>
          <w:sz w:val="24"/>
          <w:szCs w:val="24"/>
        </w:rPr>
        <w:t>Положения пунктов 10</w:t>
      </w:r>
      <w:r w:rsidR="00C828BA" w:rsidRPr="00D6068E">
        <w:rPr>
          <w:rFonts w:ascii="Arial" w:hAnsi="Arial" w:cs="Arial"/>
          <w:sz w:val="24"/>
          <w:szCs w:val="24"/>
        </w:rPr>
        <w:t>4</w:t>
      </w:r>
      <w:r w:rsidR="00CD0C91" w:rsidRPr="00D6068E">
        <w:rPr>
          <w:rFonts w:ascii="Arial" w:hAnsi="Arial" w:cs="Arial"/>
          <w:sz w:val="24"/>
          <w:szCs w:val="24"/>
        </w:rPr>
        <w:t>-11</w:t>
      </w:r>
      <w:r w:rsidR="003A00EB" w:rsidRPr="00D6068E">
        <w:rPr>
          <w:rFonts w:ascii="Arial" w:hAnsi="Arial" w:cs="Arial"/>
          <w:sz w:val="24"/>
          <w:szCs w:val="24"/>
        </w:rPr>
        <w:t>5</w:t>
      </w:r>
      <w:r w:rsidR="00CD0C91" w:rsidRPr="00D6068E">
        <w:rPr>
          <w:rFonts w:ascii="Arial" w:hAnsi="Arial" w:cs="Arial"/>
          <w:sz w:val="24"/>
          <w:szCs w:val="24"/>
        </w:rPr>
        <w:t xml:space="preserve"> Правил не распространяются на электронные закупки проводимы</w:t>
      </w:r>
      <w:r w:rsidR="0090058F" w:rsidRPr="00D6068E">
        <w:rPr>
          <w:rFonts w:ascii="Arial" w:hAnsi="Arial" w:cs="Arial"/>
          <w:sz w:val="24"/>
          <w:szCs w:val="24"/>
        </w:rPr>
        <w:t>е</w:t>
      </w:r>
      <w:r w:rsidR="00CD0C91" w:rsidRPr="00D6068E">
        <w:rPr>
          <w:rFonts w:ascii="Arial" w:hAnsi="Arial" w:cs="Arial"/>
          <w:sz w:val="24"/>
          <w:szCs w:val="24"/>
        </w:rPr>
        <w:t xml:space="preserve"> способом </w:t>
      </w:r>
      <w:r w:rsidR="00865F7C" w:rsidRPr="00D6068E">
        <w:rPr>
          <w:rFonts w:ascii="Arial" w:hAnsi="Arial" w:cs="Arial"/>
          <w:sz w:val="24"/>
          <w:szCs w:val="24"/>
        </w:rPr>
        <w:t xml:space="preserve">запроса </w:t>
      </w:r>
      <w:r w:rsidR="00CD0C91" w:rsidRPr="00D6068E">
        <w:rPr>
          <w:rFonts w:ascii="Arial" w:hAnsi="Arial" w:cs="Arial"/>
          <w:sz w:val="24"/>
          <w:szCs w:val="24"/>
        </w:rPr>
        <w:t>ценовых предложений.</w:t>
      </w:r>
    </w:p>
    <w:p w:rsidR="0002490A" w:rsidRPr="00D6068E" w:rsidRDefault="0002490A" w:rsidP="0002490A">
      <w:pPr>
        <w:tabs>
          <w:tab w:val="left" w:pos="540"/>
        </w:tabs>
        <w:spacing w:line="240" w:lineRule="auto"/>
        <w:rPr>
          <w:rFonts w:ascii="Arial" w:hAnsi="Arial" w:cs="Arial"/>
          <w:sz w:val="24"/>
          <w:szCs w:val="24"/>
        </w:rPr>
      </w:pPr>
    </w:p>
    <w:p w:rsidR="0002490A" w:rsidRPr="00D6068E" w:rsidRDefault="0002490A" w:rsidP="007A1F8E">
      <w:pPr>
        <w:pStyle w:val="a0"/>
        <w:numPr>
          <w:ilvl w:val="0"/>
          <w:numId w:val="60"/>
        </w:numPr>
        <w:tabs>
          <w:tab w:val="left" w:pos="1418"/>
        </w:tabs>
        <w:ind w:left="0" w:firstLine="709"/>
        <w:jc w:val="both"/>
        <w:rPr>
          <w:b w:val="0"/>
        </w:rPr>
      </w:pPr>
      <w:bookmarkStart w:id="87" w:name="SUB310100"/>
      <w:bookmarkEnd w:id="87"/>
      <w:r w:rsidRPr="00D6068E">
        <w:rPr>
          <w:b w:val="0"/>
        </w:rPr>
        <w:t>Заказчик</w:t>
      </w:r>
      <w:r w:rsidR="009E3955" w:rsidRPr="00D6068E">
        <w:rPr>
          <w:b w:val="0"/>
        </w:rPr>
        <w:t>/организатор закупок</w:t>
      </w:r>
      <w:r w:rsidRPr="00D6068E">
        <w:rPr>
          <w:b w:val="0"/>
        </w:rPr>
        <w:t xml:space="preserve"> не </w:t>
      </w:r>
      <w:r w:rsidR="00F047DB" w:rsidRPr="00D6068E">
        <w:rPr>
          <w:b w:val="0"/>
        </w:rPr>
        <w:t xml:space="preserve">менее чем за </w:t>
      </w:r>
      <w:r w:rsidRPr="00D6068E">
        <w:rPr>
          <w:b w:val="0"/>
        </w:rPr>
        <w:t xml:space="preserve">5 </w:t>
      </w:r>
      <w:r w:rsidR="00F047DB" w:rsidRPr="00D6068E">
        <w:rPr>
          <w:b w:val="0"/>
        </w:rPr>
        <w:t>(пять</w:t>
      </w:r>
      <w:r w:rsidR="005036E2" w:rsidRPr="00D6068E">
        <w:rPr>
          <w:b w:val="0"/>
        </w:rPr>
        <w:t xml:space="preserve">) </w:t>
      </w:r>
      <w:r w:rsidRPr="00D6068E">
        <w:rPr>
          <w:b w:val="0"/>
        </w:rPr>
        <w:t xml:space="preserve">рабочих дней до окончания срока представления ценовых предложений обязан разместить на веб-сайте Заказчика </w:t>
      </w:r>
      <w:r w:rsidR="003977F0" w:rsidRPr="00D6068E">
        <w:rPr>
          <w:b w:val="0"/>
        </w:rPr>
        <w:t xml:space="preserve">и организатора закупок </w:t>
      </w:r>
      <w:r w:rsidRPr="00D6068E">
        <w:rPr>
          <w:b w:val="0"/>
        </w:rPr>
        <w:t>и на веб-сайте, определенном Фондом, объявление с содержанием следующей информации:</w:t>
      </w:r>
    </w:p>
    <w:p w:rsidR="0002490A" w:rsidRPr="00D6068E" w:rsidRDefault="00C03269"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о </w:t>
      </w:r>
      <w:r w:rsidRPr="00D6068E">
        <w:rPr>
          <w:rFonts w:ascii="Arial" w:hAnsi="Arial" w:cs="Arial"/>
          <w:sz w:val="24"/>
          <w:szCs w:val="24"/>
        </w:rPr>
        <w:t>планируемом проведении закупок способом запроса ценовых предложений - наименование, краткая характеристика, а также требуемые объем, условия оплаты, сроки</w:t>
      </w:r>
      <w:r w:rsidR="002448CC" w:rsidRPr="00D6068E">
        <w:rPr>
          <w:rFonts w:ascii="Arial" w:hAnsi="Arial" w:cs="Arial"/>
          <w:sz w:val="24"/>
          <w:szCs w:val="24"/>
        </w:rPr>
        <w:t>, место</w:t>
      </w:r>
      <w:r w:rsidRPr="00D6068E">
        <w:rPr>
          <w:rFonts w:ascii="Arial" w:hAnsi="Arial" w:cs="Arial"/>
          <w:sz w:val="24"/>
          <w:szCs w:val="24"/>
        </w:rPr>
        <w:t xml:space="preserve"> и условия поставки товаров, выполнения работ, оказания услуг (при необходимости с приложением технической спецификации</w:t>
      </w:r>
      <w:r w:rsidR="0081776E" w:rsidRPr="00D6068E">
        <w:rPr>
          <w:rFonts w:ascii="Arial" w:hAnsi="Arial" w:cs="Arial"/>
          <w:sz w:val="24"/>
          <w:szCs w:val="24"/>
        </w:rPr>
        <w:t xml:space="preserve">, которая должна </w:t>
      </w:r>
      <w:r w:rsidR="0081776E" w:rsidRPr="00D6068E">
        <w:rPr>
          <w:rFonts w:ascii="Arial" w:hAnsi="Arial" w:cs="Arial"/>
          <w:sz w:val="24"/>
          <w:szCs w:val="24"/>
        </w:rPr>
        <w:lastRenderedPageBreak/>
        <w:t>соответствовать требованиям, указанным в подпункте 2) пункта 37 Правил</w:t>
      </w:r>
      <w:r w:rsidRPr="00D6068E">
        <w:rPr>
          <w:rFonts w:ascii="Arial" w:hAnsi="Arial" w:cs="Arial"/>
          <w:sz w:val="24"/>
          <w:szCs w:val="24"/>
        </w:rPr>
        <w:t>), срок заключения договора о закупках с потенциальным поставщиком, признанным победителем</w:t>
      </w:r>
      <w:r w:rsidR="0002490A" w:rsidRPr="00D6068E">
        <w:rPr>
          <w:rFonts w:ascii="Arial" w:hAnsi="Arial" w:cs="Arial"/>
          <w:bCs/>
          <w:sz w:val="24"/>
          <w:szCs w:val="24"/>
        </w:rPr>
        <w:t>;</w:t>
      </w:r>
    </w:p>
    <w:p w:rsidR="001E7898" w:rsidRPr="00D6068E" w:rsidRDefault="001E7898"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требования к форме и содержанию сведений о конфликте интересов (при осуществлении закупок консультационных услуг);</w:t>
      </w:r>
    </w:p>
    <w:p w:rsidR="0002490A" w:rsidRPr="00D6068E" w:rsidRDefault="0002490A"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о сроке начала представления потенциальными поставщиками ценовых предложений; </w:t>
      </w:r>
    </w:p>
    <w:p w:rsidR="0002490A" w:rsidRPr="00D6068E" w:rsidRDefault="0002490A"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о месте, дате и времени начала процедуры вскрытия конвертов с ценовыми предложениями;</w:t>
      </w:r>
    </w:p>
    <w:p w:rsidR="0002490A" w:rsidRPr="00D6068E" w:rsidRDefault="0002490A"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проект договора о закупках;</w:t>
      </w:r>
    </w:p>
    <w:p w:rsidR="008252E1" w:rsidRPr="00D6068E" w:rsidRDefault="0002490A"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сведения о суммах, выделенных </w:t>
      </w:r>
      <w:r w:rsidR="004E0915" w:rsidRPr="00D6068E">
        <w:rPr>
          <w:rFonts w:ascii="Arial" w:hAnsi="Arial" w:cs="Arial"/>
          <w:bCs/>
          <w:sz w:val="24"/>
          <w:szCs w:val="24"/>
        </w:rPr>
        <w:t xml:space="preserve">по каждому лоту </w:t>
      </w:r>
      <w:r w:rsidRPr="00D6068E">
        <w:rPr>
          <w:rFonts w:ascii="Arial" w:hAnsi="Arial" w:cs="Arial"/>
          <w:bCs/>
          <w:sz w:val="24"/>
          <w:szCs w:val="24"/>
        </w:rPr>
        <w:t>для при</w:t>
      </w:r>
      <w:r w:rsidR="00C45D5D" w:rsidRPr="00D6068E">
        <w:rPr>
          <w:rFonts w:ascii="Arial" w:hAnsi="Arial" w:cs="Arial"/>
          <w:bCs/>
          <w:sz w:val="24"/>
          <w:szCs w:val="24"/>
        </w:rPr>
        <w:t>обретения товаров, работ, услуг, без учета НДС,</w:t>
      </w:r>
      <w:r w:rsidRPr="00D6068E">
        <w:rPr>
          <w:rFonts w:ascii="Arial" w:hAnsi="Arial" w:cs="Arial"/>
          <w:bCs/>
          <w:sz w:val="24"/>
          <w:szCs w:val="24"/>
        </w:rPr>
        <w:t xml:space="preserve"> являющихся предметом проводимых закупок спосо</w:t>
      </w:r>
      <w:r w:rsidR="008252E1" w:rsidRPr="00D6068E">
        <w:rPr>
          <w:rFonts w:ascii="Arial" w:hAnsi="Arial" w:cs="Arial"/>
          <w:bCs/>
          <w:sz w:val="24"/>
          <w:szCs w:val="24"/>
        </w:rPr>
        <w:t>бом запроса ценовых предложений;</w:t>
      </w:r>
    </w:p>
    <w:p w:rsidR="0002490A" w:rsidRPr="00D6068E" w:rsidRDefault="008252E1" w:rsidP="007A1F8E">
      <w:pPr>
        <w:numPr>
          <w:ilvl w:val="0"/>
          <w:numId w:val="33"/>
        </w:numPr>
        <w:autoSpaceDE w:val="0"/>
        <w:autoSpaceDN w:val="0"/>
        <w:spacing w:line="240" w:lineRule="auto"/>
        <w:ind w:firstLine="709"/>
        <w:rPr>
          <w:rFonts w:ascii="Arial" w:hAnsi="Arial" w:cs="Arial"/>
          <w:bCs/>
          <w:sz w:val="24"/>
          <w:szCs w:val="24"/>
        </w:rPr>
      </w:pPr>
      <w:r w:rsidRPr="00D6068E">
        <w:rPr>
          <w:rFonts w:ascii="Arial" w:hAnsi="Arial" w:cs="Arial"/>
          <w:sz w:val="24"/>
          <w:szCs w:val="24"/>
        </w:rPr>
        <w:t>требования в части оформления конвертов с ценовыми предложениями.</w:t>
      </w:r>
      <w:r w:rsidR="0002490A" w:rsidRPr="00D6068E">
        <w:rPr>
          <w:rFonts w:ascii="Arial" w:hAnsi="Arial" w:cs="Arial"/>
          <w:bCs/>
          <w:sz w:val="24"/>
          <w:szCs w:val="24"/>
        </w:rPr>
        <w:t xml:space="preserve"> </w:t>
      </w:r>
    </w:p>
    <w:p w:rsidR="0002490A" w:rsidRPr="00D6068E" w:rsidRDefault="0002490A" w:rsidP="0002490A">
      <w:pPr>
        <w:tabs>
          <w:tab w:val="left" w:pos="993"/>
        </w:tabs>
        <w:ind w:firstLine="567"/>
        <w:rPr>
          <w:rFonts w:ascii="Arial" w:hAnsi="Arial" w:cs="Arial"/>
          <w:sz w:val="24"/>
          <w:szCs w:val="24"/>
        </w:rPr>
      </w:pPr>
    </w:p>
    <w:p w:rsidR="0002490A" w:rsidRPr="00D6068E" w:rsidRDefault="0002490A" w:rsidP="009B6C90">
      <w:pPr>
        <w:pStyle w:val="a0"/>
        <w:ind w:left="0" w:firstLine="709"/>
        <w:jc w:val="both"/>
        <w:rPr>
          <w:b w:val="0"/>
        </w:rPr>
      </w:pPr>
      <w:r w:rsidRPr="00D6068E">
        <w:rPr>
          <w:b w:val="0"/>
        </w:rPr>
        <w:t>Проведение закупок способом запроса ценовых предложений может предусматривать, что закупки проводятся только среди:</w:t>
      </w:r>
    </w:p>
    <w:p w:rsidR="0002490A" w:rsidRPr="00D6068E" w:rsidRDefault="002E555D" w:rsidP="007A1F8E">
      <w:pPr>
        <w:numPr>
          <w:ilvl w:val="0"/>
          <w:numId w:val="34"/>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товаропроизводителей </w:t>
      </w:r>
      <w:r w:rsidR="00513891" w:rsidRPr="00D6068E">
        <w:rPr>
          <w:rFonts w:ascii="Arial" w:hAnsi="Arial" w:cs="Arial"/>
          <w:bCs/>
          <w:sz w:val="24"/>
          <w:szCs w:val="24"/>
        </w:rPr>
        <w:t>закупаемого товара</w:t>
      </w:r>
      <w:r w:rsidR="00BC26D1" w:rsidRPr="00D6068E">
        <w:rPr>
          <w:rFonts w:ascii="Arial" w:hAnsi="Arial" w:cs="Arial"/>
          <w:bCs/>
          <w:sz w:val="24"/>
          <w:szCs w:val="24"/>
        </w:rPr>
        <w:t>, состоящих в Реестре товаропроизводителей Холдинга</w:t>
      </w:r>
      <w:r w:rsidR="00513891" w:rsidRPr="00D6068E">
        <w:rPr>
          <w:rFonts w:ascii="Arial" w:hAnsi="Arial" w:cs="Arial"/>
          <w:bCs/>
          <w:sz w:val="24"/>
          <w:szCs w:val="24"/>
        </w:rPr>
        <w:t xml:space="preserve">; </w:t>
      </w:r>
    </w:p>
    <w:p w:rsidR="0002490A" w:rsidRPr="00D6068E" w:rsidRDefault="00EC0ED5" w:rsidP="007A1F8E">
      <w:pPr>
        <w:numPr>
          <w:ilvl w:val="0"/>
          <w:numId w:val="34"/>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организаций инвалидов</w:t>
      </w:r>
      <w:r w:rsidR="000E0B91" w:rsidRPr="00D6068E">
        <w:rPr>
          <w:rFonts w:ascii="Arial" w:hAnsi="Arial" w:cs="Arial"/>
          <w:bCs/>
          <w:sz w:val="24"/>
          <w:szCs w:val="24"/>
        </w:rPr>
        <w:t xml:space="preserve"> (физических лиц</w:t>
      </w:r>
      <w:r w:rsidR="005363FD" w:rsidRPr="00D6068E">
        <w:rPr>
          <w:rFonts w:ascii="Arial" w:hAnsi="Arial" w:cs="Arial"/>
          <w:bCs/>
          <w:sz w:val="24"/>
          <w:szCs w:val="24"/>
        </w:rPr>
        <w:t xml:space="preserve"> - инвалидов</w:t>
      </w:r>
      <w:r w:rsidR="000E0B91" w:rsidRPr="00D6068E">
        <w:rPr>
          <w:rFonts w:ascii="Arial" w:hAnsi="Arial" w:cs="Arial"/>
          <w:bCs/>
          <w:sz w:val="24"/>
          <w:szCs w:val="24"/>
        </w:rPr>
        <w:t>, осуществляющих предпринимательскую деятельность)</w:t>
      </w:r>
      <w:r w:rsidR="000177F9" w:rsidRPr="00D6068E">
        <w:rPr>
          <w:rFonts w:ascii="Arial" w:hAnsi="Arial" w:cs="Arial"/>
          <w:bCs/>
          <w:sz w:val="24"/>
          <w:szCs w:val="24"/>
        </w:rPr>
        <w:t xml:space="preserve">, </w:t>
      </w:r>
      <w:r w:rsidR="000B637E" w:rsidRPr="00D6068E">
        <w:rPr>
          <w:rFonts w:ascii="Arial" w:hAnsi="Arial" w:cs="Arial"/>
          <w:bCs/>
          <w:sz w:val="24"/>
          <w:szCs w:val="24"/>
        </w:rPr>
        <w:t xml:space="preserve">производящих закупаемый товар, </w:t>
      </w:r>
      <w:r w:rsidR="000177F9" w:rsidRPr="00D6068E">
        <w:rPr>
          <w:rFonts w:ascii="Arial" w:hAnsi="Arial" w:cs="Arial"/>
          <w:bCs/>
          <w:sz w:val="24"/>
          <w:szCs w:val="24"/>
        </w:rPr>
        <w:t xml:space="preserve">состоящих </w:t>
      </w:r>
      <w:r w:rsidR="00E70711" w:rsidRPr="00D6068E">
        <w:rPr>
          <w:rFonts w:ascii="Arial" w:hAnsi="Arial" w:cs="Arial"/>
          <w:bCs/>
          <w:sz w:val="24"/>
          <w:szCs w:val="24"/>
        </w:rPr>
        <w:t xml:space="preserve">в Реестре </w:t>
      </w:r>
      <w:r w:rsidR="00E70711" w:rsidRPr="00D6068E">
        <w:rPr>
          <w:rFonts w:ascii="Arial" w:hAnsi="Arial" w:cs="Arial"/>
          <w:sz w:val="24"/>
          <w:szCs w:val="24"/>
        </w:rPr>
        <w:t xml:space="preserve">организаций инвалидов </w:t>
      </w:r>
      <w:r w:rsidR="00E70711" w:rsidRPr="00D6068E">
        <w:rPr>
          <w:rFonts w:ascii="Arial" w:hAnsi="Arial" w:cs="Arial"/>
          <w:bCs/>
          <w:sz w:val="24"/>
          <w:szCs w:val="24"/>
        </w:rPr>
        <w:t>(физических лиц - инвалидов, осуществляющих предпринимательскую деятельность) Холдинга</w:t>
      </w:r>
      <w:r w:rsidR="00F628C8" w:rsidRPr="00D6068E">
        <w:rPr>
          <w:rFonts w:ascii="Arial" w:hAnsi="Arial" w:cs="Arial"/>
          <w:bCs/>
          <w:sz w:val="24"/>
          <w:szCs w:val="24"/>
        </w:rPr>
        <w:t>.</w:t>
      </w:r>
    </w:p>
    <w:p w:rsidR="0002490A" w:rsidRPr="00D6068E" w:rsidRDefault="0002490A" w:rsidP="0002490A">
      <w:pPr>
        <w:widowControl/>
        <w:tabs>
          <w:tab w:val="left" w:pos="993"/>
        </w:tabs>
        <w:adjustRightInd/>
        <w:spacing w:line="240" w:lineRule="auto"/>
        <w:rPr>
          <w:rFonts w:ascii="Arial" w:hAnsi="Arial" w:cs="Arial"/>
          <w:b/>
          <w:sz w:val="24"/>
          <w:szCs w:val="24"/>
        </w:rPr>
      </w:pPr>
      <w:r w:rsidRPr="00D6068E">
        <w:rPr>
          <w:rFonts w:ascii="Arial" w:hAnsi="Arial" w:cs="Arial"/>
          <w:b/>
          <w:sz w:val="24"/>
          <w:szCs w:val="24"/>
        </w:rPr>
        <w:tab/>
      </w:r>
    </w:p>
    <w:p w:rsidR="0002490A" w:rsidRPr="00D6068E" w:rsidRDefault="0002490A" w:rsidP="00684C7F">
      <w:pPr>
        <w:pStyle w:val="a0"/>
        <w:ind w:left="0" w:firstLine="709"/>
        <w:jc w:val="both"/>
        <w:rPr>
          <w:b w:val="0"/>
        </w:rPr>
      </w:pPr>
      <w:bookmarkStart w:id="88" w:name="SUB310400"/>
      <w:bookmarkStart w:id="89" w:name="SUB310500"/>
      <w:bookmarkStart w:id="90" w:name="SUB310600"/>
      <w:bookmarkStart w:id="91" w:name="SUB310700"/>
      <w:bookmarkStart w:id="92" w:name="SUB310701"/>
      <w:bookmarkStart w:id="93" w:name="SUB310702"/>
      <w:bookmarkStart w:id="94" w:name="sub1000908950"/>
      <w:bookmarkEnd w:id="88"/>
      <w:bookmarkEnd w:id="89"/>
      <w:bookmarkEnd w:id="90"/>
      <w:bookmarkEnd w:id="91"/>
      <w:bookmarkEnd w:id="92"/>
      <w:bookmarkEnd w:id="93"/>
      <w:r w:rsidRPr="00D6068E">
        <w:rPr>
          <w:b w:val="0"/>
        </w:rPr>
        <w:t>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p>
    <w:p w:rsidR="0002490A" w:rsidRPr="00D6068E" w:rsidRDefault="0002490A" w:rsidP="0002490A">
      <w:pPr>
        <w:tabs>
          <w:tab w:val="left" w:pos="0"/>
          <w:tab w:val="left" w:pos="993"/>
        </w:tabs>
        <w:spacing w:line="240" w:lineRule="auto"/>
        <w:rPr>
          <w:rFonts w:ascii="Arial" w:hAnsi="Arial" w:cs="Arial"/>
          <w:sz w:val="24"/>
          <w:szCs w:val="24"/>
        </w:rPr>
      </w:pPr>
    </w:p>
    <w:p w:rsidR="00B77A0A" w:rsidRPr="00D6068E" w:rsidRDefault="0002490A" w:rsidP="00684C7F">
      <w:pPr>
        <w:pStyle w:val="a0"/>
        <w:ind w:left="0" w:firstLine="709"/>
        <w:jc w:val="both"/>
        <w:rPr>
          <w:b w:val="0"/>
        </w:rPr>
      </w:pPr>
      <w:r w:rsidRPr="00D6068E">
        <w:rPr>
          <w:b w:val="0"/>
        </w:rPr>
        <w:t>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w:t>
      </w:r>
      <w:r w:rsidR="00B77A0A" w:rsidRPr="00D6068E">
        <w:rPr>
          <w:b w:val="0"/>
        </w:rPr>
        <w:t xml:space="preserve"> Каждый потенциальный поставщик подает только одно ценовое предложение</w:t>
      </w:r>
      <w:r w:rsidR="00676F1F" w:rsidRPr="00D6068E">
        <w:rPr>
          <w:b w:val="0"/>
        </w:rPr>
        <w:t>, скрепленное подписью и печатью (при ее наличии) потенциального поставщика</w:t>
      </w:r>
      <w:r w:rsidR="00B77A0A" w:rsidRPr="00D6068E">
        <w:rPr>
          <w:b w:val="0"/>
        </w:rPr>
        <w:t>, которое должно содержать следующие сведения</w:t>
      </w:r>
      <w:r w:rsidR="00FC6909" w:rsidRPr="00D6068E">
        <w:rPr>
          <w:b w:val="0"/>
        </w:rPr>
        <w:t xml:space="preserve"> и документы</w:t>
      </w:r>
      <w:r w:rsidR="00B77A0A" w:rsidRPr="00D6068E">
        <w:rPr>
          <w:b w:val="0"/>
        </w:rPr>
        <w:t>:</w:t>
      </w:r>
    </w:p>
    <w:p w:rsidR="00B77A0A" w:rsidRPr="00D6068E" w:rsidRDefault="00B77A0A" w:rsidP="00684C7F">
      <w:pPr>
        <w:widowControl/>
        <w:adjustRightInd/>
        <w:spacing w:line="240" w:lineRule="auto"/>
        <w:ind w:firstLine="709"/>
        <w:rPr>
          <w:rFonts w:ascii="Arial" w:hAnsi="Arial" w:cs="Arial"/>
          <w:sz w:val="24"/>
          <w:szCs w:val="24"/>
        </w:rPr>
      </w:pPr>
      <w:r w:rsidRPr="00D6068E">
        <w:rPr>
          <w:rFonts w:ascii="Arial" w:hAnsi="Arial" w:cs="Arial"/>
          <w:sz w:val="24"/>
          <w:szCs w:val="24"/>
        </w:rPr>
        <w:t xml:space="preserve">1) наименование, </w:t>
      </w:r>
      <w:r w:rsidR="008D6E73" w:rsidRPr="00D6068E">
        <w:rPr>
          <w:rFonts w:ascii="Arial" w:hAnsi="Arial" w:cs="Arial"/>
          <w:sz w:val="24"/>
          <w:szCs w:val="24"/>
        </w:rPr>
        <w:t xml:space="preserve">фактический адрес </w:t>
      </w:r>
      <w:r w:rsidRPr="00D6068E">
        <w:rPr>
          <w:rFonts w:ascii="Arial" w:hAnsi="Arial" w:cs="Arial"/>
          <w:sz w:val="24"/>
          <w:szCs w:val="24"/>
        </w:rPr>
        <w:t>потенциального поставщика;</w:t>
      </w:r>
    </w:p>
    <w:p w:rsidR="00B77A0A" w:rsidRPr="00D6068E" w:rsidRDefault="00684C7F" w:rsidP="00B77A0A">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B77A0A" w:rsidRPr="00D6068E">
        <w:rPr>
          <w:rFonts w:ascii="Arial" w:hAnsi="Arial" w:cs="Arial"/>
          <w:sz w:val="24"/>
          <w:szCs w:val="24"/>
        </w:rPr>
        <w:t>2) наименование, характеристики и количество поставляемых товаров, наименование и объем выполняемых работ, оказываемых услуг;</w:t>
      </w:r>
    </w:p>
    <w:p w:rsidR="001E7898" w:rsidRPr="00D6068E" w:rsidRDefault="001E7898" w:rsidP="00B77A0A">
      <w:pPr>
        <w:widowControl/>
        <w:adjustRightInd/>
        <w:spacing w:line="240" w:lineRule="auto"/>
        <w:ind w:firstLine="400"/>
        <w:rPr>
          <w:rFonts w:ascii="Arial" w:hAnsi="Arial" w:cs="Arial"/>
          <w:sz w:val="24"/>
          <w:szCs w:val="24"/>
        </w:rPr>
      </w:pPr>
      <w:r w:rsidRPr="00D6068E">
        <w:rPr>
          <w:rFonts w:ascii="Arial" w:hAnsi="Arial" w:cs="Arial"/>
          <w:bCs/>
          <w:sz w:val="24"/>
          <w:szCs w:val="24"/>
        </w:rPr>
        <w:t xml:space="preserve">     3) сведения о конфликте интересов, соответствующие форме и содержанию установленным в объявлении о проведении закупок способом запроса ценовых предложений (при участии в закупках способом запроса ценовых предложений по</w:t>
      </w:r>
      <w:r w:rsidR="001A7B61" w:rsidRPr="00D6068E">
        <w:rPr>
          <w:rFonts w:ascii="Arial" w:hAnsi="Arial" w:cs="Arial"/>
          <w:bCs/>
          <w:sz w:val="24"/>
          <w:szCs w:val="24"/>
        </w:rPr>
        <w:t xml:space="preserve"> закупке консультационных услуг</w:t>
      </w:r>
      <w:r w:rsidRPr="00D6068E">
        <w:rPr>
          <w:rFonts w:ascii="Arial" w:hAnsi="Arial" w:cs="Arial"/>
          <w:bCs/>
          <w:sz w:val="24"/>
          <w:szCs w:val="24"/>
        </w:rPr>
        <w:t>);</w:t>
      </w:r>
    </w:p>
    <w:p w:rsidR="00B77A0A" w:rsidRPr="00D6068E" w:rsidRDefault="00684C7F" w:rsidP="00B77A0A">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B77A0A" w:rsidRPr="00D6068E">
        <w:rPr>
          <w:rFonts w:ascii="Arial" w:hAnsi="Arial" w:cs="Arial"/>
          <w:sz w:val="24"/>
          <w:szCs w:val="24"/>
        </w:rPr>
        <w:t>3) место и сроки поставки товаров, выполнения работ, оказания услуг;</w:t>
      </w:r>
    </w:p>
    <w:p w:rsidR="00B77A0A" w:rsidRPr="00D6068E" w:rsidRDefault="00684C7F" w:rsidP="00B77A0A">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5B2A0D" w:rsidRPr="00D6068E">
        <w:rPr>
          <w:rFonts w:ascii="Arial" w:hAnsi="Arial" w:cs="Arial"/>
          <w:sz w:val="24"/>
          <w:szCs w:val="24"/>
        </w:rPr>
        <w:t>4) цену</w:t>
      </w:r>
      <w:r w:rsidR="00B77A0A" w:rsidRPr="00D6068E">
        <w:rPr>
          <w:rFonts w:ascii="Arial" w:hAnsi="Arial" w:cs="Arial"/>
          <w:sz w:val="24"/>
          <w:szCs w:val="24"/>
        </w:rPr>
        <w:t xml:space="preserve"> за единицу </w:t>
      </w:r>
      <w:r w:rsidR="005B2A0D" w:rsidRPr="00D6068E">
        <w:rPr>
          <w:rFonts w:ascii="Arial" w:hAnsi="Arial" w:cs="Arial"/>
          <w:sz w:val="24"/>
          <w:szCs w:val="24"/>
        </w:rPr>
        <w:t>и общую</w:t>
      </w:r>
      <w:r w:rsidR="00C45D5D" w:rsidRPr="00D6068E">
        <w:rPr>
          <w:rFonts w:ascii="Arial" w:hAnsi="Arial" w:cs="Arial"/>
          <w:sz w:val="24"/>
          <w:szCs w:val="24"/>
        </w:rPr>
        <w:t xml:space="preserve"> цен</w:t>
      </w:r>
      <w:r w:rsidR="005B2A0D" w:rsidRPr="00D6068E">
        <w:rPr>
          <w:rFonts w:ascii="Arial" w:hAnsi="Arial" w:cs="Arial"/>
          <w:sz w:val="24"/>
          <w:szCs w:val="24"/>
        </w:rPr>
        <w:t>у</w:t>
      </w:r>
      <w:r w:rsidR="00C45D5D" w:rsidRPr="00D6068E">
        <w:rPr>
          <w:rFonts w:ascii="Arial" w:hAnsi="Arial" w:cs="Arial"/>
          <w:sz w:val="24"/>
          <w:szCs w:val="24"/>
        </w:rPr>
        <w:t xml:space="preserve"> </w:t>
      </w:r>
      <w:r w:rsidR="00B77A0A" w:rsidRPr="00D6068E">
        <w:rPr>
          <w:rFonts w:ascii="Arial" w:hAnsi="Arial" w:cs="Arial"/>
          <w:sz w:val="24"/>
          <w:szCs w:val="24"/>
        </w:rPr>
        <w:t>товаров, работ, услуг</w:t>
      </w:r>
      <w:r w:rsidR="00C45D5D" w:rsidRPr="00D6068E">
        <w:rPr>
          <w:rFonts w:ascii="Arial" w:hAnsi="Arial" w:cs="Arial"/>
          <w:sz w:val="24"/>
          <w:szCs w:val="24"/>
        </w:rPr>
        <w:t>, без учета НДС,</w:t>
      </w:r>
      <w:r w:rsidR="00B77A0A" w:rsidRPr="00D6068E">
        <w:rPr>
          <w:rFonts w:ascii="Arial" w:hAnsi="Arial" w:cs="Arial"/>
          <w:sz w:val="24"/>
          <w:szCs w:val="24"/>
        </w:rPr>
        <w:t xml:space="preserve"> с </w:t>
      </w:r>
      <w:r w:rsidR="00676F1F" w:rsidRPr="00D6068E">
        <w:rPr>
          <w:rFonts w:ascii="Arial" w:hAnsi="Arial" w:cs="Arial"/>
          <w:sz w:val="24"/>
          <w:szCs w:val="24"/>
        </w:rPr>
        <w:t>включенны</w:t>
      </w:r>
      <w:r w:rsidR="008D6E73" w:rsidRPr="00D6068E">
        <w:rPr>
          <w:rFonts w:ascii="Arial" w:hAnsi="Arial" w:cs="Arial"/>
          <w:sz w:val="24"/>
          <w:szCs w:val="24"/>
        </w:rPr>
        <w:t>ми</w:t>
      </w:r>
      <w:r w:rsidR="00676F1F" w:rsidRPr="00D6068E">
        <w:rPr>
          <w:rFonts w:ascii="Arial" w:hAnsi="Arial" w:cs="Arial"/>
          <w:sz w:val="24"/>
          <w:szCs w:val="24"/>
        </w:rPr>
        <w:t xml:space="preserve"> в нее расхода</w:t>
      </w:r>
      <w:r w:rsidR="008D6E73" w:rsidRPr="00D6068E">
        <w:rPr>
          <w:rFonts w:ascii="Arial" w:hAnsi="Arial" w:cs="Arial"/>
          <w:sz w:val="24"/>
          <w:szCs w:val="24"/>
        </w:rPr>
        <w:t>ми, связанными с поставкой товара, выполнения работ, оказания услуг</w:t>
      </w:r>
      <w:r w:rsidR="00676F1F" w:rsidRPr="00D6068E">
        <w:rPr>
          <w:rFonts w:ascii="Arial" w:hAnsi="Arial" w:cs="Arial"/>
          <w:sz w:val="24"/>
          <w:szCs w:val="24"/>
        </w:rPr>
        <w:t>;</w:t>
      </w:r>
    </w:p>
    <w:p w:rsidR="00676F1F" w:rsidRPr="00D6068E" w:rsidRDefault="00684C7F" w:rsidP="00B77A0A">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676F1F" w:rsidRPr="00D6068E">
        <w:rPr>
          <w:rFonts w:ascii="Arial" w:hAnsi="Arial" w:cs="Arial"/>
          <w:sz w:val="24"/>
          <w:szCs w:val="24"/>
        </w:rPr>
        <w:t>5) копию</w:t>
      </w:r>
      <w:r w:rsidR="00563350" w:rsidRPr="00D6068E">
        <w:rPr>
          <w:rFonts w:ascii="Arial" w:hAnsi="Arial" w:cs="Arial"/>
          <w:color w:val="000000"/>
          <w:sz w:val="24"/>
          <w:szCs w:val="24"/>
        </w:rPr>
        <w:t xml:space="preserve">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свидетельство или справку, </w:t>
      </w:r>
      <w:r w:rsidR="00563350" w:rsidRPr="00D6068E">
        <w:rPr>
          <w:rFonts w:ascii="Arial" w:hAnsi="Arial" w:cs="Arial"/>
          <w:color w:val="000000"/>
          <w:sz w:val="24"/>
          <w:szCs w:val="24"/>
        </w:rPr>
        <w:lastRenderedPageBreak/>
        <w:t xml:space="preserve">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электронную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 содержащее ссылку на Государственный электронный реестр разрешений и уведомлений (Реестр субъектов, подавших уведомление) </w:t>
      </w:r>
      <w:r w:rsidR="00563350" w:rsidRPr="00D6068E">
        <w:rPr>
          <w:rFonts w:ascii="Arial" w:hAnsi="Arial" w:cs="Arial"/>
          <w:sz w:val="24"/>
          <w:szCs w:val="24"/>
        </w:rPr>
        <w:t>либо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F45A2F" w:rsidRPr="00D6068E" w:rsidRDefault="00684C7F" w:rsidP="00F45A2F">
      <w:pPr>
        <w:widowControl/>
        <w:adjustRightInd/>
        <w:spacing w:line="240" w:lineRule="auto"/>
        <w:ind w:firstLine="400"/>
        <w:rPr>
          <w:rFonts w:ascii="Arial" w:hAnsi="Arial" w:cs="Arial"/>
          <w:bCs/>
          <w:sz w:val="24"/>
          <w:szCs w:val="24"/>
        </w:rPr>
      </w:pPr>
      <w:r w:rsidRPr="00D6068E">
        <w:rPr>
          <w:rFonts w:ascii="Arial" w:hAnsi="Arial" w:cs="Arial"/>
          <w:sz w:val="24"/>
          <w:szCs w:val="24"/>
        </w:rPr>
        <w:t xml:space="preserve">     </w:t>
      </w:r>
      <w:r w:rsidR="00676F1F" w:rsidRPr="00D6068E">
        <w:rPr>
          <w:rFonts w:ascii="Arial" w:hAnsi="Arial" w:cs="Arial"/>
          <w:sz w:val="24"/>
          <w:szCs w:val="24"/>
        </w:rPr>
        <w:t xml:space="preserve">6) </w:t>
      </w:r>
      <w:r w:rsidR="00676F1F" w:rsidRPr="00D6068E">
        <w:rPr>
          <w:rFonts w:ascii="Arial" w:hAnsi="Arial" w:cs="Arial"/>
          <w:bCs/>
          <w:sz w:val="24"/>
          <w:szCs w:val="24"/>
        </w:rPr>
        <w:t xml:space="preserve">копию лицензии (в случае, если условиями закупок предполагается деятельность, которая подлежит </w:t>
      </w:r>
      <w:hyperlink r:id="rId11" w:tooltip="jl:30087221.0%20" w:history="1">
        <w:r w:rsidR="00676F1F" w:rsidRPr="00D6068E">
          <w:rPr>
            <w:rFonts w:ascii="Arial" w:hAnsi="Arial" w:cs="Arial"/>
            <w:bCs/>
            <w:sz w:val="24"/>
            <w:szCs w:val="24"/>
          </w:rPr>
          <w:t>обязательному лицензированию</w:t>
        </w:r>
      </w:hyperlink>
      <w:r w:rsidR="006D7426" w:rsidRPr="00D6068E">
        <w:rPr>
          <w:rFonts w:ascii="Arial" w:hAnsi="Arial" w:cs="Arial"/>
          <w:bCs/>
          <w:sz w:val="24"/>
          <w:szCs w:val="24"/>
        </w:rPr>
        <w:t>);</w:t>
      </w:r>
    </w:p>
    <w:p w:rsidR="000075E4" w:rsidRPr="00D6068E" w:rsidRDefault="00684C7F" w:rsidP="00F45A2F">
      <w:pPr>
        <w:widowControl/>
        <w:adjustRightInd/>
        <w:spacing w:line="240" w:lineRule="auto"/>
        <w:ind w:firstLine="400"/>
        <w:rPr>
          <w:rFonts w:ascii="Arial" w:hAnsi="Arial" w:cs="Arial"/>
          <w:bCs/>
          <w:sz w:val="24"/>
          <w:szCs w:val="24"/>
        </w:rPr>
      </w:pPr>
      <w:r w:rsidRPr="00D6068E">
        <w:rPr>
          <w:rFonts w:ascii="Arial" w:hAnsi="Arial" w:cs="Arial"/>
          <w:bCs/>
          <w:sz w:val="24"/>
          <w:szCs w:val="24"/>
        </w:rPr>
        <w:t xml:space="preserve">     </w:t>
      </w:r>
      <w:r w:rsidR="000075E4" w:rsidRPr="00D6068E">
        <w:rPr>
          <w:rFonts w:ascii="Arial" w:hAnsi="Arial" w:cs="Arial"/>
          <w:bCs/>
          <w:sz w:val="24"/>
          <w:szCs w:val="24"/>
        </w:rPr>
        <w:t xml:space="preserve">7) техническую спецификацию, подписанную потенциальным поставщиком (в случае, если в объявлении о проведении закупок способом запроса ценовых </w:t>
      </w:r>
      <w:r w:rsidR="00896005" w:rsidRPr="00D6068E">
        <w:rPr>
          <w:rFonts w:ascii="Arial" w:hAnsi="Arial" w:cs="Arial"/>
          <w:bCs/>
          <w:sz w:val="24"/>
          <w:szCs w:val="24"/>
        </w:rPr>
        <w:t xml:space="preserve">предложений </w:t>
      </w:r>
      <w:r w:rsidR="000075E4" w:rsidRPr="00D6068E">
        <w:rPr>
          <w:rFonts w:ascii="Arial" w:hAnsi="Arial" w:cs="Arial"/>
          <w:bCs/>
          <w:sz w:val="24"/>
          <w:szCs w:val="24"/>
        </w:rPr>
        <w:t>содержалась техническая спецификация и требование о предоставлении потенциальным поставщиком технической спецификации);</w:t>
      </w:r>
    </w:p>
    <w:p w:rsidR="006D7426" w:rsidRPr="00D6068E" w:rsidRDefault="00684C7F" w:rsidP="00F45A2F">
      <w:pPr>
        <w:widowControl/>
        <w:adjustRightInd/>
        <w:spacing w:line="240" w:lineRule="auto"/>
        <w:ind w:firstLine="400"/>
        <w:rPr>
          <w:rFonts w:ascii="Arial" w:hAnsi="Arial" w:cs="Arial"/>
          <w:bCs/>
          <w:sz w:val="24"/>
          <w:szCs w:val="24"/>
        </w:rPr>
      </w:pPr>
      <w:r w:rsidRPr="00D6068E">
        <w:rPr>
          <w:rFonts w:ascii="Arial" w:hAnsi="Arial" w:cs="Arial"/>
          <w:bCs/>
          <w:sz w:val="24"/>
          <w:szCs w:val="24"/>
        </w:rPr>
        <w:t xml:space="preserve">     </w:t>
      </w:r>
      <w:r w:rsidR="000075E4" w:rsidRPr="00D6068E">
        <w:rPr>
          <w:rFonts w:ascii="Arial" w:hAnsi="Arial" w:cs="Arial"/>
          <w:bCs/>
          <w:sz w:val="24"/>
          <w:szCs w:val="24"/>
        </w:rPr>
        <w:t>8</w:t>
      </w:r>
      <w:r w:rsidR="006D7426" w:rsidRPr="00D6068E">
        <w:rPr>
          <w:rFonts w:ascii="Arial" w:hAnsi="Arial" w:cs="Arial"/>
          <w:bCs/>
          <w:sz w:val="24"/>
          <w:szCs w:val="24"/>
        </w:rPr>
        <w:t xml:space="preserve">) </w:t>
      </w:r>
      <w:r w:rsidR="00FF158A" w:rsidRPr="00D6068E">
        <w:rPr>
          <w:rFonts w:ascii="Arial" w:hAnsi="Arial" w:cs="Arial"/>
          <w:bCs/>
          <w:i/>
          <w:color w:val="FF0000"/>
          <w:sz w:val="24"/>
          <w:szCs w:val="24"/>
        </w:rPr>
        <w:t>исключен в соответствии с решением Совета директоров Фонда от 17.06.2017 г. № 140</w:t>
      </w:r>
      <w:r w:rsidR="000075E4" w:rsidRPr="00D6068E">
        <w:rPr>
          <w:rFonts w:ascii="Arial" w:hAnsi="Arial" w:cs="Arial"/>
          <w:bCs/>
          <w:sz w:val="24"/>
          <w:szCs w:val="24"/>
        </w:rPr>
        <w:t>.</w:t>
      </w:r>
    </w:p>
    <w:p w:rsidR="00A625DA" w:rsidRPr="00D6068E" w:rsidRDefault="00A625DA" w:rsidP="00A625DA">
      <w:pPr>
        <w:widowControl/>
        <w:adjustRightInd/>
        <w:spacing w:line="240" w:lineRule="auto"/>
        <w:ind w:firstLine="708"/>
        <w:rPr>
          <w:rFonts w:ascii="Arial" w:hAnsi="Arial" w:cs="Arial"/>
          <w:bCs/>
          <w:sz w:val="24"/>
          <w:szCs w:val="24"/>
        </w:rPr>
      </w:pPr>
      <w:r w:rsidRPr="00D6068E">
        <w:rPr>
          <w:rFonts w:ascii="Arial" w:hAnsi="Arial" w:cs="Arial"/>
          <w:sz w:val="24"/>
          <w:szCs w:val="24"/>
        </w:rPr>
        <w:t>При проведении закупок среди потенциальных поставщиков, указанных в пункте 102 Правил, к участию в закупках допускаются потенциальные поставщики, соответствующие требованиям пункта 102 Правил. Соответствие потенциальных поставщиков требованиям пункта 102 Правил определяется на основании информации, размещенной в соответствующих Реестрах, опубликованных на веб-сайте Фонда.</w:t>
      </w:r>
    </w:p>
    <w:p w:rsidR="0002490A" w:rsidRPr="00D6068E" w:rsidRDefault="0002490A" w:rsidP="0002490A">
      <w:pPr>
        <w:tabs>
          <w:tab w:val="left" w:pos="0"/>
        </w:tabs>
        <w:spacing w:line="240" w:lineRule="auto"/>
        <w:rPr>
          <w:rFonts w:ascii="Arial" w:hAnsi="Arial" w:cs="Arial"/>
          <w:sz w:val="24"/>
          <w:szCs w:val="24"/>
        </w:rPr>
      </w:pPr>
    </w:p>
    <w:p w:rsidR="00F45A2F" w:rsidRPr="00D6068E" w:rsidRDefault="00F45A2F" w:rsidP="00684C7F">
      <w:pPr>
        <w:pStyle w:val="a0"/>
        <w:ind w:left="0" w:firstLine="709"/>
        <w:jc w:val="both"/>
        <w:rPr>
          <w:b w:val="0"/>
        </w:rPr>
      </w:pPr>
      <w:r w:rsidRPr="00D6068E">
        <w:rPr>
          <w:b w:val="0"/>
        </w:rPr>
        <w:t>На лицевой стороне запечатанного конверта с ценовым предложением потенциальный поставщик должен указать:</w:t>
      </w:r>
    </w:p>
    <w:p w:rsidR="00F45A2F" w:rsidRPr="00D6068E" w:rsidRDefault="00684C7F" w:rsidP="00F45A2F">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F45A2F" w:rsidRPr="00D6068E">
        <w:rPr>
          <w:rFonts w:ascii="Arial" w:hAnsi="Arial" w:cs="Arial"/>
          <w:sz w:val="24"/>
          <w:szCs w:val="24"/>
        </w:rPr>
        <w:t>1) полное наименование и почтовый адрес потенциального поставщика;</w:t>
      </w:r>
    </w:p>
    <w:p w:rsidR="00F45A2F" w:rsidRPr="00D6068E" w:rsidRDefault="00684C7F" w:rsidP="00F45A2F">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F45A2F" w:rsidRPr="00D6068E">
        <w:rPr>
          <w:rFonts w:ascii="Arial" w:hAnsi="Arial" w:cs="Arial"/>
          <w:sz w:val="24"/>
          <w:szCs w:val="24"/>
        </w:rPr>
        <w:t>2) наименование и поч</w:t>
      </w:r>
      <w:r w:rsidR="001B22A7" w:rsidRPr="00D6068E">
        <w:rPr>
          <w:rFonts w:ascii="Arial" w:hAnsi="Arial" w:cs="Arial"/>
          <w:sz w:val="24"/>
          <w:szCs w:val="24"/>
        </w:rPr>
        <w:t>товый адрес Заказчика</w:t>
      </w:r>
      <w:r w:rsidR="009F0D24" w:rsidRPr="00D6068E">
        <w:rPr>
          <w:rFonts w:ascii="Arial" w:hAnsi="Arial" w:cs="Arial"/>
          <w:sz w:val="24"/>
          <w:szCs w:val="24"/>
        </w:rPr>
        <w:t>/организатора закупок</w:t>
      </w:r>
      <w:r w:rsidR="00F45A2F" w:rsidRPr="00D6068E">
        <w:rPr>
          <w:rFonts w:ascii="Arial" w:hAnsi="Arial" w:cs="Arial"/>
          <w:sz w:val="24"/>
          <w:szCs w:val="24"/>
        </w:rPr>
        <w:t>, которые должны соответствовать анал</w:t>
      </w:r>
      <w:r w:rsidR="00C72BBB" w:rsidRPr="00D6068E">
        <w:rPr>
          <w:rFonts w:ascii="Arial" w:hAnsi="Arial" w:cs="Arial"/>
          <w:sz w:val="24"/>
          <w:szCs w:val="24"/>
        </w:rPr>
        <w:t>огичным сведениям, указанным в</w:t>
      </w:r>
      <w:r w:rsidR="00F45A2F" w:rsidRPr="00D6068E">
        <w:rPr>
          <w:rFonts w:ascii="Arial" w:hAnsi="Arial" w:cs="Arial"/>
          <w:sz w:val="24"/>
          <w:szCs w:val="24"/>
        </w:rPr>
        <w:t xml:space="preserve"> объявлении </w:t>
      </w:r>
      <w:r w:rsidR="00C72BBB" w:rsidRPr="00D6068E">
        <w:rPr>
          <w:rFonts w:ascii="Arial" w:hAnsi="Arial" w:cs="Arial"/>
          <w:sz w:val="24"/>
          <w:szCs w:val="24"/>
        </w:rPr>
        <w:t xml:space="preserve">о </w:t>
      </w:r>
      <w:r w:rsidR="00F45A2F" w:rsidRPr="00D6068E">
        <w:rPr>
          <w:rFonts w:ascii="Arial" w:hAnsi="Arial" w:cs="Arial"/>
          <w:sz w:val="24"/>
          <w:szCs w:val="24"/>
        </w:rPr>
        <w:t>закуп</w:t>
      </w:r>
      <w:r w:rsidR="00C72BBB" w:rsidRPr="00D6068E">
        <w:rPr>
          <w:rFonts w:ascii="Arial" w:hAnsi="Arial" w:cs="Arial"/>
          <w:sz w:val="24"/>
          <w:szCs w:val="24"/>
        </w:rPr>
        <w:t>ках</w:t>
      </w:r>
      <w:r w:rsidR="00F45A2F" w:rsidRPr="00D6068E">
        <w:rPr>
          <w:rFonts w:ascii="Arial" w:hAnsi="Arial" w:cs="Arial"/>
          <w:sz w:val="24"/>
          <w:szCs w:val="24"/>
        </w:rPr>
        <w:t>;</w:t>
      </w:r>
    </w:p>
    <w:p w:rsidR="00F45A2F" w:rsidRPr="00D6068E" w:rsidRDefault="00684C7F" w:rsidP="00F45A2F">
      <w:pPr>
        <w:widowControl/>
        <w:adjustRightInd/>
        <w:spacing w:line="240" w:lineRule="auto"/>
        <w:ind w:firstLine="400"/>
        <w:rPr>
          <w:rFonts w:ascii="Arial" w:hAnsi="Arial" w:cs="Arial"/>
          <w:sz w:val="24"/>
          <w:szCs w:val="24"/>
        </w:rPr>
      </w:pPr>
      <w:r w:rsidRPr="00D6068E">
        <w:rPr>
          <w:rFonts w:ascii="Arial" w:hAnsi="Arial" w:cs="Arial"/>
          <w:sz w:val="24"/>
          <w:szCs w:val="24"/>
        </w:rPr>
        <w:t xml:space="preserve">     </w:t>
      </w:r>
      <w:r w:rsidR="00F45A2F" w:rsidRPr="00D6068E">
        <w:rPr>
          <w:rFonts w:ascii="Arial" w:hAnsi="Arial" w:cs="Arial"/>
          <w:sz w:val="24"/>
          <w:szCs w:val="24"/>
        </w:rPr>
        <w:t>3) наименование закупок товаров, работ, услуг</w:t>
      </w:r>
      <w:r w:rsidR="006D6EBC" w:rsidRPr="00D6068E">
        <w:rPr>
          <w:rFonts w:ascii="Arial" w:hAnsi="Arial" w:cs="Arial"/>
          <w:sz w:val="24"/>
          <w:szCs w:val="24"/>
        </w:rPr>
        <w:t>, лота</w:t>
      </w:r>
      <w:r w:rsidR="00F45A2F" w:rsidRPr="00D6068E">
        <w:rPr>
          <w:rFonts w:ascii="Arial" w:hAnsi="Arial" w:cs="Arial"/>
          <w:sz w:val="24"/>
          <w:szCs w:val="24"/>
        </w:rPr>
        <w:t xml:space="preserve"> для участия в которых представляется ценовое предложение потенциального поставщика. </w:t>
      </w:r>
    </w:p>
    <w:p w:rsidR="00F45A2F" w:rsidRPr="00D6068E" w:rsidRDefault="00F45A2F" w:rsidP="00F45A2F">
      <w:pPr>
        <w:tabs>
          <w:tab w:val="left" w:pos="1134"/>
        </w:tabs>
        <w:spacing w:line="240" w:lineRule="auto"/>
        <w:rPr>
          <w:rFonts w:ascii="Arial" w:hAnsi="Arial" w:cs="Arial"/>
          <w:sz w:val="24"/>
          <w:szCs w:val="24"/>
        </w:rPr>
      </w:pPr>
    </w:p>
    <w:p w:rsidR="0002490A" w:rsidRPr="00D6068E" w:rsidRDefault="0002490A" w:rsidP="00684C7F">
      <w:pPr>
        <w:pStyle w:val="a0"/>
        <w:ind w:left="0" w:firstLine="709"/>
        <w:jc w:val="both"/>
        <w:rPr>
          <w:b w:val="0"/>
        </w:rPr>
      </w:pPr>
      <w:r w:rsidRPr="00D6068E">
        <w:rPr>
          <w:b w:val="0"/>
        </w:rPr>
        <w:t>Сведения о потенциальном поставщике подлежат внесению в соответствующий журнал регистрации ценовых предложений. Указанные сведения вносятся в журнал в хронологическом порядке по мере предоставления потенциальными поставщиками конвертов с ценовыми предложениями.</w:t>
      </w:r>
    </w:p>
    <w:p w:rsidR="0002490A" w:rsidRPr="00D6068E" w:rsidRDefault="0002490A" w:rsidP="0002490A">
      <w:pPr>
        <w:tabs>
          <w:tab w:val="left" w:pos="0"/>
        </w:tabs>
        <w:spacing w:line="240" w:lineRule="auto"/>
        <w:rPr>
          <w:rFonts w:ascii="Arial" w:hAnsi="Arial" w:cs="Arial"/>
          <w:sz w:val="24"/>
          <w:szCs w:val="24"/>
        </w:rPr>
      </w:pPr>
    </w:p>
    <w:p w:rsidR="0002490A" w:rsidRPr="00D6068E" w:rsidRDefault="0002490A" w:rsidP="00684C7F">
      <w:pPr>
        <w:pStyle w:val="a0"/>
        <w:ind w:left="0" w:firstLine="709"/>
        <w:jc w:val="both"/>
        <w:rPr>
          <w:b w:val="0"/>
        </w:rPr>
      </w:pPr>
      <w:r w:rsidRPr="00D6068E">
        <w:rPr>
          <w:b w:val="0"/>
        </w:rPr>
        <w:t>Конверт с ценовым предложением</w:t>
      </w:r>
      <w:r w:rsidR="00BE5B66" w:rsidRPr="00D6068E">
        <w:rPr>
          <w:b w:val="0"/>
        </w:rPr>
        <w:t xml:space="preserve"> не соотв</w:t>
      </w:r>
      <w:r w:rsidR="0070526D" w:rsidRPr="00D6068E">
        <w:rPr>
          <w:b w:val="0"/>
        </w:rPr>
        <w:t>етствующий требованиям пункта 10</w:t>
      </w:r>
      <w:r w:rsidR="006F5A2D" w:rsidRPr="00D6068E">
        <w:rPr>
          <w:b w:val="0"/>
        </w:rPr>
        <w:t>5</w:t>
      </w:r>
      <w:r w:rsidR="00BE5B66" w:rsidRPr="00D6068E">
        <w:rPr>
          <w:b w:val="0"/>
        </w:rPr>
        <w:t xml:space="preserve"> Правил, а также</w:t>
      </w:r>
      <w:r w:rsidRPr="00D6068E">
        <w:rPr>
          <w:b w:val="0"/>
        </w:rPr>
        <w:t>, представленный после времени начала процедуры вскрытия конвертов, возвращается и не подлежит регистрации.</w:t>
      </w:r>
    </w:p>
    <w:p w:rsidR="0002490A" w:rsidRPr="00D6068E" w:rsidRDefault="0002490A" w:rsidP="0002490A">
      <w:pPr>
        <w:tabs>
          <w:tab w:val="left" w:pos="1134"/>
        </w:tabs>
        <w:spacing w:line="240" w:lineRule="auto"/>
        <w:rPr>
          <w:rFonts w:ascii="Arial" w:hAnsi="Arial" w:cs="Arial"/>
          <w:sz w:val="24"/>
          <w:szCs w:val="24"/>
        </w:rPr>
      </w:pPr>
    </w:p>
    <w:p w:rsidR="0002490A" w:rsidRPr="00D6068E" w:rsidRDefault="0002490A" w:rsidP="00684C7F">
      <w:pPr>
        <w:pStyle w:val="a0"/>
        <w:ind w:left="0" w:firstLine="709"/>
        <w:jc w:val="both"/>
        <w:rPr>
          <w:b w:val="0"/>
        </w:rPr>
      </w:pPr>
      <w:r w:rsidRPr="00D6068E">
        <w:rPr>
          <w:b w:val="0"/>
        </w:rPr>
        <w:t xml:space="preserve">Заказчик в </w:t>
      </w:r>
      <w:r w:rsidR="00CA5D4D" w:rsidRPr="00D6068E">
        <w:rPr>
          <w:b w:val="0"/>
        </w:rPr>
        <w:t xml:space="preserve">день, время и </w:t>
      </w:r>
      <w:r w:rsidRPr="00D6068E">
        <w:rPr>
          <w:b w:val="0"/>
        </w:rPr>
        <w:t xml:space="preserve">месте, указанные в объявлении о закупках способом </w:t>
      </w:r>
      <w:r w:rsidR="00CA5D4D" w:rsidRPr="00D6068E">
        <w:rPr>
          <w:b w:val="0"/>
        </w:rPr>
        <w:t xml:space="preserve">запроса </w:t>
      </w:r>
      <w:r w:rsidRPr="00D6068E">
        <w:rPr>
          <w:b w:val="0"/>
        </w:rPr>
        <w:t>ценовых предложений вскрывает конверты с це</w:t>
      </w:r>
      <w:r w:rsidR="00C349C6" w:rsidRPr="00D6068E">
        <w:rPr>
          <w:b w:val="0"/>
        </w:rPr>
        <w:t xml:space="preserve">новыми предложениями, оглашает </w:t>
      </w:r>
      <w:r w:rsidRPr="00D6068E">
        <w:rPr>
          <w:b w:val="0"/>
        </w:rPr>
        <w:t>ценовые предложения.</w:t>
      </w:r>
    </w:p>
    <w:p w:rsidR="0002490A" w:rsidRPr="00D6068E" w:rsidRDefault="0002490A" w:rsidP="0002490A">
      <w:pPr>
        <w:spacing w:line="0" w:lineRule="atLeast"/>
        <w:rPr>
          <w:rFonts w:ascii="Arial" w:hAnsi="Arial" w:cs="Arial"/>
          <w:sz w:val="24"/>
          <w:szCs w:val="24"/>
        </w:rPr>
      </w:pPr>
    </w:p>
    <w:p w:rsidR="0002490A" w:rsidRPr="00D6068E" w:rsidRDefault="0002490A" w:rsidP="00684C7F">
      <w:pPr>
        <w:pStyle w:val="a0"/>
        <w:ind w:left="0" w:firstLine="709"/>
        <w:jc w:val="both"/>
        <w:rPr>
          <w:b w:val="0"/>
        </w:rPr>
      </w:pPr>
      <w:r w:rsidRPr="00D6068E">
        <w:rPr>
          <w:b w:val="0"/>
        </w:rPr>
        <w:t>Любое заинтересованное лицо имеет право присутствовать при вскрытии конвертов. Разрешается аудио- и видеозапись вскрытия конвертов, за исключением случаев, предусмотренных законодательством.</w:t>
      </w:r>
    </w:p>
    <w:p w:rsidR="0002490A" w:rsidRPr="00D6068E" w:rsidRDefault="0002490A" w:rsidP="00684C7F">
      <w:pPr>
        <w:spacing w:line="240" w:lineRule="auto"/>
        <w:ind w:firstLine="709"/>
        <w:rPr>
          <w:rFonts w:ascii="Arial" w:hAnsi="Arial" w:cs="Arial"/>
          <w:sz w:val="24"/>
          <w:szCs w:val="24"/>
        </w:rPr>
      </w:pPr>
      <w:r w:rsidRPr="00D6068E">
        <w:rPr>
          <w:rFonts w:ascii="Arial" w:hAnsi="Arial" w:cs="Arial"/>
          <w:sz w:val="24"/>
          <w:szCs w:val="24"/>
        </w:rPr>
        <w:t xml:space="preserve">Уполномоченные представители потенциальных поставщиков имеют право ознакомиться с ценовыми предложениями других потенциальных поставщиков под </w:t>
      </w:r>
      <w:r w:rsidRPr="00D6068E">
        <w:rPr>
          <w:rFonts w:ascii="Arial" w:hAnsi="Arial" w:cs="Arial"/>
          <w:sz w:val="24"/>
          <w:szCs w:val="24"/>
        </w:rPr>
        <w:lastRenderedPageBreak/>
        <w:t>роспись.</w:t>
      </w:r>
    </w:p>
    <w:p w:rsidR="00E209B8" w:rsidRPr="00D6068E" w:rsidRDefault="00E209B8" w:rsidP="00684C7F">
      <w:pPr>
        <w:spacing w:line="240" w:lineRule="auto"/>
        <w:ind w:firstLine="709"/>
        <w:rPr>
          <w:rFonts w:ascii="Arial" w:hAnsi="Arial" w:cs="Arial"/>
          <w:sz w:val="24"/>
          <w:szCs w:val="24"/>
        </w:rPr>
      </w:pPr>
      <w:r w:rsidRPr="00D6068E">
        <w:rPr>
          <w:rFonts w:ascii="Arial" w:hAnsi="Arial" w:cs="Arial"/>
          <w:bCs/>
          <w:sz w:val="24"/>
          <w:szCs w:val="24"/>
        </w:rPr>
        <w:t>Заказчик</w:t>
      </w:r>
      <w:r w:rsidR="006D6EBC" w:rsidRPr="00D6068E">
        <w:rPr>
          <w:rFonts w:ascii="Arial" w:hAnsi="Arial" w:cs="Arial"/>
          <w:bCs/>
          <w:sz w:val="24"/>
          <w:szCs w:val="24"/>
        </w:rPr>
        <w:t>/организатор закупок</w:t>
      </w:r>
      <w:r w:rsidRPr="00D6068E">
        <w:rPr>
          <w:rFonts w:ascii="Arial" w:hAnsi="Arial" w:cs="Arial"/>
          <w:bCs/>
          <w:sz w:val="24"/>
          <w:szCs w:val="24"/>
        </w:rPr>
        <w:t xml:space="preserve"> обязан обеспечить всем заинтересованным лицам беспрепятственный доступ к процедуре по вскрытию конвертов.</w:t>
      </w:r>
    </w:p>
    <w:p w:rsidR="0002490A" w:rsidRPr="00D6068E" w:rsidRDefault="0002490A" w:rsidP="0002490A">
      <w:pPr>
        <w:pStyle w:val="a2"/>
        <w:numPr>
          <w:ilvl w:val="0"/>
          <w:numId w:val="0"/>
        </w:numPr>
        <w:tabs>
          <w:tab w:val="clear" w:pos="993"/>
          <w:tab w:val="left" w:pos="567"/>
        </w:tabs>
      </w:pPr>
    </w:p>
    <w:p w:rsidR="0002490A" w:rsidRPr="00D6068E" w:rsidRDefault="0002490A" w:rsidP="00684C7F">
      <w:pPr>
        <w:pStyle w:val="a0"/>
        <w:ind w:left="0" w:firstLine="709"/>
        <w:jc w:val="both"/>
        <w:rPr>
          <w:b w:val="0"/>
        </w:rPr>
      </w:pPr>
      <w:r w:rsidRPr="00D6068E">
        <w:rPr>
          <w:b w:val="0"/>
        </w:rPr>
        <w:t>Заказчик</w:t>
      </w:r>
      <w:r w:rsidR="006D6EBC" w:rsidRPr="00D6068E">
        <w:rPr>
          <w:b w:val="0"/>
        </w:rPr>
        <w:t>/организатор закупок</w:t>
      </w:r>
      <w:r w:rsidRPr="00D6068E">
        <w:rPr>
          <w:b w:val="0"/>
        </w:rPr>
        <w:t xml:space="preserve"> оглашает цены, заявленные потенциальными поставщиками в ценовых предложениях, ознакамливает присутствующих уполномоченных представителей потенциальных поставщиков с представленными ценовыми предложениями под роспись.</w:t>
      </w:r>
    </w:p>
    <w:p w:rsidR="0002490A" w:rsidRPr="00D6068E" w:rsidRDefault="0002490A" w:rsidP="0002490A">
      <w:pPr>
        <w:tabs>
          <w:tab w:val="left" w:pos="0"/>
          <w:tab w:val="left" w:pos="993"/>
        </w:tabs>
        <w:spacing w:line="240" w:lineRule="auto"/>
        <w:rPr>
          <w:rFonts w:ascii="Arial" w:hAnsi="Arial" w:cs="Arial"/>
          <w:sz w:val="24"/>
          <w:szCs w:val="24"/>
        </w:rPr>
      </w:pPr>
    </w:p>
    <w:p w:rsidR="00415568" w:rsidRPr="00D6068E" w:rsidRDefault="0002490A" w:rsidP="00684C7F">
      <w:pPr>
        <w:pStyle w:val="a0"/>
        <w:ind w:left="0" w:firstLine="709"/>
        <w:jc w:val="both"/>
        <w:rPr>
          <w:b w:val="0"/>
        </w:rPr>
      </w:pPr>
      <w:r w:rsidRPr="00D6068E">
        <w:rPr>
          <w:b w:val="0"/>
        </w:rPr>
        <w:t>Заказчик</w:t>
      </w:r>
      <w:r w:rsidR="00D12A53" w:rsidRPr="00D6068E">
        <w:rPr>
          <w:b w:val="0"/>
        </w:rPr>
        <w:t>/организатор закупок</w:t>
      </w:r>
      <w:r w:rsidRPr="00D6068E">
        <w:rPr>
          <w:b w:val="0"/>
        </w:rPr>
        <w:t xml:space="preserve"> сопоставляет ценовые предложения и определяет потенциального поставщика, предложившего наименьшее ценовое предложение. </w:t>
      </w:r>
    </w:p>
    <w:p w:rsidR="0002490A" w:rsidRPr="00D6068E" w:rsidRDefault="00415568" w:rsidP="00415568">
      <w:pPr>
        <w:tabs>
          <w:tab w:val="left" w:pos="1134"/>
        </w:tabs>
        <w:spacing w:line="240" w:lineRule="auto"/>
        <w:rPr>
          <w:rFonts w:ascii="Arial" w:hAnsi="Arial" w:cs="Arial"/>
          <w:sz w:val="24"/>
          <w:szCs w:val="24"/>
        </w:rPr>
      </w:pPr>
      <w:r w:rsidRPr="00D6068E">
        <w:rPr>
          <w:rFonts w:ascii="Arial" w:hAnsi="Arial" w:cs="Arial"/>
          <w:sz w:val="24"/>
          <w:szCs w:val="24"/>
        </w:rPr>
        <w:t xml:space="preserve">          </w:t>
      </w:r>
      <w:r w:rsidR="0002490A" w:rsidRPr="00D6068E">
        <w:rPr>
          <w:rFonts w:ascii="Arial" w:hAnsi="Arial" w:cs="Arial"/>
          <w:sz w:val="24"/>
          <w:szCs w:val="24"/>
        </w:rPr>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w:t>
      </w:r>
      <w:r w:rsidR="0063786D" w:rsidRPr="00D6068E">
        <w:rPr>
          <w:rFonts w:ascii="Arial" w:hAnsi="Arial" w:cs="Arial"/>
          <w:sz w:val="24"/>
          <w:szCs w:val="24"/>
        </w:rPr>
        <w:t xml:space="preserve">который является </w:t>
      </w:r>
      <w:r w:rsidR="002E555D" w:rsidRPr="00D6068E">
        <w:rPr>
          <w:rFonts w:ascii="Arial" w:hAnsi="Arial" w:cs="Arial"/>
          <w:sz w:val="24"/>
          <w:szCs w:val="24"/>
        </w:rPr>
        <w:t>товаропроизводител</w:t>
      </w:r>
      <w:r w:rsidR="00BC26D1" w:rsidRPr="00D6068E">
        <w:rPr>
          <w:rFonts w:ascii="Arial" w:hAnsi="Arial" w:cs="Arial"/>
          <w:sz w:val="24"/>
          <w:szCs w:val="24"/>
        </w:rPr>
        <w:t>ем</w:t>
      </w:r>
      <w:r w:rsidR="002E555D" w:rsidRPr="00D6068E">
        <w:rPr>
          <w:rFonts w:ascii="Arial" w:hAnsi="Arial" w:cs="Arial"/>
          <w:sz w:val="24"/>
          <w:szCs w:val="24"/>
        </w:rPr>
        <w:t xml:space="preserve"> </w:t>
      </w:r>
      <w:r w:rsidR="00513891" w:rsidRPr="00D6068E">
        <w:rPr>
          <w:rFonts w:ascii="Arial" w:hAnsi="Arial" w:cs="Arial"/>
          <w:sz w:val="24"/>
          <w:szCs w:val="24"/>
        </w:rPr>
        <w:t>закупаемого товара</w:t>
      </w:r>
      <w:r w:rsidR="00BC26D1" w:rsidRPr="00D6068E">
        <w:rPr>
          <w:rFonts w:ascii="Arial" w:hAnsi="Arial" w:cs="Arial"/>
          <w:sz w:val="24"/>
          <w:szCs w:val="24"/>
        </w:rPr>
        <w:t>, состоящи</w:t>
      </w:r>
      <w:r w:rsidR="009B5585" w:rsidRPr="00D6068E">
        <w:rPr>
          <w:rFonts w:ascii="Arial" w:hAnsi="Arial" w:cs="Arial"/>
          <w:sz w:val="24"/>
          <w:szCs w:val="24"/>
        </w:rPr>
        <w:t>м</w:t>
      </w:r>
      <w:r w:rsidR="00BC26D1" w:rsidRPr="00D6068E">
        <w:rPr>
          <w:rFonts w:ascii="Arial" w:hAnsi="Arial" w:cs="Arial"/>
          <w:sz w:val="24"/>
          <w:szCs w:val="24"/>
        </w:rPr>
        <w:t xml:space="preserve"> в Реестре товаропроизводителей Холдинга</w:t>
      </w:r>
      <w:r w:rsidR="00803B66" w:rsidRPr="00D6068E">
        <w:rPr>
          <w:rFonts w:ascii="Arial" w:hAnsi="Arial" w:cs="Arial"/>
          <w:sz w:val="24"/>
          <w:szCs w:val="24"/>
        </w:rPr>
        <w:t xml:space="preserve">. В случае отсутствия </w:t>
      </w:r>
      <w:r w:rsidR="002E555D" w:rsidRPr="00D6068E">
        <w:rPr>
          <w:rFonts w:ascii="Arial" w:hAnsi="Arial" w:cs="Arial"/>
          <w:sz w:val="24"/>
          <w:szCs w:val="24"/>
        </w:rPr>
        <w:t>товаропроизводителей</w:t>
      </w:r>
      <w:r w:rsidR="00513891" w:rsidRPr="00D6068E">
        <w:rPr>
          <w:rFonts w:ascii="Arial" w:hAnsi="Arial" w:cs="Arial"/>
          <w:sz w:val="24"/>
          <w:szCs w:val="24"/>
        </w:rPr>
        <w:t xml:space="preserve"> закупаемого товара</w:t>
      </w:r>
      <w:r w:rsidR="00BC26D1" w:rsidRPr="00D6068E">
        <w:rPr>
          <w:rFonts w:ascii="Arial" w:hAnsi="Arial" w:cs="Arial"/>
          <w:sz w:val="24"/>
          <w:szCs w:val="24"/>
        </w:rPr>
        <w:t>, состоящих в Реестре товаропроизводителей Холдинга</w:t>
      </w:r>
      <w:r w:rsidR="00513891" w:rsidRPr="00D6068E">
        <w:rPr>
          <w:rFonts w:ascii="Arial" w:hAnsi="Arial" w:cs="Arial"/>
          <w:sz w:val="24"/>
          <w:szCs w:val="24"/>
        </w:rPr>
        <w:t xml:space="preserve"> </w:t>
      </w:r>
      <w:r w:rsidR="00803B66" w:rsidRPr="00D6068E">
        <w:rPr>
          <w:rFonts w:ascii="Arial" w:hAnsi="Arial" w:cs="Arial"/>
          <w:sz w:val="24"/>
          <w:szCs w:val="24"/>
        </w:rPr>
        <w:t xml:space="preserve">и при осуществлении закупок работ, услуг победителем признается </w:t>
      </w:r>
      <w:r w:rsidR="0063786D" w:rsidRPr="00D6068E">
        <w:rPr>
          <w:rFonts w:ascii="Arial" w:hAnsi="Arial" w:cs="Arial"/>
          <w:sz w:val="24"/>
          <w:szCs w:val="24"/>
        </w:rPr>
        <w:t xml:space="preserve">потенциальный поставщик, </w:t>
      </w:r>
      <w:r w:rsidR="0002490A" w:rsidRPr="00D6068E">
        <w:rPr>
          <w:rFonts w:ascii="Arial" w:hAnsi="Arial" w:cs="Arial"/>
          <w:sz w:val="24"/>
          <w:szCs w:val="24"/>
        </w:rPr>
        <w:t>ценовое предложение которого поступило ранее ценовых предложений других потенциальных поставщиков.</w:t>
      </w:r>
    </w:p>
    <w:p w:rsidR="0063786D" w:rsidRPr="00D6068E" w:rsidRDefault="0063786D" w:rsidP="0063786D">
      <w:pPr>
        <w:pStyle w:val="af8"/>
        <w:rPr>
          <w:rFonts w:ascii="Arial" w:hAnsi="Arial" w:cs="Arial"/>
          <w:sz w:val="24"/>
          <w:szCs w:val="24"/>
        </w:rPr>
      </w:pPr>
    </w:p>
    <w:p w:rsidR="00534DB1" w:rsidRPr="00D6068E" w:rsidRDefault="00534DB1" w:rsidP="00684C7F">
      <w:pPr>
        <w:pStyle w:val="a0"/>
        <w:ind w:left="0" w:firstLine="709"/>
        <w:jc w:val="both"/>
        <w:rPr>
          <w:b w:val="0"/>
        </w:rPr>
      </w:pPr>
      <w:r w:rsidRPr="00D6068E">
        <w:rPr>
          <w:b w:val="0"/>
          <w:bCs/>
        </w:rPr>
        <w:t>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02490A" w:rsidRPr="00D6068E" w:rsidRDefault="0002490A" w:rsidP="0002490A">
      <w:pPr>
        <w:tabs>
          <w:tab w:val="left" w:pos="0"/>
          <w:tab w:val="left" w:pos="993"/>
        </w:tabs>
        <w:spacing w:line="240" w:lineRule="auto"/>
        <w:rPr>
          <w:rFonts w:ascii="Arial" w:hAnsi="Arial" w:cs="Arial"/>
          <w:sz w:val="24"/>
          <w:szCs w:val="24"/>
        </w:rPr>
      </w:pPr>
    </w:p>
    <w:p w:rsidR="0002490A" w:rsidRPr="00D6068E" w:rsidRDefault="0002490A" w:rsidP="00684C7F">
      <w:pPr>
        <w:pStyle w:val="a0"/>
        <w:ind w:left="0" w:firstLine="709"/>
        <w:jc w:val="both"/>
        <w:rPr>
          <w:b w:val="0"/>
        </w:rPr>
      </w:pPr>
      <w:r w:rsidRPr="00D6068E">
        <w:rPr>
          <w:b w:val="0"/>
        </w:rPr>
        <w:t>Ценовое предложение потенциального поставщика подлежит отклонению, если:</w:t>
      </w:r>
    </w:p>
    <w:p w:rsidR="0002490A" w:rsidRPr="00D6068E" w:rsidRDefault="0002490A" w:rsidP="007A1F8E">
      <w:pPr>
        <w:numPr>
          <w:ilvl w:val="0"/>
          <w:numId w:val="35"/>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оно превышает сумму, выделенную для закупки;</w:t>
      </w:r>
    </w:p>
    <w:p w:rsidR="0002490A" w:rsidRPr="00D6068E" w:rsidRDefault="009C543C" w:rsidP="007A1F8E">
      <w:pPr>
        <w:numPr>
          <w:ilvl w:val="0"/>
          <w:numId w:val="35"/>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предлагаемые потенциальным поставщиком товары, работы и услуги не соответствуют требованиям технической спецификации Заказчика, </w:t>
      </w:r>
      <w:r w:rsidR="0002490A" w:rsidRPr="00D6068E">
        <w:rPr>
          <w:rFonts w:ascii="Arial" w:hAnsi="Arial" w:cs="Arial"/>
          <w:bCs/>
          <w:sz w:val="24"/>
          <w:szCs w:val="24"/>
        </w:rPr>
        <w:t>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8330C" w:rsidRPr="00D6068E" w:rsidRDefault="00B8330C" w:rsidP="007A1F8E">
      <w:pPr>
        <w:numPr>
          <w:ilvl w:val="0"/>
          <w:numId w:val="35"/>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оно не соответствует требова</w:t>
      </w:r>
      <w:r w:rsidR="004D6B52" w:rsidRPr="00D6068E">
        <w:rPr>
          <w:rFonts w:ascii="Arial" w:hAnsi="Arial" w:cs="Arial"/>
          <w:bCs/>
          <w:sz w:val="24"/>
          <w:szCs w:val="24"/>
        </w:rPr>
        <w:t>ниям, предусмотренным п</w:t>
      </w:r>
      <w:r w:rsidR="003512C2" w:rsidRPr="00D6068E">
        <w:rPr>
          <w:rFonts w:ascii="Arial" w:hAnsi="Arial" w:cs="Arial"/>
          <w:bCs/>
          <w:sz w:val="24"/>
          <w:szCs w:val="24"/>
        </w:rPr>
        <w:t>унктом 10</w:t>
      </w:r>
      <w:r w:rsidR="006F5A2D" w:rsidRPr="00D6068E">
        <w:rPr>
          <w:rFonts w:ascii="Arial" w:hAnsi="Arial" w:cs="Arial"/>
          <w:bCs/>
          <w:sz w:val="24"/>
          <w:szCs w:val="24"/>
        </w:rPr>
        <w:t>4</w:t>
      </w:r>
      <w:r w:rsidRPr="00D6068E">
        <w:rPr>
          <w:rFonts w:ascii="Arial" w:hAnsi="Arial" w:cs="Arial"/>
          <w:bCs/>
          <w:sz w:val="24"/>
          <w:szCs w:val="24"/>
        </w:rPr>
        <w:t xml:space="preserve"> Правил;</w:t>
      </w:r>
    </w:p>
    <w:p w:rsidR="0002490A" w:rsidRPr="00D6068E" w:rsidRDefault="0002490A" w:rsidP="007A1F8E">
      <w:pPr>
        <w:numPr>
          <w:ilvl w:val="0"/>
          <w:numId w:val="35"/>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потенциальный поставщик предоставил бо</w:t>
      </w:r>
      <w:r w:rsidR="00BA3AB4" w:rsidRPr="00D6068E">
        <w:rPr>
          <w:rFonts w:ascii="Arial" w:hAnsi="Arial" w:cs="Arial"/>
          <w:bCs/>
          <w:sz w:val="24"/>
          <w:szCs w:val="24"/>
        </w:rPr>
        <w:t>лее одного ценового предложения;</w:t>
      </w:r>
    </w:p>
    <w:p w:rsidR="00BA3AB4" w:rsidRPr="00D6068E" w:rsidRDefault="00BA3AB4" w:rsidP="007A1F8E">
      <w:pPr>
        <w:numPr>
          <w:ilvl w:val="0"/>
          <w:numId w:val="35"/>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потенциальный поставщик </w:t>
      </w:r>
      <w:r w:rsidR="00EE61E2" w:rsidRPr="00D6068E">
        <w:rPr>
          <w:rFonts w:ascii="Arial" w:hAnsi="Arial" w:cs="Arial"/>
          <w:bCs/>
          <w:sz w:val="24"/>
          <w:szCs w:val="24"/>
        </w:rPr>
        <w:t>либо его субподрядчик</w:t>
      </w:r>
      <w:r w:rsidR="0082132C" w:rsidRPr="00D6068E">
        <w:rPr>
          <w:rFonts w:ascii="Arial" w:hAnsi="Arial" w:cs="Arial"/>
          <w:bCs/>
          <w:sz w:val="24"/>
          <w:szCs w:val="24"/>
        </w:rPr>
        <w:t xml:space="preserve"> (соисполнитель)</w:t>
      </w:r>
      <w:r w:rsidR="00EE61E2" w:rsidRPr="00D6068E">
        <w:rPr>
          <w:rFonts w:ascii="Arial" w:hAnsi="Arial" w:cs="Arial"/>
          <w:bCs/>
          <w:sz w:val="24"/>
          <w:szCs w:val="24"/>
        </w:rPr>
        <w:t xml:space="preserve"> </w:t>
      </w:r>
      <w:r w:rsidR="005329EB" w:rsidRPr="00D6068E">
        <w:rPr>
          <w:rFonts w:ascii="Arial" w:hAnsi="Arial" w:cs="Arial"/>
          <w:bCs/>
          <w:sz w:val="24"/>
          <w:szCs w:val="24"/>
        </w:rPr>
        <w:t>либо юридическое лицо, входящее в консорциум</w:t>
      </w:r>
      <w:r w:rsidR="0047046B" w:rsidRPr="00D6068E">
        <w:rPr>
          <w:rFonts w:ascii="Arial" w:hAnsi="Arial" w:cs="Arial"/>
          <w:bCs/>
          <w:sz w:val="24"/>
          <w:szCs w:val="24"/>
        </w:rPr>
        <w:t xml:space="preserve"> </w:t>
      </w:r>
      <w:r w:rsidR="00EE61E2" w:rsidRPr="00D6068E">
        <w:rPr>
          <w:rFonts w:ascii="Arial" w:hAnsi="Arial" w:cs="Arial"/>
          <w:bCs/>
          <w:sz w:val="24"/>
          <w:szCs w:val="24"/>
        </w:rPr>
        <w:t>состо</w:t>
      </w:r>
      <w:r w:rsidR="00A7421F" w:rsidRPr="00D6068E">
        <w:rPr>
          <w:rFonts w:ascii="Arial" w:hAnsi="Arial" w:cs="Arial"/>
          <w:bCs/>
          <w:sz w:val="24"/>
          <w:szCs w:val="24"/>
        </w:rPr>
        <w:t>и</w:t>
      </w:r>
      <w:r w:rsidR="00EE61E2" w:rsidRPr="00D6068E">
        <w:rPr>
          <w:rFonts w:ascii="Arial" w:hAnsi="Arial" w:cs="Arial"/>
          <w:bCs/>
          <w:sz w:val="24"/>
          <w:szCs w:val="24"/>
        </w:rPr>
        <w:t xml:space="preserve">т в Перечне ненадежных потенциальных поставщиков (поставщиков)  Холдинга </w:t>
      </w:r>
      <w:r w:rsidR="00D00E73" w:rsidRPr="00D6068E">
        <w:rPr>
          <w:rFonts w:ascii="Arial" w:hAnsi="Arial" w:cs="Arial"/>
          <w:bCs/>
          <w:sz w:val="24"/>
          <w:szCs w:val="24"/>
        </w:rPr>
        <w:t>и (</w:t>
      </w:r>
      <w:r w:rsidR="00EE61E2" w:rsidRPr="00D6068E">
        <w:rPr>
          <w:rFonts w:ascii="Arial" w:hAnsi="Arial" w:cs="Arial"/>
          <w:bCs/>
          <w:sz w:val="24"/>
          <w:szCs w:val="24"/>
        </w:rPr>
        <w:t>или</w:t>
      </w:r>
      <w:r w:rsidR="00D00E73" w:rsidRPr="00D6068E">
        <w:rPr>
          <w:rFonts w:ascii="Arial" w:hAnsi="Arial" w:cs="Arial"/>
          <w:bCs/>
          <w:sz w:val="24"/>
          <w:szCs w:val="24"/>
        </w:rPr>
        <w:t>)</w:t>
      </w:r>
      <w:r w:rsidR="00EE61E2" w:rsidRPr="00D6068E">
        <w:rPr>
          <w:rFonts w:ascii="Arial" w:hAnsi="Arial" w:cs="Arial"/>
          <w:bCs/>
          <w:sz w:val="24"/>
          <w:szCs w:val="24"/>
        </w:rPr>
        <w:t xml:space="preserve"> в Реестре недобросовестных участников государственных закупок</w:t>
      </w:r>
      <w:r w:rsidR="00A37195" w:rsidRPr="00D6068E">
        <w:rPr>
          <w:rFonts w:ascii="Arial" w:hAnsi="Arial" w:cs="Arial"/>
          <w:b/>
          <w:sz w:val="24"/>
          <w:szCs w:val="24"/>
        </w:rPr>
        <w:t xml:space="preserve"> </w:t>
      </w:r>
      <w:r w:rsidR="00A37195" w:rsidRPr="00D6068E">
        <w:rPr>
          <w:rFonts w:ascii="Arial" w:hAnsi="Arial" w:cs="Arial"/>
          <w:sz w:val="24"/>
          <w:szCs w:val="24"/>
        </w:rPr>
        <w:t>и (или) в Перечне лжепредприятий</w:t>
      </w:r>
      <w:r w:rsidRPr="00D6068E">
        <w:rPr>
          <w:rFonts w:ascii="Arial" w:hAnsi="Arial" w:cs="Arial"/>
          <w:bCs/>
          <w:sz w:val="24"/>
          <w:szCs w:val="24"/>
        </w:rPr>
        <w:t>.</w:t>
      </w:r>
    </w:p>
    <w:p w:rsidR="0002490A" w:rsidRPr="00D6068E" w:rsidRDefault="0002490A" w:rsidP="0002490A">
      <w:pPr>
        <w:tabs>
          <w:tab w:val="left" w:pos="993"/>
          <w:tab w:val="left" w:pos="1418"/>
        </w:tabs>
        <w:autoSpaceDE w:val="0"/>
        <w:autoSpaceDN w:val="0"/>
        <w:ind w:firstLine="567"/>
        <w:rPr>
          <w:rFonts w:ascii="Arial" w:hAnsi="Arial" w:cs="Arial"/>
          <w:bCs/>
          <w:sz w:val="24"/>
          <w:szCs w:val="24"/>
        </w:rPr>
      </w:pPr>
    </w:p>
    <w:p w:rsidR="001361EB" w:rsidRPr="00D6068E" w:rsidRDefault="0002490A" w:rsidP="00684C7F">
      <w:pPr>
        <w:pStyle w:val="a0"/>
        <w:ind w:left="0" w:firstLine="709"/>
        <w:jc w:val="both"/>
        <w:rPr>
          <w:b w:val="0"/>
        </w:rPr>
      </w:pPr>
      <w:r w:rsidRPr="00D6068E">
        <w:rPr>
          <w:b w:val="0"/>
        </w:rPr>
        <w:t>Закупки способом запроса ценовых предложений признаются несостоявшимися в случае:</w:t>
      </w:r>
    </w:p>
    <w:p w:rsidR="0002490A" w:rsidRPr="00D6068E" w:rsidRDefault="0002490A" w:rsidP="007A1F8E">
      <w:pPr>
        <w:numPr>
          <w:ilvl w:val="0"/>
          <w:numId w:val="36"/>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представления менее </w:t>
      </w:r>
      <w:r w:rsidR="0082132C" w:rsidRPr="00D6068E">
        <w:rPr>
          <w:rFonts w:ascii="Arial" w:hAnsi="Arial" w:cs="Arial"/>
          <w:bCs/>
          <w:sz w:val="24"/>
          <w:szCs w:val="24"/>
        </w:rPr>
        <w:t>двух</w:t>
      </w:r>
      <w:r w:rsidRPr="00D6068E">
        <w:rPr>
          <w:rFonts w:ascii="Arial" w:hAnsi="Arial" w:cs="Arial"/>
          <w:bCs/>
          <w:sz w:val="24"/>
          <w:szCs w:val="24"/>
        </w:rPr>
        <w:t xml:space="preserve"> ценовых предложений;</w:t>
      </w:r>
    </w:p>
    <w:p w:rsidR="0002490A" w:rsidRPr="00D6068E" w:rsidRDefault="0002490A" w:rsidP="007A1F8E">
      <w:pPr>
        <w:numPr>
          <w:ilvl w:val="0"/>
          <w:numId w:val="36"/>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в случае если после отклонения ценовых предложений по основаниям, предусмотренным пунктом </w:t>
      </w:r>
      <w:r w:rsidR="00FD4322" w:rsidRPr="00D6068E">
        <w:rPr>
          <w:rFonts w:ascii="Arial" w:hAnsi="Arial" w:cs="Arial"/>
          <w:bCs/>
          <w:sz w:val="24"/>
          <w:szCs w:val="24"/>
        </w:rPr>
        <w:t>1</w:t>
      </w:r>
      <w:r w:rsidR="006F5A2D" w:rsidRPr="00D6068E">
        <w:rPr>
          <w:rFonts w:ascii="Arial" w:hAnsi="Arial" w:cs="Arial"/>
          <w:bCs/>
          <w:sz w:val="24"/>
          <w:szCs w:val="24"/>
        </w:rPr>
        <w:t>13</w:t>
      </w:r>
      <w:r w:rsidRPr="00D6068E">
        <w:rPr>
          <w:rFonts w:ascii="Arial" w:hAnsi="Arial" w:cs="Arial"/>
          <w:bCs/>
          <w:sz w:val="24"/>
          <w:szCs w:val="24"/>
        </w:rPr>
        <w:t xml:space="preserve"> Правил, осталось менее </w:t>
      </w:r>
      <w:r w:rsidR="0082132C" w:rsidRPr="00D6068E">
        <w:rPr>
          <w:rFonts w:ascii="Arial" w:hAnsi="Arial" w:cs="Arial"/>
          <w:bCs/>
          <w:sz w:val="24"/>
          <w:szCs w:val="24"/>
        </w:rPr>
        <w:t>двух</w:t>
      </w:r>
      <w:r w:rsidRPr="00D6068E">
        <w:rPr>
          <w:rFonts w:ascii="Arial" w:hAnsi="Arial" w:cs="Arial"/>
          <w:bCs/>
          <w:sz w:val="24"/>
          <w:szCs w:val="24"/>
        </w:rPr>
        <w:t xml:space="preserve"> ценовых предложений;</w:t>
      </w:r>
    </w:p>
    <w:p w:rsidR="001361EB" w:rsidRPr="00D6068E" w:rsidRDefault="0002490A" w:rsidP="007A1F8E">
      <w:pPr>
        <w:numPr>
          <w:ilvl w:val="0"/>
          <w:numId w:val="36"/>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потенциальный поставщик уклонился от заключения договора о закупках.</w:t>
      </w:r>
    </w:p>
    <w:p w:rsidR="0002490A" w:rsidRPr="00D6068E" w:rsidRDefault="0002490A" w:rsidP="0002490A">
      <w:pPr>
        <w:widowControl/>
        <w:tabs>
          <w:tab w:val="left" w:pos="993"/>
          <w:tab w:val="left" w:pos="1418"/>
        </w:tabs>
        <w:adjustRightInd/>
        <w:spacing w:line="240" w:lineRule="auto"/>
        <w:ind w:firstLine="567"/>
        <w:rPr>
          <w:rFonts w:ascii="Arial" w:hAnsi="Arial" w:cs="Arial"/>
          <w:b/>
          <w:sz w:val="24"/>
          <w:szCs w:val="24"/>
        </w:rPr>
      </w:pPr>
    </w:p>
    <w:p w:rsidR="001361EB" w:rsidRPr="00D6068E" w:rsidRDefault="00A05628" w:rsidP="00684C7F">
      <w:pPr>
        <w:pStyle w:val="a0"/>
        <w:ind w:left="0" w:firstLine="709"/>
        <w:jc w:val="both"/>
        <w:rPr>
          <w:b w:val="0"/>
        </w:rPr>
      </w:pPr>
      <w:r w:rsidRPr="00D6068E">
        <w:rPr>
          <w:b w:val="0"/>
        </w:rPr>
        <w:lastRenderedPageBreak/>
        <w:t xml:space="preserve">Если закупки способом запроса ценовых предложений признаны несостоявшимися, Заказчик </w:t>
      </w:r>
      <w:r w:rsidR="002E555D" w:rsidRPr="00D6068E">
        <w:rPr>
          <w:b w:val="0"/>
        </w:rPr>
        <w:t>вправе</w:t>
      </w:r>
      <w:r w:rsidR="00BC26D1" w:rsidRPr="00D6068E">
        <w:rPr>
          <w:b w:val="0"/>
        </w:rPr>
        <w:t>:</w:t>
      </w:r>
      <w:r w:rsidR="002E555D" w:rsidRPr="00D6068E">
        <w:rPr>
          <w:b w:val="0"/>
        </w:rPr>
        <w:t xml:space="preserve"> </w:t>
      </w:r>
    </w:p>
    <w:p w:rsidR="001361EB" w:rsidRPr="00D6068E" w:rsidRDefault="0006782D" w:rsidP="00684C7F">
      <w:pPr>
        <w:pStyle w:val="21"/>
        <w:tabs>
          <w:tab w:val="clear" w:pos="360"/>
          <w:tab w:val="num" w:pos="709"/>
        </w:tabs>
        <w:jc w:val="both"/>
        <w:rPr>
          <w:b w:val="0"/>
        </w:rPr>
      </w:pPr>
      <w:r w:rsidRPr="00D6068E">
        <w:rPr>
          <w:b w:val="0"/>
          <w:bCs/>
        </w:rPr>
        <w:t xml:space="preserve">1) </w:t>
      </w:r>
      <w:r w:rsidR="001361EB" w:rsidRPr="00D6068E">
        <w:rPr>
          <w:b w:val="0"/>
          <w:bCs/>
        </w:rPr>
        <w:t>повторно прове</w:t>
      </w:r>
      <w:r w:rsidR="00A0253F" w:rsidRPr="00D6068E">
        <w:rPr>
          <w:b w:val="0"/>
          <w:bCs/>
        </w:rPr>
        <w:t>сти</w:t>
      </w:r>
      <w:r w:rsidR="001361EB" w:rsidRPr="00D6068E">
        <w:rPr>
          <w:b w:val="0"/>
          <w:bCs/>
        </w:rPr>
        <w:t xml:space="preserve"> закупки способом запроса ценовых предложений; </w:t>
      </w:r>
    </w:p>
    <w:p w:rsidR="001361EB" w:rsidRPr="00D6068E" w:rsidRDefault="0006782D" w:rsidP="00684C7F">
      <w:pPr>
        <w:pStyle w:val="21"/>
        <w:tabs>
          <w:tab w:val="clear" w:pos="360"/>
          <w:tab w:val="num" w:pos="709"/>
        </w:tabs>
        <w:jc w:val="both"/>
        <w:rPr>
          <w:b w:val="0"/>
        </w:rPr>
      </w:pPr>
      <w:r w:rsidRPr="00D6068E">
        <w:rPr>
          <w:b w:val="0"/>
          <w:bCs/>
        </w:rPr>
        <w:t xml:space="preserve">2) </w:t>
      </w:r>
      <w:r w:rsidR="001361EB" w:rsidRPr="00D6068E">
        <w:rPr>
          <w:b w:val="0"/>
          <w:bCs/>
        </w:rPr>
        <w:t>измени</w:t>
      </w:r>
      <w:r w:rsidR="00A0253F" w:rsidRPr="00D6068E">
        <w:rPr>
          <w:b w:val="0"/>
          <w:bCs/>
        </w:rPr>
        <w:t>ть</w:t>
      </w:r>
      <w:r w:rsidR="001361EB" w:rsidRPr="00D6068E">
        <w:rPr>
          <w:b w:val="0"/>
          <w:bCs/>
        </w:rPr>
        <w:t xml:space="preserve"> услови</w:t>
      </w:r>
      <w:r w:rsidR="00A0253F" w:rsidRPr="00D6068E">
        <w:rPr>
          <w:b w:val="0"/>
          <w:bCs/>
        </w:rPr>
        <w:t>я</w:t>
      </w:r>
      <w:r w:rsidR="001361EB" w:rsidRPr="00D6068E">
        <w:rPr>
          <w:b w:val="0"/>
          <w:bCs/>
        </w:rPr>
        <w:t xml:space="preserve"> закупок и повторно прове</w:t>
      </w:r>
      <w:r w:rsidR="00A0253F" w:rsidRPr="00D6068E">
        <w:rPr>
          <w:b w:val="0"/>
          <w:bCs/>
        </w:rPr>
        <w:t>сти</w:t>
      </w:r>
      <w:r w:rsidR="001361EB" w:rsidRPr="00D6068E">
        <w:rPr>
          <w:b w:val="0"/>
          <w:bCs/>
        </w:rPr>
        <w:t xml:space="preserve"> закуп</w:t>
      </w:r>
      <w:r w:rsidR="00A0253F" w:rsidRPr="00D6068E">
        <w:rPr>
          <w:b w:val="0"/>
          <w:bCs/>
        </w:rPr>
        <w:t>ки</w:t>
      </w:r>
      <w:r w:rsidR="001361EB" w:rsidRPr="00D6068E">
        <w:rPr>
          <w:b w:val="0"/>
          <w:bCs/>
        </w:rPr>
        <w:t xml:space="preserve"> способом запроса ценовых предложений;</w:t>
      </w:r>
    </w:p>
    <w:p w:rsidR="001361EB" w:rsidRPr="00D6068E" w:rsidRDefault="0006782D" w:rsidP="00684C7F">
      <w:pPr>
        <w:pStyle w:val="21"/>
        <w:tabs>
          <w:tab w:val="clear" w:pos="360"/>
          <w:tab w:val="num" w:pos="709"/>
        </w:tabs>
        <w:jc w:val="both"/>
        <w:rPr>
          <w:b w:val="0"/>
        </w:rPr>
      </w:pPr>
      <w:r w:rsidRPr="00D6068E">
        <w:rPr>
          <w:b w:val="0"/>
          <w:bCs/>
        </w:rPr>
        <w:t xml:space="preserve">3) </w:t>
      </w:r>
      <w:r w:rsidR="001361EB" w:rsidRPr="00D6068E">
        <w:rPr>
          <w:b w:val="0"/>
          <w:bCs/>
        </w:rPr>
        <w:t>осуществ</w:t>
      </w:r>
      <w:r w:rsidR="00A0253F" w:rsidRPr="00D6068E">
        <w:rPr>
          <w:b w:val="0"/>
          <w:bCs/>
        </w:rPr>
        <w:t>ить</w:t>
      </w:r>
      <w:r w:rsidR="001361EB" w:rsidRPr="00D6068E">
        <w:rPr>
          <w:b w:val="0"/>
          <w:bCs/>
        </w:rPr>
        <w:t xml:space="preserve"> закуп</w:t>
      </w:r>
      <w:r w:rsidR="00A0253F" w:rsidRPr="00D6068E">
        <w:rPr>
          <w:b w:val="0"/>
          <w:bCs/>
        </w:rPr>
        <w:t>ки</w:t>
      </w:r>
      <w:r w:rsidR="001361EB" w:rsidRPr="00D6068E">
        <w:rPr>
          <w:b w:val="0"/>
          <w:bCs/>
        </w:rPr>
        <w:t xml:space="preserve"> способом из одного источника.</w:t>
      </w:r>
    </w:p>
    <w:p w:rsidR="00A05628" w:rsidRPr="00D6068E" w:rsidRDefault="00A05628" w:rsidP="00684C7F">
      <w:pPr>
        <w:tabs>
          <w:tab w:val="left" w:pos="1134"/>
        </w:tabs>
        <w:spacing w:line="240" w:lineRule="auto"/>
        <w:ind w:firstLine="709"/>
        <w:rPr>
          <w:rFonts w:ascii="Arial" w:hAnsi="Arial" w:cs="Arial"/>
          <w:sz w:val="24"/>
          <w:szCs w:val="24"/>
        </w:rPr>
      </w:pPr>
      <w:r w:rsidRPr="00D6068E">
        <w:rPr>
          <w:rFonts w:ascii="Arial" w:hAnsi="Arial" w:cs="Arial"/>
          <w:bCs/>
          <w:sz w:val="24"/>
          <w:szCs w:val="24"/>
        </w:rPr>
        <w:t xml:space="preserve">Решение, предусмотренное подпунктом 3) настоящего пункта Правил должно быть принято Заказчиком в течение </w:t>
      </w:r>
      <w:r w:rsidR="00CD0C91" w:rsidRPr="00D6068E">
        <w:rPr>
          <w:rFonts w:ascii="Arial" w:hAnsi="Arial" w:cs="Arial"/>
          <w:bCs/>
          <w:sz w:val="24"/>
          <w:szCs w:val="24"/>
        </w:rPr>
        <w:t>10 (десяти) рабочих дней</w:t>
      </w:r>
      <w:r w:rsidRPr="00D6068E">
        <w:rPr>
          <w:rFonts w:ascii="Arial" w:hAnsi="Arial" w:cs="Arial"/>
          <w:bCs/>
          <w:sz w:val="24"/>
          <w:szCs w:val="24"/>
        </w:rPr>
        <w:t xml:space="preserve">, со дня, </w:t>
      </w:r>
      <w:r w:rsidRPr="00D6068E">
        <w:rPr>
          <w:rFonts w:ascii="Arial" w:hAnsi="Arial" w:cs="Arial"/>
          <w:sz w:val="24"/>
          <w:szCs w:val="24"/>
        </w:rPr>
        <w:t>следующего за днем утверждения итогов закупок.</w:t>
      </w:r>
    </w:p>
    <w:p w:rsidR="001361EB" w:rsidRPr="00D6068E" w:rsidRDefault="003A55BC" w:rsidP="003A55BC">
      <w:pPr>
        <w:tabs>
          <w:tab w:val="left" w:pos="1134"/>
        </w:tabs>
        <w:spacing w:line="240" w:lineRule="auto"/>
        <w:ind w:firstLine="709"/>
        <w:rPr>
          <w:rFonts w:ascii="Arial" w:hAnsi="Arial" w:cs="Arial"/>
          <w:bCs/>
          <w:sz w:val="24"/>
          <w:szCs w:val="24"/>
        </w:rPr>
      </w:pPr>
      <w:r w:rsidRPr="00D6068E">
        <w:rPr>
          <w:rFonts w:ascii="Arial" w:hAnsi="Arial" w:cs="Arial"/>
          <w:bCs/>
          <w:sz w:val="24"/>
          <w:szCs w:val="24"/>
        </w:rPr>
        <w:t>Закупки, предусмотренные подпунктом 1) настоящего пункта Правил, должны быть объявлены Заказчиком в срок не позднее 10 (десяти) рабочих дней, со дня, следующего за днем подписания протокола итогов закупок способом запроса ценовых предложений.</w:t>
      </w:r>
    </w:p>
    <w:p w:rsidR="003A55BC" w:rsidRPr="00D6068E" w:rsidRDefault="003A55BC" w:rsidP="001361EB">
      <w:pPr>
        <w:tabs>
          <w:tab w:val="left" w:pos="1134"/>
        </w:tabs>
        <w:spacing w:line="240" w:lineRule="auto"/>
        <w:ind w:left="567"/>
        <w:rPr>
          <w:rFonts w:ascii="Arial" w:hAnsi="Arial" w:cs="Arial"/>
          <w:sz w:val="24"/>
          <w:szCs w:val="24"/>
        </w:rPr>
      </w:pPr>
    </w:p>
    <w:p w:rsidR="0002490A" w:rsidRPr="00D6068E" w:rsidRDefault="0002490A" w:rsidP="00C828BA">
      <w:pPr>
        <w:pStyle w:val="a0"/>
        <w:ind w:left="0" w:firstLine="709"/>
        <w:jc w:val="both"/>
        <w:rPr>
          <w:b w:val="0"/>
        </w:rPr>
      </w:pPr>
      <w:r w:rsidRPr="00D6068E">
        <w:rPr>
          <w:b w:val="0"/>
        </w:rPr>
        <w:t>Итоги</w:t>
      </w:r>
      <w:r w:rsidR="00822719" w:rsidRPr="00D6068E">
        <w:rPr>
          <w:b w:val="0"/>
        </w:rPr>
        <w:t xml:space="preserve"> закупок способом запроса ценовых предложений оформляются в виде протокола, который утверждается первым руководителем Заказчика/организатора закупок или иным уполномоченным им лицом, </w:t>
      </w:r>
      <w:r w:rsidR="00822719" w:rsidRPr="00D6068E">
        <w:rPr>
          <w:bCs/>
        </w:rPr>
        <w:t>за исключением протоколов итогов, формируемых по результатам проведенных электронных торгов на понижение и в случае отсутствия ценовых предложений.</w:t>
      </w:r>
      <w:r w:rsidR="00822719" w:rsidRPr="00D6068E">
        <w:rPr>
          <w:b w:val="0"/>
          <w:bCs/>
        </w:rPr>
        <w:t xml:space="preserve"> </w:t>
      </w:r>
      <w:r w:rsidR="00822719" w:rsidRPr="00D6068E">
        <w:rPr>
          <w:b w:val="0"/>
        </w:rPr>
        <w:t>Итоги закупок должны быть подведены не позднее 3 (трех) рабочих дней со дня окончания срока представления потенциальными поставщиками ценовых предложений. Протокол итогов закупок способом запроса ценовых предложений должен содержать сведения:</w:t>
      </w:r>
    </w:p>
    <w:p w:rsidR="00972ACD" w:rsidRPr="00D6068E" w:rsidRDefault="00C51CCB" w:rsidP="00C828BA">
      <w:pPr>
        <w:widowControl/>
        <w:adjustRightInd/>
        <w:spacing w:line="240" w:lineRule="auto"/>
        <w:ind w:firstLine="709"/>
        <w:rPr>
          <w:rFonts w:ascii="Arial" w:hAnsi="Arial" w:cs="Arial"/>
          <w:sz w:val="24"/>
          <w:szCs w:val="24"/>
        </w:rPr>
      </w:pPr>
      <w:r w:rsidRPr="00D6068E">
        <w:rPr>
          <w:rFonts w:ascii="Arial" w:hAnsi="Arial" w:cs="Arial"/>
          <w:sz w:val="24"/>
          <w:szCs w:val="24"/>
        </w:rPr>
        <w:t>1) полное наименование З</w:t>
      </w:r>
      <w:r w:rsidR="00972ACD" w:rsidRPr="00D6068E">
        <w:rPr>
          <w:rFonts w:ascii="Arial" w:hAnsi="Arial" w:cs="Arial"/>
          <w:sz w:val="24"/>
          <w:szCs w:val="24"/>
        </w:rPr>
        <w:t>аказчика и организатора закупок, их почтовый адрес;</w:t>
      </w:r>
    </w:p>
    <w:p w:rsidR="00972ACD" w:rsidRPr="00D6068E" w:rsidRDefault="00972ACD" w:rsidP="00C828BA">
      <w:pPr>
        <w:widowControl/>
        <w:adjustRightInd/>
        <w:spacing w:line="240" w:lineRule="auto"/>
        <w:ind w:firstLine="709"/>
        <w:rPr>
          <w:rFonts w:ascii="Arial" w:hAnsi="Arial" w:cs="Arial"/>
          <w:sz w:val="24"/>
          <w:szCs w:val="24"/>
        </w:rPr>
      </w:pPr>
      <w:r w:rsidRPr="00D6068E">
        <w:rPr>
          <w:rFonts w:ascii="Arial" w:hAnsi="Arial" w:cs="Arial"/>
          <w:sz w:val="24"/>
          <w:szCs w:val="24"/>
        </w:rPr>
        <w:t>2) название проведенных закупок товаров, работ, услуг способом запроса ценовых предложений;</w:t>
      </w:r>
    </w:p>
    <w:p w:rsidR="00972ACD" w:rsidRPr="00D6068E" w:rsidRDefault="003247C6" w:rsidP="00C828BA">
      <w:pPr>
        <w:widowControl/>
        <w:adjustRightInd/>
        <w:spacing w:line="240" w:lineRule="auto"/>
        <w:ind w:firstLine="709"/>
        <w:rPr>
          <w:rFonts w:ascii="Arial" w:hAnsi="Arial" w:cs="Arial"/>
          <w:sz w:val="24"/>
          <w:szCs w:val="24"/>
        </w:rPr>
      </w:pPr>
      <w:r w:rsidRPr="00D6068E">
        <w:rPr>
          <w:rFonts w:ascii="Arial" w:hAnsi="Arial" w:cs="Arial"/>
          <w:sz w:val="24"/>
          <w:szCs w:val="24"/>
        </w:rPr>
        <w:t>3</w:t>
      </w:r>
      <w:r w:rsidR="00972ACD" w:rsidRPr="00D6068E">
        <w:rPr>
          <w:rFonts w:ascii="Arial" w:hAnsi="Arial" w:cs="Arial"/>
          <w:sz w:val="24"/>
          <w:szCs w:val="24"/>
        </w:rPr>
        <w:t>) полное наименование потенциальны</w:t>
      </w:r>
      <w:r w:rsidR="0082132C" w:rsidRPr="00D6068E">
        <w:rPr>
          <w:rFonts w:ascii="Arial" w:hAnsi="Arial" w:cs="Arial"/>
          <w:sz w:val="24"/>
          <w:szCs w:val="24"/>
        </w:rPr>
        <w:t>х поставщиков, представивших цен</w:t>
      </w:r>
      <w:r w:rsidR="00972ACD" w:rsidRPr="00D6068E">
        <w:rPr>
          <w:rFonts w:ascii="Arial" w:hAnsi="Arial" w:cs="Arial"/>
          <w:sz w:val="24"/>
          <w:szCs w:val="24"/>
        </w:rPr>
        <w:t>овые предложения до истечения окончательного срока представления ценовых предложений, заявленные ими цены на товары, работы, услуги;</w:t>
      </w:r>
    </w:p>
    <w:p w:rsidR="00972ACD" w:rsidRPr="00D6068E" w:rsidRDefault="003247C6" w:rsidP="00C828BA">
      <w:pPr>
        <w:widowControl/>
        <w:adjustRightInd/>
        <w:spacing w:line="240" w:lineRule="auto"/>
        <w:ind w:firstLine="709"/>
        <w:rPr>
          <w:rFonts w:ascii="Arial" w:hAnsi="Arial" w:cs="Arial"/>
          <w:sz w:val="24"/>
          <w:szCs w:val="24"/>
        </w:rPr>
      </w:pPr>
      <w:r w:rsidRPr="00D6068E">
        <w:rPr>
          <w:rFonts w:ascii="Arial" w:hAnsi="Arial" w:cs="Arial"/>
          <w:sz w:val="24"/>
          <w:szCs w:val="24"/>
        </w:rPr>
        <w:t>4</w:t>
      </w:r>
      <w:r w:rsidR="00972ACD" w:rsidRPr="00D6068E">
        <w:rPr>
          <w:rFonts w:ascii="Arial" w:hAnsi="Arial" w:cs="Arial"/>
          <w:sz w:val="24"/>
          <w:szCs w:val="24"/>
        </w:rPr>
        <w:t>) об отклоненных ценовых предложениях с обоснованием причин отклонения;</w:t>
      </w:r>
    </w:p>
    <w:p w:rsidR="00972ACD" w:rsidRPr="00D6068E" w:rsidRDefault="003247C6" w:rsidP="00C828BA">
      <w:pPr>
        <w:widowControl/>
        <w:adjustRightInd/>
        <w:spacing w:line="240" w:lineRule="auto"/>
        <w:ind w:firstLine="709"/>
        <w:rPr>
          <w:rFonts w:ascii="Arial" w:hAnsi="Arial" w:cs="Arial"/>
          <w:sz w:val="24"/>
          <w:szCs w:val="24"/>
        </w:rPr>
      </w:pPr>
      <w:r w:rsidRPr="00D6068E">
        <w:rPr>
          <w:rFonts w:ascii="Arial" w:hAnsi="Arial" w:cs="Arial"/>
          <w:sz w:val="24"/>
          <w:szCs w:val="24"/>
        </w:rPr>
        <w:t>5</w:t>
      </w:r>
      <w:r w:rsidR="0018251E" w:rsidRPr="00D6068E">
        <w:rPr>
          <w:rFonts w:ascii="Arial" w:hAnsi="Arial" w:cs="Arial"/>
          <w:sz w:val="24"/>
          <w:szCs w:val="24"/>
        </w:rPr>
        <w:t xml:space="preserve">) о победителе </w:t>
      </w:r>
      <w:r w:rsidR="00972ACD" w:rsidRPr="00D6068E">
        <w:rPr>
          <w:rFonts w:ascii="Arial" w:hAnsi="Arial" w:cs="Arial"/>
          <w:sz w:val="24"/>
          <w:szCs w:val="24"/>
        </w:rPr>
        <w:t>закуп</w:t>
      </w:r>
      <w:r w:rsidR="0018251E" w:rsidRPr="00D6068E">
        <w:rPr>
          <w:rFonts w:ascii="Arial" w:hAnsi="Arial" w:cs="Arial"/>
          <w:sz w:val="24"/>
          <w:szCs w:val="24"/>
        </w:rPr>
        <w:t>ок</w:t>
      </w:r>
      <w:r w:rsidR="00972ACD" w:rsidRPr="00D6068E">
        <w:rPr>
          <w:rFonts w:ascii="Arial" w:hAnsi="Arial" w:cs="Arial"/>
          <w:sz w:val="24"/>
          <w:szCs w:val="24"/>
        </w:rPr>
        <w:t xml:space="preserve"> спосо</w:t>
      </w:r>
      <w:r w:rsidR="00917459" w:rsidRPr="00D6068E">
        <w:rPr>
          <w:rFonts w:ascii="Arial" w:hAnsi="Arial" w:cs="Arial"/>
          <w:sz w:val="24"/>
          <w:szCs w:val="24"/>
        </w:rPr>
        <w:t>бом запроса ценовых предложений;</w:t>
      </w:r>
    </w:p>
    <w:p w:rsidR="00917459" w:rsidRPr="00D6068E" w:rsidRDefault="00917459" w:rsidP="00C828BA">
      <w:pPr>
        <w:widowControl/>
        <w:adjustRightInd/>
        <w:spacing w:line="240" w:lineRule="auto"/>
        <w:ind w:firstLine="709"/>
        <w:rPr>
          <w:rFonts w:ascii="Arial" w:hAnsi="Arial" w:cs="Arial"/>
          <w:sz w:val="24"/>
          <w:szCs w:val="24"/>
        </w:rPr>
      </w:pPr>
      <w:r w:rsidRPr="00D6068E">
        <w:rPr>
          <w:rFonts w:ascii="Arial" w:hAnsi="Arial" w:cs="Arial"/>
          <w:sz w:val="24"/>
          <w:szCs w:val="24"/>
        </w:rPr>
        <w:t>6) о сумме и сроках заключения договора о закупках в случае, если закупки способом запроса</w:t>
      </w:r>
      <w:r w:rsidR="008B5DDA" w:rsidRPr="00D6068E">
        <w:rPr>
          <w:rFonts w:ascii="Arial" w:hAnsi="Arial" w:cs="Arial"/>
          <w:sz w:val="24"/>
          <w:szCs w:val="24"/>
        </w:rPr>
        <w:t xml:space="preserve"> ценовых предложений состоялись.</w:t>
      </w:r>
    </w:p>
    <w:p w:rsidR="0002490A" w:rsidRPr="00D6068E" w:rsidRDefault="0002490A" w:rsidP="0002490A">
      <w:pPr>
        <w:widowControl/>
        <w:adjustRightInd/>
        <w:spacing w:line="240" w:lineRule="auto"/>
        <w:ind w:firstLine="567"/>
        <w:rPr>
          <w:rFonts w:ascii="Arial" w:hAnsi="Arial" w:cs="Arial"/>
          <w:sz w:val="24"/>
          <w:szCs w:val="24"/>
        </w:rPr>
      </w:pPr>
      <w:r w:rsidRPr="00D6068E">
        <w:rPr>
          <w:rFonts w:ascii="Arial" w:hAnsi="Arial" w:cs="Arial"/>
          <w:sz w:val="24"/>
          <w:szCs w:val="24"/>
        </w:rPr>
        <w:t xml:space="preserve">Заказчик не позднее 1 </w:t>
      </w:r>
      <w:r w:rsidR="00C76BD2" w:rsidRPr="00D6068E">
        <w:rPr>
          <w:rFonts w:ascii="Arial" w:hAnsi="Arial" w:cs="Arial"/>
          <w:sz w:val="24"/>
          <w:szCs w:val="24"/>
        </w:rPr>
        <w:t xml:space="preserve">(одного) </w:t>
      </w:r>
      <w:r w:rsidRPr="00D6068E">
        <w:rPr>
          <w:rFonts w:ascii="Arial" w:hAnsi="Arial" w:cs="Arial"/>
          <w:sz w:val="24"/>
          <w:szCs w:val="24"/>
        </w:rPr>
        <w:t xml:space="preserve">рабочего дня со дня утверждения итогов закупок способом запроса ценовых предложений обязан разместить информацию об итогах на веб-сайте Заказчика </w:t>
      </w:r>
      <w:r w:rsidR="00FC4623" w:rsidRPr="00D6068E">
        <w:rPr>
          <w:rFonts w:ascii="Arial" w:hAnsi="Arial" w:cs="Arial"/>
          <w:sz w:val="24"/>
          <w:szCs w:val="24"/>
        </w:rPr>
        <w:t xml:space="preserve">и организатора закупок </w:t>
      </w:r>
      <w:r w:rsidRPr="00D6068E">
        <w:rPr>
          <w:rFonts w:ascii="Arial" w:hAnsi="Arial" w:cs="Arial"/>
          <w:sz w:val="24"/>
          <w:szCs w:val="24"/>
        </w:rPr>
        <w:t>и на веб-сайте, определенном Фондом.</w:t>
      </w:r>
    </w:p>
    <w:p w:rsidR="00792485" w:rsidRPr="00D6068E" w:rsidRDefault="00792485" w:rsidP="0002490A">
      <w:pPr>
        <w:widowControl/>
        <w:adjustRightInd/>
        <w:spacing w:line="240" w:lineRule="auto"/>
        <w:ind w:firstLine="567"/>
        <w:rPr>
          <w:rFonts w:ascii="Arial" w:hAnsi="Arial" w:cs="Arial"/>
          <w:sz w:val="24"/>
          <w:szCs w:val="24"/>
        </w:rPr>
      </w:pPr>
    </w:p>
    <w:p w:rsidR="00792485" w:rsidRPr="00D6068E" w:rsidRDefault="00792485" w:rsidP="00C828BA">
      <w:pPr>
        <w:pStyle w:val="a0"/>
        <w:ind w:left="0" w:firstLine="709"/>
        <w:jc w:val="both"/>
        <w:rPr>
          <w:b w:val="0"/>
        </w:rPr>
      </w:pPr>
      <w:r w:rsidRPr="00D6068E">
        <w:rPr>
          <w:b w:val="0"/>
        </w:rPr>
        <w:t>В случае обнаружения нарушений</w:t>
      </w:r>
      <w:r w:rsidR="006B648F" w:rsidRPr="00D6068E">
        <w:rPr>
          <w:b w:val="0"/>
        </w:rPr>
        <w:t>, влияющих на итоги</w:t>
      </w:r>
      <w:r w:rsidRPr="00D6068E">
        <w:rPr>
          <w:b w:val="0"/>
        </w:rPr>
        <w:t xml:space="preserve"> </w:t>
      </w:r>
      <w:r w:rsidR="006B648F" w:rsidRPr="00D6068E">
        <w:rPr>
          <w:b w:val="0"/>
        </w:rPr>
        <w:t xml:space="preserve">закупки способом запроса ценовых предложений </w:t>
      </w:r>
      <w:r w:rsidRPr="00D6068E">
        <w:rPr>
          <w:b w:val="0"/>
        </w:rPr>
        <w:t>в проводимой/проведенной закупке способ</w:t>
      </w:r>
      <w:r w:rsidR="00F13820" w:rsidRPr="00D6068E">
        <w:rPr>
          <w:b w:val="0"/>
        </w:rPr>
        <w:t>ом запроса ценовых предложений</w:t>
      </w:r>
      <w:r w:rsidR="00F814E9" w:rsidRPr="00D6068E">
        <w:rPr>
          <w:b w:val="0"/>
        </w:rPr>
        <w:t>,</w:t>
      </w:r>
      <w:r w:rsidR="00E238B6" w:rsidRPr="00D6068E">
        <w:rPr>
          <w:b w:val="0"/>
        </w:rPr>
        <w:t xml:space="preserve"> Заказчик</w:t>
      </w:r>
      <w:r w:rsidR="00F814E9" w:rsidRPr="00D6068E">
        <w:rPr>
          <w:b w:val="0"/>
        </w:rPr>
        <w:t>/организатор закупок</w:t>
      </w:r>
      <w:r w:rsidR="00E238B6" w:rsidRPr="00D6068E">
        <w:rPr>
          <w:b w:val="0"/>
        </w:rPr>
        <w:t xml:space="preserve"> до момента заключения договора обязан </w:t>
      </w:r>
      <w:r w:rsidR="00034674" w:rsidRPr="00D6068E">
        <w:rPr>
          <w:b w:val="0"/>
        </w:rPr>
        <w:t>отменить закупки</w:t>
      </w:r>
      <w:r w:rsidR="00B12DA5" w:rsidRPr="00D6068E">
        <w:rPr>
          <w:b w:val="0"/>
        </w:rPr>
        <w:t xml:space="preserve"> (</w:t>
      </w:r>
      <w:r w:rsidR="00F814E9" w:rsidRPr="00D6068E">
        <w:rPr>
          <w:b w:val="0"/>
        </w:rPr>
        <w:t>лот</w:t>
      </w:r>
      <w:r w:rsidR="00B12DA5" w:rsidRPr="00D6068E">
        <w:rPr>
          <w:b w:val="0"/>
        </w:rPr>
        <w:t>)</w:t>
      </w:r>
      <w:r w:rsidR="00034674" w:rsidRPr="00D6068E">
        <w:rPr>
          <w:b w:val="0"/>
        </w:rPr>
        <w:t xml:space="preserve"> или </w:t>
      </w:r>
      <w:r w:rsidR="00F814E9" w:rsidRPr="00D6068E">
        <w:rPr>
          <w:b w:val="0"/>
        </w:rPr>
        <w:t>их</w:t>
      </w:r>
      <w:r w:rsidR="00034674" w:rsidRPr="00D6068E">
        <w:rPr>
          <w:b w:val="0"/>
        </w:rPr>
        <w:t xml:space="preserve"> итоги. </w:t>
      </w:r>
      <w:r w:rsidR="00295BF9" w:rsidRPr="00D6068E">
        <w:rPr>
          <w:b w:val="0"/>
          <w:bCs/>
        </w:rPr>
        <w:t>При этом, закупка (лот) должна быть пересмотрена (с теми же потенциальными поставщиками, участвовавшими в закупке (лоте).</w:t>
      </w:r>
    </w:p>
    <w:p w:rsidR="00034674" w:rsidRPr="00D6068E" w:rsidRDefault="00034674" w:rsidP="00C828BA">
      <w:pPr>
        <w:pStyle w:val="a2"/>
        <w:numPr>
          <w:ilvl w:val="0"/>
          <w:numId w:val="0"/>
        </w:numPr>
        <w:tabs>
          <w:tab w:val="clear" w:pos="993"/>
          <w:tab w:val="left" w:pos="1134"/>
        </w:tabs>
        <w:ind w:firstLine="709"/>
      </w:pPr>
      <w:r w:rsidRPr="00D6068E">
        <w:t>Заказчик</w:t>
      </w:r>
      <w:r w:rsidR="00F814E9" w:rsidRPr="00D6068E">
        <w:t>/организатор закупок</w:t>
      </w:r>
      <w:r w:rsidRPr="00D6068E">
        <w:t xml:space="preserve"> в течение 2 (двух) рабочих дней со дня утверждения решения об отмене закупок</w:t>
      </w:r>
      <w:r w:rsidR="00B12DA5" w:rsidRPr="00D6068E">
        <w:t xml:space="preserve"> (</w:t>
      </w:r>
      <w:r w:rsidR="00F814E9" w:rsidRPr="00D6068E">
        <w:t>лота</w:t>
      </w:r>
      <w:r w:rsidR="00B12DA5" w:rsidRPr="00D6068E">
        <w:t>)</w:t>
      </w:r>
      <w:r w:rsidRPr="00D6068E">
        <w:t xml:space="preserve"> или </w:t>
      </w:r>
      <w:r w:rsidR="00F814E9" w:rsidRPr="00D6068E">
        <w:t>их</w:t>
      </w:r>
      <w:r w:rsidRPr="00D6068E">
        <w:t xml:space="preserve">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034674" w:rsidRPr="00D6068E" w:rsidRDefault="00034674" w:rsidP="00C828BA">
      <w:pPr>
        <w:pStyle w:val="a2"/>
        <w:numPr>
          <w:ilvl w:val="0"/>
          <w:numId w:val="0"/>
        </w:numPr>
        <w:tabs>
          <w:tab w:val="clear" w:pos="993"/>
          <w:tab w:val="left" w:pos="1134"/>
        </w:tabs>
        <w:ind w:firstLine="709"/>
      </w:pPr>
      <w:r w:rsidRPr="00D6068E">
        <w:t xml:space="preserve">В </w:t>
      </w:r>
      <w:r w:rsidR="00A625DA" w:rsidRPr="00D6068E">
        <w:rPr>
          <w:bCs/>
        </w:rPr>
        <w:t>случае обнаружения нарушений в объявлении закупок способом запроса ценовых предложений,</w:t>
      </w:r>
      <w:r w:rsidR="00A625DA" w:rsidRPr="00D6068E">
        <w:t xml:space="preserve"> </w:t>
      </w:r>
      <w:r w:rsidR="00A625DA" w:rsidRPr="00D6068E">
        <w:rPr>
          <w:bCs/>
        </w:rPr>
        <w:t>влияющих на итоги закупки в проводимой/проведенной закупке способом запроса ценовых предложений, Заказчик/организатор закупок до момента заключения договора о закупках обязан отменить закупку (лот)</w:t>
      </w:r>
      <w:r w:rsidR="00A625DA" w:rsidRPr="00D6068E">
        <w:t xml:space="preserve"> </w:t>
      </w:r>
      <w:r w:rsidR="00A625DA" w:rsidRPr="00D6068E">
        <w:rPr>
          <w:bCs/>
        </w:rPr>
        <w:t>или их итоги, привести в соответствие объявление и заново объявить закупки (лот).</w:t>
      </w:r>
      <w:r w:rsidR="00A625DA" w:rsidRPr="00D6068E">
        <w:rPr>
          <w:bCs/>
          <w:sz w:val="20"/>
          <w:szCs w:val="20"/>
        </w:rPr>
        <w:t xml:space="preserve"> </w:t>
      </w:r>
    </w:p>
    <w:p w:rsidR="0002490A" w:rsidRPr="00D6068E" w:rsidRDefault="0002490A" w:rsidP="0002490A">
      <w:pPr>
        <w:tabs>
          <w:tab w:val="left" w:pos="993"/>
          <w:tab w:val="left" w:pos="1418"/>
        </w:tabs>
        <w:spacing w:line="240" w:lineRule="auto"/>
        <w:rPr>
          <w:rFonts w:ascii="Arial" w:hAnsi="Arial" w:cs="Arial"/>
          <w:sz w:val="24"/>
          <w:szCs w:val="24"/>
        </w:rPr>
      </w:pPr>
    </w:p>
    <w:bookmarkEnd w:id="94"/>
    <w:p w:rsidR="0002490A" w:rsidRPr="00D6068E" w:rsidRDefault="0002490A" w:rsidP="0002490A">
      <w:pPr>
        <w:tabs>
          <w:tab w:val="left" w:pos="993"/>
        </w:tabs>
        <w:spacing w:line="240" w:lineRule="auto"/>
        <w:ind w:firstLine="567"/>
        <w:rPr>
          <w:rFonts w:ascii="Arial" w:hAnsi="Arial" w:cs="Arial"/>
          <w:sz w:val="24"/>
          <w:szCs w:val="24"/>
        </w:rPr>
      </w:pPr>
    </w:p>
    <w:p w:rsidR="0002490A" w:rsidRPr="00D6068E" w:rsidRDefault="000268A5" w:rsidP="000268A5">
      <w:pPr>
        <w:pStyle w:val="a0"/>
        <w:numPr>
          <w:ilvl w:val="0"/>
          <w:numId w:val="0"/>
        </w:numPr>
      </w:pPr>
      <w:bookmarkStart w:id="95" w:name="_Toc231118143"/>
      <w:bookmarkStart w:id="96" w:name="_Toc393286620"/>
      <w:r w:rsidRPr="00D6068E">
        <w:t xml:space="preserve">8. </w:t>
      </w:r>
      <w:r w:rsidR="0002490A" w:rsidRPr="00D6068E">
        <w:t>Закупки на организованных электронных торгах</w:t>
      </w:r>
      <w:r w:rsidR="00A977B9" w:rsidRPr="00D6068E">
        <w:t>,</w:t>
      </w:r>
      <w:r w:rsidR="0002490A" w:rsidRPr="00D6068E">
        <w:t xml:space="preserve"> через товарные биржи</w:t>
      </w:r>
      <w:bookmarkEnd w:id="95"/>
      <w:r w:rsidR="00A977B9" w:rsidRPr="00D6068E">
        <w:t xml:space="preserve"> и на централизованных торгах электрической энергией</w:t>
      </w:r>
      <w:bookmarkEnd w:id="96"/>
    </w:p>
    <w:p w:rsidR="0002490A" w:rsidRPr="00D6068E" w:rsidRDefault="0002490A" w:rsidP="0002490A">
      <w:pPr>
        <w:tabs>
          <w:tab w:val="left" w:pos="993"/>
        </w:tabs>
        <w:spacing w:line="240" w:lineRule="auto"/>
        <w:ind w:firstLine="567"/>
        <w:jc w:val="center"/>
        <w:rPr>
          <w:rFonts w:ascii="Arial" w:hAnsi="Arial" w:cs="Arial"/>
          <w:b/>
          <w:sz w:val="24"/>
          <w:szCs w:val="24"/>
        </w:rPr>
      </w:pPr>
    </w:p>
    <w:p w:rsidR="0012283C" w:rsidRPr="00D6068E" w:rsidRDefault="0002490A" w:rsidP="000268A5">
      <w:pPr>
        <w:pStyle w:val="a0"/>
        <w:ind w:left="0" w:firstLine="709"/>
        <w:jc w:val="both"/>
        <w:rPr>
          <w:b w:val="0"/>
        </w:rPr>
      </w:pPr>
      <w:r w:rsidRPr="00D6068E">
        <w:rPr>
          <w:b w:val="0"/>
        </w:rPr>
        <w:t xml:space="preserve">Закупки на организованных электронных торгах осуществляются </w:t>
      </w:r>
      <w:r w:rsidR="004720E3" w:rsidRPr="00D6068E">
        <w:rPr>
          <w:b w:val="0"/>
        </w:rPr>
        <w:t xml:space="preserve">по решению первого руководителя Заказчика или иного уполномоченного им лица </w:t>
      </w:r>
      <w:r w:rsidRPr="00D6068E">
        <w:rPr>
          <w:b w:val="0"/>
        </w:rPr>
        <w:t>через системы электронной торговли, обеспечивающи</w:t>
      </w:r>
      <w:r w:rsidR="004720E3" w:rsidRPr="00D6068E">
        <w:rPr>
          <w:b w:val="0"/>
        </w:rPr>
        <w:t>е приобретение товаров</w:t>
      </w:r>
      <w:r w:rsidR="001950D2" w:rsidRPr="00D6068E">
        <w:rPr>
          <w:b w:val="0"/>
        </w:rPr>
        <w:t xml:space="preserve"> в режиме реального времени, в порядке, </w:t>
      </w:r>
      <w:r w:rsidR="006540E8" w:rsidRPr="00D6068E">
        <w:rPr>
          <w:b w:val="0"/>
        </w:rPr>
        <w:t>установленном</w:t>
      </w:r>
      <w:r w:rsidR="001950D2" w:rsidRPr="00D6068E">
        <w:rPr>
          <w:b w:val="0"/>
        </w:rPr>
        <w:t xml:space="preserve"> </w:t>
      </w:r>
      <w:r w:rsidR="004720E3" w:rsidRPr="00D6068E">
        <w:rPr>
          <w:b w:val="0"/>
        </w:rPr>
        <w:t>законодательством Республики Казахстан о регулировании торговой деятельности</w:t>
      </w:r>
      <w:r w:rsidR="001950D2" w:rsidRPr="00D6068E">
        <w:rPr>
          <w:b w:val="0"/>
        </w:rPr>
        <w:t>.</w:t>
      </w:r>
      <w:r w:rsidR="005036E2" w:rsidRPr="00D6068E">
        <w:rPr>
          <w:b w:val="0"/>
          <w:i/>
        </w:rPr>
        <w:t xml:space="preserve"> </w:t>
      </w:r>
    </w:p>
    <w:p w:rsidR="00AD7562" w:rsidRPr="00D6068E" w:rsidRDefault="00AD7562" w:rsidP="00AD7562">
      <w:pPr>
        <w:tabs>
          <w:tab w:val="left" w:pos="1134"/>
        </w:tabs>
        <w:spacing w:line="240" w:lineRule="auto"/>
        <w:ind w:left="540"/>
        <w:rPr>
          <w:rFonts w:ascii="Arial" w:hAnsi="Arial" w:cs="Arial"/>
          <w:sz w:val="24"/>
          <w:szCs w:val="24"/>
        </w:rPr>
      </w:pPr>
    </w:p>
    <w:p w:rsidR="004720E3" w:rsidRPr="00D6068E" w:rsidRDefault="004720E3" w:rsidP="000268A5">
      <w:pPr>
        <w:pStyle w:val="a0"/>
        <w:ind w:left="0" w:firstLine="709"/>
        <w:jc w:val="both"/>
        <w:rPr>
          <w:b w:val="0"/>
        </w:rPr>
      </w:pPr>
      <w:r w:rsidRPr="00D6068E">
        <w:rPr>
          <w:b w:val="0"/>
        </w:rPr>
        <w:t>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средств связи.</w:t>
      </w:r>
    </w:p>
    <w:p w:rsidR="00AD7562" w:rsidRPr="00D6068E" w:rsidRDefault="00AD7562" w:rsidP="000268A5">
      <w:pPr>
        <w:tabs>
          <w:tab w:val="left" w:pos="1134"/>
        </w:tabs>
        <w:spacing w:line="240" w:lineRule="auto"/>
        <w:ind w:firstLine="709"/>
        <w:rPr>
          <w:rFonts w:ascii="Arial" w:hAnsi="Arial" w:cs="Arial"/>
          <w:sz w:val="24"/>
          <w:szCs w:val="24"/>
        </w:rPr>
      </w:pPr>
    </w:p>
    <w:p w:rsidR="004720E3" w:rsidRPr="00D6068E" w:rsidRDefault="004720E3" w:rsidP="000268A5">
      <w:pPr>
        <w:pStyle w:val="a0"/>
        <w:ind w:hanging="218"/>
        <w:jc w:val="both"/>
        <w:rPr>
          <w:b w:val="0"/>
        </w:rPr>
      </w:pPr>
      <w:r w:rsidRPr="00D6068E">
        <w:rPr>
          <w:b w:val="0"/>
        </w:rPr>
        <w:t>Участниками электронной торговли являются:</w:t>
      </w:r>
    </w:p>
    <w:p w:rsidR="004720E3" w:rsidRPr="00D6068E" w:rsidRDefault="006540E8" w:rsidP="000268A5">
      <w:pPr>
        <w:tabs>
          <w:tab w:val="left" w:pos="709"/>
          <w:tab w:val="left" w:pos="1134"/>
        </w:tabs>
        <w:spacing w:line="240" w:lineRule="auto"/>
        <w:rPr>
          <w:rFonts w:ascii="Arial" w:hAnsi="Arial" w:cs="Arial"/>
          <w:sz w:val="24"/>
          <w:szCs w:val="24"/>
        </w:rPr>
      </w:pPr>
      <w:r w:rsidRPr="00D6068E">
        <w:rPr>
          <w:rFonts w:ascii="Arial" w:hAnsi="Arial" w:cs="Arial"/>
          <w:sz w:val="24"/>
          <w:szCs w:val="24"/>
        </w:rPr>
        <w:t xml:space="preserve">         </w:t>
      </w:r>
      <w:r w:rsidR="000268A5" w:rsidRPr="00D6068E">
        <w:rPr>
          <w:rFonts w:ascii="Arial" w:hAnsi="Arial" w:cs="Arial"/>
          <w:sz w:val="24"/>
          <w:szCs w:val="24"/>
        </w:rPr>
        <w:t xml:space="preserve">  </w:t>
      </w:r>
      <w:r w:rsidR="004720E3" w:rsidRPr="00D6068E">
        <w:rPr>
          <w:rStyle w:val="s0"/>
          <w:rFonts w:ascii="Arial" w:hAnsi="Arial" w:cs="Arial"/>
          <w:color w:val="auto"/>
          <w:sz w:val="24"/>
          <w:szCs w:val="24"/>
        </w:rPr>
        <w:t>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покупку), (посредник);</w:t>
      </w:r>
    </w:p>
    <w:p w:rsidR="004720E3" w:rsidRPr="00D6068E" w:rsidRDefault="004720E3" w:rsidP="004720E3">
      <w:pPr>
        <w:spacing w:line="240" w:lineRule="auto"/>
        <w:ind w:firstLine="708"/>
        <w:rPr>
          <w:rFonts w:ascii="Arial" w:hAnsi="Arial" w:cs="Arial"/>
          <w:sz w:val="24"/>
          <w:szCs w:val="24"/>
        </w:rPr>
      </w:pPr>
      <w:r w:rsidRPr="00D6068E">
        <w:rPr>
          <w:rStyle w:val="s0"/>
          <w:rFonts w:ascii="Arial" w:hAnsi="Arial" w:cs="Arial"/>
          <w:color w:val="auto"/>
          <w:sz w:val="24"/>
          <w:szCs w:val="24"/>
        </w:rPr>
        <w:t>лица, предлагающие к реализации определенные товары (продавец);</w:t>
      </w:r>
    </w:p>
    <w:p w:rsidR="0002490A" w:rsidRPr="00D6068E" w:rsidRDefault="004720E3" w:rsidP="006540E8">
      <w:pPr>
        <w:spacing w:line="240" w:lineRule="auto"/>
        <w:ind w:firstLine="567"/>
        <w:rPr>
          <w:rStyle w:val="s0"/>
          <w:rFonts w:ascii="Arial" w:hAnsi="Arial" w:cs="Arial"/>
          <w:color w:val="auto"/>
          <w:sz w:val="24"/>
          <w:szCs w:val="24"/>
        </w:rPr>
      </w:pPr>
      <w:r w:rsidRPr="00D6068E">
        <w:rPr>
          <w:rStyle w:val="s0"/>
          <w:rFonts w:ascii="Arial" w:hAnsi="Arial" w:cs="Arial"/>
          <w:color w:val="auto"/>
          <w:sz w:val="24"/>
          <w:szCs w:val="24"/>
        </w:rPr>
        <w:t xml:space="preserve">  лица, являющиеся потенциальными покупателями соответствующих товаров (покупатель).</w:t>
      </w:r>
      <w:r w:rsidR="006540E8" w:rsidRPr="00D6068E">
        <w:rPr>
          <w:rStyle w:val="s0"/>
          <w:rFonts w:ascii="Arial" w:hAnsi="Arial" w:cs="Arial"/>
          <w:color w:val="auto"/>
          <w:sz w:val="24"/>
          <w:szCs w:val="24"/>
        </w:rPr>
        <w:t xml:space="preserve"> </w:t>
      </w:r>
    </w:p>
    <w:p w:rsidR="00AD7562" w:rsidRPr="00D6068E" w:rsidRDefault="006540E8" w:rsidP="000268A5">
      <w:pPr>
        <w:spacing w:line="240" w:lineRule="auto"/>
        <w:ind w:firstLine="709"/>
        <w:rPr>
          <w:rStyle w:val="s0"/>
          <w:rFonts w:ascii="Arial" w:hAnsi="Arial" w:cs="Arial"/>
          <w:color w:val="auto"/>
          <w:sz w:val="24"/>
          <w:szCs w:val="24"/>
        </w:rPr>
      </w:pPr>
      <w:r w:rsidRPr="00D6068E">
        <w:rPr>
          <w:rStyle w:val="s0"/>
          <w:rFonts w:ascii="Arial" w:hAnsi="Arial" w:cs="Arial"/>
          <w:color w:val="auto"/>
          <w:sz w:val="24"/>
          <w:szCs w:val="24"/>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44177D" w:rsidRPr="00D6068E" w:rsidRDefault="0044177D" w:rsidP="00AD7562">
      <w:pPr>
        <w:spacing w:line="240" w:lineRule="auto"/>
        <w:ind w:firstLine="567"/>
        <w:rPr>
          <w:rFonts w:ascii="Arial" w:hAnsi="Arial" w:cs="Arial"/>
          <w:sz w:val="24"/>
          <w:szCs w:val="24"/>
        </w:rPr>
      </w:pPr>
    </w:p>
    <w:p w:rsidR="0002490A" w:rsidRPr="00D6068E" w:rsidRDefault="0002490A" w:rsidP="000268A5">
      <w:pPr>
        <w:pStyle w:val="a0"/>
        <w:ind w:left="0" w:firstLine="709"/>
        <w:jc w:val="both"/>
        <w:rPr>
          <w:b w:val="0"/>
        </w:rPr>
      </w:pPr>
      <w:bookmarkStart w:id="97" w:name="SUB360000"/>
      <w:bookmarkEnd w:id="97"/>
      <w:r w:rsidRPr="00D6068E">
        <w:rPr>
          <w:b w:val="0"/>
        </w:rPr>
        <w:t>Закупки</w:t>
      </w:r>
      <w:r w:rsidR="001D746C" w:rsidRPr="00D6068E">
        <w:rPr>
          <w:rStyle w:val="1CharChar"/>
          <w:b w:val="0"/>
        </w:rPr>
        <w:t xml:space="preserve"> </w:t>
      </w:r>
      <w:r w:rsidR="001D746C" w:rsidRPr="00D6068E">
        <w:rPr>
          <w:rStyle w:val="s0"/>
          <w:rFonts w:ascii="Arial" w:hAnsi="Arial" w:cs="Arial"/>
          <w:b w:val="0"/>
          <w:sz w:val="24"/>
          <w:szCs w:val="24"/>
        </w:rPr>
        <w:t>товаров через товарные биржи могут осуществляться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биржевых товаров и минимального размера представляемых партий, которые реализуются через товарные биржи, утвержденному уполномоченным государственным органом Республики Казахстан, в объеме не менее минимального размера партии, предусмотренного перечнем биржевых товаров.</w:t>
      </w:r>
    </w:p>
    <w:p w:rsidR="00AD7562" w:rsidRPr="00D6068E" w:rsidRDefault="00AD7562" w:rsidP="00AD7562">
      <w:pPr>
        <w:tabs>
          <w:tab w:val="left" w:pos="1134"/>
        </w:tabs>
        <w:spacing w:line="240" w:lineRule="auto"/>
        <w:ind w:left="540"/>
        <w:rPr>
          <w:rFonts w:ascii="Arial" w:hAnsi="Arial" w:cs="Arial"/>
          <w:sz w:val="24"/>
          <w:szCs w:val="24"/>
        </w:rPr>
      </w:pPr>
    </w:p>
    <w:p w:rsidR="00AD7562" w:rsidRPr="00D6068E" w:rsidRDefault="00AD7562" w:rsidP="000268A5">
      <w:pPr>
        <w:pStyle w:val="a0"/>
        <w:ind w:left="0" w:firstLine="709"/>
        <w:jc w:val="both"/>
        <w:rPr>
          <w:b w:val="0"/>
        </w:rPr>
      </w:pPr>
      <w:r w:rsidRPr="00D6068E">
        <w:rPr>
          <w:b w:val="0"/>
        </w:rPr>
        <w:t>Закупки электрической энергии на централизованных торгах электрической энергией осуществляются по решению первого руководителя Заказчика или иного уполномоченн</w:t>
      </w:r>
      <w:r w:rsidR="004374CA" w:rsidRPr="00D6068E">
        <w:rPr>
          <w:b w:val="0"/>
        </w:rPr>
        <w:t>ого им лица в соответствии с прави</w:t>
      </w:r>
      <w:r w:rsidRPr="00D6068E">
        <w:rPr>
          <w:b w:val="0"/>
        </w:rPr>
        <w:t>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электроэнергетики.</w:t>
      </w:r>
    </w:p>
    <w:p w:rsidR="0002490A" w:rsidRPr="00D6068E" w:rsidRDefault="0002490A" w:rsidP="0002490A">
      <w:pPr>
        <w:tabs>
          <w:tab w:val="left" w:pos="993"/>
        </w:tabs>
        <w:spacing w:line="240" w:lineRule="auto"/>
        <w:ind w:firstLine="567"/>
        <w:jc w:val="center"/>
        <w:rPr>
          <w:rFonts w:ascii="Arial" w:hAnsi="Arial" w:cs="Arial"/>
          <w:b/>
          <w:sz w:val="24"/>
          <w:szCs w:val="24"/>
        </w:rPr>
      </w:pPr>
    </w:p>
    <w:p w:rsidR="0002490A" w:rsidRPr="00D6068E" w:rsidRDefault="000268A5" w:rsidP="000268A5">
      <w:pPr>
        <w:pStyle w:val="a0"/>
        <w:numPr>
          <w:ilvl w:val="0"/>
          <w:numId w:val="0"/>
        </w:numPr>
      </w:pPr>
      <w:bookmarkStart w:id="98" w:name="_Toc231118144"/>
      <w:bookmarkStart w:id="99" w:name="_Toc393286621"/>
      <w:r w:rsidRPr="00D6068E">
        <w:t xml:space="preserve">9. </w:t>
      </w:r>
      <w:r w:rsidR="0002490A" w:rsidRPr="00D6068E">
        <w:t>Заключение договора о закупках</w:t>
      </w:r>
      <w:bookmarkEnd w:id="98"/>
      <w:bookmarkEnd w:id="99"/>
    </w:p>
    <w:p w:rsidR="0002490A" w:rsidRPr="00D6068E" w:rsidRDefault="0002490A" w:rsidP="0002490A">
      <w:pPr>
        <w:tabs>
          <w:tab w:val="left" w:pos="993"/>
        </w:tabs>
        <w:autoSpaceDE w:val="0"/>
        <w:autoSpaceDN w:val="0"/>
        <w:spacing w:line="240" w:lineRule="auto"/>
        <w:ind w:firstLine="567"/>
        <w:rPr>
          <w:rFonts w:ascii="Arial" w:hAnsi="Arial" w:cs="Arial"/>
          <w:sz w:val="24"/>
          <w:szCs w:val="24"/>
        </w:rPr>
      </w:pPr>
    </w:p>
    <w:p w:rsidR="0002490A" w:rsidRPr="00D6068E" w:rsidRDefault="0002490A" w:rsidP="000268A5">
      <w:pPr>
        <w:pStyle w:val="a0"/>
        <w:ind w:left="0" w:firstLine="709"/>
        <w:jc w:val="both"/>
        <w:rPr>
          <w:b w:val="0"/>
        </w:rPr>
      </w:pPr>
      <w:r w:rsidRPr="00D6068E">
        <w:rPr>
          <w:b w:val="0"/>
        </w:rPr>
        <w:t xml:space="preserve">Договор о закупках заключается в соответствии с содержащимся в тендерной документации или объявлении о проведении закупок способом запроса ценовых предложений проектом договора о закупках. </w:t>
      </w:r>
    </w:p>
    <w:p w:rsidR="008243C2" w:rsidRPr="00D6068E" w:rsidRDefault="0002490A" w:rsidP="008243C2">
      <w:pPr>
        <w:widowControl/>
        <w:adjustRightInd/>
        <w:spacing w:line="240" w:lineRule="auto"/>
        <w:ind w:firstLine="567"/>
        <w:rPr>
          <w:rFonts w:ascii="Arial" w:hAnsi="Arial" w:cs="Arial"/>
          <w:sz w:val="24"/>
          <w:szCs w:val="24"/>
        </w:rPr>
      </w:pPr>
      <w:r w:rsidRPr="00D6068E">
        <w:rPr>
          <w:rFonts w:ascii="Arial" w:hAnsi="Arial" w:cs="Arial"/>
          <w:sz w:val="24"/>
          <w:szCs w:val="24"/>
        </w:rPr>
        <w:t xml:space="preserve">Договор о закупках, который заключается </w:t>
      </w:r>
      <w:r w:rsidR="007218C0" w:rsidRPr="00D6068E">
        <w:rPr>
          <w:rFonts w:ascii="Arial" w:hAnsi="Arial" w:cs="Arial"/>
          <w:sz w:val="24"/>
          <w:szCs w:val="24"/>
        </w:rPr>
        <w:t xml:space="preserve">способом </w:t>
      </w:r>
      <w:r w:rsidRPr="00D6068E">
        <w:rPr>
          <w:rFonts w:ascii="Arial" w:hAnsi="Arial" w:cs="Arial"/>
          <w:sz w:val="24"/>
          <w:szCs w:val="24"/>
        </w:rPr>
        <w:t>из одного источника, должен отвечать услови</w:t>
      </w:r>
      <w:r w:rsidR="007218C0" w:rsidRPr="00D6068E">
        <w:rPr>
          <w:rFonts w:ascii="Arial" w:hAnsi="Arial" w:cs="Arial"/>
          <w:sz w:val="24"/>
          <w:szCs w:val="24"/>
        </w:rPr>
        <w:t xml:space="preserve">ям, предусмотренным пунктами </w:t>
      </w:r>
      <w:r w:rsidR="008F7AFF" w:rsidRPr="00D6068E">
        <w:rPr>
          <w:rFonts w:ascii="Arial" w:hAnsi="Arial" w:cs="Arial"/>
          <w:sz w:val="24"/>
          <w:szCs w:val="24"/>
        </w:rPr>
        <w:t>1</w:t>
      </w:r>
      <w:r w:rsidR="000409F1" w:rsidRPr="00D6068E">
        <w:rPr>
          <w:rFonts w:ascii="Arial" w:hAnsi="Arial" w:cs="Arial"/>
          <w:sz w:val="24"/>
          <w:szCs w:val="24"/>
        </w:rPr>
        <w:t>2</w:t>
      </w:r>
      <w:r w:rsidR="00A37195" w:rsidRPr="00D6068E">
        <w:rPr>
          <w:rFonts w:ascii="Arial" w:hAnsi="Arial" w:cs="Arial"/>
          <w:sz w:val="24"/>
          <w:szCs w:val="24"/>
        </w:rPr>
        <w:t>7</w:t>
      </w:r>
      <w:r w:rsidR="008F7AFF" w:rsidRPr="00D6068E">
        <w:rPr>
          <w:rFonts w:ascii="Arial" w:hAnsi="Arial" w:cs="Arial"/>
          <w:sz w:val="24"/>
          <w:szCs w:val="24"/>
        </w:rPr>
        <w:t>-1</w:t>
      </w:r>
      <w:r w:rsidR="000409F1" w:rsidRPr="00D6068E">
        <w:rPr>
          <w:rFonts w:ascii="Arial" w:hAnsi="Arial" w:cs="Arial"/>
          <w:sz w:val="24"/>
          <w:szCs w:val="24"/>
        </w:rPr>
        <w:t>2</w:t>
      </w:r>
      <w:r w:rsidR="00A37195" w:rsidRPr="00D6068E">
        <w:rPr>
          <w:rFonts w:ascii="Arial" w:hAnsi="Arial" w:cs="Arial"/>
          <w:sz w:val="24"/>
          <w:szCs w:val="24"/>
        </w:rPr>
        <w:t>8</w:t>
      </w:r>
      <w:r w:rsidR="007218C0" w:rsidRPr="00D6068E">
        <w:rPr>
          <w:rFonts w:ascii="Arial" w:hAnsi="Arial" w:cs="Arial"/>
          <w:sz w:val="24"/>
          <w:szCs w:val="24"/>
        </w:rPr>
        <w:t xml:space="preserve"> и </w:t>
      </w:r>
      <w:r w:rsidR="00E174D9" w:rsidRPr="00D6068E">
        <w:rPr>
          <w:rFonts w:ascii="Arial" w:hAnsi="Arial" w:cs="Arial"/>
          <w:sz w:val="24"/>
          <w:szCs w:val="24"/>
        </w:rPr>
        <w:t>1</w:t>
      </w:r>
      <w:r w:rsidR="00262B16" w:rsidRPr="00D6068E">
        <w:rPr>
          <w:rFonts w:ascii="Arial" w:hAnsi="Arial" w:cs="Arial"/>
          <w:sz w:val="24"/>
          <w:szCs w:val="24"/>
        </w:rPr>
        <w:t>3</w:t>
      </w:r>
      <w:r w:rsidR="00A37195" w:rsidRPr="00D6068E">
        <w:rPr>
          <w:rFonts w:ascii="Arial" w:hAnsi="Arial" w:cs="Arial"/>
          <w:sz w:val="24"/>
          <w:szCs w:val="24"/>
        </w:rPr>
        <w:t>4</w:t>
      </w:r>
      <w:r w:rsidR="00151144" w:rsidRPr="00D6068E">
        <w:rPr>
          <w:rFonts w:ascii="Arial" w:hAnsi="Arial" w:cs="Arial"/>
          <w:sz w:val="24"/>
          <w:szCs w:val="24"/>
        </w:rPr>
        <w:t>-</w:t>
      </w:r>
      <w:r w:rsidR="008F7AFF" w:rsidRPr="00D6068E">
        <w:rPr>
          <w:rFonts w:ascii="Arial" w:hAnsi="Arial" w:cs="Arial"/>
          <w:sz w:val="24"/>
          <w:szCs w:val="24"/>
        </w:rPr>
        <w:t>1</w:t>
      </w:r>
      <w:r w:rsidR="00262B16" w:rsidRPr="00D6068E">
        <w:rPr>
          <w:rFonts w:ascii="Arial" w:hAnsi="Arial" w:cs="Arial"/>
          <w:sz w:val="24"/>
          <w:szCs w:val="24"/>
        </w:rPr>
        <w:t>3</w:t>
      </w:r>
      <w:r w:rsidR="00A37195" w:rsidRPr="00D6068E">
        <w:rPr>
          <w:rFonts w:ascii="Arial" w:hAnsi="Arial" w:cs="Arial"/>
          <w:sz w:val="24"/>
          <w:szCs w:val="24"/>
        </w:rPr>
        <w:t>5</w:t>
      </w:r>
      <w:r w:rsidRPr="00D6068E">
        <w:rPr>
          <w:rFonts w:ascii="Arial" w:hAnsi="Arial" w:cs="Arial"/>
          <w:sz w:val="24"/>
          <w:szCs w:val="24"/>
        </w:rPr>
        <w:t xml:space="preserve"> Правил. Не допускается вносить в </w:t>
      </w:r>
      <w:r w:rsidR="00BA3373" w:rsidRPr="00D6068E">
        <w:rPr>
          <w:rFonts w:ascii="Arial" w:hAnsi="Arial" w:cs="Arial"/>
          <w:sz w:val="24"/>
          <w:szCs w:val="24"/>
        </w:rPr>
        <w:t xml:space="preserve">проект либо </w:t>
      </w:r>
      <w:r w:rsidRPr="00D6068E">
        <w:rPr>
          <w:rFonts w:ascii="Arial" w:hAnsi="Arial" w:cs="Arial"/>
          <w:sz w:val="24"/>
          <w:szCs w:val="24"/>
        </w:rPr>
        <w:t>заключенный договор о закупка</w:t>
      </w:r>
      <w:r w:rsidR="009F7CC6" w:rsidRPr="00D6068E">
        <w:rPr>
          <w:rFonts w:ascii="Arial" w:hAnsi="Arial" w:cs="Arial"/>
          <w:sz w:val="24"/>
          <w:szCs w:val="24"/>
        </w:rPr>
        <w:t>х из одного источника изменения</w:t>
      </w:r>
      <w:r w:rsidRPr="00D6068E">
        <w:rPr>
          <w:rFonts w:ascii="Arial" w:hAnsi="Arial" w:cs="Arial"/>
          <w:sz w:val="24"/>
          <w:szCs w:val="24"/>
        </w:rPr>
        <w:t xml:space="preserve"> по основания</w:t>
      </w:r>
      <w:r w:rsidR="00664ECC" w:rsidRPr="00D6068E">
        <w:rPr>
          <w:rFonts w:ascii="Arial" w:hAnsi="Arial" w:cs="Arial"/>
          <w:sz w:val="24"/>
          <w:szCs w:val="24"/>
        </w:rPr>
        <w:t>м</w:t>
      </w:r>
      <w:r w:rsidR="009F7CC6" w:rsidRPr="00D6068E">
        <w:rPr>
          <w:rFonts w:ascii="Arial" w:hAnsi="Arial" w:cs="Arial"/>
          <w:sz w:val="24"/>
          <w:szCs w:val="24"/>
        </w:rPr>
        <w:t>,</w:t>
      </w:r>
      <w:r w:rsidR="00664ECC" w:rsidRPr="00D6068E">
        <w:rPr>
          <w:rFonts w:ascii="Arial" w:hAnsi="Arial" w:cs="Arial"/>
          <w:sz w:val="24"/>
          <w:szCs w:val="24"/>
        </w:rPr>
        <w:t xml:space="preserve"> не предусмотренным </w:t>
      </w:r>
      <w:r w:rsidR="00BA3373" w:rsidRPr="00D6068E">
        <w:rPr>
          <w:rFonts w:ascii="Arial" w:hAnsi="Arial" w:cs="Arial"/>
          <w:sz w:val="24"/>
          <w:szCs w:val="24"/>
        </w:rPr>
        <w:t>пункта</w:t>
      </w:r>
      <w:r w:rsidR="00664ECC" w:rsidRPr="00D6068E">
        <w:rPr>
          <w:rFonts w:ascii="Arial" w:hAnsi="Arial" w:cs="Arial"/>
          <w:sz w:val="24"/>
          <w:szCs w:val="24"/>
        </w:rPr>
        <w:t>м</w:t>
      </w:r>
      <w:r w:rsidR="00BA3373" w:rsidRPr="00D6068E">
        <w:rPr>
          <w:rFonts w:ascii="Arial" w:hAnsi="Arial" w:cs="Arial"/>
          <w:sz w:val="24"/>
          <w:szCs w:val="24"/>
        </w:rPr>
        <w:t>и</w:t>
      </w:r>
      <w:r w:rsidR="00664ECC" w:rsidRPr="00D6068E">
        <w:rPr>
          <w:rFonts w:ascii="Arial" w:hAnsi="Arial" w:cs="Arial"/>
          <w:sz w:val="24"/>
          <w:szCs w:val="24"/>
        </w:rPr>
        <w:t xml:space="preserve"> </w:t>
      </w:r>
      <w:r w:rsidR="00BA3373" w:rsidRPr="00D6068E">
        <w:rPr>
          <w:rFonts w:ascii="Arial" w:hAnsi="Arial" w:cs="Arial"/>
          <w:sz w:val="24"/>
          <w:szCs w:val="24"/>
        </w:rPr>
        <w:t>1</w:t>
      </w:r>
      <w:r w:rsidR="00A37195" w:rsidRPr="00D6068E">
        <w:rPr>
          <w:rFonts w:ascii="Arial" w:hAnsi="Arial" w:cs="Arial"/>
          <w:sz w:val="24"/>
          <w:szCs w:val="24"/>
        </w:rPr>
        <w:t>31</w:t>
      </w:r>
      <w:r w:rsidR="00CD0C91" w:rsidRPr="00D6068E">
        <w:rPr>
          <w:rFonts w:ascii="Arial" w:hAnsi="Arial" w:cs="Arial"/>
          <w:sz w:val="24"/>
          <w:szCs w:val="24"/>
        </w:rPr>
        <w:t>-1</w:t>
      </w:r>
      <w:r w:rsidR="00A37195" w:rsidRPr="00D6068E">
        <w:rPr>
          <w:rFonts w:ascii="Arial" w:hAnsi="Arial" w:cs="Arial"/>
          <w:sz w:val="24"/>
          <w:szCs w:val="24"/>
        </w:rPr>
        <w:t>33</w:t>
      </w:r>
      <w:r w:rsidRPr="00D6068E">
        <w:rPr>
          <w:rFonts w:ascii="Arial" w:hAnsi="Arial" w:cs="Arial"/>
          <w:color w:val="FF0000"/>
          <w:sz w:val="24"/>
          <w:szCs w:val="24"/>
        </w:rPr>
        <w:t xml:space="preserve"> </w:t>
      </w:r>
      <w:r w:rsidRPr="00D6068E">
        <w:rPr>
          <w:rFonts w:ascii="Arial" w:hAnsi="Arial" w:cs="Arial"/>
          <w:sz w:val="24"/>
          <w:szCs w:val="24"/>
        </w:rPr>
        <w:t>Правил.</w:t>
      </w:r>
    </w:p>
    <w:p w:rsidR="00E078BD" w:rsidRPr="00D6068E" w:rsidRDefault="00E078BD" w:rsidP="008243C2">
      <w:pPr>
        <w:widowControl/>
        <w:adjustRightInd/>
        <w:spacing w:line="240" w:lineRule="auto"/>
        <w:ind w:firstLine="567"/>
        <w:rPr>
          <w:rFonts w:ascii="Arial" w:hAnsi="Arial" w:cs="Arial"/>
          <w:sz w:val="24"/>
          <w:szCs w:val="24"/>
        </w:rPr>
      </w:pPr>
      <w:r w:rsidRPr="00D6068E">
        <w:rPr>
          <w:rFonts w:ascii="Arial" w:hAnsi="Arial" w:cs="Arial"/>
          <w:sz w:val="24"/>
          <w:szCs w:val="24"/>
        </w:rPr>
        <w:lastRenderedPageBreak/>
        <w:t xml:space="preserve">В случае заключения договора </w:t>
      </w:r>
      <w:r w:rsidR="002377BD" w:rsidRPr="00D6068E">
        <w:rPr>
          <w:rFonts w:ascii="Arial" w:hAnsi="Arial" w:cs="Arial"/>
          <w:sz w:val="24"/>
          <w:szCs w:val="24"/>
        </w:rPr>
        <w:t xml:space="preserve">о закупках </w:t>
      </w:r>
      <w:r w:rsidRPr="00D6068E">
        <w:rPr>
          <w:rFonts w:ascii="Arial" w:hAnsi="Arial" w:cs="Arial"/>
          <w:sz w:val="24"/>
          <w:szCs w:val="24"/>
        </w:rPr>
        <w:t xml:space="preserve">с нерезидентом Республики Казахстан допускается оформление договора о закупках в предлагаемой им форме с учетом требований </w:t>
      </w:r>
      <w:r w:rsidR="002377BD" w:rsidRPr="00D6068E">
        <w:rPr>
          <w:rFonts w:ascii="Arial" w:hAnsi="Arial" w:cs="Arial"/>
          <w:sz w:val="24"/>
          <w:szCs w:val="24"/>
        </w:rPr>
        <w:t>з</w:t>
      </w:r>
      <w:r w:rsidRPr="00D6068E">
        <w:rPr>
          <w:rFonts w:ascii="Arial" w:hAnsi="Arial" w:cs="Arial"/>
          <w:sz w:val="24"/>
          <w:szCs w:val="24"/>
        </w:rPr>
        <w:t>аконодательства Республики Казахстан.</w:t>
      </w:r>
    </w:p>
    <w:p w:rsidR="00CD0C91" w:rsidRPr="00D6068E" w:rsidRDefault="00CD0C91" w:rsidP="008243C2">
      <w:pPr>
        <w:widowControl/>
        <w:adjustRightInd/>
        <w:spacing w:line="240" w:lineRule="auto"/>
        <w:ind w:firstLine="567"/>
        <w:rPr>
          <w:rFonts w:ascii="Arial" w:hAnsi="Arial" w:cs="Arial"/>
          <w:sz w:val="24"/>
          <w:szCs w:val="24"/>
        </w:rPr>
      </w:pPr>
      <w:r w:rsidRPr="00D6068E">
        <w:rPr>
          <w:rFonts w:ascii="Arial" w:hAnsi="Arial" w:cs="Arial"/>
          <w:sz w:val="24"/>
          <w:szCs w:val="24"/>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8243C2" w:rsidRPr="00D6068E" w:rsidRDefault="008243C2" w:rsidP="008243C2">
      <w:pPr>
        <w:tabs>
          <w:tab w:val="left" w:pos="1134"/>
        </w:tabs>
        <w:spacing w:line="240" w:lineRule="auto"/>
        <w:rPr>
          <w:rFonts w:ascii="Arial" w:hAnsi="Arial" w:cs="Arial"/>
          <w:color w:val="FF0000"/>
          <w:sz w:val="24"/>
          <w:szCs w:val="24"/>
        </w:rPr>
      </w:pPr>
    </w:p>
    <w:p w:rsidR="008243C2" w:rsidRPr="00D6068E" w:rsidRDefault="00B7618B" w:rsidP="000268A5">
      <w:pPr>
        <w:pStyle w:val="a0"/>
        <w:ind w:left="0" w:firstLine="709"/>
        <w:jc w:val="both"/>
        <w:rPr>
          <w:b w:val="0"/>
        </w:rPr>
      </w:pPr>
      <w:r w:rsidRPr="00D6068E">
        <w:rPr>
          <w:b w:val="0"/>
        </w:rPr>
        <w:t>Д</w:t>
      </w:r>
      <w:r w:rsidR="008243C2" w:rsidRPr="00D6068E">
        <w:rPr>
          <w:b w:val="0"/>
        </w:rPr>
        <w:t>оговор о закупках долж</w:t>
      </w:r>
      <w:r w:rsidRPr="00D6068E">
        <w:rPr>
          <w:b w:val="0"/>
        </w:rPr>
        <w:t>ен</w:t>
      </w:r>
      <w:r w:rsidR="008243C2" w:rsidRPr="00D6068E">
        <w:rPr>
          <w:b w:val="0"/>
        </w:rPr>
        <w:t xml:space="preserve"> содержать цену, предложенную победителем тендера или закупки способом запроса ценовых предложений, с </w:t>
      </w:r>
      <w:r w:rsidR="006006EC" w:rsidRPr="00D6068E">
        <w:rPr>
          <w:b w:val="0"/>
        </w:rPr>
        <w:t>начислением</w:t>
      </w:r>
      <w:r w:rsidR="008243C2" w:rsidRPr="00D6068E">
        <w:rPr>
          <w:b w:val="0"/>
        </w:rPr>
        <w:t xml:space="preserve"> </w:t>
      </w:r>
      <w:r w:rsidR="00DC42A4" w:rsidRPr="00D6068E">
        <w:rPr>
          <w:b w:val="0"/>
        </w:rPr>
        <w:t xml:space="preserve">к ней </w:t>
      </w:r>
      <w:r w:rsidR="008243C2" w:rsidRPr="00D6068E">
        <w:rPr>
          <w:b w:val="0"/>
        </w:rPr>
        <w:t>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295BF9" w:rsidRPr="00D6068E" w:rsidRDefault="00295BF9" w:rsidP="00295BF9">
      <w:pPr>
        <w:pStyle w:val="af8"/>
        <w:widowControl/>
        <w:tabs>
          <w:tab w:val="left" w:pos="1276"/>
        </w:tabs>
        <w:adjustRightInd/>
        <w:spacing w:line="240" w:lineRule="auto"/>
        <w:ind w:left="0" w:firstLine="567"/>
        <w:contextualSpacing/>
        <w:rPr>
          <w:rFonts w:ascii="Arial" w:hAnsi="Arial" w:cs="Arial"/>
          <w:bCs/>
          <w:sz w:val="24"/>
          <w:szCs w:val="24"/>
          <w:lang w:val="kk-KZ"/>
        </w:rPr>
      </w:pPr>
      <w:r w:rsidRPr="00D6068E">
        <w:rPr>
          <w:rFonts w:ascii="Arial" w:hAnsi="Arial" w:cs="Arial"/>
          <w:bCs/>
          <w:sz w:val="24"/>
          <w:szCs w:val="24"/>
          <w:lang w:val="kk-KZ"/>
        </w:rPr>
        <w:t>Если договор заключается с квалифицированным потенциальным поставщиком, являющимся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295BF9" w:rsidRPr="00D6068E" w:rsidRDefault="00295BF9" w:rsidP="00295BF9">
      <w:pPr>
        <w:pStyle w:val="a0"/>
        <w:numPr>
          <w:ilvl w:val="0"/>
          <w:numId w:val="0"/>
        </w:numPr>
        <w:ind w:firstLine="567"/>
        <w:jc w:val="both"/>
        <w:rPr>
          <w:b w:val="0"/>
        </w:rPr>
      </w:pPr>
      <w:r w:rsidRPr="00D6068E">
        <w:rPr>
          <w:b w:val="0"/>
          <w:bCs/>
          <w:lang w:val="kk-KZ"/>
        </w:rPr>
        <w:t>При осуществлении долгосрочных закупок товаров у квалифицированного потенциального поставщика, являющегося товаропроизводителем закупаемого товара, Заказчики обязаны в условиях договора предусмотреть предоплату в размере не менее 30% от суммы долгосрочного договора о закупках, предусмотренной для поставки товара на следующие 12 (двенадцать) месяцев действия долгосрочного договора о закупках.</w:t>
      </w:r>
    </w:p>
    <w:p w:rsidR="008243C2" w:rsidRPr="00D6068E" w:rsidRDefault="008243C2" w:rsidP="008243C2">
      <w:pPr>
        <w:tabs>
          <w:tab w:val="left" w:pos="1134"/>
        </w:tabs>
        <w:spacing w:line="240" w:lineRule="auto"/>
        <w:ind w:left="-27"/>
        <w:rPr>
          <w:rFonts w:ascii="Arial" w:hAnsi="Arial" w:cs="Arial"/>
          <w:color w:val="FF0000"/>
          <w:sz w:val="24"/>
          <w:szCs w:val="24"/>
        </w:rPr>
      </w:pPr>
    </w:p>
    <w:p w:rsidR="00D8604B" w:rsidRPr="00D6068E" w:rsidRDefault="00A507A8" w:rsidP="000268A5">
      <w:pPr>
        <w:pStyle w:val="a0"/>
        <w:ind w:left="0" w:firstLine="709"/>
        <w:jc w:val="both"/>
        <w:rPr>
          <w:b w:val="0"/>
        </w:rPr>
      </w:pPr>
      <w:r w:rsidRPr="00D6068E">
        <w:rPr>
          <w:rStyle w:val="s0"/>
          <w:rFonts w:ascii="Arial" w:hAnsi="Arial" w:cs="Arial"/>
          <w:b w:val="0"/>
          <w:sz w:val="24"/>
          <w:szCs w:val="24"/>
        </w:rPr>
        <w:t xml:space="preserve">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0002490A" w:rsidRPr="00D6068E">
        <w:rPr>
          <w:b w:val="0"/>
        </w:rPr>
        <w:t xml:space="preserve">Договор о закупках </w:t>
      </w:r>
      <w:r w:rsidR="007930F2" w:rsidRPr="00D6068E">
        <w:rPr>
          <w:b w:val="0"/>
        </w:rPr>
        <w:t xml:space="preserve">способом тендера </w:t>
      </w:r>
      <w:r w:rsidR="00C91BC9" w:rsidRPr="00D6068E">
        <w:rPr>
          <w:b w:val="0"/>
        </w:rPr>
        <w:t xml:space="preserve">или запроса ценовых предложений </w:t>
      </w:r>
      <w:r w:rsidR="0002490A" w:rsidRPr="00D6068E">
        <w:rPr>
          <w:b w:val="0"/>
        </w:rPr>
        <w:t xml:space="preserve">заключается в сроки, указанные в протоколе об итогах </w:t>
      </w:r>
      <w:r w:rsidR="007930F2" w:rsidRPr="00D6068E">
        <w:rPr>
          <w:b w:val="0"/>
        </w:rPr>
        <w:t>закупок</w:t>
      </w:r>
      <w:r w:rsidR="00CA06A5" w:rsidRPr="00D6068E">
        <w:rPr>
          <w:b w:val="0"/>
        </w:rPr>
        <w:t>,</w:t>
      </w:r>
      <w:r w:rsidR="0002490A" w:rsidRPr="00D6068E">
        <w:rPr>
          <w:b w:val="0"/>
        </w:rPr>
        <w:t xml:space="preserve"> </w:t>
      </w:r>
      <w:r w:rsidR="00CA06A5" w:rsidRPr="00D6068E">
        <w:rPr>
          <w:b w:val="0"/>
        </w:rPr>
        <w:t>но не</w:t>
      </w:r>
      <w:r w:rsidR="00AA392A" w:rsidRPr="00D6068E">
        <w:rPr>
          <w:b w:val="0"/>
        </w:rPr>
        <w:t xml:space="preserve"> ранее чем через </w:t>
      </w:r>
      <w:r w:rsidR="0087260D" w:rsidRPr="00D6068E">
        <w:rPr>
          <w:b w:val="0"/>
        </w:rPr>
        <w:t>5</w:t>
      </w:r>
      <w:r w:rsidR="00D30E57" w:rsidRPr="00D6068E">
        <w:rPr>
          <w:b w:val="0"/>
        </w:rPr>
        <w:t xml:space="preserve"> (</w:t>
      </w:r>
      <w:r w:rsidR="0087260D" w:rsidRPr="00D6068E">
        <w:rPr>
          <w:b w:val="0"/>
        </w:rPr>
        <w:t>пять</w:t>
      </w:r>
      <w:r w:rsidR="00D30E57" w:rsidRPr="00D6068E">
        <w:rPr>
          <w:b w:val="0"/>
        </w:rPr>
        <w:t>)</w:t>
      </w:r>
      <w:r w:rsidR="00AA392A" w:rsidRPr="00D6068E">
        <w:rPr>
          <w:b w:val="0"/>
        </w:rPr>
        <w:t xml:space="preserve"> календарных дней с даты подписания протокола об итогах и не</w:t>
      </w:r>
      <w:r w:rsidR="00CA06A5" w:rsidRPr="00D6068E">
        <w:rPr>
          <w:b w:val="0"/>
        </w:rPr>
        <w:t xml:space="preserve"> более </w:t>
      </w:r>
      <w:r w:rsidR="00D30E57" w:rsidRPr="00D6068E">
        <w:rPr>
          <w:b w:val="0"/>
        </w:rPr>
        <w:t>25 (двадцати пяти)</w:t>
      </w:r>
      <w:r w:rsidR="00CA06A5" w:rsidRPr="00D6068E">
        <w:rPr>
          <w:b w:val="0"/>
        </w:rPr>
        <w:t xml:space="preserve"> календарных дней с даты</w:t>
      </w:r>
      <w:r w:rsidR="007930F2" w:rsidRPr="00D6068E">
        <w:rPr>
          <w:b w:val="0"/>
        </w:rPr>
        <w:t xml:space="preserve"> подписания протокола об итогах.</w:t>
      </w:r>
    </w:p>
    <w:p w:rsidR="00CD0C91" w:rsidRPr="00D6068E" w:rsidRDefault="00CD0C91" w:rsidP="000268A5">
      <w:pPr>
        <w:tabs>
          <w:tab w:val="left" w:pos="1134"/>
        </w:tabs>
        <w:spacing w:line="240" w:lineRule="auto"/>
        <w:ind w:firstLine="709"/>
        <w:rPr>
          <w:rFonts w:ascii="Arial" w:hAnsi="Arial" w:cs="Arial"/>
          <w:sz w:val="24"/>
          <w:szCs w:val="24"/>
        </w:rPr>
      </w:pPr>
      <w:r w:rsidRPr="00D6068E">
        <w:rPr>
          <w:rFonts w:ascii="Arial" w:hAnsi="Arial" w:cs="Arial"/>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8604B" w:rsidRPr="00D6068E" w:rsidRDefault="00D8604B" w:rsidP="000268A5">
      <w:pPr>
        <w:tabs>
          <w:tab w:val="left" w:pos="1134"/>
        </w:tabs>
        <w:spacing w:line="240" w:lineRule="auto"/>
        <w:ind w:firstLine="709"/>
        <w:rPr>
          <w:rFonts w:ascii="Arial" w:hAnsi="Arial" w:cs="Arial"/>
          <w:sz w:val="24"/>
          <w:szCs w:val="24"/>
        </w:rPr>
      </w:pPr>
      <w:r w:rsidRPr="00D6068E">
        <w:rPr>
          <w:rFonts w:ascii="Arial" w:hAnsi="Arial" w:cs="Arial"/>
          <w:sz w:val="24"/>
          <w:szCs w:val="24"/>
        </w:rPr>
        <w:t xml:space="preserve">Договор о закупках способом из одного источника заключается в течение </w:t>
      </w:r>
      <w:r w:rsidR="00E80110" w:rsidRPr="00D6068E">
        <w:rPr>
          <w:rFonts w:ascii="Arial" w:hAnsi="Arial" w:cs="Arial"/>
          <w:sz w:val="24"/>
          <w:szCs w:val="24"/>
        </w:rPr>
        <w:t>25 (двадцати пяти)</w:t>
      </w:r>
      <w:r w:rsidRPr="00D6068E">
        <w:rPr>
          <w:rFonts w:ascii="Arial" w:hAnsi="Arial" w:cs="Arial"/>
          <w:sz w:val="24"/>
          <w:szCs w:val="24"/>
        </w:rPr>
        <w:t xml:space="preserve"> календарных дней с даты принятия решения об осуществлении закупок</w:t>
      </w:r>
      <w:r w:rsidR="005714F6" w:rsidRPr="00D6068E">
        <w:rPr>
          <w:rFonts w:ascii="Arial" w:hAnsi="Arial" w:cs="Arial"/>
          <w:sz w:val="24"/>
          <w:szCs w:val="24"/>
        </w:rPr>
        <w:t xml:space="preserve"> способом из одного источника</w:t>
      </w:r>
      <w:r w:rsidRPr="00D6068E">
        <w:rPr>
          <w:rFonts w:ascii="Arial" w:hAnsi="Arial" w:cs="Arial"/>
          <w:sz w:val="24"/>
          <w:szCs w:val="24"/>
        </w:rPr>
        <w:t xml:space="preserve"> (</w:t>
      </w:r>
      <w:r w:rsidR="007844A6" w:rsidRPr="00D6068E">
        <w:rPr>
          <w:rFonts w:ascii="Arial" w:hAnsi="Arial" w:cs="Arial"/>
          <w:sz w:val="24"/>
          <w:szCs w:val="24"/>
        </w:rPr>
        <w:t>пункты 13</w:t>
      </w:r>
      <w:r w:rsidR="00F007B7" w:rsidRPr="00D6068E">
        <w:rPr>
          <w:rFonts w:ascii="Arial" w:hAnsi="Arial" w:cs="Arial"/>
          <w:sz w:val="24"/>
          <w:szCs w:val="24"/>
        </w:rPr>
        <w:t>7</w:t>
      </w:r>
      <w:r w:rsidRPr="00D6068E">
        <w:rPr>
          <w:rFonts w:ascii="Arial" w:hAnsi="Arial" w:cs="Arial"/>
          <w:sz w:val="24"/>
          <w:szCs w:val="24"/>
        </w:rPr>
        <w:t xml:space="preserve"> и 1</w:t>
      </w:r>
      <w:r w:rsidR="007844A6" w:rsidRPr="00D6068E">
        <w:rPr>
          <w:rFonts w:ascii="Arial" w:hAnsi="Arial" w:cs="Arial"/>
          <w:sz w:val="24"/>
          <w:szCs w:val="24"/>
        </w:rPr>
        <w:t>3</w:t>
      </w:r>
      <w:r w:rsidR="00F007B7" w:rsidRPr="00D6068E">
        <w:rPr>
          <w:rFonts w:ascii="Arial" w:hAnsi="Arial" w:cs="Arial"/>
          <w:sz w:val="24"/>
          <w:szCs w:val="24"/>
        </w:rPr>
        <w:t>8</w:t>
      </w:r>
      <w:r w:rsidRPr="00D6068E">
        <w:rPr>
          <w:rFonts w:ascii="Arial" w:hAnsi="Arial" w:cs="Arial"/>
          <w:sz w:val="24"/>
          <w:szCs w:val="24"/>
        </w:rPr>
        <w:t xml:space="preserve"> Правил).</w:t>
      </w:r>
    </w:p>
    <w:p w:rsidR="00C91BC9" w:rsidRPr="00D6068E" w:rsidRDefault="00C91BC9" w:rsidP="00C91BC9">
      <w:pPr>
        <w:tabs>
          <w:tab w:val="left" w:pos="1134"/>
        </w:tabs>
        <w:spacing w:line="240" w:lineRule="auto"/>
        <w:rPr>
          <w:rFonts w:ascii="Arial" w:hAnsi="Arial" w:cs="Arial"/>
          <w:sz w:val="24"/>
          <w:szCs w:val="24"/>
        </w:rPr>
      </w:pPr>
    </w:p>
    <w:p w:rsidR="00076F2E" w:rsidRPr="00D6068E" w:rsidRDefault="00076F2E" w:rsidP="000268A5">
      <w:pPr>
        <w:pStyle w:val="a0"/>
        <w:ind w:left="0" w:firstLine="709"/>
        <w:jc w:val="both"/>
        <w:rPr>
          <w:b w:val="0"/>
        </w:rPr>
      </w:pPr>
      <w:r w:rsidRPr="00D6068E">
        <w:rPr>
          <w:b w:val="0"/>
        </w:rPr>
        <w:t xml:space="preserve">Долгосрочный договор о закупках товаров, работ и услуг может предусматривать обязательство Заказчика о его продлении на срок не более 10 (десяти) лет с даты его подписания. Продление долгосрочного договора о закупках осуществляется на основании утвержденного плана </w:t>
      </w:r>
      <w:r w:rsidR="00315490" w:rsidRPr="00D6068E">
        <w:rPr>
          <w:b w:val="0"/>
        </w:rPr>
        <w:t xml:space="preserve">долгосрочных </w:t>
      </w:r>
      <w:r w:rsidRPr="00D6068E">
        <w:rPr>
          <w:b w:val="0"/>
        </w:rPr>
        <w:t>закупок</w:t>
      </w:r>
      <w:r w:rsidR="00CC6F55" w:rsidRPr="00D6068E">
        <w:rPr>
          <w:b w:val="0"/>
        </w:rPr>
        <w:t xml:space="preserve"> на соответствующий год(ы)</w:t>
      </w:r>
      <w:r w:rsidRPr="00D6068E">
        <w:rPr>
          <w:b w:val="0"/>
        </w:rPr>
        <w:t xml:space="preserve">. </w:t>
      </w:r>
    </w:p>
    <w:p w:rsidR="00295BF9" w:rsidRPr="00D6068E" w:rsidRDefault="00295BF9" w:rsidP="00295BF9">
      <w:pPr>
        <w:tabs>
          <w:tab w:val="left" w:pos="1134"/>
        </w:tabs>
        <w:spacing w:line="240" w:lineRule="auto"/>
        <w:ind w:firstLine="709"/>
        <w:rPr>
          <w:rFonts w:ascii="Arial" w:hAnsi="Arial" w:cs="Arial"/>
          <w:sz w:val="24"/>
          <w:szCs w:val="24"/>
        </w:rPr>
      </w:pPr>
      <w:r w:rsidRPr="00D6068E">
        <w:rPr>
          <w:rFonts w:ascii="Arial" w:hAnsi="Arial" w:cs="Arial"/>
          <w:sz w:val="24"/>
          <w:szCs w:val="24"/>
        </w:rPr>
        <w:t xml:space="preserve">Долгосрочный договор о закупках товаров, работ и услуг может заключаться на срок более 10 (десяти) лет в случае, если это предусмотрено пилотной закупочной </w:t>
      </w:r>
      <w:r w:rsidRPr="00D6068E">
        <w:rPr>
          <w:rFonts w:ascii="Arial" w:hAnsi="Arial" w:cs="Arial"/>
          <w:sz w:val="24"/>
          <w:szCs w:val="24"/>
        </w:rPr>
        <w:lastRenderedPageBreak/>
        <w:t>категорийной стратегией.</w:t>
      </w:r>
    </w:p>
    <w:p w:rsidR="00295BF9" w:rsidRPr="00D6068E" w:rsidRDefault="00295BF9" w:rsidP="0002490A">
      <w:pPr>
        <w:tabs>
          <w:tab w:val="left" w:pos="1134"/>
        </w:tabs>
        <w:spacing w:line="240" w:lineRule="auto"/>
        <w:rPr>
          <w:rFonts w:ascii="Arial" w:hAnsi="Arial" w:cs="Arial"/>
          <w:sz w:val="24"/>
          <w:szCs w:val="24"/>
        </w:rPr>
      </w:pPr>
    </w:p>
    <w:p w:rsidR="00081966" w:rsidRPr="00D6068E" w:rsidRDefault="0061212D" w:rsidP="000268A5">
      <w:pPr>
        <w:pStyle w:val="a0"/>
        <w:ind w:left="0" w:firstLine="709"/>
        <w:jc w:val="both"/>
        <w:rPr>
          <w:b w:val="0"/>
        </w:rPr>
      </w:pPr>
      <w:r w:rsidRPr="00D6068E">
        <w:rPr>
          <w:b w:val="0"/>
        </w:rPr>
        <w:t xml:space="preserve">Расчет, </w:t>
      </w:r>
      <w:r w:rsidR="00E20C18" w:rsidRPr="00D6068E">
        <w:rPr>
          <w:b w:val="0"/>
        </w:rPr>
        <w:t>в том числе окончательный расчет по договору Заказчик обязан осуществить в срок не позднее 30 (тридцати)</w:t>
      </w:r>
      <w:r w:rsidR="00295BF9" w:rsidRPr="00D6068E">
        <w:rPr>
          <w:b w:val="0"/>
        </w:rPr>
        <w:t xml:space="preserve"> рабочих дней с даты подписания</w:t>
      </w:r>
      <w:r w:rsidR="00E20C18" w:rsidRPr="00D6068E">
        <w:rPr>
          <w:b w:val="0"/>
        </w:rPr>
        <w:t xml:space="preserve"> </w:t>
      </w:r>
      <w:r w:rsidR="00CD0C91" w:rsidRPr="00D6068E">
        <w:rPr>
          <w:b w:val="0"/>
        </w:rPr>
        <w:t>сторонами актов, подтверждающих поставку товара, оказание услуг, выполнение работ.</w:t>
      </w:r>
    </w:p>
    <w:p w:rsidR="0002490A" w:rsidRPr="00D6068E" w:rsidRDefault="0002490A" w:rsidP="0002490A">
      <w:pPr>
        <w:spacing w:line="240" w:lineRule="auto"/>
        <w:ind w:firstLine="567"/>
        <w:rPr>
          <w:rFonts w:ascii="Arial" w:hAnsi="Arial" w:cs="Arial"/>
          <w:sz w:val="24"/>
          <w:szCs w:val="24"/>
        </w:rPr>
      </w:pPr>
    </w:p>
    <w:p w:rsidR="0002490A" w:rsidRPr="00D6068E" w:rsidRDefault="00CD0C91" w:rsidP="000268A5">
      <w:pPr>
        <w:pStyle w:val="a0"/>
        <w:ind w:left="0" w:firstLine="709"/>
        <w:jc w:val="both"/>
        <w:rPr>
          <w:b w:val="0"/>
        </w:rPr>
      </w:pPr>
      <w:bookmarkStart w:id="100" w:name="SUB370402"/>
      <w:bookmarkEnd w:id="100"/>
      <w:r w:rsidRPr="00D6068E">
        <w:rPr>
          <w:b w:val="0"/>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w:t>
      </w:r>
      <w:r w:rsidR="0002490A" w:rsidRPr="00D6068E">
        <w:rPr>
          <w:b w:val="0"/>
        </w:rPr>
        <w:t>.</w:t>
      </w:r>
      <w:r w:rsidR="003A38D7" w:rsidRPr="00D6068E">
        <w:rPr>
          <w:b w:val="0"/>
        </w:rPr>
        <w:t xml:space="preserve"> </w:t>
      </w:r>
    </w:p>
    <w:p w:rsidR="0087227C" w:rsidRPr="00D6068E" w:rsidRDefault="0087227C" w:rsidP="000268A5">
      <w:pPr>
        <w:tabs>
          <w:tab w:val="left" w:pos="709"/>
          <w:tab w:val="left" w:pos="1134"/>
        </w:tabs>
        <w:spacing w:line="240" w:lineRule="auto"/>
        <w:ind w:left="-28"/>
        <w:rPr>
          <w:rFonts w:ascii="Arial" w:hAnsi="Arial" w:cs="Arial"/>
          <w:bCs/>
          <w:sz w:val="24"/>
          <w:szCs w:val="24"/>
        </w:rPr>
      </w:pPr>
      <w:r w:rsidRPr="00D6068E">
        <w:rPr>
          <w:rFonts w:ascii="Arial" w:hAnsi="Arial" w:cs="Arial"/>
          <w:sz w:val="24"/>
          <w:szCs w:val="24"/>
        </w:rPr>
        <w:t xml:space="preserve">        </w:t>
      </w:r>
      <w:r w:rsidR="00D40E41" w:rsidRPr="00D6068E">
        <w:rPr>
          <w:rFonts w:ascii="Arial" w:hAnsi="Arial" w:cs="Arial"/>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w:t>
      </w:r>
      <w:r w:rsidR="00F17178" w:rsidRPr="00D6068E">
        <w:rPr>
          <w:rFonts w:ascii="Arial" w:hAnsi="Arial" w:cs="Arial"/>
          <w:bCs/>
          <w:sz w:val="24"/>
          <w:szCs w:val="24"/>
        </w:rPr>
        <w:t>штрафа</w:t>
      </w:r>
      <w:r w:rsidR="00D40E41" w:rsidRPr="00D6068E">
        <w:rPr>
          <w:rFonts w:ascii="Arial" w:hAnsi="Arial" w:cs="Arial"/>
          <w:bCs/>
          <w:sz w:val="24"/>
          <w:szCs w:val="24"/>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003D49EF" w:rsidRPr="00D6068E">
        <w:rPr>
          <w:rFonts w:ascii="Arial" w:hAnsi="Arial" w:cs="Arial"/>
          <w:bCs/>
          <w:sz w:val="16"/>
          <w:szCs w:val="16"/>
        </w:rPr>
        <w:t xml:space="preserve"> </w:t>
      </w:r>
      <w:r w:rsidR="003D49EF" w:rsidRPr="00D6068E">
        <w:rPr>
          <w:rFonts w:ascii="Arial" w:hAnsi="Arial" w:cs="Arial"/>
          <w:bCs/>
          <w:sz w:val="24"/>
          <w:szCs w:val="24"/>
        </w:rPr>
        <w:t>без внесения его в Перечень ненадежных потенциальных поставщиков (поставщиков) Холдинга</w:t>
      </w:r>
      <w:r w:rsidR="00D40E41" w:rsidRPr="00D6068E">
        <w:rPr>
          <w:rFonts w:ascii="Arial" w:hAnsi="Arial" w:cs="Arial"/>
          <w:bCs/>
          <w:sz w:val="24"/>
          <w:szCs w:val="24"/>
        </w:rPr>
        <w:t>.</w:t>
      </w:r>
    </w:p>
    <w:p w:rsidR="003D49EF" w:rsidRPr="00D6068E" w:rsidRDefault="003D49EF" w:rsidP="00D40E41">
      <w:pPr>
        <w:tabs>
          <w:tab w:val="left" w:pos="1134"/>
        </w:tabs>
        <w:spacing w:line="240" w:lineRule="auto"/>
        <w:ind w:left="-28"/>
        <w:rPr>
          <w:rFonts w:ascii="Arial" w:hAnsi="Arial" w:cs="Arial"/>
          <w:sz w:val="24"/>
          <w:szCs w:val="24"/>
        </w:rPr>
      </w:pPr>
      <w:r w:rsidRPr="00D6068E">
        <w:rPr>
          <w:rFonts w:ascii="Arial" w:hAnsi="Arial" w:cs="Arial"/>
          <w:bCs/>
          <w:sz w:val="24"/>
          <w:szCs w:val="24"/>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505966" w:rsidRPr="00D6068E" w:rsidRDefault="00505966" w:rsidP="00505966">
      <w:pPr>
        <w:tabs>
          <w:tab w:val="left" w:pos="1134"/>
        </w:tabs>
        <w:spacing w:line="240" w:lineRule="auto"/>
        <w:rPr>
          <w:rFonts w:ascii="Arial" w:hAnsi="Arial" w:cs="Arial"/>
          <w:sz w:val="24"/>
          <w:szCs w:val="24"/>
        </w:rPr>
      </w:pPr>
    </w:p>
    <w:p w:rsidR="00505966" w:rsidRPr="00D6068E" w:rsidRDefault="00B700FC" w:rsidP="00A62B69">
      <w:pPr>
        <w:pStyle w:val="a0"/>
        <w:ind w:left="0" w:firstLine="709"/>
        <w:jc w:val="both"/>
        <w:rPr>
          <w:b w:val="0"/>
        </w:rPr>
      </w:pPr>
      <w:r w:rsidRPr="00D6068E">
        <w:rPr>
          <w:b w:val="0"/>
        </w:rPr>
        <w:t xml:space="preserve">Договор </w:t>
      </w:r>
      <w:r w:rsidR="00505966" w:rsidRPr="00D6068E">
        <w:rPr>
          <w:b w:val="0"/>
        </w:rPr>
        <w:t xml:space="preserve">о закупках должен предусматривать ответственность Заказчика за нарушения пунктов </w:t>
      </w:r>
      <w:r w:rsidR="000C4260" w:rsidRPr="00D6068E">
        <w:rPr>
          <w:b w:val="0"/>
        </w:rPr>
        <w:t>12</w:t>
      </w:r>
      <w:r w:rsidR="00A37195" w:rsidRPr="00D6068E">
        <w:rPr>
          <w:b w:val="0"/>
        </w:rPr>
        <w:t>7</w:t>
      </w:r>
      <w:r w:rsidR="00505966" w:rsidRPr="00D6068E">
        <w:rPr>
          <w:b w:val="0"/>
        </w:rPr>
        <w:t xml:space="preserve"> -1</w:t>
      </w:r>
      <w:r w:rsidR="000C4260" w:rsidRPr="00D6068E">
        <w:rPr>
          <w:b w:val="0"/>
        </w:rPr>
        <w:t>2</w:t>
      </w:r>
      <w:r w:rsidR="00A37195" w:rsidRPr="00D6068E">
        <w:rPr>
          <w:b w:val="0"/>
        </w:rPr>
        <w:t>8</w:t>
      </w:r>
      <w:r w:rsidR="00505966" w:rsidRPr="00D6068E">
        <w:rPr>
          <w:b w:val="0"/>
        </w:rPr>
        <w:t xml:space="preserve"> Правил.</w:t>
      </w:r>
    </w:p>
    <w:p w:rsidR="0002490A" w:rsidRPr="00D6068E" w:rsidRDefault="0002490A" w:rsidP="00A62B69">
      <w:pPr>
        <w:tabs>
          <w:tab w:val="left" w:pos="0"/>
          <w:tab w:val="left" w:pos="1080"/>
        </w:tabs>
        <w:spacing w:line="240" w:lineRule="auto"/>
        <w:rPr>
          <w:rFonts w:ascii="Arial" w:hAnsi="Arial" w:cs="Arial"/>
          <w:sz w:val="24"/>
          <w:szCs w:val="24"/>
        </w:rPr>
      </w:pPr>
    </w:p>
    <w:p w:rsidR="00CD0C91" w:rsidRPr="00D6068E" w:rsidRDefault="00CD0C91" w:rsidP="00A62B69">
      <w:pPr>
        <w:pStyle w:val="a0"/>
        <w:ind w:left="0" w:firstLine="709"/>
        <w:jc w:val="both"/>
        <w:rPr>
          <w:b w:val="0"/>
        </w:rPr>
      </w:pPr>
      <w:r w:rsidRPr="00D6068E">
        <w:rPr>
          <w:b w:val="0"/>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CD0C91" w:rsidRPr="00D6068E" w:rsidRDefault="00CD0C91" w:rsidP="00A62B69">
      <w:pPr>
        <w:tabs>
          <w:tab w:val="left" w:pos="709"/>
          <w:tab w:val="left" w:pos="1134"/>
        </w:tabs>
        <w:spacing w:line="240" w:lineRule="auto"/>
        <w:rPr>
          <w:rFonts w:ascii="Arial" w:hAnsi="Arial" w:cs="Arial"/>
          <w:sz w:val="24"/>
          <w:szCs w:val="24"/>
        </w:rPr>
      </w:pPr>
      <w:r w:rsidRPr="00D6068E">
        <w:rPr>
          <w:rFonts w:ascii="Arial" w:hAnsi="Arial" w:cs="Arial"/>
          <w:sz w:val="24"/>
          <w:szCs w:val="24"/>
        </w:rPr>
        <w:t xml:space="preserve">         </w:t>
      </w:r>
      <w:r w:rsidR="00A62B69" w:rsidRPr="00D6068E">
        <w:rPr>
          <w:rFonts w:ascii="Arial" w:hAnsi="Arial" w:cs="Arial"/>
          <w:sz w:val="24"/>
          <w:szCs w:val="24"/>
        </w:rPr>
        <w:t xml:space="preserve"> </w:t>
      </w:r>
      <w:r w:rsidRPr="00D6068E">
        <w:rPr>
          <w:rFonts w:ascii="Arial" w:hAnsi="Arial" w:cs="Arial"/>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A3507F" w:rsidRPr="00D6068E" w:rsidRDefault="00A3507F" w:rsidP="00A62B69">
      <w:pPr>
        <w:pStyle w:val="a2"/>
        <w:numPr>
          <w:ilvl w:val="0"/>
          <w:numId w:val="0"/>
        </w:numPr>
        <w:tabs>
          <w:tab w:val="clear" w:pos="993"/>
          <w:tab w:val="left" w:pos="1134"/>
        </w:tabs>
        <w:ind w:firstLine="709"/>
      </w:pPr>
      <w:r w:rsidRPr="00D6068E">
        <w:t>Потенциальный п</w:t>
      </w:r>
      <w:r w:rsidR="00860FF9" w:rsidRPr="00D6068E">
        <w:t>оставщик не признается уклонивши</w:t>
      </w:r>
      <w:r w:rsidRPr="00D6068E">
        <w:t>мся от заключения договора о закупках в случаях</w:t>
      </w:r>
      <w:r w:rsidR="001E4E41" w:rsidRPr="00D6068E">
        <w:t xml:space="preserve"> отказа потенциального поставщика  от</w:t>
      </w:r>
      <w:r w:rsidRPr="00D6068E">
        <w:t>:</w:t>
      </w:r>
    </w:p>
    <w:p w:rsidR="00A3507F" w:rsidRPr="00D6068E" w:rsidRDefault="00A3507F" w:rsidP="00A62B69">
      <w:pPr>
        <w:pStyle w:val="a2"/>
        <w:numPr>
          <w:ilvl w:val="0"/>
          <w:numId w:val="0"/>
        </w:numPr>
        <w:tabs>
          <w:tab w:val="clear" w:pos="993"/>
          <w:tab w:val="left" w:pos="1134"/>
        </w:tabs>
        <w:ind w:firstLine="709"/>
      </w:pPr>
      <w:r w:rsidRPr="00D6068E">
        <w:t>- заключения договора (долгосрочного договора) о закупках</w:t>
      </w:r>
      <w:r w:rsidR="000733BE" w:rsidRPr="00D6068E">
        <w:t>,</w:t>
      </w:r>
      <w:r w:rsidRPr="00D6068E">
        <w:t xml:space="preserve"> связан</w:t>
      </w:r>
      <w:r w:rsidR="000733BE" w:rsidRPr="00D6068E">
        <w:t>ного</w:t>
      </w:r>
      <w:r w:rsidRPr="00D6068E">
        <w:t xml:space="preserve">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A3507F" w:rsidRPr="00D6068E" w:rsidRDefault="00A3507F" w:rsidP="00A62B69">
      <w:pPr>
        <w:pStyle w:val="a2"/>
        <w:numPr>
          <w:ilvl w:val="0"/>
          <w:numId w:val="0"/>
        </w:numPr>
        <w:tabs>
          <w:tab w:val="clear" w:pos="993"/>
          <w:tab w:val="left" w:pos="1134"/>
        </w:tabs>
        <w:ind w:firstLine="709"/>
      </w:pPr>
      <w:r w:rsidRPr="00D6068E">
        <w:t>- от внесения обеспечения возврата аванса (предоплаты) и (или) исполнения договора о закупках</w:t>
      </w:r>
      <w:r w:rsidR="000733BE" w:rsidRPr="00D6068E">
        <w:t>,</w:t>
      </w:r>
      <w:r w:rsidRPr="00D6068E">
        <w:t xml:space="preserve"> связан</w:t>
      </w:r>
      <w:r w:rsidR="000733BE" w:rsidRPr="00D6068E">
        <w:t>ного</w:t>
      </w:r>
      <w:r w:rsidRPr="00D6068E">
        <w:t xml:space="preserve"> со значительным снижением курса национальной валюты Республики Казахстан, в период с даты подписания договора о закупках и до </w:t>
      </w:r>
      <w:r w:rsidRPr="00D6068E">
        <w:lastRenderedPageBreak/>
        <w:t xml:space="preserve">даты внесения обеспечения возврата аванса (предоплаты) и (или) исполнения договора о закупках, предусмотренной в договоре. </w:t>
      </w:r>
    </w:p>
    <w:p w:rsidR="002E555D" w:rsidRPr="00D6068E" w:rsidRDefault="002E555D" w:rsidP="00754B4C">
      <w:pPr>
        <w:pStyle w:val="a2"/>
        <w:numPr>
          <w:ilvl w:val="0"/>
          <w:numId w:val="0"/>
        </w:numPr>
      </w:pPr>
    </w:p>
    <w:p w:rsidR="0002490A" w:rsidRPr="00D6068E" w:rsidRDefault="0002490A" w:rsidP="00A62B69">
      <w:pPr>
        <w:pStyle w:val="a0"/>
        <w:ind w:left="0" w:firstLine="709"/>
        <w:jc w:val="both"/>
        <w:rPr>
          <w:b w:val="0"/>
        </w:rPr>
      </w:pPr>
      <w:r w:rsidRPr="00D6068E">
        <w:rPr>
          <w:b w:val="0"/>
        </w:rPr>
        <w:t xml:space="preserve">Внесение изменений </w:t>
      </w:r>
      <w:r w:rsidR="009D62E7" w:rsidRPr="00D6068E">
        <w:rPr>
          <w:b w:val="0"/>
        </w:rPr>
        <w:t xml:space="preserve">и дополнений </w:t>
      </w:r>
      <w:r w:rsidRPr="00D6068E">
        <w:rPr>
          <w:b w:val="0"/>
        </w:rPr>
        <w:t>в проект договора о закупках допускается п</w:t>
      </w:r>
      <w:r w:rsidR="009D62E7" w:rsidRPr="00D6068E">
        <w:rPr>
          <w:b w:val="0"/>
        </w:rPr>
        <w:t>о взаимному согласию сторон</w:t>
      </w:r>
      <w:r w:rsidRPr="00D6068E">
        <w:rPr>
          <w:b w:val="0"/>
        </w:rPr>
        <w:t>:</w:t>
      </w:r>
    </w:p>
    <w:p w:rsidR="00315361" w:rsidRPr="00D6068E" w:rsidRDefault="009D62E7" w:rsidP="007A1F8E">
      <w:pPr>
        <w:numPr>
          <w:ilvl w:val="0"/>
          <w:numId w:val="37"/>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AE4D8E" w:rsidRPr="00D6068E" w:rsidRDefault="0002490A" w:rsidP="007A1F8E">
      <w:pPr>
        <w:numPr>
          <w:ilvl w:val="0"/>
          <w:numId w:val="37"/>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 </w:t>
      </w:r>
      <w:r w:rsidR="00AE4D8E" w:rsidRPr="00D6068E">
        <w:rPr>
          <w:rFonts w:ascii="Arial" w:hAnsi="Arial" w:cs="Arial"/>
          <w:bCs/>
          <w:sz w:val="24"/>
          <w:szCs w:val="24"/>
        </w:rPr>
        <w:t xml:space="preserve">в части </w:t>
      </w:r>
      <w:r w:rsidR="00315361" w:rsidRPr="00D6068E">
        <w:rPr>
          <w:rFonts w:ascii="Arial" w:hAnsi="Arial" w:cs="Arial"/>
          <w:sz w:val="24"/>
          <w:szCs w:val="24"/>
        </w:rPr>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2E7446" w:rsidRPr="00D6068E" w:rsidRDefault="002E7446" w:rsidP="00A62B69">
      <w:pPr>
        <w:tabs>
          <w:tab w:val="left" w:pos="1134"/>
        </w:tabs>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Такое изменение </w:t>
      </w:r>
      <w:r w:rsidR="001172E0" w:rsidRPr="00D6068E">
        <w:rPr>
          <w:rFonts w:ascii="Arial" w:hAnsi="Arial" w:cs="Arial"/>
          <w:bCs/>
          <w:sz w:val="24"/>
          <w:szCs w:val="24"/>
        </w:rPr>
        <w:t>проекта</w:t>
      </w:r>
      <w:r w:rsidRPr="00D6068E">
        <w:rPr>
          <w:rFonts w:ascii="Arial" w:hAnsi="Arial" w:cs="Arial"/>
          <w:bCs/>
          <w:sz w:val="24"/>
          <w:szCs w:val="24"/>
        </w:rPr>
        <w:t xml:space="preserve">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AE4D8E" w:rsidRPr="00D6068E" w:rsidRDefault="002E7446" w:rsidP="00A62B69">
      <w:pPr>
        <w:tabs>
          <w:tab w:val="left" w:pos="1134"/>
        </w:tabs>
        <w:autoSpaceDE w:val="0"/>
        <w:autoSpaceDN w:val="0"/>
        <w:spacing w:line="240" w:lineRule="auto"/>
        <w:ind w:firstLine="709"/>
        <w:rPr>
          <w:rFonts w:ascii="Arial" w:hAnsi="Arial" w:cs="Arial"/>
          <w:bCs/>
          <w:sz w:val="24"/>
          <w:szCs w:val="24"/>
        </w:rPr>
      </w:pPr>
      <w:r w:rsidRPr="00D6068E">
        <w:rPr>
          <w:rFonts w:ascii="Arial" w:hAnsi="Arial" w:cs="Arial"/>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02490A" w:rsidRPr="00D6068E" w:rsidRDefault="009D62E7" w:rsidP="007A1F8E">
      <w:pPr>
        <w:numPr>
          <w:ilvl w:val="0"/>
          <w:numId w:val="37"/>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случае принятия Заказчиком альтернативных условий потенциального поставщика;</w:t>
      </w:r>
    </w:p>
    <w:p w:rsidR="0002490A" w:rsidRPr="00D6068E" w:rsidRDefault="009D62E7" w:rsidP="007A1F8E">
      <w:pPr>
        <w:numPr>
          <w:ilvl w:val="0"/>
          <w:numId w:val="37"/>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случае отказа либо изменения условий выплаты аванса (предоплаты)</w:t>
      </w:r>
      <w:r w:rsidR="009154AF" w:rsidRPr="00D6068E">
        <w:rPr>
          <w:rFonts w:ascii="Arial" w:hAnsi="Arial" w:cs="Arial"/>
          <w:bCs/>
          <w:sz w:val="24"/>
          <w:szCs w:val="24"/>
        </w:rPr>
        <w:t>;</w:t>
      </w:r>
    </w:p>
    <w:p w:rsidR="0002490A" w:rsidRPr="00D6068E" w:rsidRDefault="00B30304" w:rsidP="007A1F8E">
      <w:pPr>
        <w:numPr>
          <w:ilvl w:val="0"/>
          <w:numId w:val="37"/>
        </w:numPr>
        <w:autoSpaceDE w:val="0"/>
        <w:autoSpaceDN w:val="0"/>
        <w:spacing w:line="240" w:lineRule="auto"/>
        <w:ind w:firstLine="709"/>
        <w:rPr>
          <w:rFonts w:ascii="Arial" w:hAnsi="Arial" w:cs="Arial"/>
          <w:sz w:val="24"/>
          <w:szCs w:val="24"/>
        </w:rPr>
      </w:pPr>
      <w:r w:rsidRPr="00D6068E">
        <w:rPr>
          <w:rFonts w:ascii="Arial" w:hAnsi="Arial" w:cs="Arial"/>
          <w:sz w:val="24"/>
          <w:szCs w:val="24"/>
        </w:rPr>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w:t>
      </w:r>
      <w:r w:rsidR="00262B16" w:rsidRPr="00D6068E">
        <w:rPr>
          <w:rFonts w:ascii="Arial" w:hAnsi="Arial" w:cs="Arial"/>
          <w:sz w:val="24"/>
          <w:szCs w:val="24"/>
        </w:rPr>
        <w:t xml:space="preserve">унктом </w:t>
      </w:r>
      <w:r w:rsidRPr="00D6068E">
        <w:rPr>
          <w:rFonts w:ascii="Arial" w:hAnsi="Arial" w:cs="Arial"/>
          <w:sz w:val="24"/>
          <w:szCs w:val="24"/>
        </w:rPr>
        <w:t>8</w:t>
      </w:r>
      <w:r w:rsidR="00712B36" w:rsidRPr="00D6068E">
        <w:rPr>
          <w:rFonts w:ascii="Arial" w:hAnsi="Arial" w:cs="Arial"/>
          <w:sz w:val="24"/>
          <w:szCs w:val="24"/>
        </w:rPr>
        <w:t>4</w:t>
      </w:r>
      <w:r w:rsidRPr="00D6068E">
        <w:rPr>
          <w:rFonts w:ascii="Arial" w:hAnsi="Arial" w:cs="Arial"/>
          <w:sz w:val="24"/>
          <w:szCs w:val="24"/>
        </w:rPr>
        <w:t>, п</w:t>
      </w:r>
      <w:r w:rsidR="00262B16" w:rsidRPr="00D6068E">
        <w:rPr>
          <w:rFonts w:ascii="Arial" w:hAnsi="Arial" w:cs="Arial"/>
          <w:sz w:val="24"/>
          <w:szCs w:val="24"/>
        </w:rPr>
        <w:t xml:space="preserve">унктом </w:t>
      </w:r>
      <w:r w:rsidRPr="00D6068E">
        <w:rPr>
          <w:rFonts w:ascii="Arial" w:hAnsi="Arial" w:cs="Arial"/>
          <w:sz w:val="24"/>
          <w:szCs w:val="24"/>
        </w:rPr>
        <w:t>8</w:t>
      </w:r>
      <w:r w:rsidR="00712B36" w:rsidRPr="00D6068E">
        <w:rPr>
          <w:rFonts w:ascii="Arial" w:hAnsi="Arial" w:cs="Arial"/>
          <w:sz w:val="24"/>
          <w:szCs w:val="24"/>
        </w:rPr>
        <w:t>5</w:t>
      </w:r>
      <w:r w:rsidRPr="00D6068E">
        <w:rPr>
          <w:rFonts w:ascii="Arial" w:hAnsi="Arial" w:cs="Arial"/>
          <w:sz w:val="24"/>
          <w:szCs w:val="24"/>
        </w:rPr>
        <w:t xml:space="preserve">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w:t>
      </w:r>
      <w:r w:rsidRPr="00D6068E">
        <w:rPr>
          <w:rStyle w:val="s0"/>
          <w:rFonts w:ascii="Arial" w:hAnsi="Arial" w:cs="Arial"/>
          <w:sz w:val="24"/>
          <w:szCs w:val="24"/>
        </w:rPr>
        <w:t>победителем тендера</w:t>
      </w:r>
      <w:r w:rsidRPr="00D6068E">
        <w:rPr>
          <w:rFonts w:ascii="Arial" w:hAnsi="Arial" w:cs="Arial"/>
          <w:sz w:val="24"/>
          <w:szCs w:val="24"/>
        </w:rPr>
        <w:t>.</w:t>
      </w:r>
    </w:p>
    <w:p w:rsidR="00B30304" w:rsidRPr="00D6068E" w:rsidRDefault="00B30304" w:rsidP="00A62B69">
      <w:pPr>
        <w:autoSpaceDE w:val="0"/>
        <w:autoSpaceDN w:val="0"/>
        <w:spacing w:line="240" w:lineRule="auto"/>
        <w:ind w:firstLine="709"/>
        <w:rPr>
          <w:rFonts w:ascii="Arial" w:hAnsi="Arial" w:cs="Arial"/>
          <w:sz w:val="24"/>
          <w:szCs w:val="24"/>
        </w:rPr>
      </w:pPr>
      <w:r w:rsidRPr="00D6068E">
        <w:rPr>
          <w:rFonts w:ascii="Arial" w:hAnsi="Arial" w:cs="Arial"/>
          <w:bCs/>
          <w:sz w:val="24"/>
          <w:szCs w:val="24"/>
        </w:rPr>
        <w:t>В случае применения п</w:t>
      </w:r>
      <w:r w:rsidR="00262B16" w:rsidRPr="00D6068E">
        <w:rPr>
          <w:rFonts w:ascii="Arial" w:hAnsi="Arial" w:cs="Arial"/>
          <w:bCs/>
          <w:sz w:val="24"/>
          <w:szCs w:val="24"/>
        </w:rPr>
        <w:t xml:space="preserve">ункта </w:t>
      </w:r>
      <w:r w:rsidRPr="00D6068E">
        <w:rPr>
          <w:rFonts w:ascii="Arial" w:hAnsi="Arial" w:cs="Arial"/>
          <w:bCs/>
          <w:sz w:val="24"/>
          <w:szCs w:val="24"/>
        </w:rPr>
        <w:t>8</w:t>
      </w:r>
      <w:r w:rsidR="007F27EC" w:rsidRPr="00D6068E">
        <w:rPr>
          <w:rFonts w:ascii="Arial" w:hAnsi="Arial" w:cs="Arial"/>
          <w:bCs/>
          <w:sz w:val="24"/>
          <w:szCs w:val="24"/>
        </w:rPr>
        <w:t>4</w:t>
      </w:r>
      <w:r w:rsidRPr="00D6068E">
        <w:rPr>
          <w:rFonts w:ascii="Arial" w:hAnsi="Arial" w:cs="Arial"/>
          <w:bCs/>
          <w:sz w:val="24"/>
          <w:szCs w:val="24"/>
        </w:rPr>
        <w:t xml:space="preserve"> Правил срок продлевается на количество дней, исчисляемые </w:t>
      </w:r>
      <w:r w:rsidRPr="00D6068E">
        <w:rPr>
          <w:rFonts w:ascii="Arial" w:hAnsi="Arial" w:cs="Arial"/>
          <w:sz w:val="24"/>
          <w:szCs w:val="24"/>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w:t>
      </w:r>
      <w:r w:rsidR="00262B16" w:rsidRPr="00D6068E">
        <w:rPr>
          <w:rFonts w:ascii="Arial" w:hAnsi="Arial" w:cs="Arial"/>
          <w:sz w:val="24"/>
          <w:szCs w:val="24"/>
        </w:rPr>
        <w:t xml:space="preserve">ункта </w:t>
      </w:r>
      <w:r w:rsidRPr="00D6068E">
        <w:rPr>
          <w:rFonts w:ascii="Arial" w:hAnsi="Arial" w:cs="Arial"/>
          <w:sz w:val="24"/>
          <w:szCs w:val="24"/>
        </w:rPr>
        <w:t>8</w:t>
      </w:r>
      <w:r w:rsidR="007F27EC" w:rsidRPr="00D6068E">
        <w:rPr>
          <w:rFonts w:ascii="Arial" w:hAnsi="Arial" w:cs="Arial"/>
          <w:sz w:val="24"/>
          <w:szCs w:val="24"/>
        </w:rPr>
        <w:t>5</w:t>
      </w:r>
      <w:r w:rsidRPr="00D6068E">
        <w:rPr>
          <w:rFonts w:ascii="Arial" w:hAnsi="Arial" w:cs="Arial"/>
          <w:sz w:val="24"/>
          <w:szCs w:val="24"/>
        </w:rPr>
        <w:t xml:space="preserve">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CD0C91" w:rsidRPr="00D6068E" w:rsidRDefault="00CD0C91" w:rsidP="00B30304">
      <w:pPr>
        <w:autoSpaceDE w:val="0"/>
        <w:autoSpaceDN w:val="0"/>
        <w:spacing w:line="240" w:lineRule="auto"/>
        <w:ind w:firstLine="567"/>
        <w:rPr>
          <w:rFonts w:ascii="Arial" w:hAnsi="Arial" w:cs="Arial"/>
          <w:sz w:val="24"/>
          <w:szCs w:val="24"/>
        </w:rPr>
      </w:pPr>
    </w:p>
    <w:p w:rsidR="00CD0C91" w:rsidRPr="00D6068E" w:rsidRDefault="00262B16" w:rsidP="00A62B69">
      <w:pPr>
        <w:pStyle w:val="a0"/>
        <w:ind w:left="0" w:firstLine="709"/>
        <w:jc w:val="both"/>
        <w:rPr>
          <w:b w:val="0"/>
        </w:rPr>
      </w:pPr>
      <w:r w:rsidRPr="00D6068E">
        <w:rPr>
          <w:b w:val="0"/>
        </w:rPr>
        <w:t xml:space="preserve">В случае применения </w:t>
      </w:r>
      <w:r w:rsidR="007F27EC" w:rsidRPr="00D6068E">
        <w:rPr>
          <w:b w:val="0"/>
        </w:rPr>
        <w:t>пунктов 91</w:t>
      </w:r>
      <w:r w:rsidR="00CD0C91" w:rsidRPr="00D6068E">
        <w:rPr>
          <w:b w:val="0"/>
        </w:rPr>
        <w:t>, 11</w:t>
      </w:r>
      <w:r w:rsidR="007F27EC" w:rsidRPr="00D6068E">
        <w:rPr>
          <w:b w:val="0"/>
        </w:rPr>
        <w:t>7</w:t>
      </w:r>
      <w:r w:rsidR="00CD0C91" w:rsidRPr="00D6068E">
        <w:rPr>
          <w:b w:val="0"/>
        </w:rPr>
        <w:t xml:space="preserve">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262B16" w:rsidRPr="00D6068E" w:rsidRDefault="00262B16" w:rsidP="00262B16">
      <w:pPr>
        <w:pStyle w:val="a2"/>
        <w:numPr>
          <w:ilvl w:val="0"/>
          <w:numId w:val="0"/>
        </w:numPr>
        <w:ind w:left="540"/>
      </w:pPr>
    </w:p>
    <w:p w:rsidR="0002490A" w:rsidRPr="00D6068E" w:rsidRDefault="0002490A" w:rsidP="00A62B69">
      <w:pPr>
        <w:pStyle w:val="a0"/>
        <w:ind w:left="0" w:firstLine="709"/>
        <w:jc w:val="both"/>
        <w:rPr>
          <w:b w:val="0"/>
        </w:rPr>
      </w:pPr>
      <w:r w:rsidRPr="00D6068E">
        <w:rPr>
          <w:b w:val="0"/>
        </w:rPr>
        <w:t>Внесение изменени</w:t>
      </w:r>
      <w:r w:rsidR="004467A8" w:rsidRPr="00D6068E">
        <w:rPr>
          <w:b w:val="0"/>
        </w:rPr>
        <w:t>й</w:t>
      </w:r>
      <w:r w:rsidRPr="00D6068E">
        <w:rPr>
          <w:b w:val="0"/>
        </w:rPr>
        <w:t xml:space="preserve"> в заключе</w:t>
      </w:r>
      <w:r w:rsidR="004467A8" w:rsidRPr="00D6068E">
        <w:rPr>
          <w:b w:val="0"/>
        </w:rPr>
        <w:t>нный договор о закупках допускаю</w:t>
      </w:r>
      <w:r w:rsidRPr="00D6068E">
        <w:rPr>
          <w:b w:val="0"/>
        </w:rPr>
        <w:t>тся</w:t>
      </w:r>
      <w:r w:rsidR="00A032D4" w:rsidRPr="00D6068E">
        <w:rPr>
          <w:b w:val="0"/>
        </w:rPr>
        <w:t xml:space="preserve"> </w:t>
      </w:r>
      <w:r w:rsidR="004467A8" w:rsidRPr="00D6068E">
        <w:rPr>
          <w:b w:val="0"/>
        </w:rPr>
        <w:t xml:space="preserve">по взаимному согласию сторон </w:t>
      </w:r>
      <w:r w:rsidR="00A032D4" w:rsidRPr="00D6068E">
        <w:rPr>
          <w:b w:val="0"/>
        </w:rPr>
        <w:t>в следующих случаях</w:t>
      </w:r>
      <w:r w:rsidRPr="00D6068E">
        <w:rPr>
          <w:b w:val="0"/>
        </w:rPr>
        <w:t>:</w:t>
      </w:r>
    </w:p>
    <w:p w:rsidR="0002490A" w:rsidRPr="00D6068E" w:rsidRDefault="0002490A"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180FA7" w:rsidRPr="00D6068E" w:rsidRDefault="00180FA7"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в </w:t>
      </w:r>
      <w:r w:rsidRPr="00D6068E">
        <w:rPr>
          <w:rFonts w:ascii="Arial" w:hAnsi="Arial" w:cs="Arial"/>
          <w:sz w:val="24"/>
          <w:szCs w:val="24"/>
        </w:rPr>
        <w:t xml:space="preserve">части увеличения цены на товары, работы, услуги и соответственно суммы </w:t>
      </w:r>
      <w:r w:rsidRPr="00D6068E">
        <w:rPr>
          <w:rFonts w:ascii="Arial" w:hAnsi="Arial" w:cs="Arial"/>
          <w:sz w:val="24"/>
          <w:szCs w:val="24"/>
        </w:rPr>
        <w:lastRenderedPageBreak/>
        <w:t xml:space="preserve">договора </w:t>
      </w:r>
      <w:r w:rsidR="001F09D5" w:rsidRPr="00D6068E">
        <w:rPr>
          <w:rFonts w:ascii="Arial" w:hAnsi="Arial" w:cs="Arial"/>
          <w:sz w:val="24"/>
          <w:szCs w:val="24"/>
        </w:rPr>
        <w:t xml:space="preserve">(долгосрочного) </w:t>
      </w:r>
      <w:r w:rsidRPr="00D6068E">
        <w:rPr>
          <w:rFonts w:ascii="Arial" w:hAnsi="Arial" w:cs="Arial"/>
          <w:sz w:val="24"/>
          <w:szCs w:val="24"/>
        </w:rPr>
        <w:t>о закупках</w:t>
      </w:r>
      <w:r w:rsidR="00DC3A77" w:rsidRPr="00D6068E">
        <w:rPr>
          <w:rFonts w:ascii="Arial" w:hAnsi="Arial" w:cs="Arial"/>
          <w:sz w:val="24"/>
          <w:szCs w:val="24"/>
        </w:rPr>
        <w:t>, связанно</w:t>
      </w:r>
      <w:r w:rsidR="008F114E" w:rsidRPr="00D6068E">
        <w:rPr>
          <w:rFonts w:ascii="Arial" w:hAnsi="Arial" w:cs="Arial"/>
          <w:sz w:val="24"/>
          <w:szCs w:val="24"/>
        </w:rPr>
        <w:t>го</w:t>
      </w:r>
      <w:r w:rsidR="00134F7F" w:rsidRPr="00D6068E">
        <w:rPr>
          <w:rFonts w:ascii="Arial" w:hAnsi="Arial" w:cs="Arial"/>
          <w:sz w:val="24"/>
          <w:szCs w:val="24"/>
        </w:rPr>
        <w:t xml:space="preserve"> с</w:t>
      </w:r>
      <w:r w:rsidR="00DC3A77" w:rsidRPr="00D6068E">
        <w:rPr>
          <w:rFonts w:ascii="Arial" w:hAnsi="Arial" w:cs="Arial"/>
          <w:sz w:val="24"/>
          <w:szCs w:val="24"/>
        </w:rPr>
        <w:t>о</w:t>
      </w:r>
      <w:r w:rsidR="00134F7F" w:rsidRPr="00D6068E">
        <w:rPr>
          <w:rFonts w:ascii="Arial" w:hAnsi="Arial" w:cs="Arial"/>
          <w:sz w:val="24"/>
          <w:szCs w:val="24"/>
        </w:rPr>
        <w:t xml:space="preserve"> значительным снижением курса национальной валюты</w:t>
      </w:r>
      <w:r w:rsidR="00DC3A77" w:rsidRPr="00D6068E">
        <w:rPr>
          <w:rFonts w:ascii="Arial" w:hAnsi="Arial" w:cs="Arial"/>
          <w:sz w:val="24"/>
          <w:szCs w:val="24"/>
        </w:rPr>
        <w:t xml:space="preserve"> Республики Казахстан, в период с даты</w:t>
      </w:r>
      <w:r w:rsidR="00134F7F" w:rsidRPr="00D6068E">
        <w:rPr>
          <w:rFonts w:ascii="Arial" w:hAnsi="Arial" w:cs="Arial"/>
          <w:sz w:val="24"/>
          <w:szCs w:val="24"/>
        </w:rPr>
        <w:t xml:space="preserve"> начала исполнения и до даты окончания исполнения договора о закупках</w:t>
      </w:r>
      <w:r w:rsidR="008F114E" w:rsidRPr="00D6068E">
        <w:rPr>
          <w:rFonts w:ascii="Arial" w:hAnsi="Arial" w:cs="Arial"/>
          <w:sz w:val="24"/>
          <w:szCs w:val="24"/>
        </w:rPr>
        <w:t>, предусмотренных в договоре</w:t>
      </w:r>
      <w:r w:rsidRPr="00D6068E">
        <w:rPr>
          <w:rFonts w:ascii="Arial" w:hAnsi="Arial" w:cs="Arial"/>
          <w:sz w:val="24"/>
          <w:szCs w:val="24"/>
        </w:rPr>
        <w:t>.</w:t>
      </w:r>
    </w:p>
    <w:p w:rsidR="008F114E" w:rsidRPr="00D6068E" w:rsidRDefault="008F114E" w:rsidP="00A62B69">
      <w:pPr>
        <w:tabs>
          <w:tab w:val="left" w:pos="1134"/>
        </w:tabs>
        <w:autoSpaceDE w:val="0"/>
        <w:autoSpaceDN w:val="0"/>
        <w:spacing w:line="240" w:lineRule="auto"/>
        <w:ind w:firstLine="709"/>
        <w:rPr>
          <w:rFonts w:ascii="Arial" w:hAnsi="Arial" w:cs="Arial"/>
          <w:sz w:val="24"/>
          <w:szCs w:val="24"/>
        </w:rPr>
      </w:pPr>
      <w:r w:rsidRPr="00D6068E">
        <w:rPr>
          <w:rFonts w:ascii="Arial" w:hAnsi="Arial" w:cs="Arial"/>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r w:rsidR="004B3884" w:rsidRPr="00D6068E">
        <w:rPr>
          <w:rFonts w:ascii="Arial" w:hAnsi="Arial" w:cs="Arial"/>
          <w:bCs/>
          <w:sz w:val="24"/>
          <w:szCs w:val="24"/>
        </w:rPr>
        <w:t xml:space="preserve"> не более одного раза в год</w:t>
      </w:r>
      <w:r w:rsidR="001F09D5" w:rsidRPr="00D6068E">
        <w:rPr>
          <w:rFonts w:ascii="Arial" w:hAnsi="Arial" w:cs="Arial"/>
          <w:bCs/>
          <w:sz w:val="24"/>
          <w:szCs w:val="24"/>
        </w:rPr>
        <w:t>, а в долгосрочный договор не более двух раз в год</w:t>
      </w:r>
      <w:r w:rsidRPr="00D6068E">
        <w:rPr>
          <w:rFonts w:ascii="Arial" w:hAnsi="Arial" w:cs="Arial"/>
          <w:bCs/>
          <w:sz w:val="24"/>
          <w:szCs w:val="24"/>
        </w:rPr>
        <w:t>.</w:t>
      </w:r>
    </w:p>
    <w:p w:rsidR="00180FA7" w:rsidRPr="00D6068E" w:rsidRDefault="00134F7F" w:rsidP="00A62B69">
      <w:pPr>
        <w:tabs>
          <w:tab w:val="left" w:pos="1134"/>
        </w:tabs>
        <w:autoSpaceDE w:val="0"/>
        <w:autoSpaceDN w:val="0"/>
        <w:spacing w:line="240" w:lineRule="auto"/>
        <w:ind w:firstLine="709"/>
        <w:rPr>
          <w:rFonts w:ascii="Arial" w:hAnsi="Arial" w:cs="Arial"/>
          <w:bCs/>
          <w:sz w:val="24"/>
          <w:szCs w:val="24"/>
        </w:rPr>
      </w:pPr>
      <w:r w:rsidRPr="00D6068E">
        <w:rPr>
          <w:rFonts w:ascii="Arial" w:hAnsi="Arial" w:cs="Arial"/>
          <w:sz w:val="24"/>
          <w:szCs w:val="24"/>
        </w:rPr>
        <w:t xml:space="preserve">При этом поставщик должен предоставить </w:t>
      </w:r>
      <w:r w:rsidR="00117653" w:rsidRPr="00D6068E">
        <w:rPr>
          <w:rFonts w:ascii="Arial" w:hAnsi="Arial" w:cs="Arial"/>
          <w:sz w:val="24"/>
          <w:szCs w:val="24"/>
        </w:rPr>
        <w:t xml:space="preserve">Заказчику </w:t>
      </w:r>
      <w:r w:rsidRPr="00D6068E">
        <w:rPr>
          <w:rFonts w:ascii="Arial" w:hAnsi="Arial" w:cs="Arial"/>
          <w:sz w:val="24"/>
          <w:szCs w:val="24"/>
        </w:rPr>
        <w:t xml:space="preserve">обоснование </w:t>
      </w:r>
      <w:r w:rsidR="004B3884" w:rsidRPr="00D6068E">
        <w:rPr>
          <w:rFonts w:ascii="Arial" w:hAnsi="Arial" w:cs="Arial"/>
          <w:sz w:val="24"/>
          <w:szCs w:val="24"/>
        </w:rPr>
        <w:t xml:space="preserve">необходимости </w:t>
      </w:r>
      <w:r w:rsidR="00117653" w:rsidRPr="00D6068E">
        <w:rPr>
          <w:rFonts w:ascii="Arial" w:hAnsi="Arial" w:cs="Arial"/>
          <w:sz w:val="24"/>
          <w:szCs w:val="24"/>
        </w:rPr>
        <w:t xml:space="preserve">увеличения цены договора </w:t>
      </w:r>
      <w:r w:rsidR="00610542" w:rsidRPr="00D6068E">
        <w:rPr>
          <w:rFonts w:ascii="Arial" w:hAnsi="Arial" w:cs="Arial"/>
          <w:sz w:val="24"/>
          <w:szCs w:val="24"/>
        </w:rPr>
        <w:t xml:space="preserve">(долгосрочного) </w:t>
      </w:r>
      <w:r w:rsidR="00117653" w:rsidRPr="00D6068E">
        <w:rPr>
          <w:rFonts w:ascii="Arial" w:hAnsi="Arial" w:cs="Arial"/>
          <w:sz w:val="24"/>
          <w:szCs w:val="24"/>
        </w:rPr>
        <w:t xml:space="preserve">о закупках </w:t>
      </w:r>
      <w:r w:rsidRPr="00D6068E">
        <w:rPr>
          <w:rFonts w:ascii="Arial" w:hAnsi="Arial" w:cs="Arial"/>
          <w:sz w:val="24"/>
          <w:szCs w:val="24"/>
        </w:rPr>
        <w:t>с указанием детальной калькуляци</w:t>
      </w:r>
      <w:r w:rsidR="007A2795" w:rsidRPr="00D6068E">
        <w:rPr>
          <w:rFonts w:ascii="Arial" w:hAnsi="Arial" w:cs="Arial"/>
          <w:sz w:val="24"/>
          <w:szCs w:val="24"/>
        </w:rPr>
        <w:t>и</w:t>
      </w:r>
      <w:r w:rsidRPr="00D6068E">
        <w:rPr>
          <w:rFonts w:ascii="Arial" w:hAnsi="Arial" w:cs="Arial"/>
          <w:sz w:val="24"/>
          <w:szCs w:val="24"/>
        </w:rPr>
        <w:t xml:space="preserve"> затрат на </w:t>
      </w:r>
      <w:r w:rsidR="007A2795" w:rsidRPr="00D6068E">
        <w:rPr>
          <w:rFonts w:ascii="Arial" w:hAnsi="Arial" w:cs="Arial"/>
          <w:sz w:val="24"/>
          <w:szCs w:val="24"/>
        </w:rPr>
        <w:t>производство</w:t>
      </w:r>
      <w:r w:rsidR="004B3884" w:rsidRPr="00D6068E">
        <w:rPr>
          <w:rFonts w:ascii="Arial" w:hAnsi="Arial" w:cs="Arial"/>
          <w:sz w:val="24"/>
          <w:szCs w:val="24"/>
        </w:rPr>
        <w:t xml:space="preserve"> и</w:t>
      </w:r>
      <w:r w:rsidR="007A2795" w:rsidRPr="00D6068E">
        <w:rPr>
          <w:rFonts w:ascii="Arial" w:hAnsi="Arial" w:cs="Arial"/>
          <w:sz w:val="24"/>
          <w:szCs w:val="24"/>
        </w:rPr>
        <w:t>/</w:t>
      </w:r>
      <w:r w:rsidR="004B3884" w:rsidRPr="00D6068E">
        <w:rPr>
          <w:rFonts w:ascii="Arial" w:hAnsi="Arial" w:cs="Arial"/>
          <w:sz w:val="24"/>
          <w:szCs w:val="24"/>
        </w:rPr>
        <w:t xml:space="preserve">или факторов, влияющих на увеличение затрат на </w:t>
      </w:r>
      <w:r w:rsidR="007A2795" w:rsidRPr="00D6068E">
        <w:rPr>
          <w:rFonts w:ascii="Arial" w:hAnsi="Arial" w:cs="Arial"/>
          <w:sz w:val="24"/>
          <w:szCs w:val="24"/>
        </w:rPr>
        <w:t xml:space="preserve">поставку товара, выполнение работ, оказание услуг, на </w:t>
      </w:r>
      <w:r w:rsidRPr="00D6068E">
        <w:rPr>
          <w:rFonts w:ascii="Arial" w:hAnsi="Arial" w:cs="Arial"/>
          <w:sz w:val="24"/>
          <w:szCs w:val="24"/>
        </w:rPr>
        <w:t xml:space="preserve">часть не </w:t>
      </w:r>
      <w:r w:rsidR="007A2795" w:rsidRPr="00D6068E">
        <w:rPr>
          <w:rFonts w:ascii="Arial" w:hAnsi="Arial" w:cs="Arial"/>
          <w:sz w:val="24"/>
          <w:szCs w:val="24"/>
        </w:rPr>
        <w:t>выполненного объема договора</w:t>
      </w:r>
      <w:r w:rsidRPr="00D6068E">
        <w:rPr>
          <w:rFonts w:ascii="Arial" w:hAnsi="Arial" w:cs="Arial"/>
          <w:sz w:val="24"/>
          <w:szCs w:val="24"/>
        </w:rPr>
        <w:t xml:space="preserve"> с приложением подтверждающих документов</w:t>
      </w:r>
      <w:r w:rsidR="007A2795" w:rsidRPr="00D6068E">
        <w:rPr>
          <w:rFonts w:ascii="Arial" w:hAnsi="Arial" w:cs="Arial"/>
          <w:sz w:val="24"/>
          <w:szCs w:val="24"/>
        </w:rPr>
        <w:t>;</w:t>
      </w:r>
    </w:p>
    <w:p w:rsidR="0002490A" w:rsidRPr="00D6068E" w:rsidRDefault="0002490A" w:rsidP="00295BF9">
      <w:pPr>
        <w:numPr>
          <w:ilvl w:val="0"/>
          <w:numId w:val="38"/>
        </w:numPr>
        <w:autoSpaceDE w:val="0"/>
        <w:autoSpaceDN w:val="0"/>
        <w:spacing w:line="240" w:lineRule="auto"/>
        <w:rPr>
          <w:rFonts w:ascii="Arial" w:hAnsi="Arial" w:cs="Arial"/>
          <w:bCs/>
          <w:sz w:val="24"/>
          <w:szCs w:val="24"/>
        </w:rPr>
      </w:pPr>
      <w:r w:rsidRPr="00D6068E">
        <w:rPr>
          <w:rFonts w:ascii="Arial" w:hAnsi="Arial" w:cs="Arial"/>
          <w:bCs/>
          <w:sz w:val="24"/>
          <w:szCs w:val="24"/>
        </w:rPr>
        <w:t xml:space="preserve">в части </w:t>
      </w:r>
      <w:r w:rsidR="00757F46" w:rsidRPr="00D6068E">
        <w:rPr>
          <w:rFonts w:ascii="Arial" w:hAnsi="Arial" w:cs="Arial"/>
          <w:bCs/>
          <w:sz w:val="24"/>
          <w:szCs w:val="24"/>
        </w:rPr>
        <w:t xml:space="preserve">уменьшения или </w:t>
      </w:r>
      <w:r w:rsidRPr="00D6068E">
        <w:rPr>
          <w:rFonts w:ascii="Arial" w:hAnsi="Arial" w:cs="Arial"/>
          <w:bCs/>
          <w:sz w:val="24"/>
          <w:szCs w:val="24"/>
        </w:rPr>
        <w:t xml:space="preserve">увеличения суммы договора о закупках, а также в части соответствующего изменения сроков исполнения договора, </w:t>
      </w:r>
      <w:r w:rsidR="00BF5630" w:rsidRPr="00D6068E">
        <w:rPr>
          <w:rFonts w:ascii="Arial" w:hAnsi="Arial" w:cs="Arial"/>
          <w:bCs/>
          <w:sz w:val="24"/>
          <w:szCs w:val="24"/>
        </w:rPr>
        <w:t xml:space="preserve">в случае внесения соответствующих изменений в </w:t>
      </w:r>
      <w:r w:rsidRPr="00D6068E">
        <w:rPr>
          <w:rFonts w:ascii="Arial" w:hAnsi="Arial" w:cs="Arial"/>
          <w:bCs/>
          <w:sz w:val="24"/>
          <w:szCs w:val="24"/>
        </w:rPr>
        <w:t>проектно-сметную документацию, прошедшую государственную экспертизу</w:t>
      </w:r>
      <w:r w:rsidR="00295BF9" w:rsidRPr="00D6068E">
        <w:t xml:space="preserve"> </w:t>
      </w:r>
      <w:r w:rsidR="00295BF9" w:rsidRPr="00D6068E">
        <w:rPr>
          <w:rFonts w:ascii="Arial" w:hAnsi="Arial" w:cs="Arial"/>
          <w:bCs/>
          <w:sz w:val="24"/>
          <w:szCs w:val="24"/>
        </w:rPr>
        <w:t>либо экспертизу у аккредитованной организации</w:t>
      </w:r>
      <w:r w:rsidRPr="00D6068E">
        <w:rPr>
          <w:rFonts w:ascii="Arial" w:hAnsi="Arial" w:cs="Arial"/>
          <w:bCs/>
          <w:sz w:val="24"/>
          <w:szCs w:val="24"/>
        </w:rPr>
        <w:t xml:space="preserve">, </w:t>
      </w:r>
      <w:r w:rsidR="00BF5630" w:rsidRPr="00D6068E">
        <w:rPr>
          <w:rFonts w:ascii="Arial" w:hAnsi="Arial" w:cs="Arial"/>
          <w:bCs/>
          <w:sz w:val="24"/>
          <w:szCs w:val="24"/>
        </w:rPr>
        <w:t>и в план закупок</w:t>
      </w:r>
      <w:r w:rsidRPr="00D6068E">
        <w:rPr>
          <w:rFonts w:ascii="Arial" w:hAnsi="Arial" w:cs="Arial"/>
          <w:bCs/>
          <w:sz w:val="24"/>
          <w:szCs w:val="24"/>
        </w:rPr>
        <w:t xml:space="preserve">; </w:t>
      </w:r>
    </w:p>
    <w:p w:rsidR="00245342" w:rsidRPr="00D6068E" w:rsidRDefault="00245342" w:rsidP="00245342">
      <w:pPr>
        <w:autoSpaceDE w:val="0"/>
        <w:autoSpaceDN w:val="0"/>
        <w:spacing w:line="240" w:lineRule="auto"/>
        <w:ind w:firstLine="709"/>
        <w:rPr>
          <w:rFonts w:ascii="Arial" w:hAnsi="Arial" w:cs="Arial"/>
          <w:bCs/>
          <w:sz w:val="24"/>
          <w:szCs w:val="24"/>
        </w:rPr>
      </w:pPr>
      <w:r w:rsidRPr="00D6068E">
        <w:rPr>
          <w:rFonts w:ascii="Arial" w:hAnsi="Arial" w:cs="Arial"/>
          <w:bCs/>
          <w:sz w:val="24"/>
          <w:szCs w:val="24"/>
        </w:rPr>
        <w:t>3-1) 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p>
    <w:p w:rsidR="0002490A" w:rsidRPr="00D6068E" w:rsidRDefault="0002490A"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в части уменьшения либо увеличения суммы договора о закупках </w:t>
      </w:r>
      <w:r w:rsidR="00F87429" w:rsidRPr="00D6068E">
        <w:rPr>
          <w:rFonts w:ascii="Arial" w:hAnsi="Arial" w:cs="Arial"/>
          <w:bCs/>
          <w:sz w:val="24"/>
          <w:szCs w:val="24"/>
        </w:rPr>
        <w:t>на сумму и объем, не превышающих первоначально запланированных в плане закупок</w:t>
      </w:r>
      <w:r w:rsidR="002019F9" w:rsidRPr="00D6068E">
        <w:rPr>
          <w:rFonts w:ascii="Arial" w:hAnsi="Arial" w:cs="Arial"/>
          <w:bCs/>
          <w:sz w:val="24"/>
          <w:szCs w:val="24"/>
        </w:rPr>
        <w:t xml:space="preserve">, </w:t>
      </w:r>
      <w:r w:rsidRPr="00D6068E">
        <w:rPr>
          <w:rFonts w:ascii="Arial" w:hAnsi="Arial" w:cs="Arial"/>
          <w:bCs/>
          <w:sz w:val="24"/>
          <w:szCs w:val="24"/>
        </w:rPr>
        <w:t>связанной с уменьшением либо обоснованным увеличением потребности в объеме приобретаемых товаров, работ, за исключение</w:t>
      </w:r>
      <w:r w:rsidR="00EB086F" w:rsidRPr="00D6068E">
        <w:rPr>
          <w:rFonts w:ascii="Arial" w:hAnsi="Arial" w:cs="Arial"/>
          <w:bCs/>
          <w:sz w:val="24"/>
          <w:szCs w:val="24"/>
        </w:rPr>
        <w:t>м работ, указанных в подпункте 3</w:t>
      </w:r>
      <w:r w:rsidRPr="00D6068E">
        <w:rPr>
          <w:rFonts w:ascii="Arial" w:hAnsi="Arial" w:cs="Arial"/>
          <w:bCs/>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w:t>
      </w:r>
      <w:r w:rsidR="00F87429" w:rsidRPr="00D6068E">
        <w:rPr>
          <w:rFonts w:ascii="Arial" w:hAnsi="Arial" w:cs="Arial"/>
          <w:bCs/>
          <w:sz w:val="24"/>
          <w:szCs w:val="24"/>
        </w:rPr>
        <w:t xml:space="preserve"> и объемов</w:t>
      </w:r>
      <w:r w:rsidRPr="00D6068E">
        <w:rPr>
          <w:rFonts w:ascii="Arial" w:hAnsi="Arial" w:cs="Arial"/>
          <w:bCs/>
          <w:sz w:val="24"/>
          <w:szCs w:val="24"/>
        </w:rPr>
        <w:t>, предусмотренных для приобретения данных товаров, работ, услуг в плане закупок</w:t>
      </w:r>
      <w:r w:rsidR="00243102" w:rsidRPr="00D6068E">
        <w:rPr>
          <w:rFonts w:ascii="Arial" w:hAnsi="Arial" w:cs="Arial"/>
          <w:bCs/>
          <w:sz w:val="24"/>
          <w:szCs w:val="24"/>
        </w:rPr>
        <w:t xml:space="preserve"> на год, определенный для осуществления закуп</w:t>
      </w:r>
      <w:r w:rsidR="00182C20" w:rsidRPr="00D6068E">
        <w:rPr>
          <w:rFonts w:ascii="Arial" w:hAnsi="Arial" w:cs="Arial"/>
          <w:bCs/>
          <w:sz w:val="24"/>
          <w:szCs w:val="24"/>
        </w:rPr>
        <w:t>ки</w:t>
      </w:r>
      <w:r w:rsidRPr="00D6068E">
        <w:rPr>
          <w:rFonts w:ascii="Arial" w:hAnsi="Arial" w:cs="Arial"/>
          <w:bCs/>
          <w:sz w:val="24"/>
          <w:szCs w:val="24"/>
        </w:rPr>
        <w:t>;</w:t>
      </w:r>
    </w:p>
    <w:p w:rsidR="0002490A" w:rsidRPr="00D6068E" w:rsidRDefault="0002490A"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случае, если поставщик в процессе исполнения заключенного с ним договора о закупках товар</w:t>
      </w:r>
      <w:r w:rsidR="0038189E" w:rsidRPr="00D6068E">
        <w:rPr>
          <w:rFonts w:ascii="Arial" w:hAnsi="Arial" w:cs="Arial"/>
          <w:bCs/>
          <w:sz w:val="24"/>
          <w:szCs w:val="24"/>
        </w:rPr>
        <w:t>ов, работ, услуг</w:t>
      </w:r>
      <w:r w:rsidRPr="00D6068E">
        <w:rPr>
          <w:rFonts w:ascii="Arial" w:hAnsi="Arial" w:cs="Arial"/>
          <w:bCs/>
          <w:sz w:val="24"/>
          <w:szCs w:val="24"/>
        </w:rPr>
        <w:t xml:space="preserve"> предложил при условии неизменности цены за единицу более лучшие качественные и (или) технические характеристики либо сроки</w:t>
      </w:r>
      <w:r w:rsidR="0038189E" w:rsidRPr="00D6068E">
        <w:rPr>
          <w:rFonts w:ascii="Arial" w:hAnsi="Arial" w:cs="Arial"/>
          <w:bCs/>
          <w:sz w:val="24"/>
          <w:szCs w:val="24"/>
        </w:rPr>
        <w:t xml:space="preserve"> и (или) условия поставки товаров</w:t>
      </w:r>
      <w:r w:rsidRPr="00D6068E">
        <w:rPr>
          <w:rFonts w:ascii="Arial" w:hAnsi="Arial" w:cs="Arial"/>
          <w:bCs/>
          <w:sz w:val="24"/>
          <w:szCs w:val="24"/>
        </w:rPr>
        <w:t xml:space="preserve">, </w:t>
      </w:r>
      <w:r w:rsidR="0038189E" w:rsidRPr="00D6068E">
        <w:rPr>
          <w:rFonts w:ascii="Arial" w:hAnsi="Arial" w:cs="Arial"/>
          <w:bCs/>
          <w:sz w:val="24"/>
          <w:szCs w:val="24"/>
        </w:rPr>
        <w:t xml:space="preserve">выполнения работ, оказания услуг </w:t>
      </w:r>
      <w:r w:rsidRPr="00D6068E">
        <w:rPr>
          <w:rFonts w:ascii="Arial" w:hAnsi="Arial" w:cs="Arial"/>
          <w:bCs/>
          <w:sz w:val="24"/>
          <w:szCs w:val="24"/>
        </w:rPr>
        <w:t>являющегося предметом заключенного с ним договора о закупках товар</w:t>
      </w:r>
      <w:r w:rsidR="0038189E" w:rsidRPr="00D6068E">
        <w:rPr>
          <w:rFonts w:ascii="Arial" w:hAnsi="Arial" w:cs="Arial"/>
          <w:bCs/>
          <w:sz w:val="24"/>
          <w:szCs w:val="24"/>
        </w:rPr>
        <w:t>ов, работ, услуг</w:t>
      </w:r>
      <w:r w:rsidRPr="00D6068E">
        <w:rPr>
          <w:rFonts w:ascii="Arial" w:hAnsi="Arial" w:cs="Arial"/>
          <w:bCs/>
          <w:sz w:val="24"/>
          <w:szCs w:val="24"/>
        </w:rPr>
        <w:t>;</w:t>
      </w:r>
    </w:p>
    <w:p w:rsidR="0002490A" w:rsidRPr="00D6068E" w:rsidRDefault="0002490A"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02490A" w:rsidRPr="00D6068E" w:rsidRDefault="0002490A"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w:t>
      </w:r>
      <w:r w:rsidR="00526436" w:rsidRPr="00D6068E">
        <w:rPr>
          <w:rFonts w:ascii="Arial" w:hAnsi="Arial" w:cs="Arial"/>
          <w:bCs/>
          <w:sz w:val="24"/>
          <w:szCs w:val="24"/>
        </w:rPr>
        <w:t>а и не более одного раза в год;</w:t>
      </w:r>
    </w:p>
    <w:p w:rsidR="005256C6" w:rsidRPr="00D6068E" w:rsidRDefault="004E1E32"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w:t>
      </w:r>
      <w:r w:rsidRPr="00D6068E">
        <w:rPr>
          <w:rFonts w:ascii="Arial" w:hAnsi="Arial" w:cs="Arial"/>
          <w:bCs/>
          <w:sz w:val="24"/>
          <w:szCs w:val="24"/>
        </w:rPr>
        <w:lastRenderedPageBreak/>
        <w:t xml:space="preserve">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00336400" w:rsidRPr="00D6068E">
        <w:rPr>
          <w:rFonts w:ascii="Arial" w:hAnsi="Arial" w:cs="Arial"/>
          <w:color w:val="000000"/>
          <w:sz w:val="24"/>
          <w:szCs w:val="24"/>
        </w:rPr>
        <w:t>Внесение такого изменения допускается по прошествии одного года действия договора и не более одного раза в полугодие;</w:t>
      </w:r>
    </w:p>
    <w:p w:rsidR="0002490A" w:rsidRPr="00D6068E" w:rsidRDefault="005256C6"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w:t>
      </w:r>
      <w:r w:rsidR="00A52376" w:rsidRPr="00D6068E">
        <w:rPr>
          <w:rFonts w:ascii="Arial" w:hAnsi="Arial" w:cs="Arial"/>
          <w:bCs/>
          <w:sz w:val="24"/>
          <w:szCs w:val="24"/>
        </w:rPr>
        <w:t>в, работ, услуг в плане закупок;</w:t>
      </w:r>
    </w:p>
    <w:p w:rsidR="00A52376" w:rsidRPr="00D6068E" w:rsidRDefault="00A52376" w:rsidP="007A1F8E">
      <w:pPr>
        <w:numPr>
          <w:ilvl w:val="0"/>
          <w:numId w:val="38"/>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w:t>
      </w:r>
      <w:r w:rsidR="00042582" w:rsidRPr="00D6068E">
        <w:rPr>
          <w:rFonts w:ascii="Arial" w:hAnsi="Arial" w:cs="Arial"/>
          <w:bCs/>
          <w:sz w:val="24"/>
          <w:szCs w:val="24"/>
        </w:rPr>
        <w:t>ценах или биржевыми котировками;</w:t>
      </w:r>
    </w:p>
    <w:p w:rsidR="00042582" w:rsidRPr="00D6068E" w:rsidRDefault="00042582" w:rsidP="007A1F8E">
      <w:pPr>
        <w:numPr>
          <w:ilvl w:val="0"/>
          <w:numId w:val="38"/>
        </w:numPr>
        <w:autoSpaceDE w:val="0"/>
        <w:autoSpaceDN w:val="0"/>
        <w:spacing w:line="240" w:lineRule="auto"/>
        <w:ind w:firstLine="709"/>
        <w:rPr>
          <w:rStyle w:val="s00"/>
          <w:rFonts w:ascii="Arial" w:hAnsi="Arial" w:cs="Arial"/>
          <w:bCs/>
          <w:color w:val="auto"/>
          <w:sz w:val="24"/>
          <w:szCs w:val="24"/>
        </w:rPr>
      </w:pPr>
      <w:r w:rsidRPr="00D6068E">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03CF" w:rsidRPr="00D6068E" w:rsidRDefault="001D653F" w:rsidP="007A1F8E">
      <w:pPr>
        <w:numPr>
          <w:ilvl w:val="0"/>
          <w:numId w:val="38"/>
        </w:numPr>
        <w:spacing w:line="240" w:lineRule="auto"/>
        <w:ind w:firstLine="709"/>
        <w:rPr>
          <w:rStyle w:val="s00"/>
          <w:rFonts w:ascii="Arial" w:hAnsi="Arial" w:cs="Arial"/>
          <w:sz w:val="24"/>
          <w:szCs w:val="24"/>
        </w:rPr>
      </w:pPr>
      <w:r w:rsidRPr="00D6068E">
        <w:rPr>
          <w:rStyle w:val="s00"/>
          <w:rFonts w:ascii="Arial" w:hAnsi="Arial" w:cs="Arial"/>
          <w:sz w:val="24"/>
          <w:szCs w:val="24"/>
        </w:rPr>
        <w:t>в части изменений и (или) дополнений в долгосрочный договор, заключенный с отечественным товаропроизводителем до вступления в силу настоящих Правил, вносимых на основании пункта 126 Правил, а также в связи с перераспределением товаров в период исполнения такого долгосрочного договора</w:t>
      </w:r>
      <w:r w:rsidR="005E03CF" w:rsidRPr="00D6068E">
        <w:rPr>
          <w:rStyle w:val="s00"/>
          <w:rFonts w:ascii="Arial" w:hAnsi="Arial" w:cs="Arial"/>
          <w:sz w:val="24"/>
          <w:szCs w:val="24"/>
        </w:rPr>
        <w:t>.</w:t>
      </w:r>
    </w:p>
    <w:p w:rsidR="004813C7" w:rsidRPr="00D6068E" w:rsidRDefault="005E03CF" w:rsidP="00295BF9">
      <w:pPr>
        <w:autoSpaceDE w:val="0"/>
        <w:autoSpaceDN w:val="0"/>
        <w:spacing w:line="240" w:lineRule="auto"/>
        <w:rPr>
          <w:rFonts w:ascii="Arial" w:hAnsi="Arial" w:cs="Arial"/>
          <w:bCs/>
          <w:sz w:val="24"/>
          <w:szCs w:val="24"/>
        </w:rPr>
      </w:pPr>
      <w:r w:rsidRPr="00D6068E">
        <w:rPr>
          <w:rStyle w:val="s00"/>
          <w:rFonts w:ascii="Arial" w:hAnsi="Arial" w:cs="Arial"/>
          <w:sz w:val="24"/>
          <w:szCs w:val="24"/>
        </w:rPr>
        <w:t xml:space="preserve">         </w:t>
      </w:r>
      <w:r w:rsidR="00A62B69" w:rsidRPr="00D6068E">
        <w:rPr>
          <w:rStyle w:val="s00"/>
          <w:rFonts w:ascii="Arial" w:hAnsi="Arial" w:cs="Arial"/>
          <w:sz w:val="24"/>
          <w:szCs w:val="24"/>
        </w:rPr>
        <w:t xml:space="preserve">  </w:t>
      </w:r>
      <w:r w:rsidR="00262B16" w:rsidRPr="00D6068E">
        <w:rPr>
          <w:rStyle w:val="s00"/>
          <w:rFonts w:ascii="Arial" w:hAnsi="Arial" w:cs="Arial"/>
          <w:sz w:val="24"/>
          <w:szCs w:val="24"/>
        </w:rPr>
        <w:t xml:space="preserve">Положения </w:t>
      </w:r>
      <w:r w:rsidR="00EB086F" w:rsidRPr="00D6068E">
        <w:rPr>
          <w:rStyle w:val="s00"/>
          <w:rFonts w:ascii="Arial" w:hAnsi="Arial" w:cs="Arial"/>
          <w:sz w:val="24"/>
          <w:szCs w:val="24"/>
        </w:rPr>
        <w:t>подпунктов 1), 3</w:t>
      </w:r>
      <w:r w:rsidR="00262B16" w:rsidRPr="00D6068E">
        <w:rPr>
          <w:rStyle w:val="s00"/>
          <w:rFonts w:ascii="Arial" w:hAnsi="Arial" w:cs="Arial"/>
          <w:sz w:val="24"/>
          <w:szCs w:val="24"/>
        </w:rPr>
        <w:t>) -</w:t>
      </w:r>
      <w:r w:rsidR="00097CD2" w:rsidRPr="00D6068E">
        <w:rPr>
          <w:rStyle w:val="s00"/>
          <w:rFonts w:ascii="Arial" w:hAnsi="Arial" w:cs="Arial"/>
          <w:sz w:val="24"/>
          <w:szCs w:val="24"/>
        </w:rPr>
        <w:t xml:space="preserve"> 6), 9</w:t>
      </w:r>
      <w:r w:rsidR="00EB086F" w:rsidRPr="00D6068E">
        <w:rPr>
          <w:rStyle w:val="s00"/>
          <w:rFonts w:ascii="Arial" w:hAnsi="Arial" w:cs="Arial"/>
          <w:sz w:val="24"/>
          <w:szCs w:val="24"/>
        </w:rPr>
        <w:t>), 1</w:t>
      </w:r>
      <w:r w:rsidR="00097CD2" w:rsidRPr="00D6068E">
        <w:rPr>
          <w:rStyle w:val="s00"/>
          <w:rFonts w:ascii="Arial" w:hAnsi="Arial" w:cs="Arial"/>
          <w:sz w:val="24"/>
          <w:szCs w:val="24"/>
        </w:rPr>
        <w:t>1</w:t>
      </w:r>
      <w:r w:rsidR="004813C7" w:rsidRPr="00D6068E">
        <w:rPr>
          <w:rStyle w:val="s00"/>
          <w:rFonts w:ascii="Arial" w:hAnsi="Arial" w:cs="Arial"/>
          <w:sz w:val="24"/>
          <w:szCs w:val="24"/>
        </w:rPr>
        <w:t xml:space="preserve">) настоящего пункта Правил также распространяются на долгосрочный договор о закупках. </w:t>
      </w:r>
    </w:p>
    <w:p w:rsidR="004E1E32" w:rsidRPr="00D6068E" w:rsidRDefault="004E1E32" w:rsidP="004E1E32">
      <w:pPr>
        <w:autoSpaceDE w:val="0"/>
        <w:autoSpaceDN w:val="0"/>
        <w:spacing w:line="240" w:lineRule="auto"/>
        <w:ind w:left="567"/>
        <w:rPr>
          <w:rFonts w:ascii="Arial" w:hAnsi="Arial" w:cs="Arial"/>
          <w:bCs/>
          <w:sz w:val="24"/>
          <w:szCs w:val="24"/>
        </w:rPr>
      </w:pPr>
    </w:p>
    <w:p w:rsidR="00CF3F09" w:rsidRPr="00D6068E" w:rsidRDefault="00CF3F09" w:rsidP="00A62B69">
      <w:pPr>
        <w:pStyle w:val="a0"/>
        <w:ind w:left="0" w:firstLine="709"/>
        <w:jc w:val="both"/>
        <w:rPr>
          <w:b w:val="0"/>
        </w:rPr>
      </w:pPr>
      <w:r w:rsidRPr="00D6068E">
        <w:rPr>
          <w:b w:val="0"/>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CF3F09" w:rsidRPr="00D6068E" w:rsidRDefault="00CF3F09" w:rsidP="00CF3F09">
      <w:pPr>
        <w:tabs>
          <w:tab w:val="left" w:pos="1134"/>
        </w:tabs>
        <w:spacing w:line="240" w:lineRule="auto"/>
        <w:ind w:left="-27"/>
        <w:rPr>
          <w:rFonts w:ascii="Arial" w:hAnsi="Arial" w:cs="Arial"/>
          <w:sz w:val="24"/>
          <w:szCs w:val="24"/>
        </w:rPr>
      </w:pPr>
    </w:p>
    <w:p w:rsidR="0002490A" w:rsidRPr="00D6068E" w:rsidRDefault="0002490A" w:rsidP="00A62B69">
      <w:pPr>
        <w:pStyle w:val="a0"/>
        <w:ind w:left="0" w:firstLine="709"/>
        <w:jc w:val="both"/>
        <w:rPr>
          <w:b w:val="0"/>
        </w:rPr>
      </w:pPr>
      <w:r w:rsidRPr="00D6068E">
        <w:rPr>
          <w:b w:val="0"/>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w:t>
      </w:r>
      <w:r w:rsidR="00AC0D0A" w:rsidRPr="00D6068E">
        <w:rPr>
          <w:b w:val="0"/>
        </w:rPr>
        <w:t xml:space="preserve"> (</w:t>
      </w:r>
      <w:r w:rsidRPr="00D6068E">
        <w:rPr>
          <w:b w:val="0"/>
        </w:rPr>
        <w:t>или</w:t>
      </w:r>
      <w:r w:rsidR="00AC0D0A" w:rsidRPr="00D6068E">
        <w:rPr>
          <w:b w:val="0"/>
        </w:rPr>
        <w:t>)</w:t>
      </w:r>
      <w:r w:rsidRPr="00D6068E">
        <w:rPr>
          <w:b w:val="0"/>
        </w:rPr>
        <w:t xml:space="preserve"> предложения, явившегося основой для выбора поставщика, по иным основаниям</w:t>
      </w:r>
      <w:r w:rsidR="00FE7537" w:rsidRPr="00D6068E">
        <w:rPr>
          <w:b w:val="0"/>
        </w:rPr>
        <w:t>,</w:t>
      </w:r>
      <w:r w:rsidRPr="00D6068E">
        <w:rPr>
          <w:b w:val="0"/>
        </w:rPr>
        <w:t xml:space="preserve"> не предусмотренным пунктами </w:t>
      </w:r>
      <w:r w:rsidR="008F7AFF" w:rsidRPr="00D6068E">
        <w:rPr>
          <w:b w:val="0"/>
        </w:rPr>
        <w:t>1</w:t>
      </w:r>
      <w:r w:rsidR="00501354" w:rsidRPr="00D6068E">
        <w:rPr>
          <w:b w:val="0"/>
        </w:rPr>
        <w:t>31 - 133</w:t>
      </w:r>
      <w:r w:rsidRPr="00D6068E">
        <w:rPr>
          <w:b w:val="0"/>
        </w:rPr>
        <w:t xml:space="preserve"> Правил.</w:t>
      </w:r>
    </w:p>
    <w:p w:rsidR="00FE19E0" w:rsidRPr="00D6068E" w:rsidRDefault="00FE19E0" w:rsidP="00FE19E0">
      <w:pPr>
        <w:pStyle w:val="af8"/>
        <w:spacing w:line="240" w:lineRule="auto"/>
        <w:ind w:left="0"/>
        <w:rPr>
          <w:rFonts w:ascii="Arial" w:hAnsi="Arial" w:cs="Arial"/>
          <w:sz w:val="24"/>
          <w:szCs w:val="24"/>
        </w:rPr>
      </w:pPr>
      <w:r w:rsidRPr="00D6068E">
        <w:rPr>
          <w:rFonts w:ascii="Arial" w:hAnsi="Arial" w:cs="Arial"/>
          <w:sz w:val="24"/>
          <w:szCs w:val="24"/>
        </w:rPr>
        <w:t xml:space="preserve">         </w:t>
      </w:r>
      <w:r w:rsidR="00A62B69" w:rsidRPr="00D6068E">
        <w:rPr>
          <w:rFonts w:ascii="Arial" w:hAnsi="Arial" w:cs="Arial"/>
          <w:sz w:val="24"/>
          <w:szCs w:val="24"/>
        </w:rPr>
        <w:t xml:space="preserve"> </w:t>
      </w:r>
      <w:r w:rsidRPr="00D6068E">
        <w:rPr>
          <w:rFonts w:ascii="Arial" w:hAnsi="Arial" w:cs="Arial"/>
          <w:sz w:val="24"/>
          <w:szCs w:val="24"/>
        </w:rPr>
        <w:t>Измене</w:t>
      </w:r>
      <w:r w:rsidR="00085920" w:rsidRPr="00D6068E">
        <w:rPr>
          <w:rFonts w:ascii="Arial" w:hAnsi="Arial" w:cs="Arial"/>
          <w:sz w:val="24"/>
          <w:szCs w:val="24"/>
        </w:rPr>
        <w:t xml:space="preserve">ния и дополнения в проект либо </w:t>
      </w:r>
      <w:r w:rsidRPr="00D6068E">
        <w:rPr>
          <w:rFonts w:ascii="Arial" w:hAnsi="Arial" w:cs="Arial"/>
          <w:sz w:val="24"/>
          <w:szCs w:val="24"/>
        </w:rPr>
        <w:t>в заключенный договор о закупках, заключенный по итогам закупок, осуществленных в соответствии со Специальным порядком вносятся в случаях, предусмотренных пунктами 1</w:t>
      </w:r>
      <w:r w:rsidR="00501354" w:rsidRPr="00D6068E">
        <w:rPr>
          <w:rFonts w:ascii="Arial" w:hAnsi="Arial" w:cs="Arial"/>
          <w:sz w:val="24"/>
          <w:szCs w:val="24"/>
        </w:rPr>
        <w:t>31 - 133</w:t>
      </w:r>
      <w:r w:rsidRPr="00D6068E">
        <w:rPr>
          <w:rFonts w:ascii="Arial" w:hAnsi="Arial" w:cs="Arial"/>
          <w:sz w:val="24"/>
          <w:szCs w:val="24"/>
        </w:rPr>
        <w:t xml:space="preserve"> Правил, а также в иных случаях по взаимному согласию сторон и после согласования с Комиссией Фонда, действующей в соответствии со Специальным порядком.</w:t>
      </w:r>
    </w:p>
    <w:p w:rsidR="00FE19E0" w:rsidRPr="00D6068E" w:rsidRDefault="00FE19E0" w:rsidP="00FE19E0">
      <w:pPr>
        <w:tabs>
          <w:tab w:val="left" w:pos="1134"/>
        </w:tabs>
        <w:spacing w:line="240" w:lineRule="auto"/>
        <w:ind w:left="540"/>
        <w:rPr>
          <w:rFonts w:ascii="Arial" w:hAnsi="Arial" w:cs="Arial"/>
          <w:sz w:val="24"/>
          <w:szCs w:val="24"/>
        </w:rPr>
      </w:pPr>
    </w:p>
    <w:p w:rsidR="0002490A" w:rsidRPr="00D6068E" w:rsidRDefault="0002490A" w:rsidP="0002490A">
      <w:pPr>
        <w:tabs>
          <w:tab w:val="left" w:pos="0"/>
          <w:tab w:val="left" w:pos="1080"/>
        </w:tabs>
        <w:spacing w:line="240" w:lineRule="auto"/>
        <w:ind w:left="567"/>
        <w:rPr>
          <w:rFonts w:ascii="Arial" w:hAnsi="Arial" w:cs="Arial"/>
          <w:sz w:val="24"/>
          <w:szCs w:val="24"/>
        </w:rPr>
      </w:pPr>
    </w:p>
    <w:p w:rsidR="0002490A" w:rsidRPr="00D6068E" w:rsidRDefault="00501354" w:rsidP="00501354">
      <w:pPr>
        <w:pStyle w:val="a0"/>
        <w:numPr>
          <w:ilvl w:val="0"/>
          <w:numId w:val="0"/>
        </w:numPr>
      </w:pPr>
      <w:bookmarkStart w:id="101" w:name="_Toc231118145"/>
      <w:bookmarkStart w:id="102" w:name="_Toc393286622"/>
      <w:r w:rsidRPr="00D6068E">
        <w:t xml:space="preserve">10. </w:t>
      </w:r>
      <w:r w:rsidR="0002490A" w:rsidRPr="00D6068E">
        <w:t>Закупки из одного источника</w:t>
      </w:r>
      <w:bookmarkEnd w:id="101"/>
      <w:bookmarkEnd w:id="102"/>
    </w:p>
    <w:p w:rsidR="0002490A" w:rsidRPr="00D6068E" w:rsidRDefault="0002490A" w:rsidP="0002490A">
      <w:pPr>
        <w:tabs>
          <w:tab w:val="left" w:pos="0"/>
          <w:tab w:val="left" w:pos="1080"/>
        </w:tabs>
        <w:spacing w:line="240" w:lineRule="auto"/>
        <w:ind w:left="567"/>
        <w:rPr>
          <w:rFonts w:ascii="Arial" w:hAnsi="Arial" w:cs="Arial"/>
          <w:sz w:val="24"/>
          <w:szCs w:val="24"/>
        </w:rPr>
      </w:pPr>
    </w:p>
    <w:p w:rsidR="00E271D9" w:rsidRPr="00D6068E" w:rsidRDefault="005E03CF" w:rsidP="00501354">
      <w:pPr>
        <w:pStyle w:val="a0"/>
        <w:ind w:hanging="218"/>
        <w:jc w:val="both"/>
        <w:rPr>
          <w:b w:val="0"/>
        </w:rPr>
      </w:pPr>
      <w:r w:rsidRPr="00D6068E">
        <w:rPr>
          <w:b w:val="0"/>
        </w:rPr>
        <w:t>Заказчик вправе осуществлять закупки способом из одного источника</w:t>
      </w:r>
      <w:r w:rsidR="00E271D9" w:rsidRPr="00D6068E">
        <w:rPr>
          <w:b w:val="0"/>
        </w:rPr>
        <w:t>:</w:t>
      </w:r>
    </w:p>
    <w:p w:rsidR="00E271D9" w:rsidRPr="00D6068E" w:rsidRDefault="00E271D9" w:rsidP="007A1F8E">
      <w:pPr>
        <w:numPr>
          <w:ilvl w:val="0"/>
          <w:numId w:val="39"/>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на основании решения руководителя исполнительного органа Заказчика или </w:t>
      </w:r>
      <w:r w:rsidR="00437427" w:rsidRPr="00D6068E">
        <w:rPr>
          <w:rFonts w:ascii="Arial" w:hAnsi="Arial" w:cs="Arial"/>
          <w:bCs/>
          <w:sz w:val="24"/>
          <w:szCs w:val="24"/>
        </w:rPr>
        <w:t xml:space="preserve">иного </w:t>
      </w:r>
      <w:r w:rsidRPr="00D6068E">
        <w:rPr>
          <w:rFonts w:ascii="Arial" w:hAnsi="Arial" w:cs="Arial"/>
          <w:bCs/>
          <w:sz w:val="24"/>
          <w:szCs w:val="24"/>
        </w:rPr>
        <w:t xml:space="preserve">уполномоченного им лица; </w:t>
      </w:r>
    </w:p>
    <w:p w:rsidR="00E271D9" w:rsidRPr="00D6068E" w:rsidRDefault="00A7509F" w:rsidP="007A1F8E">
      <w:pPr>
        <w:numPr>
          <w:ilvl w:val="0"/>
          <w:numId w:val="39"/>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w:t>
      </w:r>
      <w:r w:rsidRPr="00D6068E">
        <w:rPr>
          <w:rFonts w:ascii="Arial" w:hAnsi="Arial" w:cs="Arial"/>
          <w:sz w:val="24"/>
          <w:szCs w:val="24"/>
        </w:rPr>
        <w:t>Заказчика;</w:t>
      </w:r>
      <w:r w:rsidRPr="00D6068E">
        <w:t xml:space="preserve"> </w:t>
      </w:r>
    </w:p>
    <w:p w:rsidR="00DF5AB2" w:rsidRPr="00D6068E" w:rsidRDefault="00DF5AB2" w:rsidP="007A1F8E">
      <w:pPr>
        <w:numPr>
          <w:ilvl w:val="0"/>
          <w:numId w:val="39"/>
        </w:numPr>
        <w:autoSpaceDE w:val="0"/>
        <w:autoSpaceDN w:val="0"/>
        <w:spacing w:line="240" w:lineRule="auto"/>
        <w:ind w:firstLine="709"/>
        <w:rPr>
          <w:rFonts w:ascii="Arial" w:hAnsi="Arial" w:cs="Arial"/>
          <w:bCs/>
          <w:sz w:val="24"/>
          <w:szCs w:val="24"/>
        </w:rPr>
      </w:pPr>
      <w:r w:rsidRPr="00D6068E">
        <w:rPr>
          <w:rFonts w:ascii="Arial" w:hAnsi="Arial" w:cs="Arial"/>
          <w:sz w:val="24"/>
          <w:szCs w:val="24"/>
        </w:rPr>
        <w:t xml:space="preserve">на основании решения уполномоченного органа Заказчика, к компетенции которого, согласно уставу Заказчика, отнесено принятие решения по определению аудиторской организации, осуществляющей аудит Заказчика; </w:t>
      </w:r>
    </w:p>
    <w:p w:rsidR="00E271D9" w:rsidRPr="00D6068E" w:rsidRDefault="00E271D9" w:rsidP="007A1F8E">
      <w:pPr>
        <w:numPr>
          <w:ilvl w:val="0"/>
          <w:numId w:val="39"/>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путем прямого заключения договора.</w:t>
      </w:r>
    </w:p>
    <w:p w:rsidR="005E03CF" w:rsidRPr="00D6068E" w:rsidRDefault="005E03CF" w:rsidP="005E03CF">
      <w:pPr>
        <w:autoSpaceDE w:val="0"/>
        <w:autoSpaceDN w:val="0"/>
        <w:spacing w:line="240" w:lineRule="auto"/>
        <w:rPr>
          <w:rFonts w:ascii="Arial" w:hAnsi="Arial" w:cs="Arial"/>
          <w:sz w:val="24"/>
          <w:szCs w:val="24"/>
        </w:rPr>
      </w:pPr>
      <w:r w:rsidRPr="00D6068E">
        <w:rPr>
          <w:rFonts w:ascii="Arial" w:hAnsi="Arial" w:cs="Arial"/>
          <w:sz w:val="24"/>
          <w:szCs w:val="24"/>
        </w:rPr>
        <w:lastRenderedPageBreak/>
        <w:t xml:space="preserve">          Информация об итогах закупок</w:t>
      </w:r>
      <w:r w:rsidR="00C4540F" w:rsidRPr="00D6068E">
        <w:rPr>
          <w:rFonts w:ascii="Arial" w:hAnsi="Arial" w:cs="Arial"/>
          <w:sz w:val="24"/>
          <w:szCs w:val="24"/>
        </w:rPr>
        <w:t>,</w:t>
      </w:r>
      <w:r w:rsidRPr="00D6068E">
        <w:rPr>
          <w:rFonts w:ascii="Arial" w:hAnsi="Arial" w:cs="Arial"/>
          <w:sz w:val="24"/>
          <w:szCs w:val="24"/>
        </w:rPr>
        <w:t xml:space="preserve"> осуществленных способом из одного источника на основании настоящего пункта Правил</w:t>
      </w:r>
      <w:r w:rsidR="00C4540F" w:rsidRPr="00D6068E">
        <w:rPr>
          <w:rFonts w:ascii="Arial" w:hAnsi="Arial" w:cs="Arial"/>
          <w:sz w:val="24"/>
          <w:szCs w:val="24"/>
        </w:rPr>
        <w:t>,</w:t>
      </w:r>
      <w:r w:rsidRPr="00D6068E">
        <w:rPr>
          <w:rFonts w:ascii="Arial" w:hAnsi="Arial" w:cs="Arial"/>
          <w:sz w:val="24"/>
          <w:szCs w:val="24"/>
        </w:rPr>
        <w:t xml:space="preserve"> публикуется </w:t>
      </w:r>
      <w:r w:rsidR="00C4540F" w:rsidRPr="00D6068E">
        <w:rPr>
          <w:rFonts w:ascii="Arial" w:hAnsi="Arial" w:cs="Arial"/>
          <w:sz w:val="24"/>
          <w:szCs w:val="24"/>
        </w:rPr>
        <w:t>в Системе</w:t>
      </w:r>
      <w:r w:rsidRPr="00D6068E">
        <w:rPr>
          <w:rFonts w:ascii="Arial" w:hAnsi="Arial" w:cs="Arial"/>
          <w:sz w:val="24"/>
          <w:szCs w:val="24"/>
        </w:rPr>
        <w:t>.</w:t>
      </w:r>
    </w:p>
    <w:p w:rsidR="00421AE9" w:rsidRPr="00D6068E" w:rsidRDefault="00421AE9" w:rsidP="004E3516">
      <w:p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Информация о закупках, осуществленных в соответствии с подпунктом </w:t>
      </w:r>
      <w:r w:rsidR="00972BA8" w:rsidRPr="00D6068E">
        <w:rPr>
          <w:rFonts w:ascii="Arial" w:hAnsi="Arial" w:cs="Arial"/>
          <w:sz w:val="24"/>
          <w:szCs w:val="24"/>
        </w:rPr>
        <w:t>5</w:t>
      </w:r>
      <w:r w:rsidRPr="00D6068E">
        <w:rPr>
          <w:rFonts w:ascii="Arial" w:hAnsi="Arial" w:cs="Arial"/>
          <w:sz w:val="24"/>
          <w:szCs w:val="24"/>
        </w:rPr>
        <w:t>) пункта 13</w:t>
      </w:r>
      <w:r w:rsidR="001E2C54" w:rsidRPr="00D6068E">
        <w:rPr>
          <w:rFonts w:ascii="Arial" w:hAnsi="Arial" w:cs="Arial"/>
          <w:sz w:val="24"/>
          <w:szCs w:val="24"/>
        </w:rPr>
        <w:t>8</w:t>
      </w:r>
      <w:r w:rsidRPr="00D6068E">
        <w:rPr>
          <w:rFonts w:ascii="Arial" w:hAnsi="Arial" w:cs="Arial"/>
          <w:sz w:val="24"/>
          <w:szCs w:val="24"/>
        </w:rPr>
        <w:t xml:space="preserve"> и подпунктом 13) пункта 1</w:t>
      </w:r>
      <w:r w:rsidR="001E2C54" w:rsidRPr="00D6068E">
        <w:rPr>
          <w:rFonts w:ascii="Arial" w:hAnsi="Arial" w:cs="Arial"/>
          <w:sz w:val="24"/>
          <w:szCs w:val="24"/>
        </w:rPr>
        <w:t>40</w:t>
      </w:r>
      <w:r w:rsidRPr="00D6068E">
        <w:rPr>
          <w:rFonts w:ascii="Arial" w:hAnsi="Arial" w:cs="Arial"/>
          <w:sz w:val="24"/>
          <w:szCs w:val="24"/>
        </w:rPr>
        <w:t xml:space="preserve"> Правил может не публиковаться в случае, если их публикация способна привести к раскрытию информации Заказчика, являющейся коммерческой или иной охраняемой законом тайной. При этом, решение о не публикации информации о данных закупках </w:t>
      </w:r>
      <w:r w:rsidR="00C4540F" w:rsidRPr="00D6068E">
        <w:rPr>
          <w:rFonts w:ascii="Arial" w:hAnsi="Arial" w:cs="Arial"/>
          <w:sz w:val="24"/>
          <w:szCs w:val="24"/>
        </w:rPr>
        <w:t>в Системе</w:t>
      </w:r>
      <w:r w:rsidRPr="00D6068E">
        <w:rPr>
          <w:rFonts w:ascii="Arial" w:hAnsi="Arial" w:cs="Arial"/>
          <w:sz w:val="24"/>
          <w:szCs w:val="24"/>
        </w:rPr>
        <w:t xml:space="preserve"> принимается коллегиальным исполнительным органом Заказчика </w:t>
      </w:r>
      <w:r w:rsidRPr="00D6068E">
        <w:rPr>
          <w:rFonts w:ascii="Arial" w:hAnsi="Arial" w:cs="Arial"/>
          <w:color w:val="000000"/>
          <w:sz w:val="24"/>
          <w:szCs w:val="24"/>
        </w:rPr>
        <w:t>после согласования</w:t>
      </w:r>
      <w:r w:rsidRPr="00D6068E">
        <w:rPr>
          <w:rStyle w:val="s1"/>
          <w:rFonts w:ascii="Arial" w:hAnsi="Arial" w:cs="Arial"/>
          <w:sz w:val="24"/>
          <w:szCs w:val="24"/>
        </w:rPr>
        <w:t xml:space="preserve"> </w:t>
      </w:r>
      <w:r w:rsidRPr="00D6068E">
        <w:rPr>
          <w:rStyle w:val="s00"/>
          <w:rFonts w:ascii="Arial" w:hAnsi="Arial" w:cs="Arial"/>
          <w:sz w:val="24"/>
          <w:szCs w:val="24"/>
        </w:rPr>
        <w:t>с Уполномоченным органом по вопросам закупок в лице дочерней организации, определенной Правлением Фонда.</w:t>
      </w:r>
    </w:p>
    <w:p w:rsidR="00E271D9" w:rsidRPr="00D6068E" w:rsidRDefault="00E271D9" w:rsidP="00E271D9">
      <w:pPr>
        <w:tabs>
          <w:tab w:val="left" w:pos="1134"/>
        </w:tabs>
        <w:autoSpaceDE w:val="0"/>
        <w:autoSpaceDN w:val="0"/>
        <w:spacing w:line="240" w:lineRule="auto"/>
        <w:rPr>
          <w:rFonts w:ascii="Arial" w:hAnsi="Arial" w:cs="Arial"/>
          <w:sz w:val="24"/>
          <w:szCs w:val="24"/>
        </w:rPr>
      </w:pPr>
    </w:p>
    <w:p w:rsidR="0002490A" w:rsidRPr="00D6068E" w:rsidRDefault="00972BA8" w:rsidP="004E3516">
      <w:pPr>
        <w:pStyle w:val="a0"/>
        <w:ind w:left="0" w:firstLine="709"/>
        <w:jc w:val="both"/>
        <w:rPr>
          <w:b w:val="0"/>
          <w:bCs/>
        </w:rPr>
      </w:pPr>
      <w:r w:rsidRPr="00D6068E">
        <w:rPr>
          <w:b w:val="0"/>
          <w:bCs/>
        </w:rPr>
        <w:t>Заказчик вправе</w:t>
      </w:r>
      <w:r w:rsidR="003561DB" w:rsidRPr="00D6068E">
        <w:rPr>
          <w:b w:val="0"/>
          <w:bCs/>
        </w:rPr>
        <w:t xml:space="preserve">, </w:t>
      </w:r>
      <w:r w:rsidR="00E15C21" w:rsidRPr="00D6068E">
        <w:rPr>
          <w:b w:val="0"/>
          <w:bCs/>
        </w:rPr>
        <w:t>а в случа</w:t>
      </w:r>
      <w:r w:rsidR="00343377" w:rsidRPr="00D6068E">
        <w:rPr>
          <w:b w:val="0"/>
          <w:bCs/>
        </w:rPr>
        <w:t>е</w:t>
      </w:r>
      <w:r w:rsidR="003561DB" w:rsidRPr="00D6068E">
        <w:rPr>
          <w:b w:val="0"/>
          <w:bCs/>
        </w:rPr>
        <w:t>, предусмотренн</w:t>
      </w:r>
      <w:r w:rsidR="00343377" w:rsidRPr="00D6068E">
        <w:rPr>
          <w:b w:val="0"/>
          <w:bCs/>
        </w:rPr>
        <w:t>ом</w:t>
      </w:r>
      <w:r w:rsidR="003561DB" w:rsidRPr="00D6068E">
        <w:rPr>
          <w:b w:val="0"/>
          <w:bCs/>
        </w:rPr>
        <w:t xml:space="preserve"> подпунк</w:t>
      </w:r>
      <w:r w:rsidR="00E15C21" w:rsidRPr="00D6068E">
        <w:rPr>
          <w:b w:val="0"/>
          <w:bCs/>
        </w:rPr>
        <w:t>т</w:t>
      </w:r>
      <w:r w:rsidR="00343377" w:rsidRPr="00D6068E">
        <w:rPr>
          <w:b w:val="0"/>
          <w:bCs/>
        </w:rPr>
        <w:t>ом</w:t>
      </w:r>
      <w:r w:rsidR="00E15C21" w:rsidRPr="00D6068E">
        <w:rPr>
          <w:b w:val="0"/>
          <w:bCs/>
        </w:rPr>
        <w:t xml:space="preserve"> 30</w:t>
      </w:r>
      <w:r w:rsidR="003561DB" w:rsidRPr="00D6068E">
        <w:rPr>
          <w:b w:val="0"/>
          <w:bCs/>
        </w:rPr>
        <w:t xml:space="preserve">) </w:t>
      </w:r>
      <w:r w:rsidR="00343377" w:rsidRPr="00D6068E">
        <w:rPr>
          <w:b w:val="0"/>
          <w:bCs/>
        </w:rPr>
        <w:t xml:space="preserve">настоящего пункта Правил, </w:t>
      </w:r>
      <w:r w:rsidR="002A7786" w:rsidRPr="00D6068E">
        <w:rPr>
          <w:b w:val="0"/>
          <w:bCs/>
        </w:rPr>
        <w:t>обязан</w:t>
      </w:r>
      <w:r w:rsidRPr="00D6068E">
        <w:rPr>
          <w:b w:val="0"/>
          <w:bCs/>
        </w:rPr>
        <w:t xml:space="preserve"> </w:t>
      </w:r>
      <w:r w:rsidR="006158BE" w:rsidRPr="00D6068E">
        <w:rPr>
          <w:b w:val="0"/>
          <w:bCs/>
        </w:rPr>
        <w:t>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rsidR="00A11232" w:rsidRPr="00D6068E" w:rsidRDefault="00A11232" w:rsidP="007A1F8E">
      <w:pPr>
        <w:numPr>
          <w:ilvl w:val="0"/>
          <w:numId w:val="40"/>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если закупки одним из способов, предусмотренн</w:t>
      </w:r>
      <w:r w:rsidR="008F7AFF" w:rsidRPr="00D6068E">
        <w:rPr>
          <w:rFonts w:ascii="Arial" w:hAnsi="Arial" w:cs="Arial"/>
          <w:sz w:val="24"/>
          <w:szCs w:val="24"/>
        </w:rPr>
        <w:t xml:space="preserve">ых подпунктами 1) - </w:t>
      </w:r>
      <w:r w:rsidR="00454281" w:rsidRPr="00D6068E">
        <w:rPr>
          <w:rFonts w:ascii="Arial" w:hAnsi="Arial" w:cs="Arial"/>
          <w:sz w:val="24"/>
          <w:szCs w:val="24"/>
        </w:rPr>
        <w:t>3</w:t>
      </w:r>
      <w:r w:rsidR="008F7AFF" w:rsidRPr="00D6068E">
        <w:rPr>
          <w:rFonts w:ascii="Arial" w:hAnsi="Arial" w:cs="Arial"/>
          <w:sz w:val="24"/>
          <w:szCs w:val="24"/>
        </w:rPr>
        <w:t>)</w:t>
      </w:r>
      <w:r w:rsidR="00EB707C" w:rsidRPr="00D6068E">
        <w:rPr>
          <w:rFonts w:ascii="Arial" w:hAnsi="Arial" w:cs="Arial"/>
          <w:sz w:val="24"/>
          <w:szCs w:val="24"/>
        </w:rPr>
        <w:t xml:space="preserve">, </w:t>
      </w:r>
      <w:r w:rsidR="00454281" w:rsidRPr="00D6068E">
        <w:rPr>
          <w:rFonts w:ascii="Arial" w:hAnsi="Arial" w:cs="Arial"/>
          <w:sz w:val="24"/>
          <w:szCs w:val="24"/>
        </w:rPr>
        <w:t>5</w:t>
      </w:r>
      <w:r w:rsidR="00EB707C" w:rsidRPr="00D6068E">
        <w:rPr>
          <w:rFonts w:ascii="Arial" w:hAnsi="Arial" w:cs="Arial"/>
          <w:sz w:val="24"/>
          <w:szCs w:val="24"/>
        </w:rPr>
        <w:t>) пункта 15</w:t>
      </w:r>
      <w:r w:rsidRPr="00D6068E">
        <w:rPr>
          <w:rFonts w:ascii="Arial" w:hAnsi="Arial" w:cs="Arial"/>
          <w:sz w:val="24"/>
          <w:szCs w:val="24"/>
        </w:rPr>
        <w:t xml:space="preserve"> Правил, признаны несостоявшимися</w:t>
      </w:r>
      <w:r w:rsidRPr="00D6068E">
        <w:rPr>
          <w:rFonts w:ascii="Arial" w:hAnsi="Arial" w:cs="Arial"/>
          <w:bCs/>
          <w:sz w:val="24"/>
          <w:szCs w:val="24"/>
        </w:rPr>
        <w:t>.</w:t>
      </w:r>
    </w:p>
    <w:p w:rsidR="00A11232" w:rsidRPr="00D6068E" w:rsidRDefault="00A11232" w:rsidP="00A11232">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r w:rsidR="004E3516" w:rsidRPr="00D6068E">
        <w:rPr>
          <w:rFonts w:ascii="Arial" w:hAnsi="Arial" w:cs="Arial"/>
          <w:bCs/>
          <w:sz w:val="24"/>
          <w:szCs w:val="24"/>
        </w:rPr>
        <w:t xml:space="preserve"> </w:t>
      </w:r>
      <w:r w:rsidRPr="00D6068E">
        <w:rPr>
          <w:rFonts w:ascii="Arial" w:hAnsi="Arial" w:cs="Arial"/>
          <w:bCs/>
          <w:sz w:val="24"/>
          <w:szCs w:val="24"/>
        </w:rPr>
        <w:t xml:space="preserve">В случае, если тендер или закупки способом запроса ценовых предложений признаны несостоявшимися в связи с </w:t>
      </w:r>
      <w:r w:rsidR="007140AF" w:rsidRPr="00D6068E">
        <w:rPr>
          <w:rFonts w:ascii="Arial" w:hAnsi="Arial" w:cs="Arial"/>
          <w:bCs/>
          <w:sz w:val="24"/>
          <w:szCs w:val="24"/>
        </w:rPr>
        <w:t>наличием</w:t>
      </w:r>
      <w:r w:rsidR="0022032D" w:rsidRPr="00D6068E">
        <w:rPr>
          <w:rFonts w:ascii="Arial" w:hAnsi="Arial" w:cs="Arial"/>
          <w:bCs/>
          <w:sz w:val="24"/>
          <w:szCs w:val="24"/>
        </w:rPr>
        <w:t xml:space="preserve"> одной не отклоненной заявки на участие в тендере</w:t>
      </w:r>
      <w:r w:rsidRPr="00D6068E">
        <w:rPr>
          <w:rFonts w:ascii="Arial" w:hAnsi="Arial" w:cs="Arial"/>
          <w:bCs/>
          <w:sz w:val="24"/>
          <w:szCs w:val="24"/>
        </w:rPr>
        <w:t xml:space="preserve"> потенциального поставщика или наличием одно</w:t>
      </w:r>
      <w:r w:rsidR="0022032D" w:rsidRPr="00D6068E">
        <w:rPr>
          <w:rFonts w:ascii="Arial" w:hAnsi="Arial" w:cs="Arial"/>
          <w:bCs/>
          <w:sz w:val="24"/>
          <w:szCs w:val="24"/>
        </w:rPr>
        <w:t>го</w:t>
      </w:r>
      <w:r w:rsidRPr="00D6068E">
        <w:rPr>
          <w:rFonts w:ascii="Arial" w:hAnsi="Arial" w:cs="Arial"/>
          <w:bCs/>
          <w:sz w:val="24"/>
          <w:szCs w:val="24"/>
        </w:rPr>
        <w:t xml:space="preserve"> не</w:t>
      </w:r>
      <w:r w:rsidR="0022032D" w:rsidRPr="00D6068E">
        <w:rPr>
          <w:rFonts w:ascii="Arial" w:hAnsi="Arial" w:cs="Arial"/>
          <w:bCs/>
          <w:sz w:val="24"/>
          <w:szCs w:val="24"/>
        </w:rPr>
        <w:t xml:space="preserve"> </w:t>
      </w:r>
      <w:r w:rsidRPr="00D6068E">
        <w:rPr>
          <w:rFonts w:ascii="Arial" w:hAnsi="Arial" w:cs="Arial"/>
          <w:bCs/>
          <w:sz w:val="24"/>
          <w:szCs w:val="24"/>
        </w:rPr>
        <w:t>отклоненного ценового предложения потенциального поставщика, Заказчик осуществляет закупку у данного потенциального поставщика.</w:t>
      </w:r>
    </w:p>
    <w:p w:rsidR="00A11232" w:rsidRPr="00D6068E" w:rsidRDefault="002013C6" w:rsidP="00A11232">
      <w:pPr>
        <w:autoSpaceDE w:val="0"/>
        <w:autoSpaceDN w:val="0"/>
        <w:spacing w:line="240" w:lineRule="auto"/>
        <w:rPr>
          <w:rFonts w:ascii="Arial" w:hAnsi="Arial" w:cs="Arial"/>
          <w:bCs/>
          <w:sz w:val="24"/>
          <w:szCs w:val="24"/>
        </w:rPr>
      </w:pPr>
      <w:r w:rsidRPr="00D6068E">
        <w:rPr>
          <w:rFonts w:ascii="Arial" w:hAnsi="Arial" w:cs="Arial"/>
          <w:bCs/>
          <w:sz w:val="24"/>
          <w:szCs w:val="24"/>
        </w:rPr>
        <w:t xml:space="preserve">         </w:t>
      </w:r>
      <w:r w:rsidR="004E3516" w:rsidRPr="00D6068E">
        <w:rPr>
          <w:rFonts w:ascii="Arial" w:hAnsi="Arial" w:cs="Arial"/>
          <w:bCs/>
          <w:sz w:val="24"/>
          <w:szCs w:val="24"/>
        </w:rPr>
        <w:t xml:space="preserve"> </w:t>
      </w:r>
      <w:r w:rsidRPr="00D6068E">
        <w:rPr>
          <w:rFonts w:ascii="Arial" w:hAnsi="Arial" w:cs="Arial"/>
          <w:bCs/>
          <w:sz w:val="24"/>
          <w:szCs w:val="24"/>
        </w:rPr>
        <w:t>При этом, договор о закупках должен быть заключен с ним на условиях, предусмотренных его заявкой на участие в тендере, ценовым предложением, и цена заключенного договора с ним не должна превышать его цены, указанной в заявке</w:t>
      </w:r>
      <w:r w:rsidR="00500941" w:rsidRPr="00D6068E">
        <w:rPr>
          <w:rFonts w:ascii="Arial" w:hAnsi="Arial" w:cs="Arial"/>
          <w:bCs/>
          <w:sz w:val="24"/>
          <w:szCs w:val="24"/>
        </w:rPr>
        <w:t xml:space="preserve"> на участие в тендере</w:t>
      </w:r>
      <w:r w:rsidRPr="00D6068E">
        <w:rPr>
          <w:rFonts w:ascii="Arial" w:hAnsi="Arial" w:cs="Arial"/>
          <w:bCs/>
          <w:sz w:val="24"/>
          <w:szCs w:val="24"/>
        </w:rPr>
        <w:t xml:space="preserve">, ценовом предложении. </w:t>
      </w:r>
    </w:p>
    <w:p w:rsidR="00F870BB" w:rsidRPr="00D6068E" w:rsidRDefault="00F870BB" w:rsidP="00A11232">
      <w:pPr>
        <w:autoSpaceDE w:val="0"/>
        <w:autoSpaceDN w:val="0"/>
        <w:spacing w:line="240" w:lineRule="auto"/>
        <w:rPr>
          <w:rFonts w:ascii="Arial" w:hAnsi="Arial" w:cs="Arial"/>
          <w:bCs/>
          <w:sz w:val="24"/>
          <w:szCs w:val="24"/>
        </w:rPr>
      </w:pPr>
      <w:r w:rsidRPr="00D6068E">
        <w:rPr>
          <w:rFonts w:ascii="Arial" w:hAnsi="Arial" w:cs="Arial"/>
          <w:bCs/>
          <w:sz w:val="24"/>
          <w:szCs w:val="24"/>
        </w:rPr>
        <w:tab/>
      </w:r>
      <w:r w:rsidR="004E3516" w:rsidRPr="00D6068E">
        <w:rPr>
          <w:rFonts w:ascii="Arial" w:hAnsi="Arial" w:cs="Arial"/>
          <w:bCs/>
          <w:sz w:val="24"/>
          <w:szCs w:val="24"/>
        </w:rPr>
        <w:t xml:space="preserve"> </w:t>
      </w:r>
      <w:r w:rsidRPr="00D6068E">
        <w:rPr>
          <w:rFonts w:ascii="Arial" w:hAnsi="Arial" w:cs="Arial"/>
          <w:bCs/>
          <w:sz w:val="24"/>
          <w:szCs w:val="24"/>
        </w:rPr>
        <w:t>В случае, если тендер или закупки способом запроса ценовых предложений признаны несостоявшимися по иным основаниям</w:t>
      </w:r>
      <w:r w:rsidR="00332BFC" w:rsidRPr="00D6068E">
        <w:rPr>
          <w:rFonts w:ascii="Arial" w:hAnsi="Arial" w:cs="Arial"/>
          <w:bCs/>
          <w:sz w:val="24"/>
          <w:szCs w:val="24"/>
        </w:rPr>
        <w:t>,</w:t>
      </w:r>
      <w:r w:rsidRPr="00D6068E">
        <w:rPr>
          <w:rFonts w:ascii="Arial" w:hAnsi="Arial" w:cs="Arial"/>
          <w:bCs/>
          <w:sz w:val="24"/>
          <w:szCs w:val="24"/>
        </w:rPr>
        <w:t xml:space="preserve"> закупки осуществляются у  потенциального постав</w:t>
      </w:r>
      <w:r w:rsidR="007872FD" w:rsidRPr="00D6068E">
        <w:rPr>
          <w:rFonts w:ascii="Arial" w:hAnsi="Arial" w:cs="Arial"/>
          <w:bCs/>
          <w:sz w:val="24"/>
          <w:szCs w:val="24"/>
        </w:rPr>
        <w:t>щика, определенного Заказчиком,</w:t>
      </w:r>
      <w:r w:rsidR="007872FD" w:rsidRPr="00D6068E">
        <w:rPr>
          <w:bCs/>
        </w:rPr>
        <w:t xml:space="preserve"> </w:t>
      </w:r>
      <w:r w:rsidR="007872FD" w:rsidRPr="00D6068E">
        <w:rPr>
          <w:rFonts w:ascii="Arial" w:hAnsi="Arial" w:cs="Arial"/>
          <w:bCs/>
          <w:sz w:val="24"/>
          <w:szCs w:val="24"/>
        </w:rPr>
        <w:t>на условиях проведенных закупок.</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bCs/>
          <w:sz w:val="24"/>
          <w:szCs w:val="24"/>
        </w:rPr>
        <w:t>приобретения товаров, работ, услуг, если общая сумма однородных</w:t>
      </w:r>
      <w:r w:rsidRPr="00D6068E">
        <w:rPr>
          <w:rFonts w:ascii="Arial" w:hAnsi="Arial" w:cs="Arial"/>
          <w:sz w:val="24"/>
          <w:szCs w:val="24"/>
        </w:rPr>
        <w:t xml:space="preserve"> видов товаров, работ, услуг, предусмотренная планом закупок на соответствующий календарный год, не превышает 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7A32FE" w:rsidRPr="00D6068E">
        <w:rPr>
          <w:rFonts w:ascii="Arial" w:hAnsi="Arial" w:cs="Arial"/>
          <w:sz w:val="24"/>
          <w:szCs w:val="24"/>
        </w:rPr>
        <w:t>З</w:t>
      </w:r>
      <w:r w:rsidRPr="00D6068E">
        <w:rPr>
          <w:rFonts w:ascii="Arial" w:hAnsi="Arial" w:cs="Arial"/>
          <w:sz w:val="24"/>
          <w:szCs w:val="24"/>
        </w:rPr>
        <w:t>аказчика</w:t>
      </w:r>
      <w:r w:rsidR="00B12E19" w:rsidRPr="00D6068E">
        <w:rPr>
          <w:rFonts w:ascii="Arial" w:hAnsi="Arial" w:cs="Arial"/>
          <w:sz w:val="24"/>
          <w:szCs w:val="24"/>
        </w:rPr>
        <w:t>.</w:t>
      </w:r>
    </w:p>
    <w:p w:rsidR="00B12E19" w:rsidRPr="00D6068E" w:rsidRDefault="00B12E19" w:rsidP="00B12E19">
      <w:pPr>
        <w:autoSpaceDE w:val="0"/>
        <w:autoSpaceDN w:val="0"/>
        <w:spacing w:line="240" w:lineRule="auto"/>
        <w:ind w:firstLine="709"/>
        <w:rPr>
          <w:rFonts w:ascii="Arial" w:hAnsi="Arial" w:cs="Arial"/>
          <w:sz w:val="24"/>
          <w:szCs w:val="24"/>
        </w:rPr>
      </w:pPr>
      <w:r w:rsidRPr="00D6068E">
        <w:rPr>
          <w:rFonts w:ascii="Arial" w:hAnsi="Arial" w:cs="Arial"/>
          <w:sz w:val="24"/>
          <w:szCs w:val="24"/>
        </w:rPr>
        <w:t>При этом не допускается приобретение товаров</w:t>
      </w:r>
      <w:r w:rsidR="00501608" w:rsidRPr="00D6068E">
        <w:rPr>
          <w:rFonts w:ascii="Arial" w:hAnsi="Arial" w:cs="Arial"/>
          <w:sz w:val="24"/>
          <w:szCs w:val="24"/>
        </w:rPr>
        <w:t>, работ и услуг</w:t>
      </w:r>
      <w:r w:rsidRPr="00D6068E">
        <w:rPr>
          <w:rFonts w:ascii="Arial" w:hAnsi="Arial" w:cs="Arial"/>
          <w:sz w:val="24"/>
          <w:szCs w:val="24"/>
        </w:rPr>
        <w:t xml:space="preserve"> ежедневной и (или) еженедельной потребности </w:t>
      </w:r>
      <w:r w:rsidR="00501608" w:rsidRPr="00D6068E">
        <w:rPr>
          <w:rFonts w:ascii="Arial" w:hAnsi="Arial" w:cs="Arial"/>
          <w:sz w:val="24"/>
          <w:szCs w:val="24"/>
        </w:rPr>
        <w:t xml:space="preserve">на сумму </w:t>
      </w:r>
      <w:r w:rsidRPr="00D6068E">
        <w:rPr>
          <w:rFonts w:ascii="Arial" w:hAnsi="Arial" w:cs="Arial"/>
          <w:sz w:val="24"/>
          <w:szCs w:val="24"/>
        </w:rPr>
        <w:t xml:space="preserve">более </w:t>
      </w:r>
      <w:r w:rsidR="00501608" w:rsidRPr="00D6068E">
        <w:rPr>
          <w:rFonts w:ascii="Arial" w:hAnsi="Arial" w:cs="Arial"/>
          <w:sz w:val="24"/>
          <w:szCs w:val="24"/>
        </w:rPr>
        <w:t>1/4</w:t>
      </w:r>
      <w:r w:rsidRPr="00D6068E">
        <w:rPr>
          <w:rFonts w:ascii="Arial" w:hAnsi="Arial" w:cs="Arial"/>
          <w:sz w:val="24"/>
          <w:szCs w:val="24"/>
        </w:rPr>
        <w:t xml:space="preserve"> от</w:t>
      </w:r>
      <w:r w:rsidR="00501608" w:rsidRPr="00D6068E">
        <w:rPr>
          <w:rFonts w:ascii="Arial" w:hAnsi="Arial" w:cs="Arial"/>
          <w:sz w:val="24"/>
          <w:szCs w:val="24"/>
        </w:rPr>
        <w:t xml:space="preserve"> суммы, предусмотренной планом закупок на приобретение данных товаров, работ и услуг</w:t>
      </w:r>
      <w:r w:rsidRPr="00D6068E">
        <w:rPr>
          <w:rFonts w:ascii="Arial" w:hAnsi="Arial" w:cs="Arial"/>
          <w:sz w:val="24"/>
          <w:szCs w:val="24"/>
        </w:rPr>
        <w:t>;</w:t>
      </w:r>
    </w:p>
    <w:p w:rsidR="00044B9C" w:rsidRPr="00D6068E" w:rsidRDefault="006158BE" w:rsidP="007A1F8E">
      <w:pPr>
        <w:numPr>
          <w:ilvl w:val="0"/>
          <w:numId w:val="40"/>
        </w:numPr>
        <w:tabs>
          <w:tab w:val="left" w:pos="993"/>
        </w:tabs>
        <w:spacing w:line="240" w:lineRule="auto"/>
        <w:ind w:firstLine="709"/>
        <w:rPr>
          <w:rFonts w:ascii="Arial" w:hAnsi="Arial" w:cs="Arial"/>
          <w:sz w:val="24"/>
          <w:szCs w:val="24"/>
        </w:rPr>
      </w:pPr>
      <w:r w:rsidRPr="00D6068E">
        <w:rPr>
          <w:rFonts w:ascii="Arial" w:hAnsi="Arial" w:cs="Arial"/>
          <w:sz w:val="24"/>
          <w:szCs w:val="24"/>
        </w:rPr>
        <w:t xml:space="preserve">приобретения </w:t>
      </w:r>
      <w:r w:rsidR="00B12E19" w:rsidRPr="00D6068E">
        <w:rPr>
          <w:rFonts w:ascii="Arial" w:hAnsi="Arial" w:cs="Arial"/>
          <w:sz w:val="24"/>
          <w:szCs w:val="24"/>
        </w:rPr>
        <w:t xml:space="preserve"> товаров, работ, услуг, </w:t>
      </w:r>
      <w:r w:rsidR="00B12E19" w:rsidRPr="00D6068E">
        <w:rPr>
          <w:rFonts w:ascii="Arial" w:hAnsi="Arial" w:cs="Arial"/>
          <w:bCs/>
          <w:sz w:val="24"/>
          <w:szCs w:val="24"/>
        </w:rPr>
        <w:t>у организаций, пятьдесят и более процентов голосующих акций (долей участия) которых прямо или косвенно принадлежат Фонду</w:t>
      </w:r>
      <w:r w:rsidR="00B12E19" w:rsidRPr="00D6068E">
        <w:rPr>
          <w:rFonts w:ascii="Arial" w:hAnsi="Arial" w:cs="Arial"/>
          <w:sz w:val="24"/>
          <w:szCs w:val="24"/>
        </w:rPr>
        <w:t xml:space="preserve"> на праве собственности по виду/ам деятельности, предусмотренным Уставом организации;</w:t>
      </w:r>
    </w:p>
    <w:p w:rsidR="00B12E19" w:rsidRPr="00D6068E" w:rsidRDefault="00B12E19" w:rsidP="00B12E19">
      <w:pPr>
        <w:tabs>
          <w:tab w:val="left" w:pos="709"/>
        </w:tabs>
        <w:spacing w:line="240" w:lineRule="auto"/>
        <w:rPr>
          <w:rFonts w:ascii="Arial" w:hAnsi="Arial" w:cs="Arial"/>
          <w:sz w:val="24"/>
          <w:szCs w:val="24"/>
        </w:rPr>
      </w:pPr>
      <w:r w:rsidRPr="00D6068E">
        <w:rPr>
          <w:rFonts w:ascii="Arial" w:hAnsi="Arial" w:cs="Arial"/>
          <w:sz w:val="24"/>
          <w:szCs w:val="24"/>
        </w:rPr>
        <w:tab/>
        <w:t>приобретение услуг у учреждений, учредителями которых выступают Фонд и/или организации, входящие в Холдинг, по виду/ам деятельности, предусмотренным Уставом учреждения</w:t>
      </w:r>
      <w:r w:rsidR="0042287F" w:rsidRPr="00D6068E">
        <w:rPr>
          <w:rFonts w:ascii="Arial" w:hAnsi="Arial" w:cs="Arial"/>
          <w:sz w:val="24"/>
          <w:szCs w:val="24"/>
        </w:rPr>
        <w:t>.</w:t>
      </w:r>
    </w:p>
    <w:p w:rsidR="00B12E19" w:rsidRPr="00D6068E" w:rsidRDefault="00B12E19" w:rsidP="00B12E19">
      <w:pPr>
        <w:tabs>
          <w:tab w:val="left" w:pos="709"/>
        </w:tabs>
        <w:spacing w:line="240" w:lineRule="auto"/>
        <w:rPr>
          <w:rFonts w:ascii="Arial" w:hAnsi="Arial" w:cs="Arial"/>
          <w:sz w:val="24"/>
          <w:szCs w:val="24"/>
        </w:rPr>
      </w:pPr>
      <w:r w:rsidRPr="00D6068E">
        <w:rPr>
          <w:rFonts w:ascii="Arial" w:hAnsi="Arial" w:cs="Arial"/>
          <w:sz w:val="24"/>
          <w:szCs w:val="24"/>
        </w:rPr>
        <w:tab/>
        <w:t xml:space="preserve">При этом </w:t>
      </w:r>
      <w:r w:rsidRPr="00D6068E">
        <w:rPr>
          <w:rFonts w:ascii="Arial" w:hAnsi="Arial" w:cs="Arial"/>
          <w:bCs/>
          <w:sz w:val="24"/>
          <w:szCs w:val="24"/>
        </w:rPr>
        <w:t>организации, пятьдесят и более процентов голосующих акций (долей участия) которых прямо или косвенно принадлежат Фонду</w:t>
      </w:r>
      <w:r w:rsidRPr="00D6068E">
        <w:rPr>
          <w:rFonts w:ascii="Arial" w:hAnsi="Arial" w:cs="Arial"/>
          <w:sz w:val="24"/>
          <w:szCs w:val="24"/>
        </w:rPr>
        <w:t xml:space="preserve"> на праве собственности, и </w:t>
      </w:r>
      <w:r w:rsidRPr="00D6068E">
        <w:rPr>
          <w:rFonts w:ascii="Arial" w:hAnsi="Arial" w:cs="Arial"/>
          <w:sz w:val="24"/>
          <w:szCs w:val="24"/>
        </w:rPr>
        <w:lastRenderedPageBreak/>
        <w:t>(или)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w:t>
      </w:r>
      <w:r w:rsidR="00C4540F" w:rsidRPr="00D6068E">
        <w:rPr>
          <w:rFonts w:ascii="Arial" w:hAnsi="Arial" w:cs="Arial"/>
          <w:sz w:val="24"/>
          <w:szCs w:val="24"/>
        </w:rPr>
        <w:t>слуг Провайдером бизнес-решений.</w:t>
      </w:r>
    </w:p>
    <w:p w:rsidR="00C4540F" w:rsidRPr="00D6068E" w:rsidRDefault="00C4540F" w:rsidP="00B12E19">
      <w:pPr>
        <w:tabs>
          <w:tab w:val="left" w:pos="709"/>
        </w:tabs>
        <w:spacing w:line="240" w:lineRule="auto"/>
        <w:rPr>
          <w:rFonts w:ascii="Arial" w:hAnsi="Arial" w:cs="Arial"/>
          <w:sz w:val="24"/>
          <w:szCs w:val="24"/>
        </w:rPr>
      </w:pPr>
      <w:r w:rsidRPr="00D6068E">
        <w:rPr>
          <w:rFonts w:ascii="Arial" w:hAnsi="Arial" w:cs="Arial"/>
          <w:sz w:val="24"/>
          <w:szCs w:val="24"/>
        </w:rPr>
        <w:tab/>
        <w:t>Закупки, предусмотренные настоящим подпунктом осуществляются по Перечню товаров, работ и услуг, закупки которых могут осуществляться в рамках внутрихолдинговой кооперации, утвержденному Правлением Фонда;</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товаров, являющихся сырьевым ресурсом для стратегически важных производств, не добывающихся на территории Республики Казахстан и приобретаемых за рубежом, по перечню товаров,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7A32FE" w:rsidRPr="00D6068E">
        <w:rPr>
          <w:rFonts w:ascii="Arial" w:hAnsi="Arial" w:cs="Arial"/>
          <w:sz w:val="24"/>
          <w:szCs w:val="24"/>
        </w:rPr>
        <w:t>З</w:t>
      </w:r>
      <w:r w:rsidRPr="00D6068E">
        <w:rPr>
          <w:rFonts w:ascii="Arial" w:hAnsi="Arial" w:cs="Arial"/>
          <w:sz w:val="24"/>
          <w:szCs w:val="24"/>
        </w:rPr>
        <w:t xml:space="preserve">аказчика; </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товаров в целях их последующей переработки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7A32FE" w:rsidRPr="00D6068E">
        <w:rPr>
          <w:rFonts w:ascii="Arial" w:hAnsi="Arial" w:cs="Arial"/>
          <w:sz w:val="24"/>
          <w:szCs w:val="24"/>
        </w:rPr>
        <w:t>З</w:t>
      </w:r>
      <w:r w:rsidRPr="00D6068E">
        <w:rPr>
          <w:rFonts w:ascii="Arial" w:hAnsi="Arial" w:cs="Arial"/>
          <w:sz w:val="24"/>
          <w:szCs w:val="24"/>
        </w:rPr>
        <w:t>аказчика;</w:t>
      </w:r>
    </w:p>
    <w:p w:rsidR="00A11232" w:rsidRPr="00D6068E" w:rsidRDefault="007872FD"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bCs/>
          <w:sz w:val="24"/>
          <w:szCs w:val="24"/>
        </w:rPr>
        <w:t xml:space="preserve">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услуг по предоставлению информации международными информационными организациями,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тифлосредств для обслуживания инвалидов по зрению, услуг специализированных библиотек, </w:t>
      </w:r>
      <w:r w:rsidRPr="00D6068E">
        <w:rPr>
          <w:rFonts w:ascii="Arial" w:hAnsi="Arial" w:cs="Arial"/>
          <w:sz w:val="24"/>
          <w:szCs w:val="24"/>
        </w:rPr>
        <w:t>приобретения технической документации, инструкций по эксплуатации и ремонту воздушных судов и отдельных их компонентов у производителей;</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организациями, осуществляющими государственный оборонный заказ, товаров, работ, услуг для производства продукции, входящей в состав государственного оборонного заказа, определенного Законом Республики Казахстан «О государственном оборонном заказе»;</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w:t>
      </w:r>
      <w:r w:rsidR="00C811C7" w:rsidRPr="00D6068E">
        <w:rPr>
          <w:rFonts w:ascii="Arial" w:hAnsi="Arial" w:cs="Arial"/>
          <w:sz w:val="24"/>
          <w:szCs w:val="24"/>
        </w:rPr>
        <w:t xml:space="preserve">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 и услуг по оздоровлению (амбулаторному, стационарному обследованию/лечению) работников, заболевания которых были выявлены в результате обязательного медицинского осмотра</w:t>
      </w:r>
      <w:r w:rsidRPr="00D6068E">
        <w:rPr>
          <w:rFonts w:ascii="Arial" w:hAnsi="Arial" w:cs="Arial"/>
          <w:sz w:val="24"/>
          <w:szCs w:val="24"/>
        </w:rPr>
        <w:t>;</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услуг морского агента, морского брокера;</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урана и его соединений, осуществляемое в рамках основной деятельности </w:t>
      </w:r>
      <w:r w:rsidR="007A32FE" w:rsidRPr="00D6068E">
        <w:rPr>
          <w:rFonts w:ascii="Arial" w:hAnsi="Arial" w:cs="Arial"/>
          <w:sz w:val="24"/>
          <w:szCs w:val="24"/>
        </w:rPr>
        <w:t>З</w:t>
      </w:r>
      <w:r w:rsidRPr="00D6068E">
        <w:rPr>
          <w:rFonts w:ascii="Arial" w:hAnsi="Arial" w:cs="Arial"/>
          <w:sz w:val="24"/>
          <w:szCs w:val="24"/>
        </w:rPr>
        <w:t>аказчика</w:t>
      </w:r>
      <w:r w:rsidR="006C3BE3" w:rsidRPr="00D6068E">
        <w:rPr>
          <w:rFonts w:ascii="Arial" w:hAnsi="Arial" w:cs="Arial"/>
          <w:sz w:val="24"/>
          <w:szCs w:val="24"/>
        </w:rPr>
        <w:t>,</w:t>
      </w:r>
      <w:r w:rsidR="006C3BE3" w:rsidRPr="00D6068E">
        <w:rPr>
          <w:rFonts w:ascii="Arial" w:hAnsi="Arial" w:cs="Arial"/>
          <w:color w:val="000000"/>
          <w:sz w:val="16"/>
          <w:szCs w:val="16"/>
        </w:rPr>
        <w:t xml:space="preserve"> </w:t>
      </w:r>
      <w:r w:rsidR="006C3BE3" w:rsidRPr="00D6068E">
        <w:rPr>
          <w:rFonts w:ascii="Arial" w:hAnsi="Arial" w:cs="Arial"/>
          <w:color w:val="000000"/>
          <w:sz w:val="24"/>
          <w:szCs w:val="24"/>
        </w:rPr>
        <w:t xml:space="preserve">а также </w:t>
      </w:r>
      <w:r w:rsidR="006C3BE3" w:rsidRPr="00D6068E">
        <w:rPr>
          <w:rFonts w:ascii="Arial" w:hAnsi="Arial" w:cs="Arial"/>
          <w:sz w:val="24"/>
          <w:szCs w:val="24"/>
        </w:rPr>
        <w:t>услуг по переработке урана и его соединений</w:t>
      </w:r>
      <w:r w:rsidRPr="00D6068E">
        <w:rPr>
          <w:rFonts w:ascii="Arial" w:hAnsi="Arial" w:cs="Arial"/>
          <w:sz w:val="24"/>
          <w:szCs w:val="24"/>
        </w:rPr>
        <w:t>;</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работ на объектах, предусматривающих соблюдение секретности их месторасположения;</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w:t>
      </w:r>
      <w:r w:rsidR="007A32FE" w:rsidRPr="00D6068E">
        <w:rPr>
          <w:rFonts w:ascii="Arial" w:hAnsi="Arial" w:cs="Arial"/>
          <w:sz w:val="24"/>
          <w:szCs w:val="24"/>
        </w:rPr>
        <w:t>З</w:t>
      </w:r>
      <w:r w:rsidRPr="00D6068E">
        <w:rPr>
          <w:rFonts w:ascii="Arial" w:hAnsi="Arial" w:cs="Arial"/>
          <w:sz w:val="24"/>
          <w:szCs w:val="24"/>
        </w:rPr>
        <w:t xml:space="preserve">аказчиком товаров, работ, услуг для исполнения обязательств по договору: </w:t>
      </w:r>
    </w:p>
    <w:p w:rsidR="00A11232" w:rsidRPr="00D6068E" w:rsidRDefault="00A11232" w:rsidP="00A11232">
      <w:pPr>
        <w:autoSpaceDE w:val="0"/>
        <w:autoSpaceDN w:val="0"/>
        <w:spacing w:line="240" w:lineRule="auto"/>
        <w:rPr>
          <w:rFonts w:ascii="Arial" w:hAnsi="Arial" w:cs="Arial"/>
          <w:sz w:val="24"/>
          <w:szCs w:val="24"/>
        </w:rPr>
      </w:pPr>
      <w:r w:rsidRPr="00D6068E">
        <w:rPr>
          <w:rFonts w:ascii="Arial" w:hAnsi="Arial" w:cs="Arial"/>
          <w:sz w:val="24"/>
          <w:szCs w:val="24"/>
        </w:rPr>
        <w:t xml:space="preserve">           о государственных закупках, заключенному им в качестве поставщика в рамках законодательства о государственных закупках;</w:t>
      </w:r>
    </w:p>
    <w:p w:rsidR="00A11232" w:rsidRPr="00D6068E" w:rsidRDefault="00A11232" w:rsidP="00A11232">
      <w:pPr>
        <w:autoSpaceDE w:val="0"/>
        <w:autoSpaceDN w:val="0"/>
        <w:spacing w:line="240" w:lineRule="auto"/>
        <w:rPr>
          <w:rFonts w:ascii="Arial" w:hAnsi="Arial" w:cs="Arial"/>
          <w:sz w:val="24"/>
          <w:szCs w:val="24"/>
        </w:rPr>
      </w:pPr>
      <w:r w:rsidRPr="00D6068E">
        <w:rPr>
          <w:rFonts w:ascii="Arial" w:hAnsi="Arial" w:cs="Arial"/>
          <w:sz w:val="24"/>
          <w:szCs w:val="24"/>
        </w:rPr>
        <w:t xml:space="preserve">           о закупках, заключенному им в качестве поставщика в рамках Правил по итогам тендера; </w:t>
      </w:r>
    </w:p>
    <w:p w:rsidR="00A11232" w:rsidRPr="00D6068E" w:rsidRDefault="00A11232" w:rsidP="00A11232">
      <w:pPr>
        <w:autoSpaceDE w:val="0"/>
        <w:autoSpaceDN w:val="0"/>
        <w:spacing w:line="240" w:lineRule="auto"/>
        <w:rPr>
          <w:rFonts w:ascii="Arial" w:hAnsi="Arial" w:cs="Arial"/>
          <w:sz w:val="24"/>
          <w:szCs w:val="24"/>
        </w:rPr>
      </w:pPr>
      <w:r w:rsidRPr="00D6068E">
        <w:rPr>
          <w:rFonts w:ascii="Arial" w:hAnsi="Arial" w:cs="Arial"/>
          <w:sz w:val="24"/>
          <w:szCs w:val="24"/>
        </w:rPr>
        <w:t xml:space="preserve">           </w:t>
      </w:r>
      <w:r w:rsidR="002B4CB9" w:rsidRPr="00D6068E">
        <w:rPr>
          <w:rFonts w:ascii="Arial" w:hAnsi="Arial" w:cs="Arial"/>
          <w:sz w:val="24"/>
          <w:szCs w:val="24"/>
        </w:rPr>
        <w:t>о закупках, заключенному им в качестве поставщика в рамках законодательства о недропользовании по итогам тендера</w:t>
      </w:r>
      <w:r w:rsidRPr="00D6068E">
        <w:rPr>
          <w:rFonts w:ascii="Arial" w:hAnsi="Arial" w:cs="Arial"/>
          <w:sz w:val="24"/>
          <w:szCs w:val="24"/>
        </w:rPr>
        <w:t>;</w:t>
      </w:r>
    </w:p>
    <w:p w:rsidR="00A11232" w:rsidRPr="00D6068E" w:rsidRDefault="007872FD"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w:t>
      </w:r>
      <w:r w:rsidRPr="00D6068E">
        <w:t xml:space="preserve"> </w:t>
      </w:r>
      <w:r w:rsidRPr="00D6068E">
        <w:rPr>
          <w:rFonts w:ascii="Arial" w:hAnsi="Arial" w:cs="Arial"/>
          <w:sz w:val="24"/>
          <w:szCs w:val="24"/>
        </w:rPr>
        <w:t xml:space="preserve">работ по проектированию у поставщика, надлежащим образом разработавшего проектную/предпроектную документацию, в том числе работ, вытекающих из необходимости внесения изменений и дополнений в проектную/предпроектную документацию, а также услуг по авторскому надзору у </w:t>
      </w:r>
      <w:r w:rsidRPr="00D6068E">
        <w:rPr>
          <w:rFonts w:ascii="Arial" w:hAnsi="Arial" w:cs="Arial"/>
          <w:sz w:val="24"/>
          <w:szCs w:val="24"/>
        </w:rPr>
        <w:lastRenderedPageBreak/>
        <w:t>разработчика проекта</w:t>
      </w:r>
      <w:r w:rsidR="00A11232" w:rsidRPr="00D6068E">
        <w:rPr>
          <w:rFonts w:ascii="Arial" w:hAnsi="Arial" w:cs="Arial"/>
          <w:sz w:val="24"/>
          <w:szCs w:val="24"/>
        </w:rPr>
        <w:t>;</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услуг эксплуатации подъездных путей;</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услуг по аренде спутникового ресурса;</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услуг по распространению, трансляции телепрограмм, в том числе, через спутники и наземные сооружения;</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услуг по перегонам видео/аудиоматериалов;</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w:t>
      </w:r>
      <w:r w:rsidR="00027584" w:rsidRPr="00D6068E">
        <w:rPr>
          <w:rFonts w:ascii="Arial" w:hAnsi="Arial" w:cs="Arial"/>
          <w:sz w:val="24"/>
          <w:szCs w:val="24"/>
        </w:rPr>
        <w:t>услуг по ремонту авиационной техники, морских судов и судового оборудования на специализированных предприятиях</w:t>
      </w:r>
      <w:r w:rsidRPr="00D6068E">
        <w:rPr>
          <w:rFonts w:ascii="Arial" w:hAnsi="Arial" w:cs="Arial"/>
          <w:sz w:val="24"/>
          <w:szCs w:val="24"/>
        </w:rPr>
        <w:t>;</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электроэнергии, в том числе у энергоснаб</w:t>
      </w:r>
      <w:r w:rsidR="002B6D3B" w:rsidRPr="00D6068E">
        <w:rPr>
          <w:rFonts w:ascii="Arial" w:hAnsi="Arial" w:cs="Arial"/>
          <w:sz w:val="24"/>
          <w:szCs w:val="24"/>
        </w:rPr>
        <w:t>жающей организации, входящей в Х</w:t>
      </w:r>
      <w:r w:rsidRPr="00D6068E">
        <w:rPr>
          <w:rFonts w:ascii="Arial" w:hAnsi="Arial" w:cs="Arial"/>
          <w:sz w:val="24"/>
          <w:szCs w:val="24"/>
        </w:rPr>
        <w:t>олдинг;</w:t>
      </w:r>
    </w:p>
    <w:p w:rsidR="00A11232" w:rsidRPr="00D6068E" w:rsidRDefault="00A11232"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товаров, работ и услуг, необходимых для реализации целевых научно-технических программ, утвержденных в установл</w:t>
      </w:r>
      <w:r w:rsidR="00B6592C" w:rsidRPr="00D6068E">
        <w:rPr>
          <w:rFonts w:ascii="Arial" w:hAnsi="Arial" w:cs="Arial"/>
          <w:sz w:val="24"/>
          <w:szCs w:val="24"/>
        </w:rPr>
        <w:t>енном законодательством порядке;</w:t>
      </w:r>
    </w:p>
    <w:p w:rsidR="00B6592C" w:rsidRPr="00D6068E" w:rsidRDefault="00B6592C"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долгосрочной аренды земельных участков </w:t>
      </w:r>
      <w:r w:rsidRPr="00D6068E">
        <w:rPr>
          <w:rFonts w:ascii="Arial" w:hAnsi="Arial" w:cs="Arial"/>
          <w:color w:val="000000"/>
          <w:sz w:val="24"/>
          <w:szCs w:val="24"/>
        </w:rPr>
        <w:t>сроком более пяти лет в целях реализации Заказчиком инвестиционных программ, проектов, 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D6068E">
        <w:rPr>
          <w:rFonts w:ascii="Arial" w:hAnsi="Arial" w:cs="Arial"/>
          <w:sz w:val="24"/>
          <w:szCs w:val="24"/>
        </w:rPr>
        <w:t xml:space="preserve"> </w:t>
      </w:r>
    </w:p>
    <w:p w:rsidR="00A325B4" w:rsidRPr="00D6068E" w:rsidRDefault="00A325B4"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w:t>
      </w:r>
      <w:r w:rsidR="00CE1EEC" w:rsidRPr="00D6068E">
        <w:rPr>
          <w:rFonts w:ascii="Arial" w:hAnsi="Arial" w:cs="Arial"/>
          <w:sz w:val="24"/>
          <w:szCs w:val="24"/>
        </w:rPr>
        <w:t xml:space="preserve"> услуг аренды помещений, зданий, сооружений, а также услуг, связанных с их эксплуатацией, за исключением первоначального приобретения услуг аренды, необходимой для обеспечения уставной деятельности Заказчика</w:t>
      </w:r>
      <w:r w:rsidRPr="00D6068E">
        <w:rPr>
          <w:rFonts w:ascii="Arial" w:hAnsi="Arial" w:cs="Arial"/>
          <w:sz w:val="24"/>
          <w:szCs w:val="24"/>
        </w:rPr>
        <w:t>;</w:t>
      </w:r>
    </w:p>
    <w:p w:rsidR="00027584" w:rsidRPr="00D6068E" w:rsidRDefault="00027584"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Национальным морским перевозчиком услуг по фрахтованию морских судов и техническому менеджменту при фрахтовании;</w:t>
      </w:r>
    </w:p>
    <w:p w:rsidR="00027584" w:rsidRPr="00D6068E" w:rsidRDefault="007F3A17"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горюче-смазочных материалов за пределами Республики Казахстан в пути следования;</w:t>
      </w:r>
    </w:p>
    <w:p w:rsidR="007F3A17" w:rsidRPr="00D6068E" w:rsidRDefault="007F3A17"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bCs/>
          <w:sz w:val="24"/>
          <w:szCs w:val="24"/>
        </w:rPr>
        <w:t xml:space="preserve">приобретения услуг по </w:t>
      </w:r>
      <w:r w:rsidRPr="00D6068E">
        <w:rPr>
          <w:rFonts w:ascii="Arial" w:hAnsi="Arial" w:cs="Arial"/>
          <w:color w:val="000000"/>
          <w:sz w:val="24"/>
          <w:szCs w:val="24"/>
        </w:rPr>
        <w:t>приему от потребителей оплаты за предоставляемые услуги, в том числе через электронные терм</w:t>
      </w:r>
      <w:r w:rsidRPr="00D6068E">
        <w:rPr>
          <w:rFonts w:ascii="Arial" w:hAnsi="Arial" w:cs="Arial"/>
          <w:color w:val="000000"/>
          <w:sz w:val="24"/>
          <w:szCs w:val="24"/>
        </w:rPr>
        <w:t>и</w:t>
      </w:r>
      <w:r w:rsidRPr="00D6068E">
        <w:rPr>
          <w:rFonts w:ascii="Arial" w:hAnsi="Arial" w:cs="Arial"/>
          <w:color w:val="000000"/>
          <w:sz w:val="24"/>
          <w:szCs w:val="24"/>
        </w:rPr>
        <w:t>налы</w:t>
      </w:r>
      <w:r w:rsidR="004054B8" w:rsidRPr="00D6068E">
        <w:rPr>
          <w:rFonts w:ascii="Arial" w:hAnsi="Arial" w:cs="Arial"/>
          <w:color w:val="000000"/>
          <w:sz w:val="24"/>
          <w:szCs w:val="24"/>
        </w:rPr>
        <w:t>;</w:t>
      </w:r>
    </w:p>
    <w:p w:rsidR="004054B8" w:rsidRPr="00D6068E" w:rsidRDefault="00B97F3D" w:rsidP="007A1F8E">
      <w:pPr>
        <w:numPr>
          <w:ilvl w:val="0"/>
          <w:numId w:val="40"/>
        </w:numPr>
        <w:autoSpaceDE w:val="0"/>
        <w:autoSpaceDN w:val="0"/>
        <w:spacing w:line="240" w:lineRule="auto"/>
        <w:ind w:firstLine="709"/>
        <w:rPr>
          <w:rFonts w:ascii="Arial" w:hAnsi="Arial" w:cs="Arial"/>
          <w:sz w:val="24"/>
          <w:szCs w:val="24"/>
        </w:rPr>
      </w:pPr>
      <w:r w:rsidRPr="00D6068E">
        <w:rPr>
          <w:rFonts w:ascii="Arial" w:hAnsi="Arial" w:cs="Arial"/>
          <w:color w:val="000000"/>
          <w:sz w:val="24"/>
          <w:szCs w:val="24"/>
        </w:rPr>
        <w:t>приобретения товаров, работ и услуг, необходимость в которых возникает в период и в связи с проведением капитального ремонта нефтеперерабатывающими предприятиями,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r w:rsidR="007872FD" w:rsidRPr="00D6068E">
        <w:rPr>
          <w:rFonts w:ascii="Arial" w:hAnsi="Arial" w:cs="Arial"/>
          <w:color w:val="000000"/>
          <w:sz w:val="24"/>
          <w:szCs w:val="24"/>
        </w:rPr>
        <w:t>;</w:t>
      </w:r>
    </w:p>
    <w:p w:rsidR="007872FD" w:rsidRPr="00D6068E" w:rsidRDefault="007872FD" w:rsidP="007A1F8E">
      <w:pPr>
        <w:numPr>
          <w:ilvl w:val="0"/>
          <w:numId w:val="40"/>
        </w:numPr>
        <w:spacing w:line="240" w:lineRule="auto"/>
        <w:ind w:firstLine="709"/>
        <w:rPr>
          <w:rFonts w:ascii="Arial" w:hAnsi="Arial" w:cs="Arial"/>
          <w:color w:val="000000"/>
          <w:sz w:val="24"/>
          <w:szCs w:val="24"/>
        </w:rPr>
      </w:pPr>
      <w:r w:rsidRPr="00D6068E">
        <w:rPr>
          <w:rFonts w:ascii="Arial" w:hAnsi="Arial" w:cs="Arial"/>
          <w:color w:val="000000"/>
          <w:sz w:val="24"/>
          <w:szCs w:val="24"/>
        </w:rPr>
        <w:t>приобретение национальным авиаперевозчиком, пятьдесят и более процентов голосующих акций (долей участия) которых принадлежат Фонду на праве собственности, товаров, работ и услуг, необходимых для поддержания технического состояния парка воздушных судов, а также товаров, работ и услуг, поставляемых, потребляемых и используемых на территории иностранного государства, осуществляемого в порядке, согласованном с уполномоченным органом по вопросам закупок;</w:t>
      </w:r>
    </w:p>
    <w:p w:rsidR="00343377" w:rsidRPr="00D6068E" w:rsidRDefault="00343377" w:rsidP="007A1F8E">
      <w:pPr>
        <w:numPr>
          <w:ilvl w:val="0"/>
          <w:numId w:val="40"/>
        </w:numPr>
        <w:spacing w:line="240" w:lineRule="auto"/>
        <w:ind w:firstLine="709"/>
        <w:rPr>
          <w:rFonts w:ascii="Arial" w:hAnsi="Arial" w:cs="Arial"/>
          <w:color w:val="000000"/>
          <w:sz w:val="24"/>
          <w:szCs w:val="24"/>
        </w:rPr>
      </w:pPr>
      <w:r w:rsidRPr="00D6068E">
        <w:rPr>
          <w:rFonts w:ascii="Arial" w:hAnsi="Arial" w:cs="Arial"/>
          <w:sz w:val="24"/>
          <w:szCs w:val="24"/>
        </w:rPr>
        <w:t>приобретения товара, производимого потенциальным поставщиком в рамках реализации Проекта по созданию новых производств</w:t>
      </w:r>
      <w:r w:rsidR="00501608" w:rsidRPr="00D6068E">
        <w:rPr>
          <w:rFonts w:ascii="Arial" w:hAnsi="Arial" w:cs="Arial"/>
          <w:sz w:val="24"/>
          <w:szCs w:val="24"/>
        </w:rPr>
        <w:t>;</w:t>
      </w:r>
    </w:p>
    <w:p w:rsidR="00501608" w:rsidRPr="00D6068E" w:rsidRDefault="00501608" w:rsidP="00501608">
      <w:pPr>
        <w:numPr>
          <w:ilvl w:val="0"/>
          <w:numId w:val="40"/>
        </w:numPr>
        <w:tabs>
          <w:tab w:val="left" w:pos="709"/>
        </w:tabs>
        <w:spacing w:line="240" w:lineRule="auto"/>
        <w:ind w:firstLine="709"/>
        <w:rPr>
          <w:rFonts w:ascii="Arial" w:hAnsi="Arial" w:cs="Arial"/>
          <w:sz w:val="24"/>
          <w:szCs w:val="24"/>
        </w:rPr>
      </w:pPr>
      <w:r w:rsidRPr="00D6068E">
        <w:rPr>
          <w:rFonts w:ascii="Arial" w:hAnsi="Arial" w:cs="Arial"/>
          <w:sz w:val="24"/>
          <w:szCs w:val="24"/>
        </w:rPr>
        <w:t xml:space="preserve">приобретения товаров у товаропроизводителей, производящих закупаемый товар, двадцать пять и более процентов акций (долей участия) которых прямо или </w:t>
      </w:r>
      <w:r w:rsidRPr="00D6068E">
        <w:rPr>
          <w:rFonts w:ascii="Arial" w:hAnsi="Arial" w:cs="Arial"/>
          <w:sz w:val="24"/>
          <w:szCs w:val="24"/>
        </w:rPr>
        <w:lastRenderedPageBreak/>
        <w:t xml:space="preserve">косвенно на праве собственности принадлежат </w:t>
      </w:r>
      <w:r w:rsidRPr="00D6068E">
        <w:rPr>
          <w:rFonts w:ascii="Arial" w:hAnsi="Arial" w:cs="Arial"/>
          <w:bCs/>
          <w:sz w:val="24"/>
          <w:szCs w:val="24"/>
        </w:rPr>
        <w:t>организации, пятьдесят и более процентов голосующих акций (долей участия) которых прямо или косвенно принадлежат Фонду</w:t>
      </w:r>
      <w:r w:rsidRPr="00D6068E">
        <w:rPr>
          <w:rFonts w:ascii="Arial" w:hAnsi="Arial" w:cs="Arial"/>
          <w:sz w:val="24"/>
          <w:szCs w:val="24"/>
        </w:rPr>
        <w:t xml:space="preserve"> на праве собственности.</w:t>
      </w:r>
    </w:p>
    <w:p w:rsidR="00501608" w:rsidRPr="00D6068E" w:rsidRDefault="00501608" w:rsidP="00501608">
      <w:pPr>
        <w:spacing w:line="240" w:lineRule="auto"/>
        <w:ind w:left="709"/>
        <w:rPr>
          <w:rFonts w:ascii="Arial" w:hAnsi="Arial" w:cs="Arial"/>
          <w:color w:val="000000"/>
          <w:sz w:val="24"/>
          <w:szCs w:val="24"/>
        </w:rPr>
      </w:pPr>
    </w:p>
    <w:p w:rsidR="0002490A" w:rsidRPr="00D6068E" w:rsidRDefault="0002490A" w:rsidP="00704C77">
      <w:pPr>
        <w:pStyle w:val="a0"/>
        <w:ind w:left="0" w:firstLine="709"/>
        <w:jc w:val="both"/>
        <w:rPr>
          <w:b w:val="0"/>
        </w:rPr>
      </w:pPr>
      <w:r w:rsidRPr="00D6068E">
        <w:rPr>
          <w:b w:val="0"/>
        </w:rPr>
        <w:t xml:space="preserve">Закупки из одного источника осуществляются на основании решения </w:t>
      </w:r>
      <w:r w:rsidR="00DD2A06" w:rsidRPr="00D6068E">
        <w:rPr>
          <w:b w:val="0"/>
          <w:bCs/>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w:t>
      </w:r>
      <w:r w:rsidR="007E5E65" w:rsidRPr="00D6068E">
        <w:rPr>
          <w:b w:val="0"/>
          <w:bCs/>
        </w:rPr>
        <w:t>ом</w:t>
      </w:r>
      <w:r w:rsidR="00DD2A06" w:rsidRPr="00D6068E">
        <w:rPr>
          <w:b w:val="0"/>
          <w:bCs/>
        </w:rPr>
        <w:t xml:space="preserve"> управления/высш</w:t>
      </w:r>
      <w:r w:rsidR="007E5E65" w:rsidRPr="00D6068E">
        <w:rPr>
          <w:b w:val="0"/>
          <w:bCs/>
        </w:rPr>
        <w:t>им</w:t>
      </w:r>
      <w:r w:rsidR="00DD2A06" w:rsidRPr="00D6068E">
        <w:rPr>
          <w:b w:val="0"/>
          <w:bCs/>
        </w:rPr>
        <w:t xml:space="preserve"> орган</w:t>
      </w:r>
      <w:r w:rsidR="007E5E65" w:rsidRPr="00D6068E">
        <w:rPr>
          <w:b w:val="0"/>
          <w:bCs/>
        </w:rPr>
        <w:t>ом</w:t>
      </w:r>
      <w:r w:rsidR="00DD2A06" w:rsidRPr="00D6068E">
        <w:rPr>
          <w:b w:val="0"/>
          <w:bCs/>
        </w:rPr>
        <w:t xml:space="preserve"> (общее собрание участников) </w:t>
      </w:r>
      <w:r w:rsidR="00DD2A06" w:rsidRPr="00D6068E">
        <w:rPr>
          <w:b w:val="0"/>
        </w:rPr>
        <w:t>Заказчика</w:t>
      </w:r>
      <w:r w:rsidRPr="00D6068E">
        <w:rPr>
          <w:b w:val="0"/>
        </w:rPr>
        <w:t xml:space="preserve"> в следующих случаях:</w:t>
      </w:r>
    </w:p>
    <w:p w:rsidR="007F3A17" w:rsidRPr="00D6068E" w:rsidRDefault="00A11232"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sz w:val="24"/>
          <w:szCs w:val="24"/>
        </w:rPr>
        <w:t xml:space="preserve">если у </w:t>
      </w:r>
      <w:r w:rsidR="007A32FE" w:rsidRPr="00D6068E">
        <w:rPr>
          <w:rFonts w:ascii="Arial" w:hAnsi="Arial" w:cs="Arial"/>
          <w:sz w:val="24"/>
          <w:szCs w:val="24"/>
        </w:rPr>
        <w:t>З</w:t>
      </w:r>
      <w:r w:rsidRPr="00D6068E">
        <w:rPr>
          <w:rFonts w:ascii="Arial" w:hAnsi="Arial" w:cs="Arial"/>
          <w:sz w:val="24"/>
          <w:szCs w:val="24"/>
        </w:rPr>
        <w:t>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w:t>
      </w:r>
      <w:r w:rsidR="000A1A16" w:rsidRPr="00D6068E">
        <w:rPr>
          <w:rFonts w:ascii="Arial" w:hAnsi="Arial" w:cs="Arial"/>
          <w:sz w:val="24"/>
          <w:szCs w:val="24"/>
        </w:rPr>
        <w:t>;</w:t>
      </w:r>
    </w:p>
    <w:p w:rsidR="00A11232" w:rsidRPr="00D6068E" w:rsidRDefault="00A11232" w:rsidP="007A1F8E">
      <w:pPr>
        <w:numPr>
          <w:ilvl w:val="0"/>
          <w:numId w:val="41"/>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товаров, работ, услуг в целях реализации инвестиционных стратегических проектов;</w:t>
      </w:r>
    </w:p>
    <w:p w:rsidR="00A11232" w:rsidRPr="00D6068E" w:rsidRDefault="00A11232"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работ или услуг, связанных с внедрением новой технологии, у собственника этой технологии</w:t>
      </w:r>
      <w:r w:rsidRPr="00D6068E">
        <w:rPr>
          <w:rFonts w:ascii="Arial" w:hAnsi="Arial" w:cs="Arial"/>
          <w:bCs/>
          <w:sz w:val="24"/>
          <w:szCs w:val="24"/>
        </w:rPr>
        <w:t>;</w:t>
      </w:r>
    </w:p>
    <w:p w:rsidR="00A11232" w:rsidRPr="00D6068E" w:rsidRDefault="00A11232"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w:t>
      </w:r>
      <w:r w:rsidR="006E22A8" w:rsidRPr="00D6068E">
        <w:rPr>
          <w:rFonts w:ascii="Arial" w:eastAsia="Arial Unicode MS" w:hAnsi="Arial" w:cs="Arial"/>
          <w:sz w:val="24"/>
          <w:szCs w:val="24"/>
        </w:rPr>
        <w:t xml:space="preserve">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государственных и судебных органах;</w:t>
      </w:r>
    </w:p>
    <w:p w:rsidR="000B2C57" w:rsidRPr="00D6068E" w:rsidRDefault="00A11232"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w:t>
      </w:r>
      <w:r w:rsidRPr="00D6068E">
        <w:rPr>
          <w:rFonts w:ascii="Arial" w:hAnsi="Arial" w:cs="Arial"/>
          <w:sz w:val="24"/>
          <w:szCs w:val="24"/>
        </w:rPr>
        <w:t>риобретения товаров, работ и услуг в рамках выпо</w:t>
      </w:r>
      <w:r w:rsidR="00BF0143" w:rsidRPr="00D6068E">
        <w:rPr>
          <w:rFonts w:ascii="Arial" w:hAnsi="Arial" w:cs="Arial"/>
          <w:sz w:val="24"/>
          <w:szCs w:val="24"/>
        </w:rPr>
        <w:t xml:space="preserve">лнения государственного задания, </w:t>
      </w:r>
      <w:r w:rsidR="00E253B5" w:rsidRPr="00D6068E">
        <w:rPr>
          <w:rFonts w:ascii="Arial" w:hAnsi="Arial" w:cs="Arial"/>
          <w:sz w:val="24"/>
          <w:szCs w:val="24"/>
        </w:rPr>
        <w:t>исполнения поручения Президента Республики Казахстан</w:t>
      </w:r>
      <w:r w:rsidR="00557C14" w:rsidRPr="00D6068E">
        <w:rPr>
          <w:rFonts w:ascii="Arial" w:hAnsi="Arial" w:cs="Arial"/>
          <w:sz w:val="24"/>
          <w:szCs w:val="24"/>
        </w:rPr>
        <w:t>;</w:t>
      </w:r>
    </w:p>
    <w:p w:rsidR="00557C14" w:rsidRPr="00D6068E" w:rsidRDefault="00557C14"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приобретения телекоммуникационных активов (совокупность/комплекс телекоммуникационного оборудования, сооружений и непосредственно связанных с ними прав, общим назначением которой/которого является оказание услуг связи), осуществляемое в соответствии с внутренним нормативным актом Заказчика, утверждённым его органом управления и направленным на обеспечение эффективности процессов выбора, оценки и приобретения таких активов</w:t>
      </w:r>
      <w:r w:rsidR="00C23120" w:rsidRPr="00D6068E">
        <w:rPr>
          <w:rFonts w:ascii="Arial" w:hAnsi="Arial" w:cs="Arial"/>
          <w:bCs/>
          <w:sz w:val="24"/>
          <w:szCs w:val="24"/>
        </w:rPr>
        <w:t>;</w:t>
      </w:r>
    </w:p>
    <w:p w:rsidR="00C23120" w:rsidRPr="00D6068E" w:rsidRDefault="00C23120"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консультационных и юридических услуг по вопросам реструктуризации и (или) реорганизации банков второго уровня более пятидесяти процентов голосующих акций (долей участия) которых прямо или косвенно принадлежат Фонду на праве собственности или доверительного управления</w:t>
      </w:r>
      <w:r w:rsidR="00AC06E1" w:rsidRPr="00D6068E">
        <w:rPr>
          <w:rFonts w:ascii="Arial" w:hAnsi="Arial" w:cs="Arial"/>
          <w:sz w:val="24"/>
          <w:szCs w:val="24"/>
        </w:rPr>
        <w:t>;</w:t>
      </w:r>
    </w:p>
    <w:p w:rsidR="00AC06E1" w:rsidRPr="00D6068E" w:rsidRDefault="00AC06E1"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товаров, необходимых для реализации инновационного проекта, у завода – изготовителя,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 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00D26881" w:rsidRPr="00D6068E">
        <w:rPr>
          <w:rFonts w:ascii="Arial" w:hAnsi="Arial" w:cs="Arial"/>
          <w:sz w:val="24"/>
          <w:szCs w:val="24"/>
        </w:rPr>
        <w:t>;</w:t>
      </w:r>
    </w:p>
    <w:p w:rsidR="00D26881" w:rsidRPr="00D6068E" w:rsidRDefault="00D26881"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услуг, связанных с реализацией активов и объектов, осуществляемых в соответствии с Едиными правилами реализации активов и объектов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rsidR="00B12E19" w:rsidRPr="00D6068E" w:rsidRDefault="008B6FDC" w:rsidP="008B6FDC">
      <w:pPr>
        <w:autoSpaceDE w:val="0"/>
        <w:autoSpaceDN w:val="0"/>
        <w:spacing w:line="240" w:lineRule="auto"/>
        <w:ind w:firstLine="709"/>
        <w:rPr>
          <w:rFonts w:ascii="Arial" w:hAnsi="Arial" w:cs="Arial"/>
          <w:bCs/>
          <w:color w:val="000000"/>
          <w:sz w:val="24"/>
          <w:szCs w:val="24"/>
        </w:rPr>
      </w:pPr>
      <w:r w:rsidRPr="00D6068E">
        <w:rPr>
          <w:rFonts w:ascii="Arial" w:hAnsi="Arial" w:cs="Arial"/>
          <w:bCs/>
          <w:color w:val="000000"/>
          <w:sz w:val="24"/>
          <w:szCs w:val="24"/>
        </w:rPr>
        <w:t>При этом, вышеуказанные закупки должны быть осуществлены в соответствии с порядком, утвержденным Правлением Фонда</w:t>
      </w:r>
      <w:r w:rsidR="00F64EA6" w:rsidRPr="00D6068E">
        <w:rPr>
          <w:rFonts w:ascii="Arial" w:hAnsi="Arial" w:cs="Arial"/>
          <w:bCs/>
          <w:color w:val="000000"/>
          <w:sz w:val="24"/>
          <w:szCs w:val="24"/>
        </w:rPr>
        <w:t xml:space="preserve"> с учетом норм, предусматривающих отсутствие конфликта интересов между потенциальными поставщиками и Заказчиками</w:t>
      </w:r>
      <w:r w:rsidR="00B12E19" w:rsidRPr="00D6068E">
        <w:rPr>
          <w:rFonts w:ascii="Arial" w:hAnsi="Arial" w:cs="Arial"/>
          <w:bCs/>
          <w:color w:val="000000"/>
          <w:sz w:val="24"/>
          <w:szCs w:val="24"/>
        </w:rPr>
        <w:t>;</w:t>
      </w:r>
    </w:p>
    <w:p w:rsidR="00B12E19" w:rsidRPr="00D6068E" w:rsidRDefault="00B12E19" w:rsidP="007A1F8E">
      <w:pPr>
        <w:numPr>
          <w:ilvl w:val="0"/>
          <w:numId w:val="41"/>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приобретения товаров, работ и услуг, включенных в категории закупок, по которым разработаны и утверждены пилотные закупочные категорийные стратегии.</w:t>
      </w:r>
    </w:p>
    <w:p w:rsidR="00931CF2" w:rsidRPr="00D6068E" w:rsidRDefault="00931CF2" w:rsidP="00931CF2">
      <w:pPr>
        <w:autoSpaceDE w:val="0"/>
        <w:autoSpaceDN w:val="0"/>
        <w:spacing w:line="240" w:lineRule="auto"/>
        <w:ind w:firstLine="709"/>
        <w:rPr>
          <w:rFonts w:ascii="Arial" w:hAnsi="Arial" w:cs="Arial"/>
          <w:bCs/>
          <w:sz w:val="24"/>
          <w:szCs w:val="24"/>
        </w:rPr>
      </w:pPr>
      <w:r w:rsidRPr="00D6068E">
        <w:rPr>
          <w:rFonts w:ascii="Arial" w:hAnsi="Arial" w:cs="Arial"/>
          <w:bCs/>
          <w:sz w:val="24"/>
          <w:szCs w:val="24"/>
        </w:rPr>
        <w:lastRenderedPageBreak/>
        <w:t xml:space="preserve">Применение подпункта 10) пункта 138 Правил может быть осуществлено с учетом процедур, определенных Регламентом </w:t>
      </w:r>
      <w:r w:rsidRPr="00D6068E">
        <w:rPr>
          <w:rFonts w:ascii="Arial" w:hAnsi="Arial" w:cs="Arial"/>
          <w:sz w:val="24"/>
          <w:szCs w:val="24"/>
        </w:rPr>
        <w:t xml:space="preserve"> </w:t>
      </w:r>
      <w:r w:rsidRPr="00D6068E">
        <w:rPr>
          <w:rFonts w:ascii="Arial" w:hAnsi="Arial" w:cs="Arial"/>
          <w:bCs/>
          <w:sz w:val="24"/>
          <w:szCs w:val="24"/>
        </w:rPr>
        <w:t>организации работы по управлению категориями закупок в Холдинге.</w:t>
      </w:r>
    </w:p>
    <w:p w:rsidR="0002490A" w:rsidRPr="00D6068E" w:rsidRDefault="0002490A" w:rsidP="00A11232">
      <w:pPr>
        <w:tabs>
          <w:tab w:val="left" w:pos="993"/>
          <w:tab w:val="left" w:pos="1620"/>
        </w:tabs>
        <w:spacing w:line="240" w:lineRule="auto"/>
      </w:pPr>
      <w:r w:rsidRPr="00D6068E">
        <w:tab/>
      </w:r>
    </w:p>
    <w:p w:rsidR="00F0215D" w:rsidRPr="00D6068E" w:rsidRDefault="00F0215D" w:rsidP="00704C77">
      <w:pPr>
        <w:pStyle w:val="a0"/>
        <w:ind w:left="0" w:firstLine="709"/>
        <w:jc w:val="both"/>
        <w:rPr>
          <w:b w:val="0"/>
        </w:rPr>
      </w:pPr>
      <w:r w:rsidRPr="00D6068E">
        <w:rPr>
          <w:b w:val="0"/>
        </w:rPr>
        <w:t xml:space="preserve">Закупка </w:t>
      </w:r>
      <w:r w:rsidR="00847EBF" w:rsidRPr="00D6068E">
        <w:rPr>
          <w:b w:val="0"/>
        </w:rPr>
        <w:t xml:space="preserve">услуг аудиторской организации по проведению аудита Заказчика </w:t>
      </w:r>
      <w:r w:rsidRPr="00D6068E">
        <w:rPr>
          <w:b w:val="0"/>
        </w:rPr>
        <w:t xml:space="preserve">осуществляется </w:t>
      </w:r>
      <w:r w:rsidR="00847EBF" w:rsidRPr="00D6068E">
        <w:rPr>
          <w:b w:val="0"/>
        </w:rPr>
        <w:t xml:space="preserve">способом из одного источника </w:t>
      </w:r>
      <w:r w:rsidRPr="00D6068E">
        <w:rPr>
          <w:b w:val="0"/>
        </w:rPr>
        <w:t>на основании решения уполномоченного органа Заказчика, к компетенции которого, согласно уставу Заказчика, отнесено принятие решения по определению аудиторской организации, осуществляющей аудит Заказчика.</w:t>
      </w:r>
    </w:p>
    <w:p w:rsidR="00F0215D" w:rsidRPr="00D6068E" w:rsidRDefault="00F0215D" w:rsidP="00F0215D">
      <w:pPr>
        <w:tabs>
          <w:tab w:val="left" w:pos="1134"/>
        </w:tabs>
        <w:spacing w:line="240" w:lineRule="auto"/>
        <w:ind w:left="540"/>
        <w:rPr>
          <w:rFonts w:ascii="Arial" w:hAnsi="Arial" w:cs="Arial"/>
          <w:sz w:val="24"/>
          <w:szCs w:val="24"/>
        </w:rPr>
      </w:pPr>
    </w:p>
    <w:p w:rsidR="00A11232" w:rsidRPr="00D6068E" w:rsidRDefault="00A11232" w:rsidP="00704C77">
      <w:pPr>
        <w:pStyle w:val="a0"/>
        <w:ind w:hanging="218"/>
        <w:jc w:val="both"/>
        <w:rPr>
          <w:b w:val="0"/>
        </w:rPr>
      </w:pPr>
      <w:r w:rsidRPr="00D6068E">
        <w:rPr>
          <w:b w:val="0"/>
        </w:rPr>
        <w:t xml:space="preserve">Закупки, осуществляемые </w:t>
      </w:r>
      <w:r w:rsidRPr="00D6068E">
        <w:rPr>
          <w:b w:val="0"/>
          <w:bCs/>
        </w:rPr>
        <w:t>путем прямого заключения договора</w:t>
      </w:r>
      <w:r w:rsidRPr="00D6068E">
        <w:rPr>
          <w:b w:val="0"/>
        </w:rPr>
        <w:t>:</w:t>
      </w:r>
    </w:p>
    <w:p w:rsidR="00A11232" w:rsidRPr="00D6068E" w:rsidRDefault="00A11232"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w:t>
      </w:r>
      <w:r w:rsidR="000B2C57" w:rsidRPr="00D6068E">
        <w:rPr>
          <w:rFonts w:ascii="Arial" w:hAnsi="Arial" w:cs="Arial"/>
          <w:sz w:val="24"/>
          <w:szCs w:val="24"/>
        </w:rPr>
        <w:t xml:space="preserve"> товаров, работ, услуг для локализации и (или) ликвидации последствий чрезвычайных ситуаций и положений, при забастовках, создающих угрозу безопасности на объектах Холдинга, для охраны жизни и здоровья работников, для ликвидации аварий </w:t>
      </w:r>
      <w:r w:rsidR="00E22E46" w:rsidRPr="00D6068E">
        <w:rPr>
          <w:rFonts w:ascii="Arial" w:hAnsi="Arial" w:cs="Arial"/>
          <w:sz w:val="24"/>
          <w:szCs w:val="24"/>
        </w:rPr>
        <w:t xml:space="preserve">и инцидентов </w:t>
      </w:r>
      <w:r w:rsidR="000B2C57" w:rsidRPr="00D6068E">
        <w:rPr>
          <w:rFonts w:ascii="Arial" w:hAnsi="Arial" w:cs="Arial"/>
          <w:sz w:val="24"/>
          <w:szCs w:val="24"/>
        </w:rPr>
        <w:t>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r w:rsidRPr="00D6068E">
        <w:rPr>
          <w:rFonts w:ascii="Arial" w:hAnsi="Arial" w:cs="Arial"/>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rsidR="00EA1612" w:rsidRPr="00D6068E">
        <w:rPr>
          <w:rFonts w:ascii="Arial" w:hAnsi="Arial" w:cs="Arial"/>
          <w:sz w:val="24"/>
          <w:szCs w:val="24"/>
        </w:rPr>
        <w:t>,</w:t>
      </w:r>
      <w:r w:rsidR="00EA1612" w:rsidRPr="00D6068E">
        <w:t xml:space="preserve"> </w:t>
      </w:r>
      <w:r w:rsidR="00EA1612" w:rsidRPr="00D6068E">
        <w:rPr>
          <w:rFonts w:ascii="Arial" w:hAnsi="Arial" w:cs="Arial"/>
          <w:sz w:val="24"/>
          <w:szCs w:val="24"/>
        </w:rPr>
        <w:t>а также у лица, заключившего стратегическое соглашение о партнёрстве с Фондом</w:t>
      </w:r>
      <w:r w:rsidRPr="00D6068E">
        <w:rPr>
          <w:rFonts w:ascii="Arial" w:hAnsi="Arial" w:cs="Arial"/>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 xml:space="preserve">приобретения материалов выставок, семинаров, конференций, совещаний, форумов, симпозиумов, тренингов, </w:t>
      </w:r>
      <w:r w:rsidR="009071BC" w:rsidRPr="00D6068E">
        <w:rPr>
          <w:rFonts w:ascii="Arial" w:hAnsi="Arial" w:cs="Arial"/>
          <w:color w:val="000000"/>
          <w:sz w:val="24"/>
          <w:szCs w:val="24"/>
        </w:rPr>
        <w:t>стажировок, мастер-классов, курсов повышения квалификации, на сдачу экзаменов,</w:t>
      </w:r>
      <w:r w:rsidR="009071BC" w:rsidRPr="00D6068E">
        <w:rPr>
          <w:rFonts w:ascii="Arial" w:hAnsi="Arial" w:cs="Arial"/>
          <w:sz w:val="24"/>
          <w:szCs w:val="24"/>
        </w:rPr>
        <w:t xml:space="preserve"> </w:t>
      </w:r>
      <w:r w:rsidRPr="00D6068E">
        <w:rPr>
          <w:rFonts w:ascii="Arial" w:hAnsi="Arial" w:cs="Arial"/>
          <w:sz w:val="24"/>
          <w:szCs w:val="24"/>
        </w:rPr>
        <w:t>а также оплаты за участие в указанных мероприятиях</w:t>
      </w:r>
      <w:r w:rsidR="00244205" w:rsidRPr="00D6068E">
        <w:rPr>
          <w:rFonts w:ascii="Arial" w:hAnsi="Arial" w:cs="Arial"/>
          <w:sz w:val="24"/>
          <w:szCs w:val="24"/>
        </w:rPr>
        <w:t xml:space="preserve"> и приобретение товаров, </w:t>
      </w:r>
      <w:r w:rsidR="007632DB" w:rsidRPr="00D6068E">
        <w:rPr>
          <w:rFonts w:ascii="Arial" w:hAnsi="Arial" w:cs="Arial"/>
          <w:sz w:val="24"/>
          <w:szCs w:val="24"/>
        </w:rPr>
        <w:t xml:space="preserve">работ, </w:t>
      </w:r>
      <w:r w:rsidR="00244205" w:rsidRPr="00D6068E">
        <w:rPr>
          <w:rFonts w:ascii="Arial" w:hAnsi="Arial" w:cs="Arial"/>
          <w:sz w:val="24"/>
          <w:szCs w:val="24"/>
        </w:rPr>
        <w:t>услуг для организации участия в указанных мероприятиях</w:t>
      </w:r>
      <w:r w:rsidRPr="00D6068E">
        <w:rPr>
          <w:rFonts w:ascii="Arial" w:hAnsi="Arial" w:cs="Arial"/>
          <w:bCs/>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ценных бумаг при осуществлении казначейских операций, связанных с размещением временно свободных денег</w:t>
      </w:r>
      <w:r w:rsidRPr="00D6068E">
        <w:rPr>
          <w:rFonts w:ascii="Arial" w:hAnsi="Arial" w:cs="Arial"/>
          <w:bCs/>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r w:rsidR="009D1A91" w:rsidRPr="00D6068E">
        <w:rPr>
          <w:rFonts w:ascii="Arial" w:hAnsi="Arial" w:cs="Arial"/>
          <w:sz w:val="24"/>
          <w:szCs w:val="24"/>
        </w:rPr>
        <w:t xml:space="preserve"> либо у лица, определенного законодательством Республики Казахстан</w:t>
      </w:r>
      <w:r w:rsidRPr="00D6068E">
        <w:rPr>
          <w:rFonts w:ascii="Arial" w:hAnsi="Arial" w:cs="Arial"/>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w:t>
      </w:r>
      <w:r w:rsidR="006400A9" w:rsidRPr="00D6068E">
        <w:rPr>
          <w:rFonts w:ascii="Arial" w:hAnsi="Arial" w:cs="Arial"/>
          <w:color w:val="000000"/>
          <w:sz w:val="24"/>
          <w:szCs w:val="24"/>
        </w:rPr>
        <w:t xml:space="preserve">товаров, работ, услуг у субъекта государственной монополии по основному предмету его деятельности, </w:t>
      </w:r>
      <w:r w:rsidR="006400A9" w:rsidRPr="00D6068E">
        <w:rPr>
          <w:rFonts w:ascii="Arial" w:hAnsi="Arial" w:cs="Arial"/>
          <w:sz w:val="24"/>
          <w:szCs w:val="24"/>
        </w:rPr>
        <w:t>у субъекта естественной монополии по регулируемым услугам в соответствии с законодательством о естественных монополиях</w:t>
      </w:r>
      <w:r w:rsidRPr="00D6068E">
        <w:rPr>
          <w:rFonts w:ascii="Arial" w:hAnsi="Arial" w:cs="Arial"/>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sz w:val="24"/>
          <w:szCs w:val="24"/>
        </w:rPr>
      </w:pPr>
      <w:r w:rsidRPr="00D6068E">
        <w:rPr>
          <w:rFonts w:ascii="Arial" w:hAnsi="Arial" w:cs="Arial"/>
          <w:sz w:val="24"/>
          <w:szCs w:val="24"/>
        </w:rPr>
        <w:t xml:space="preserve">приобретения природного газа, воды, услуг водоснабжения </w:t>
      </w:r>
      <w:r w:rsidRPr="00D6068E">
        <w:rPr>
          <w:rFonts w:ascii="Arial" w:hAnsi="Arial" w:cs="Arial"/>
          <w:sz w:val="24"/>
          <w:szCs w:val="24"/>
          <w:lang w:val="kk-KZ"/>
        </w:rPr>
        <w:t>и тепловой энергии через присоединенную сеть</w:t>
      </w:r>
      <w:r w:rsidR="00183856" w:rsidRPr="00D6068E">
        <w:rPr>
          <w:rFonts w:ascii="Arial" w:hAnsi="Arial" w:cs="Arial"/>
          <w:sz w:val="24"/>
          <w:szCs w:val="24"/>
          <w:lang w:val="kk-KZ"/>
        </w:rPr>
        <w:t xml:space="preserve">, а также </w:t>
      </w:r>
      <w:r w:rsidR="00183856" w:rsidRPr="00D6068E">
        <w:rPr>
          <w:rFonts w:ascii="Arial" w:hAnsi="Arial" w:cs="Arial"/>
          <w:sz w:val="24"/>
          <w:szCs w:val="24"/>
        </w:rPr>
        <w:t>услуг отвода стоков (канализации)</w:t>
      </w:r>
      <w:r w:rsidRPr="00D6068E">
        <w:rPr>
          <w:rFonts w:ascii="Arial" w:hAnsi="Arial" w:cs="Arial"/>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имущества (активов), реализуемого на торгах (аукционах)</w:t>
      </w:r>
      <w:r w:rsidR="00F04D21" w:rsidRPr="00D6068E">
        <w:rPr>
          <w:rFonts w:ascii="Arial" w:hAnsi="Arial" w:cs="Arial"/>
          <w:sz w:val="24"/>
          <w:szCs w:val="24"/>
        </w:rPr>
        <w:t>, тендерах</w:t>
      </w:r>
      <w:r w:rsidRPr="00D6068E">
        <w:rPr>
          <w:rFonts w:ascii="Arial" w:hAnsi="Arial" w:cs="Arial"/>
          <w:sz w:val="24"/>
          <w:szCs w:val="24"/>
        </w:rPr>
        <w:t>:</w:t>
      </w:r>
    </w:p>
    <w:p w:rsidR="00A11232" w:rsidRPr="00D6068E" w:rsidRDefault="00A11232" w:rsidP="00A11232">
      <w:pPr>
        <w:pStyle w:val="af8"/>
        <w:spacing w:line="0" w:lineRule="atLeast"/>
        <w:ind w:left="0" w:firstLine="708"/>
        <w:rPr>
          <w:rFonts w:ascii="Arial" w:hAnsi="Arial" w:cs="Arial"/>
          <w:sz w:val="24"/>
          <w:szCs w:val="24"/>
        </w:rPr>
      </w:pPr>
      <w:r w:rsidRPr="00D6068E">
        <w:rPr>
          <w:rFonts w:ascii="Arial" w:hAnsi="Arial" w:cs="Arial"/>
          <w:sz w:val="24"/>
          <w:szCs w:val="24"/>
        </w:rPr>
        <w:t xml:space="preserve">судебными исполнителями в соответствии с </w:t>
      </w:r>
      <w:hyperlink r:id="rId12" w:history="1">
        <w:r w:rsidRPr="00D6068E">
          <w:rPr>
            <w:rFonts w:ascii="Arial" w:hAnsi="Arial" w:cs="Arial"/>
            <w:sz w:val="24"/>
            <w:szCs w:val="24"/>
          </w:rPr>
          <w:t>законодательством</w:t>
        </w:r>
      </w:hyperlink>
      <w:r w:rsidRPr="00D6068E">
        <w:rPr>
          <w:rFonts w:ascii="Arial" w:hAnsi="Arial" w:cs="Arial"/>
          <w:sz w:val="24"/>
          <w:szCs w:val="24"/>
        </w:rPr>
        <w:t xml:space="preserve"> Республики Казахстан об исполнительном производстве;</w:t>
      </w:r>
    </w:p>
    <w:p w:rsidR="00A11232" w:rsidRPr="00D6068E" w:rsidRDefault="00A11232" w:rsidP="00A11232">
      <w:pPr>
        <w:pStyle w:val="af8"/>
        <w:spacing w:line="0" w:lineRule="atLeast"/>
        <w:ind w:left="0" w:firstLine="708"/>
        <w:rPr>
          <w:rFonts w:ascii="Arial" w:hAnsi="Arial" w:cs="Arial"/>
          <w:sz w:val="24"/>
          <w:szCs w:val="24"/>
        </w:rPr>
      </w:pPr>
      <w:r w:rsidRPr="00D6068E">
        <w:rPr>
          <w:rFonts w:ascii="Arial" w:hAnsi="Arial" w:cs="Arial"/>
          <w:sz w:val="24"/>
          <w:szCs w:val="24"/>
        </w:rPr>
        <w:t xml:space="preserve">проводимых в соответствии с </w:t>
      </w:r>
      <w:hyperlink r:id="rId13" w:history="1">
        <w:r w:rsidRPr="00D6068E">
          <w:rPr>
            <w:rFonts w:ascii="Arial" w:hAnsi="Arial" w:cs="Arial"/>
            <w:sz w:val="24"/>
            <w:szCs w:val="24"/>
          </w:rPr>
          <w:t>законодательством</w:t>
        </w:r>
      </w:hyperlink>
      <w:r w:rsidRPr="00D6068E">
        <w:rPr>
          <w:rFonts w:ascii="Arial" w:hAnsi="Arial" w:cs="Arial"/>
          <w:sz w:val="24"/>
          <w:szCs w:val="24"/>
        </w:rPr>
        <w:t xml:space="preserve"> Республики Казахстан о банкротстве; </w:t>
      </w:r>
    </w:p>
    <w:p w:rsidR="00A11232" w:rsidRPr="00D6068E" w:rsidRDefault="00A11232" w:rsidP="00A11232">
      <w:pPr>
        <w:pStyle w:val="af8"/>
        <w:spacing w:line="0" w:lineRule="atLeast"/>
        <w:ind w:left="0" w:firstLine="708"/>
        <w:rPr>
          <w:rFonts w:ascii="Arial" w:hAnsi="Arial" w:cs="Arial"/>
          <w:sz w:val="24"/>
          <w:szCs w:val="24"/>
        </w:rPr>
      </w:pPr>
      <w:r w:rsidRPr="00D6068E">
        <w:rPr>
          <w:rFonts w:ascii="Arial" w:hAnsi="Arial" w:cs="Arial"/>
          <w:sz w:val="24"/>
          <w:szCs w:val="24"/>
        </w:rPr>
        <w:t xml:space="preserve">проводимых в соответствии с земельным </w:t>
      </w:r>
      <w:hyperlink r:id="rId14" w:history="1">
        <w:r w:rsidRPr="00D6068E">
          <w:rPr>
            <w:rFonts w:ascii="Arial" w:hAnsi="Arial" w:cs="Arial"/>
            <w:sz w:val="24"/>
            <w:szCs w:val="24"/>
          </w:rPr>
          <w:t>законодательством</w:t>
        </w:r>
      </w:hyperlink>
      <w:r w:rsidRPr="00D6068E">
        <w:rPr>
          <w:rFonts w:ascii="Arial" w:hAnsi="Arial" w:cs="Arial"/>
          <w:sz w:val="24"/>
          <w:szCs w:val="24"/>
        </w:rPr>
        <w:t xml:space="preserve"> Республики Казахстан; </w:t>
      </w:r>
    </w:p>
    <w:p w:rsidR="00760797" w:rsidRPr="00D6068E" w:rsidRDefault="00760797" w:rsidP="00A11232">
      <w:pPr>
        <w:pStyle w:val="af8"/>
        <w:spacing w:line="0" w:lineRule="atLeast"/>
        <w:ind w:left="0" w:firstLine="708"/>
        <w:rPr>
          <w:rFonts w:ascii="Arial" w:hAnsi="Arial" w:cs="Arial"/>
          <w:sz w:val="24"/>
          <w:szCs w:val="24"/>
        </w:rPr>
      </w:pPr>
      <w:r w:rsidRPr="00D6068E">
        <w:rPr>
          <w:rFonts w:ascii="Arial" w:hAnsi="Arial" w:cs="Arial"/>
          <w:color w:val="000000"/>
          <w:sz w:val="24"/>
          <w:szCs w:val="24"/>
        </w:rPr>
        <w:t>проводимых в соответствии с законодательством о естественных монополиях;</w:t>
      </w:r>
    </w:p>
    <w:p w:rsidR="00760797" w:rsidRPr="00D6068E" w:rsidRDefault="00A11232" w:rsidP="00A11232">
      <w:pPr>
        <w:autoSpaceDE w:val="0"/>
        <w:autoSpaceDN w:val="0"/>
        <w:spacing w:line="240" w:lineRule="auto"/>
        <w:rPr>
          <w:rFonts w:ascii="Arial" w:hAnsi="Arial" w:cs="Arial"/>
          <w:bCs/>
          <w:sz w:val="24"/>
          <w:szCs w:val="24"/>
        </w:rPr>
      </w:pPr>
      <w:r w:rsidRPr="00D6068E">
        <w:rPr>
          <w:rFonts w:ascii="Arial" w:hAnsi="Arial" w:cs="Arial"/>
          <w:sz w:val="24"/>
          <w:szCs w:val="24"/>
        </w:rPr>
        <w:t xml:space="preserve">          при </w:t>
      </w:r>
      <w:hyperlink r:id="rId15" w:history="1">
        <w:r w:rsidRPr="00D6068E">
          <w:rPr>
            <w:rFonts w:ascii="Arial" w:hAnsi="Arial" w:cs="Arial"/>
            <w:sz w:val="24"/>
            <w:szCs w:val="24"/>
          </w:rPr>
          <w:t>приватизации государственного и</w:t>
        </w:r>
      </w:hyperlink>
      <w:r w:rsidRPr="00D6068E">
        <w:rPr>
          <w:rFonts w:ascii="Arial" w:hAnsi="Arial" w:cs="Arial"/>
          <w:sz w:val="24"/>
          <w:szCs w:val="24"/>
        </w:rPr>
        <w:t>мущества</w:t>
      </w:r>
      <w:r w:rsidRPr="00D6068E">
        <w:rPr>
          <w:rFonts w:ascii="Arial" w:hAnsi="Arial" w:cs="Arial"/>
          <w:bCs/>
          <w:sz w:val="24"/>
          <w:szCs w:val="24"/>
        </w:rPr>
        <w:t xml:space="preserve">; </w:t>
      </w:r>
    </w:p>
    <w:p w:rsidR="00A11232" w:rsidRPr="00D6068E" w:rsidRDefault="00A11232"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 xml:space="preserve">приобретения лекарственных средств в случае возникновения угрозы жизни </w:t>
      </w:r>
      <w:r w:rsidRPr="00D6068E">
        <w:rPr>
          <w:rFonts w:ascii="Arial" w:hAnsi="Arial" w:cs="Arial"/>
          <w:sz w:val="24"/>
          <w:szCs w:val="24"/>
        </w:rPr>
        <w:lastRenderedPageBreak/>
        <w:t>пациента</w:t>
      </w:r>
      <w:r w:rsidRPr="00D6068E">
        <w:rPr>
          <w:rFonts w:ascii="Arial" w:hAnsi="Arial" w:cs="Arial"/>
          <w:bCs/>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услуг по подготовке, переподготовке и по</w:t>
      </w:r>
      <w:r w:rsidR="00FD0CDB" w:rsidRPr="00D6068E">
        <w:rPr>
          <w:rFonts w:ascii="Arial" w:hAnsi="Arial" w:cs="Arial"/>
          <w:sz w:val="24"/>
          <w:szCs w:val="24"/>
        </w:rPr>
        <w:t>вышению квалификации работников</w:t>
      </w:r>
      <w:r w:rsidRPr="00D6068E">
        <w:rPr>
          <w:rFonts w:ascii="Arial" w:hAnsi="Arial" w:cs="Arial"/>
          <w:bCs/>
          <w:sz w:val="24"/>
          <w:szCs w:val="24"/>
        </w:rPr>
        <w:t>;</w:t>
      </w:r>
    </w:p>
    <w:p w:rsidR="00A11232" w:rsidRPr="00D6068E" w:rsidRDefault="00A11232"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 услуг рейтинговых агентств, финансовых услуг</w:t>
      </w:r>
      <w:r w:rsidR="006E4536" w:rsidRPr="00D6068E">
        <w:rPr>
          <w:rFonts w:ascii="Arial" w:hAnsi="Arial" w:cs="Arial"/>
          <w:sz w:val="24"/>
          <w:szCs w:val="24"/>
        </w:rPr>
        <w:t>,</w:t>
      </w:r>
      <w:r w:rsidR="006E4536" w:rsidRPr="00D6068E">
        <w:t xml:space="preserve"> </w:t>
      </w:r>
      <w:r w:rsidR="006E4536" w:rsidRPr="00D6068E">
        <w:rPr>
          <w:rFonts w:ascii="Arial" w:hAnsi="Arial" w:cs="Arial"/>
          <w:sz w:val="24"/>
          <w:szCs w:val="24"/>
        </w:rPr>
        <w:t>за исключением услуг медицинского страхования»</w:t>
      </w:r>
      <w:r w:rsidRPr="00D6068E">
        <w:rPr>
          <w:rFonts w:ascii="Arial" w:hAnsi="Arial" w:cs="Arial"/>
          <w:bCs/>
          <w:sz w:val="24"/>
          <w:szCs w:val="24"/>
        </w:rPr>
        <w:t>;</w:t>
      </w:r>
    </w:p>
    <w:p w:rsidR="0002490A" w:rsidRPr="00D6068E" w:rsidRDefault="00A11232" w:rsidP="007A1F8E">
      <w:pPr>
        <w:numPr>
          <w:ilvl w:val="0"/>
          <w:numId w:val="42"/>
        </w:numPr>
        <w:autoSpaceDE w:val="0"/>
        <w:autoSpaceDN w:val="0"/>
        <w:spacing w:line="240" w:lineRule="auto"/>
        <w:ind w:firstLine="709"/>
        <w:rPr>
          <w:rFonts w:ascii="Arial" w:hAnsi="Arial" w:cs="Arial"/>
          <w:sz w:val="24"/>
          <w:szCs w:val="24"/>
        </w:rPr>
      </w:pPr>
      <w:r w:rsidRPr="00D6068E">
        <w:rPr>
          <w:rFonts w:ascii="Arial" w:hAnsi="Arial" w:cs="Arial"/>
          <w:sz w:val="24"/>
          <w:szCs w:val="24"/>
        </w:rPr>
        <w:t>приобретения услуг по оформлению и продаже железнодорожных</w:t>
      </w:r>
      <w:r w:rsidR="00510337" w:rsidRPr="00D6068E">
        <w:rPr>
          <w:rFonts w:ascii="Arial" w:hAnsi="Arial" w:cs="Arial"/>
          <w:sz w:val="24"/>
          <w:szCs w:val="24"/>
        </w:rPr>
        <w:t xml:space="preserve"> проездных документов (билетов)</w:t>
      </w:r>
      <w:r w:rsidR="00EA1612" w:rsidRPr="00D6068E">
        <w:rPr>
          <w:rFonts w:ascii="Arial" w:hAnsi="Arial" w:cs="Arial"/>
          <w:sz w:val="24"/>
          <w:szCs w:val="24"/>
        </w:rPr>
        <w:t xml:space="preserve"> и авиабилетов</w:t>
      </w:r>
      <w:r w:rsidR="00510337" w:rsidRPr="00D6068E">
        <w:rPr>
          <w:rFonts w:ascii="Arial" w:hAnsi="Arial" w:cs="Arial"/>
          <w:sz w:val="24"/>
          <w:szCs w:val="24"/>
        </w:rPr>
        <w:t>;</w:t>
      </w:r>
    </w:p>
    <w:p w:rsidR="00510337" w:rsidRPr="00D6068E" w:rsidRDefault="00510337"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приобретения</w:t>
      </w:r>
      <w:r w:rsidR="004C1E1B" w:rsidRPr="00D6068E">
        <w:rPr>
          <w:rFonts w:ascii="Arial" w:hAnsi="Arial" w:cs="Arial"/>
          <w:sz w:val="24"/>
          <w:szCs w:val="24"/>
        </w:rPr>
        <w:t xml:space="preserve"> консультационных и иных услуг по размещению на казахстанском и/или иностранном фондовом рынке акций и/или иных ценных бумаг, базовым активом которых являются акции, организаций, входящих в Холдинг, а также по приобретению, выкупу и/или делистингу размещенных на казахстанском и/или иностранном фондовом рынке акций и/или иных ценных бумаг, базовым активом которых являются акции, организаций, входящих в Холдинг;</w:t>
      </w:r>
    </w:p>
    <w:p w:rsidR="00A56F38" w:rsidRPr="00D6068E" w:rsidRDefault="00A56F38"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sz w:val="24"/>
          <w:szCs w:val="24"/>
        </w:rPr>
        <w:t xml:space="preserve">приобретения </w:t>
      </w:r>
      <w:r w:rsidR="00DB547D" w:rsidRPr="00D6068E">
        <w:rPr>
          <w:rFonts w:ascii="Arial" w:hAnsi="Arial" w:cs="Arial"/>
          <w:bCs/>
          <w:color w:val="000000"/>
          <w:sz w:val="24"/>
          <w:szCs w:val="24"/>
        </w:rPr>
        <w:t>услуг по организации и проведению мероприятий посвященных празднованию государственных, национальных и профессиональных праздников в соответствии с законодательством Республики Казахстан для нужд структурных подразделений Заказчика, дислоцированных за пределами городов Астана, Алматы и областных центров</w:t>
      </w:r>
      <w:r w:rsidRPr="00D6068E">
        <w:rPr>
          <w:rFonts w:ascii="Arial" w:hAnsi="Arial" w:cs="Arial"/>
          <w:sz w:val="24"/>
          <w:szCs w:val="24"/>
        </w:rPr>
        <w:t>;</w:t>
      </w:r>
    </w:p>
    <w:p w:rsidR="00A56F38" w:rsidRPr="00D6068E" w:rsidRDefault="005D7008" w:rsidP="007A1F8E">
      <w:pPr>
        <w:numPr>
          <w:ilvl w:val="0"/>
          <w:numId w:val="42"/>
        </w:numPr>
        <w:autoSpaceDE w:val="0"/>
        <w:autoSpaceDN w:val="0"/>
        <w:spacing w:line="240" w:lineRule="auto"/>
        <w:ind w:firstLine="709"/>
        <w:rPr>
          <w:rFonts w:ascii="Arial" w:hAnsi="Arial" w:cs="Arial"/>
          <w:bCs/>
          <w:sz w:val="24"/>
          <w:szCs w:val="24"/>
        </w:rPr>
      </w:pPr>
      <w:r w:rsidRPr="00D6068E">
        <w:rPr>
          <w:rFonts w:ascii="Arial" w:hAnsi="Arial" w:cs="Arial"/>
          <w:bCs/>
          <w:noProof/>
          <w:sz w:val="24"/>
          <w:szCs w:val="24"/>
        </w:rPr>
        <w:t>приобретения услуг связи;</w:t>
      </w:r>
    </w:p>
    <w:p w:rsidR="005D7008" w:rsidRPr="00D6068E" w:rsidRDefault="005D7008" w:rsidP="007A1F8E">
      <w:pPr>
        <w:numPr>
          <w:ilvl w:val="0"/>
          <w:numId w:val="42"/>
        </w:numPr>
        <w:autoSpaceDE w:val="0"/>
        <w:autoSpaceDN w:val="0"/>
        <w:spacing w:line="240" w:lineRule="auto"/>
        <w:ind w:firstLine="709"/>
        <w:rPr>
          <w:rFonts w:ascii="Arial" w:hAnsi="Arial" w:cs="Arial"/>
          <w:bCs/>
          <w:color w:val="000000"/>
          <w:sz w:val="24"/>
          <w:szCs w:val="24"/>
        </w:rPr>
      </w:pPr>
      <w:r w:rsidRPr="00D6068E">
        <w:rPr>
          <w:rFonts w:ascii="Arial" w:hAnsi="Arial" w:cs="Arial"/>
          <w:bCs/>
          <w:color w:val="000000"/>
          <w:sz w:val="24"/>
          <w:szCs w:val="24"/>
        </w:rPr>
        <w:t>приобретения товаров, работ, услуг, осуществляемого за счет денежных средств международных организаций, членом которых является Республика Казахстан, предоставляемых Заказчику прямо либо косвенно путем выдачи грантов, приобретения облигаций, передачи денежных средств в оплату уставного капитала Заказчика. Косвенное предоставление – предоставление денежных средств международными организациями, членом которых является Республика Казахстан, Заказчику через организации, входящие в Холдинг.</w:t>
      </w:r>
    </w:p>
    <w:p w:rsidR="004C678C" w:rsidRPr="00D6068E" w:rsidRDefault="0002490A" w:rsidP="004C678C">
      <w:pPr>
        <w:autoSpaceDE w:val="0"/>
        <w:autoSpaceDN w:val="0"/>
        <w:spacing w:line="240" w:lineRule="auto"/>
        <w:ind w:firstLine="567"/>
        <w:rPr>
          <w:rFonts w:ascii="Arial" w:hAnsi="Arial" w:cs="Arial"/>
          <w:bCs/>
          <w:color w:val="000000"/>
          <w:sz w:val="24"/>
          <w:szCs w:val="24"/>
        </w:rPr>
      </w:pPr>
      <w:r w:rsidRPr="00D6068E">
        <w:rPr>
          <w:rFonts w:ascii="Arial" w:hAnsi="Arial" w:cs="Arial"/>
          <w:sz w:val="24"/>
          <w:szCs w:val="24"/>
        </w:rPr>
        <w:tab/>
      </w:r>
      <w:r w:rsidR="004C678C" w:rsidRPr="00D6068E">
        <w:rPr>
          <w:rFonts w:ascii="Arial" w:hAnsi="Arial" w:cs="Arial"/>
          <w:bCs/>
          <w:color w:val="000000"/>
          <w:sz w:val="24"/>
          <w:szCs w:val="24"/>
        </w:rPr>
        <w:t>При этом, вышеуказанные закупки должны быть осуществлены по правилам данных международных организаций, регулирующим вопросы осуществления процедур закупок.</w:t>
      </w:r>
    </w:p>
    <w:p w:rsidR="0002490A" w:rsidRPr="00D6068E" w:rsidRDefault="0002490A" w:rsidP="0002490A">
      <w:pPr>
        <w:tabs>
          <w:tab w:val="left" w:pos="993"/>
        </w:tabs>
        <w:spacing w:line="240" w:lineRule="auto"/>
        <w:rPr>
          <w:rFonts w:ascii="Arial" w:hAnsi="Arial" w:cs="Arial"/>
          <w:sz w:val="24"/>
          <w:szCs w:val="24"/>
        </w:rPr>
      </w:pPr>
    </w:p>
    <w:p w:rsidR="0002490A" w:rsidRPr="00D6068E" w:rsidRDefault="00842879" w:rsidP="00704C77">
      <w:pPr>
        <w:pStyle w:val="a0"/>
        <w:ind w:left="0" w:firstLine="709"/>
        <w:jc w:val="both"/>
        <w:rPr>
          <w:b w:val="0"/>
        </w:rPr>
      </w:pPr>
      <w:r w:rsidRPr="00D6068E">
        <w:rPr>
          <w:rStyle w:val="s0"/>
          <w:rFonts w:ascii="Arial" w:hAnsi="Arial" w:cs="Arial"/>
          <w:b w:val="0"/>
          <w:sz w:val="24"/>
          <w:szCs w:val="24"/>
        </w:rPr>
        <w:t>С</w:t>
      </w:r>
      <w:r w:rsidR="00BA6337" w:rsidRPr="00D6068E">
        <w:rPr>
          <w:rStyle w:val="s0"/>
          <w:rFonts w:ascii="Arial" w:hAnsi="Arial" w:cs="Arial"/>
          <w:b w:val="0"/>
          <w:sz w:val="24"/>
          <w:szCs w:val="24"/>
        </w:rPr>
        <w:t xml:space="preserve">овместные предприятия с иностранным участием, в которых </w:t>
      </w:r>
      <w:r w:rsidR="00BA6337" w:rsidRPr="00D6068E">
        <w:rPr>
          <w:b w:val="0"/>
        </w:rPr>
        <w:t>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w:t>
      </w:r>
      <w:r w:rsidR="006068BC" w:rsidRPr="00D6068E">
        <w:rPr>
          <w:b w:val="0"/>
        </w:rPr>
        <w:t>,</w:t>
      </w:r>
      <w:r w:rsidR="00BA6337" w:rsidRPr="00D6068E">
        <w:rPr>
          <w:b w:val="0"/>
        </w:rPr>
        <w:t xml:space="preserve"> </w:t>
      </w:r>
      <w:r w:rsidR="006068BC" w:rsidRPr="00D6068E">
        <w:rPr>
          <w:b w:val="0"/>
        </w:rPr>
        <w:t xml:space="preserve">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w:t>
      </w:r>
      <w:r w:rsidR="00BA6337" w:rsidRPr="00D6068E">
        <w:rPr>
          <w:b w:val="0"/>
        </w:rPr>
        <w:t>разрабатывают и после согласования с уполномоченным органом по вопросам закупок в лице дочерней организации, определенной Правлением Фонда</w:t>
      </w:r>
      <w:r w:rsidR="0026084B" w:rsidRPr="00D6068E">
        <w:rPr>
          <w:b w:val="0"/>
        </w:rPr>
        <w:t>,</w:t>
      </w:r>
      <w:r w:rsidR="00BA6337" w:rsidRPr="00D6068E">
        <w:rPr>
          <w:b w:val="0"/>
        </w:rPr>
        <w:t xml:space="preserve"> утверждают органом управления или наблюдательным советом правила осуществления закупок товаров, работ, услуг на основании Правил. </w:t>
      </w:r>
    </w:p>
    <w:p w:rsidR="00BA6337" w:rsidRPr="00D6068E" w:rsidRDefault="00BA6337" w:rsidP="00BA6337">
      <w:pPr>
        <w:tabs>
          <w:tab w:val="left" w:pos="1134"/>
        </w:tabs>
        <w:spacing w:line="240" w:lineRule="auto"/>
        <w:ind w:left="539"/>
        <w:rPr>
          <w:rFonts w:ascii="Arial" w:hAnsi="Arial" w:cs="Arial"/>
          <w:sz w:val="24"/>
          <w:szCs w:val="24"/>
        </w:rPr>
      </w:pPr>
    </w:p>
    <w:p w:rsidR="0002490A" w:rsidRPr="00D6068E" w:rsidRDefault="00704C77" w:rsidP="00704C77">
      <w:pPr>
        <w:pStyle w:val="a0"/>
        <w:numPr>
          <w:ilvl w:val="0"/>
          <w:numId w:val="0"/>
        </w:numPr>
      </w:pPr>
      <w:bookmarkStart w:id="103" w:name="_Toc231118148"/>
      <w:bookmarkStart w:id="104" w:name="_Toc393286623"/>
      <w:r w:rsidRPr="00D6068E">
        <w:t xml:space="preserve">11. </w:t>
      </w:r>
      <w:r w:rsidR="0002490A" w:rsidRPr="00D6068E">
        <w:t>Исполнение договора о закупках</w:t>
      </w:r>
      <w:bookmarkEnd w:id="103"/>
      <w:bookmarkEnd w:id="104"/>
    </w:p>
    <w:p w:rsidR="0002490A" w:rsidRPr="00D6068E" w:rsidRDefault="0002490A" w:rsidP="0002490A">
      <w:pPr>
        <w:tabs>
          <w:tab w:val="left" w:pos="993"/>
          <w:tab w:val="left" w:pos="1134"/>
        </w:tabs>
        <w:spacing w:line="240" w:lineRule="auto"/>
        <w:ind w:firstLine="567"/>
        <w:rPr>
          <w:rFonts w:ascii="Arial" w:hAnsi="Arial" w:cs="Arial"/>
          <w:sz w:val="24"/>
          <w:szCs w:val="24"/>
        </w:rPr>
      </w:pPr>
    </w:p>
    <w:p w:rsidR="0002490A" w:rsidRPr="00D6068E" w:rsidRDefault="0002490A" w:rsidP="00704C77">
      <w:pPr>
        <w:pStyle w:val="a0"/>
        <w:ind w:left="0" w:firstLine="709"/>
        <w:jc w:val="both"/>
        <w:rPr>
          <w:b w:val="0"/>
        </w:rPr>
      </w:pPr>
      <w:r w:rsidRPr="00D6068E">
        <w:rPr>
          <w:b w:val="0"/>
        </w:rPr>
        <w:t>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02490A" w:rsidRPr="00D6068E" w:rsidRDefault="0002490A" w:rsidP="0002490A">
      <w:pPr>
        <w:tabs>
          <w:tab w:val="left" w:pos="1134"/>
        </w:tabs>
        <w:spacing w:line="240" w:lineRule="auto"/>
        <w:rPr>
          <w:rFonts w:ascii="Arial" w:hAnsi="Arial" w:cs="Arial"/>
          <w:sz w:val="24"/>
          <w:szCs w:val="24"/>
        </w:rPr>
      </w:pPr>
    </w:p>
    <w:p w:rsidR="00A41A62" w:rsidRPr="00D6068E" w:rsidRDefault="00A41A62" w:rsidP="0002490A">
      <w:pPr>
        <w:tabs>
          <w:tab w:val="left" w:pos="1134"/>
        </w:tabs>
        <w:spacing w:line="240" w:lineRule="auto"/>
        <w:rPr>
          <w:rFonts w:ascii="Arial" w:hAnsi="Arial" w:cs="Arial"/>
          <w:sz w:val="24"/>
          <w:szCs w:val="24"/>
        </w:rPr>
      </w:pPr>
    </w:p>
    <w:p w:rsidR="00A41A62" w:rsidRPr="00D6068E" w:rsidRDefault="00A41A62" w:rsidP="0002490A">
      <w:pPr>
        <w:tabs>
          <w:tab w:val="left" w:pos="1134"/>
        </w:tabs>
        <w:spacing w:line="240" w:lineRule="auto"/>
        <w:rPr>
          <w:rFonts w:ascii="Arial" w:hAnsi="Arial" w:cs="Arial"/>
          <w:sz w:val="24"/>
          <w:szCs w:val="24"/>
        </w:rPr>
      </w:pPr>
    </w:p>
    <w:p w:rsidR="0002490A" w:rsidRPr="00D6068E" w:rsidRDefault="00704C77" w:rsidP="00704C77">
      <w:pPr>
        <w:pStyle w:val="a0"/>
        <w:numPr>
          <w:ilvl w:val="0"/>
          <w:numId w:val="0"/>
        </w:numPr>
      </w:pPr>
      <w:bookmarkStart w:id="105" w:name="_Toc393286625"/>
      <w:r w:rsidRPr="00D6068E">
        <w:t xml:space="preserve">12. </w:t>
      </w:r>
      <w:r w:rsidR="001979D9" w:rsidRPr="00D6068E">
        <w:t>Дополнительные положения</w:t>
      </w:r>
      <w:bookmarkEnd w:id="105"/>
    </w:p>
    <w:p w:rsidR="0002490A" w:rsidRPr="00D6068E" w:rsidRDefault="0002490A" w:rsidP="0002490A">
      <w:pPr>
        <w:tabs>
          <w:tab w:val="left" w:pos="993"/>
        </w:tabs>
        <w:spacing w:line="240" w:lineRule="auto"/>
        <w:ind w:firstLine="567"/>
        <w:rPr>
          <w:rFonts w:ascii="Arial" w:hAnsi="Arial" w:cs="Arial"/>
          <w:sz w:val="24"/>
          <w:szCs w:val="24"/>
        </w:rPr>
      </w:pPr>
    </w:p>
    <w:p w:rsidR="001979D9" w:rsidRPr="00D6068E" w:rsidRDefault="001979D9" w:rsidP="00704C77">
      <w:pPr>
        <w:pStyle w:val="a0"/>
        <w:ind w:left="0" w:firstLine="709"/>
        <w:jc w:val="both"/>
        <w:rPr>
          <w:b w:val="0"/>
        </w:rPr>
      </w:pPr>
      <w:bookmarkStart w:id="106" w:name="sub1000754711"/>
      <w:r w:rsidRPr="00D6068E">
        <w:rPr>
          <w:b w:val="0"/>
        </w:rPr>
        <w:t xml:space="preserve">Фонд осуществляет контроль за соблюдением организациями, входящими </w:t>
      </w:r>
      <w:r w:rsidRPr="00D6068E">
        <w:rPr>
          <w:b w:val="0"/>
        </w:rPr>
        <w:lastRenderedPageBreak/>
        <w:t xml:space="preserve">в Холдинг Правил. </w:t>
      </w:r>
    </w:p>
    <w:p w:rsidR="00DC4867" w:rsidRPr="00D6068E" w:rsidRDefault="00DC4867" w:rsidP="00704C77">
      <w:pPr>
        <w:tabs>
          <w:tab w:val="left" w:pos="1134"/>
        </w:tabs>
        <w:spacing w:line="240" w:lineRule="auto"/>
        <w:ind w:firstLine="709"/>
        <w:rPr>
          <w:rFonts w:ascii="Arial" w:hAnsi="Arial" w:cs="Arial"/>
          <w:sz w:val="24"/>
          <w:szCs w:val="24"/>
        </w:rPr>
      </w:pPr>
      <w:r w:rsidRPr="00D6068E">
        <w:rPr>
          <w:rFonts w:ascii="Arial" w:hAnsi="Arial" w:cs="Arial"/>
          <w:sz w:val="24"/>
          <w:szCs w:val="24"/>
        </w:rPr>
        <w:t>Фонд вправе делегировать на договорной основе осуществление контроля по вопросам, предусмотренным в подпунктах 2) – 6) пункта 1</w:t>
      </w:r>
      <w:r w:rsidR="00972BA8" w:rsidRPr="00D6068E">
        <w:rPr>
          <w:rFonts w:ascii="Arial" w:hAnsi="Arial" w:cs="Arial"/>
          <w:sz w:val="24"/>
          <w:szCs w:val="24"/>
        </w:rPr>
        <w:t>4</w:t>
      </w:r>
      <w:r w:rsidR="00416B24" w:rsidRPr="00D6068E">
        <w:rPr>
          <w:rFonts w:ascii="Arial" w:hAnsi="Arial" w:cs="Arial"/>
          <w:sz w:val="24"/>
          <w:szCs w:val="24"/>
        </w:rPr>
        <w:t>4</w:t>
      </w:r>
      <w:r w:rsidRPr="00D6068E">
        <w:rPr>
          <w:rFonts w:ascii="Arial" w:hAnsi="Arial" w:cs="Arial"/>
          <w:sz w:val="24"/>
          <w:szCs w:val="24"/>
        </w:rPr>
        <w:t xml:space="preserve"> Правил Уполномоченному органу по вопросам закупок в лице дочерней организации, определенной Правлением Фонда.</w:t>
      </w:r>
    </w:p>
    <w:p w:rsidR="00B53C6D" w:rsidRPr="00D6068E" w:rsidRDefault="00DC4867" w:rsidP="00704C77">
      <w:pPr>
        <w:tabs>
          <w:tab w:val="left" w:pos="1134"/>
        </w:tabs>
        <w:spacing w:line="240" w:lineRule="auto"/>
        <w:ind w:firstLine="709"/>
        <w:rPr>
          <w:rFonts w:ascii="Arial" w:hAnsi="Arial" w:cs="Arial"/>
          <w:sz w:val="24"/>
          <w:szCs w:val="24"/>
        </w:rPr>
      </w:pPr>
      <w:r w:rsidRPr="00D6068E">
        <w:rPr>
          <w:rFonts w:ascii="Arial" w:hAnsi="Arial" w:cs="Arial"/>
          <w:sz w:val="24"/>
          <w:szCs w:val="24"/>
        </w:rPr>
        <w:t>Контроль за соблюдением организациями, входящими в Холдинг Правил осуществляется в соответствии с Правилами осуществления контроля, утвержденными Советом директоров Фонда.</w:t>
      </w:r>
    </w:p>
    <w:p w:rsidR="00F108F5" w:rsidRPr="00D6068E" w:rsidRDefault="00F108F5" w:rsidP="001D31A8">
      <w:pPr>
        <w:tabs>
          <w:tab w:val="left" w:pos="1134"/>
        </w:tabs>
        <w:spacing w:line="240" w:lineRule="auto"/>
        <w:ind w:firstLine="540"/>
        <w:rPr>
          <w:rFonts w:ascii="Arial" w:hAnsi="Arial" w:cs="Arial"/>
          <w:sz w:val="24"/>
          <w:szCs w:val="24"/>
        </w:rPr>
      </w:pPr>
    </w:p>
    <w:p w:rsidR="0002490A" w:rsidRPr="00D6068E" w:rsidRDefault="007839D3" w:rsidP="00704C77">
      <w:pPr>
        <w:pStyle w:val="a0"/>
        <w:ind w:left="0" w:firstLine="709"/>
        <w:jc w:val="both"/>
        <w:rPr>
          <w:b w:val="0"/>
        </w:rPr>
      </w:pPr>
      <w:r w:rsidRPr="00D6068E">
        <w:rPr>
          <w:b w:val="0"/>
        </w:rPr>
        <w:t>Уполномоченный орган по вопросам закупок в лице с</w:t>
      </w:r>
      <w:r w:rsidR="0002490A" w:rsidRPr="00D6068E">
        <w:rPr>
          <w:b w:val="0"/>
        </w:rPr>
        <w:t>труктурно</w:t>
      </w:r>
      <w:r w:rsidRPr="00D6068E">
        <w:rPr>
          <w:b w:val="0"/>
        </w:rPr>
        <w:t>го</w:t>
      </w:r>
      <w:r w:rsidR="0002490A" w:rsidRPr="00D6068E">
        <w:rPr>
          <w:b w:val="0"/>
        </w:rPr>
        <w:t xml:space="preserve"> подразделени</w:t>
      </w:r>
      <w:r w:rsidRPr="00D6068E">
        <w:rPr>
          <w:b w:val="0"/>
        </w:rPr>
        <w:t>я</w:t>
      </w:r>
      <w:r w:rsidR="0002490A" w:rsidRPr="00D6068E">
        <w:rPr>
          <w:b w:val="0"/>
        </w:rPr>
        <w:t xml:space="preserve"> Фонда</w:t>
      </w:r>
      <w:bookmarkEnd w:id="106"/>
      <w:r w:rsidR="0002490A" w:rsidRPr="00D6068E">
        <w:rPr>
          <w:b w:val="0"/>
        </w:rPr>
        <w:t>:</w:t>
      </w:r>
      <w:bookmarkStart w:id="107" w:name="SUB140001"/>
      <w:bookmarkEnd w:id="107"/>
    </w:p>
    <w:p w:rsidR="0002490A" w:rsidRPr="00D6068E" w:rsidRDefault="0002490A" w:rsidP="007A1F8E">
      <w:pPr>
        <w:numPr>
          <w:ilvl w:val="0"/>
          <w:numId w:val="43"/>
        </w:numPr>
        <w:autoSpaceDE w:val="0"/>
        <w:autoSpaceDN w:val="0"/>
        <w:spacing w:line="240" w:lineRule="auto"/>
        <w:ind w:firstLine="709"/>
        <w:rPr>
          <w:rFonts w:ascii="Arial" w:hAnsi="Arial" w:cs="Arial"/>
          <w:bCs/>
          <w:sz w:val="24"/>
          <w:szCs w:val="24"/>
        </w:rPr>
      </w:pPr>
      <w:bookmarkStart w:id="108" w:name="SUB140002"/>
      <w:bookmarkEnd w:id="108"/>
      <w:r w:rsidRPr="00D6068E">
        <w:rPr>
          <w:rFonts w:ascii="Arial" w:hAnsi="Arial" w:cs="Arial"/>
          <w:bCs/>
          <w:sz w:val="24"/>
          <w:szCs w:val="24"/>
        </w:rPr>
        <w:t>осуществляет методологическое руководство по вопросам закупок;</w:t>
      </w:r>
    </w:p>
    <w:p w:rsidR="00FD4C1F" w:rsidRPr="00D6068E" w:rsidRDefault="0002490A" w:rsidP="007A1F8E">
      <w:pPr>
        <w:numPr>
          <w:ilvl w:val="0"/>
          <w:numId w:val="43"/>
        </w:num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осуществляет </w:t>
      </w:r>
      <w:r w:rsidR="00FD4C1F" w:rsidRPr="00D6068E">
        <w:rPr>
          <w:rFonts w:ascii="Arial" w:hAnsi="Arial" w:cs="Arial"/>
          <w:bCs/>
          <w:sz w:val="24"/>
          <w:szCs w:val="24"/>
        </w:rPr>
        <w:t>контроль по вопросам закупок товаров, работ и услуг, в том числе:</w:t>
      </w:r>
    </w:p>
    <w:p w:rsidR="0002490A" w:rsidRPr="00D6068E" w:rsidRDefault="00FD4C1F" w:rsidP="00704C77">
      <w:pPr>
        <w:autoSpaceDE w:val="0"/>
        <w:autoSpaceDN w:val="0"/>
        <w:spacing w:line="240" w:lineRule="auto"/>
        <w:ind w:firstLine="709"/>
        <w:rPr>
          <w:rFonts w:ascii="Arial" w:hAnsi="Arial" w:cs="Arial"/>
          <w:bCs/>
          <w:sz w:val="24"/>
          <w:szCs w:val="24"/>
        </w:rPr>
      </w:pPr>
      <w:r w:rsidRPr="00D6068E">
        <w:rPr>
          <w:rFonts w:ascii="Arial" w:hAnsi="Arial" w:cs="Arial"/>
          <w:bCs/>
          <w:sz w:val="24"/>
          <w:szCs w:val="24"/>
        </w:rPr>
        <w:t xml:space="preserve">- осуществляет </w:t>
      </w:r>
      <w:r w:rsidR="0002490A" w:rsidRPr="00D6068E">
        <w:rPr>
          <w:rFonts w:ascii="Arial" w:hAnsi="Arial" w:cs="Arial"/>
          <w:bCs/>
          <w:sz w:val="24"/>
          <w:szCs w:val="24"/>
        </w:rPr>
        <w:t>взаимодействие со службами внутреннего аудита организаций, вход</w:t>
      </w:r>
      <w:r w:rsidR="000D3113" w:rsidRPr="00D6068E">
        <w:rPr>
          <w:rFonts w:ascii="Arial" w:hAnsi="Arial" w:cs="Arial"/>
          <w:bCs/>
          <w:sz w:val="24"/>
          <w:szCs w:val="24"/>
        </w:rPr>
        <w:t>ящих в Холдинг, в сфере закупок;</w:t>
      </w:r>
    </w:p>
    <w:p w:rsidR="00EF62CF" w:rsidRPr="00D6068E" w:rsidRDefault="00FD4C1F" w:rsidP="00704C77">
      <w:pPr>
        <w:widowControl/>
        <w:tabs>
          <w:tab w:val="left" w:pos="993"/>
        </w:tabs>
        <w:adjustRightInd/>
        <w:spacing w:line="240" w:lineRule="auto"/>
        <w:ind w:left="567" w:firstLine="142"/>
        <w:rPr>
          <w:rFonts w:ascii="Arial" w:hAnsi="Arial" w:cs="Arial"/>
          <w:sz w:val="24"/>
          <w:szCs w:val="24"/>
        </w:rPr>
      </w:pPr>
      <w:r w:rsidRPr="00D6068E">
        <w:rPr>
          <w:rFonts w:ascii="Arial" w:hAnsi="Arial" w:cs="Arial"/>
          <w:sz w:val="24"/>
          <w:szCs w:val="24"/>
        </w:rPr>
        <w:t xml:space="preserve">- </w:t>
      </w:r>
      <w:r w:rsidR="00EF62CF" w:rsidRPr="00D6068E">
        <w:rPr>
          <w:rFonts w:ascii="Arial" w:hAnsi="Arial" w:cs="Arial"/>
          <w:sz w:val="24"/>
          <w:szCs w:val="24"/>
        </w:rPr>
        <w:t>рассматривает жалобы потенциальных поставщиков (поставщиков);</w:t>
      </w:r>
    </w:p>
    <w:p w:rsidR="00131D34" w:rsidRPr="00D6068E" w:rsidRDefault="00FD4C1F" w:rsidP="00704C77">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 xml:space="preserve">- </w:t>
      </w:r>
      <w:r w:rsidR="00131D34" w:rsidRPr="00D6068E">
        <w:rPr>
          <w:rFonts w:ascii="Arial" w:hAnsi="Arial" w:cs="Arial"/>
          <w:sz w:val="24"/>
          <w:szCs w:val="24"/>
        </w:rPr>
        <w:t>запрашивает у организаций, входящих в Холдинг необходимые документы, отчеты, справки, в том числе, необходимые для рассмотрения жалоб потенциальных поставщиков (поставщиков);</w:t>
      </w:r>
    </w:p>
    <w:p w:rsidR="00FD4C1F" w:rsidRPr="00D6068E" w:rsidRDefault="00FD4C1F" w:rsidP="00704C77">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 осуществляет контроль за соблюдением (применением) единой ценовой политики в закупках;</w:t>
      </w:r>
    </w:p>
    <w:p w:rsidR="00131D34" w:rsidRPr="00D6068E" w:rsidRDefault="00FD4C1F" w:rsidP="00704C77">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 xml:space="preserve">- </w:t>
      </w:r>
      <w:r w:rsidR="00131D34" w:rsidRPr="00D6068E">
        <w:rPr>
          <w:rFonts w:ascii="Arial" w:hAnsi="Arial" w:cs="Arial"/>
          <w:sz w:val="24"/>
          <w:szCs w:val="24"/>
        </w:rPr>
        <w:t>по итогам рассмотрения жалоб потенциальных поставщиков (поставщиков)</w:t>
      </w:r>
      <w:r w:rsidR="00CC1892" w:rsidRPr="00D6068E">
        <w:rPr>
          <w:rFonts w:ascii="Arial" w:hAnsi="Arial" w:cs="Arial"/>
          <w:sz w:val="24"/>
          <w:szCs w:val="24"/>
        </w:rPr>
        <w:t xml:space="preserve"> и контрольных проверок</w:t>
      </w:r>
      <w:r w:rsidR="00131D34" w:rsidRPr="00D6068E">
        <w:rPr>
          <w:rFonts w:ascii="Arial" w:hAnsi="Arial" w:cs="Arial"/>
          <w:sz w:val="24"/>
          <w:szCs w:val="24"/>
        </w:rPr>
        <w:t xml:space="preserve"> направляет руководству организаций, входящих в Холдинг предложения и рекомендации по принятию необходимых мер в сфере закупок; </w:t>
      </w:r>
    </w:p>
    <w:p w:rsidR="00EF62CF" w:rsidRPr="00D6068E" w:rsidRDefault="00EF62CF" w:rsidP="007A1F8E">
      <w:pPr>
        <w:widowControl/>
        <w:numPr>
          <w:ilvl w:val="0"/>
          <w:numId w:val="43"/>
        </w:numPr>
        <w:tabs>
          <w:tab w:val="left" w:pos="993"/>
        </w:tabs>
        <w:autoSpaceDE w:val="0"/>
        <w:autoSpaceDN w:val="0"/>
        <w:adjustRightInd/>
        <w:spacing w:line="240" w:lineRule="auto"/>
        <w:ind w:firstLine="709"/>
        <w:rPr>
          <w:rFonts w:ascii="Arial" w:hAnsi="Arial" w:cs="Arial"/>
          <w:bCs/>
          <w:sz w:val="24"/>
          <w:szCs w:val="24"/>
        </w:rPr>
      </w:pPr>
      <w:r w:rsidRPr="00D6068E">
        <w:rPr>
          <w:rFonts w:ascii="Arial" w:hAnsi="Arial" w:cs="Arial"/>
          <w:bCs/>
          <w:sz w:val="24"/>
          <w:szCs w:val="24"/>
        </w:rPr>
        <w:t xml:space="preserve">проводит мониторинг </w:t>
      </w:r>
      <w:r w:rsidR="00CC1892" w:rsidRPr="00D6068E">
        <w:rPr>
          <w:rFonts w:ascii="Arial" w:hAnsi="Arial" w:cs="Arial"/>
          <w:bCs/>
          <w:sz w:val="24"/>
          <w:szCs w:val="24"/>
        </w:rPr>
        <w:t xml:space="preserve">и анализ </w:t>
      </w:r>
      <w:r w:rsidRPr="00D6068E">
        <w:rPr>
          <w:rFonts w:ascii="Arial" w:hAnsi="Arial" w:cs="Arial"/>
          <w:bCs/>
          <w:sz w:val="24"/>
          <w:szCs w:val="24"/>
        </w:rPr>
        <w:t>закупок</w:t>
      </w:r>
      <w:r w:rsidR="00B8035D" w:rsidRPr="00D6068E">
        <w:rPr>
          <w:rFonts w:ascii="Arial" w:hAnsi="Arial" w:cs="Arial"/>
          <w:bCs/>
          <w:sz w:val="24"/>
          <w:szCs w:val="24"/>
        </w:rPr>
        <w:t>;</w:t>
      </w:r>
    </w:p>
    <w:p w:rsidR="00B8035D" w:rsidRPr="00D6068E" w:rsidRDefault="00AA1DA3" w:rsidP="007A1F8E">
      <w:pPr>
        <w:widowControl/>
        <w:numPr>
          <w:ilvl w:val="0"/>
          <w:numId w:val="43"/>
        </w:numPr>
        <w:tabs>
          <w:tab w:val="left" w:pos="993"/>
        </w:tabs>
        <w:autoSpaceDE w:val="0"/>
        <w:autoSpaceDN w:val="0"/>
        <w:adjustRightInd/>
        <w:spacing w:line="240" w:lineRule="auto"/>
        <w:ind w:firstLine="709"/>
        <w:rPr>
          <w:rFonts w:ascii="Arial" w:hAnsi="Arial" w:cs="Arial"/>
          <w:bCs/>
          <w:sz w:val="24"/>
          <w:szCs w:val="24"/>
        </w:rPr>
      </w:pPr>
      <w:r w:rsidRPr="00D6068E">
        <w:rPr>
          <w:rFonts w:ascii="Arial" w:hAnsi="Arial" w:cs="Arial"/>
          <w:bCs/>
          <w:sz w:val="24"/>
          <w:szCs w:val="24"/>
        </w:rPr>
        <w:t>проверяет</w:t>
      </w:r>
      <w:r w:rsidR="00B8035D" w:rsidRPr="00D6068E">
        <w:rPr>
          <w:rFonts w:ascii="Arial" w:hAnsi="Arial" w:cs="Arial"/>
          <w:bCs/>
          <w:sz w:val="24"/>
          <w:szCs w:val="24"/>
        </w:rPr>
        <w:t xml:space="preserve"> правильность признания организациями, вхо</w:t>
      </w:r>
      <w:r w:rsidR="004E7742" w:rsidRPr="00D6068E">
        <w:rPr>
          <w:rFonts w:ascii="Arial" w:hAnsi="Arial" w:cs="Arial"/>
          <w:bCs/>
          <w:sz w:val="24"/>
          <w:szCs w:val="24"/>
        </w:rPr>
        <w:t>дящими в Холдинг</w:t>
      </w:r>
      <w:r w:rsidR="0026084B" w:rsidRPr="00D6068E">
        <w:rPr>
          <w:rFonts w:ascii="Arial" w:hAnsi="Arial" w:cs="Arial"/>
          <w:bCs/>
          <w:sz w:val="24"/>
          <w:szCs w:val="24"/>
        </w:rPr>
        <w:t>,</w:t>
      </w:r>
      <w:r w:rsidR="004E7742" w:rsidRPr="00D6068E">
        <w:rPr>
          <w:rFonts w:ascii="Arial" w:hAnsi="Arial" w:cs="Arial"/>
          <w:bCs/>
          <w:sz w:val="24"/>
          <w:szCs w:val="24"/>
        </w:rPr>
        <w:t xml:space="preserve"> итогов закупок</w:t>
      </w:r>
      <w:r w:rsidR="00B8035D" w:rsidRPr="00D6068E">
        <w:rPr>
          <w:rFonts w:ascii="Arial" w:hAnsi="Arial" w:cs="Arial"/>
          <w:bCs/>
          <w:sz w:val="24"/>
          <w:szCs w:val="24"/>
        </w:rPr>
        <w:t xml:space="preserve"> несостоявшимися в соответствии с подпункт</w:t>
      </w:r>
      <w:r w:rsidR="004E7742" w:rsidRPr="00D6068E">
        <w:rPr>
          <w:rFonts w:ascii="Arial" w:hAnsi="Arial" w:cs="Arial"/>
          <w:bCs/>
          <w:sz w:val="24"/>
          <w:szCs w:val="24"/>
        </w:rPr>
        <w:t>ами 1) и</w:t>
      </w:r>
      <w:r w:rsidR="00B8035D" w:rsidRPr="00D6068E">
        <w:rPr>
          <w:rFonts w:ascii="Arial" w:hAnsi="Arial" w:cs="Arial"/>
          <w:bCs/>
          <w:sz w:val="24"/>
          <w:szCs w:val="24"/>
        </w:rPr>
        <w:t xml:space="preserve"> 2) пункта 7</w:t>
      </w:r>
      <w:r w:rsidR="00704C77" w:rsidRPr="00D6068E">
        <w:rPr>
          <w:rFonts w:ascii="Arial" w:hAnsi="Arial" w:cs="Arial"/>
          <w:bCs/>
          <w:sz w:val="24"/>
          <w:szCs w:val="24"/>
        </w:rPr>
        <w:t>3</w:t>
      </w:r>
      <w:r w:rsidR="00B8035D" w:rsidRPr="00D6068E">
        <w:rPr>
          <w:rFonts w:ascii="Arial" w:hAnsi="Arial" w:cs="Arial"/>
          <w:bCs/>
          <w:sz w:val="24"/>
          <w:szCs w:val="24"/>
        </w:rPr>
        <w:t xml:space="preserve"> Правил в порядке</w:t>
      </w:r>
      <w:r w:rsidR="0042590E" w:rsidRPr="00D6068E">
        <w:rPr>
          <w:rFonts w:ascii="Arial" w:hAnsi="Arial" w:cs="Arial"/>
          <w:bCs/>
          <w:sz w:val="24"/>
          <w:szCs w:val="24"/>
        </w:rPr>
        <w:t>, определенном Правлением Фонда;</w:t>
      </w:r>
    </w:p>
    <w:p w:rsidR="0042590E" w:rsidRPr="00D6068E" w:rsidRDefault="0042590E" w:rsidP="007A1F8E">
      <w:pPr>
        <w:widowControl/>
        <w:numPr>
          <w:ilvl w:val="0"/>
          <w:numId w:val="43"/>
        </w:numPr>
        <w:tabs>
          <w:tab w:val="left" w:pos="993"/>
        </w:tabs>
        <w:autoSpaceDE w:val="0"/>
        <w:autoSpaceDN w:val="0"/>
        <w:adjustRightInd/>
        <w:spacing w:line="240" w:lineRule="auto"/>
        <w:ind w:firstLine="709"/>
        <w:rPr>
          <w:rFonts w:ascii="Arial" w:hAnsi="Arial" w:cs="Arial"/>
          <w:bCs/>
          <w:sz w:val="24"/>
          <w:szCs w:val="24"/>
        </w:rPr>
      </w:pPr>
      <w:r w:rsidRPr="00D6068E">
        <w:rPr>
          <w:rFonts w:ascii="Arial" w:hAnsi="Arial" w:cs="Arial"/>
          <w:bCs/>
          <w:sz w:val="24"/>
          <w:szCs w:val="24"/>
        </w:rPr>
        <w:t>вправе присутствовать на любой стадии осуществления процедур закупок</w:t>
      </w:r>
      <w:r w:rsidR="0078459A" w:rsidRPr="00D6068E">
        <w:rPr>
          <w:rFonts w:ascii="Arial" w:hAnsi="Arial" w:cs="Arial"/>
          <w:bCs/>
          <w:sz w:val="24"/>
          <w:szCs w:val="24"/>
        </w:rPr>
        <w:t>;</w:t>
      </w:r>
    </w:p>
    <w:p w:rsidR="0078459A" w:rsidRPr="00D6068E" w:rsidRDefault="0078459A" w:rsidP="007A1F8E">
      <w:pPr>
        <w:widowControl/>
        <w:numPr>
          <w:ilvl w:val="0"/>
          <w:numId w:val="43"/>
        </w:numPr>
        <w:tabs>
          <w:tab w:val="left" w:pos="993"/>
        </w:tabs>
        <w:autoSpaceDE w:val="0"/>
        <w:autoSpaceDN w:val="0"/>
        <w:adjustRightInd/>
        <w:spacing w:line="240" w:lineRule="auto"/>
        <w:ind w:firstLine="709"/>
        <w:rPr>
          <w:rFonts w:ascii="Arial" w:hAnsi="Arial" w:cs="Arial"/>
          <w:bCs/>
          <w:sz w:val="24"/>
          <w:szCs w:val="24"/>
        </w:rPr>
      </w:pPr>
      <w:r w:rsidRPr="00D6068E">
        <w:rPr>
          <w:rStyle w:val="s0"/>
          <w:rFonts w:ascii="Arial" w:hAnsi="Arial" w:cs="Arial"/>
          <w:sz w:val="24"/>
          <w:szCs w:val="24"/>
        </w:rPr>
        <w:t xml:space="preserve">осуществляет согласование закупок </w:t>
      </w:r>
      <w:r w:rsidRPr="00D6068E">
        <w:rPr>
          <w:rFonts w:ascii="Arial" w:hAnsi="Arial" w:cs="Arial"/>
          <w:bCs/>
          <w:sz w:val="24"/>
          <w:szCs w:val="24"/>
        </w:rPr>
        <w:t>товаров, работ и услуг, включенных в категории закупок, по которым разработаны и утверждены пилотные закупочные категорийные стратегии</w:t>
      </w:r>
      <w:r w:rsidRPr="00D6068E">
        <w:rPr>
          <w:rStyle w:val="s0"/>
          <w:rFonts w:ascii="Arial" w:hAnsi="Arial" w:cs="Arial"/>
          <w:sz w:val="24"/>
          <w:szCs w:val="24"/>
        </w:rPr>
        <w:t>.</w:t>
      </w:r>
    </w:p>
    <w:p w:rsidR="0002490A" w:rsidRPr="00D6068E" w:rsidRDefault="0002490A" w:rsidP="0002490A">
      <w:pPr>
        <w:widowControl/>
        <w:tabs>
          <w:tab w:val="left" w:pos="993"/>
        </w:tabs>
        <w:adjustRightInd/>
        <w:spacing w:line="240" w:lineRule="auto"/>
        <w:rPr>
          <w:rFonts w:ascii="Arial" w:hAnsi="Arial" w:cs="Arial"/>
          <w:sz w:val="24"/>
          <w:szCs w:val="24"/>
        </w:rPr>
      </w:pPr>
    </w:p>
    <w:p w:rsidR="0002490A" w:rsidRPr="00D6068E" w:rsidRDefault="007839D3" w:rsidP="00F13AC5">
      <w:pPr>
        <w:pStyle w:val="a0"/>
        <w:ind w:left="0" w:firstLine="709"/>
        <w:jc w:val="both"/>
        <w:rPr>
          <w:b w:val="0"/>
        </w:rPr>
      </w:pPr>
      <w:r w:rsidRPr="00D6068E">
        <w:rPr>
          <w:b w:val="0"/>
        </w:rPr>
        <w:t>Уполномоченный орган по вопросам закупок в лице дочерней организации определенной Правлением Фонда</w:t>
      </w:r>
      <w:r w:rsidR="0002490A" w:rsidRPr="00D6068E">
        <w:rPr>
          <w:b w:val="0"/>
        </w:rPr>
        <w:t>:</w:t>
      </w:r>
    </w:p>
    <w:p w:rsidR="00F451D0" w:rsidRPr="00D6068E" w:rsidRDefault="00F451D0" w:rsidP="00F13AC5">
      <w:pPr>
        <w:widowControl/>
        <w:tabs>
          <w:tab w:val="left" w:pos="993"/>
        </w:tabs>
        <w:adjustRightInd/>
        <w:spacing w:line="240" w:lineRule="auto"/>
        <w:ind w:left="567" w:firstLine="142"/>
        <w:rPr>
          <w:rFonts w:ascii="Arial" w:hAnsi="Arial" w:cs="Arial"/>
          <w:sz w:val="24"/>
          <w:szCs w:val="24"/>
        </w:rPr>
      </w:pPr>
      <w:r w:rsidRPr="00D6068E">
        <w:rPr>
          <w:rFonts w:ascii="Arial" w:hAnsi="Arial" w:cs="Arial"/>
          <w:sz w:val="24"/>
          <w:szCs w:val="24"/>
        </w:rPr>
        <w:t>1)</w:t>
      </w:r>
      <w:r w:rsidRPr="00D6068E">
        <w:rPr>
          <w:rFonts w:ascii="Arial" w:hAnsi="Arial" w:cs="Arial"/>
          <w:color w:val="FF0000"/>
          <w:sz w:val="24"/>
          <w:szCs w:val="24"/>
        </w:rPr>
        <w:t xml:space="preserve">   </w:t>
      </w:r>
      <w:r w:rsidR="00355420" w:rsidRPr="00D6068E">
        <w:rPr>
          <w:rFonts w:ascii="Arial" w:hAnsi="Arial" w:cs="Arial"/>
          <w:sz w:val="24"/>
          <w:szCs w:val="24"/>
        </w:rPr>
        <w:t>координирует</w:t>
      </w:r>
      <w:r w:rsidRPr="00D6068E">
        <w:rPr>
          <w:rFonts w:ascii="Arial" w:hAnsi="Arial" w:cs="Arial"/>
          <w:sz w:val="24"/>
          <w:szCs w:val="24"/>
        </w:rPr>
        <w:t xml:space="preserve"> процесс закупок в организациях, входящих в Холдинг;</w:t>
      </w:r>
    </w:p>
    <w:p w:rsidR="00F451D0" w:rsidRPr="00D6068E" w:rsidRDefault="00355420" w:rsidP="00F13AC5">
      <w:pPr>
        <w:autoSpaceDE w:val="0"/>
        <w:autoSpaceDN w:val="0"/>
        <w:spacing w:line="240" w:lineRule="auto"/>
        <w:ind w:firstLine="709"/>
        <w:rPr>
          <w:rFonts w:ascii="Arial" w:hAnsi="Arial" w:cs="Arial"/>
          <w:bCs/>
          <w:sz w:val="24"/>
          <w:szCs w:val="24"/>
        </w:rPr>
      </w:pPr>
      <w:r w:rsidRPr="00D6068E">
        <w:rPr>
          <w:rFonts w:ascii="Arial" w:hAnsi="Arial" w:cs="Arial"/>
          <w:bCs/>
          <w:sz w:val="24"/>
          <w:szCs w:val="24"/>
        </w:rPr>
        <w:t>2) обучает</w:t>
      </w:r>
      <w:r w:rsidR="00F451D0" w:rsidRPr="00D6068E">
        <w:rPr>
          <w:rFonts w:ascii="Arial" w:hAnsi="Arial" w:cs="Arial"/>
          <w:bCs/>
          <w:sz w:val="24"/>
          <w:szCs w:val="24"/>
        </w:rPr>
        <w:t xml:space="preserve"> работников организаций, входящих в Холдинг, и организ</w:t>
      </w:r>
      <w:r w:rsidRPr="00D6068E">
        <w:rPr>
          <w:rFonts w:ascii="Arial" w:hAnsi="Arial" w:cs="Arial"/>
          <w:bCs/>
          <w:sz w:val="24"/>
          <w:szCs w:val="24"/>
        </w:rPr>
        <w:t>ует</w:t>
      </w:r>
      <w:r w:rsidR="00F451D0" w:rsidRPr="00D6068E">
        <w:rPr>
          <w:rFonts w:ascii="Arial" w:hAnsi="Arial" w:cs="Arial"/>
          <w:bCs/>
          <w:sz w:val="24"/>
          <w:szCs w:val="24"/>
        </w:rPr>
        <w:t xml:space="preserve"> семинар</w:t>
      </w:r>
      <w:r w:rsidRPr="00D6068E">
        <w:rPr>
          <w:rFonts w:ascii="Arial" w:hAnsi="Arial" w:cs="Arial"/>
          <w:bCs/>
          <w:sz w:val="24"/>
          <w:szCs w:val="24"/>
        </w:rPr>
        <w:t xml:space="preserve">ы </w:t>
      </w:r>
      <w:r w:rsidR="00F451D0" w:rsidRPr="00D6068E">
        <w:rPr>
          <w:rFonts w:ascii="Arial" w:hAnsi="Arial" w:cs="Arial"/>
          <w:bCs/>
          <w:sz w:val="24"/>
          <w:szCs w:val="24"/>
        </w:rPr>
        <w:t>по вопросам закупок;</w:t>
      </w:r>
    </w:p>
    <w:p w:rsidR="00C00B9A" w:rsidRPr="00D6068E" w:rsidRDefault="00F451D0" w:rsidP="00F13AC5">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3) взаимодейств</w:t>
      </w:r>
      <w:r w:rsidR="00355420" w:rsidRPr="00D6068E">
        <w:rPr>
          <w:rFonts w:ascii="Arial" w:hAnsi="Arial" w:cs="Arial"/>
          <w:sz w:val="24"/>
          <w:szCs w:val="24"/>
        </w:rPr>
        <w:t>ует</w:t>
      </w:r>
      <w:r w:rsidRPr="00D6068E">
        <w:rPr>
          <w:rFonts w:ascii="Arial" w:hAnsi="Arial" w:cs="Arial"/>
          <w:sz w:val="24"/>
          <w:szCs w:val="24"/>
        </w:rPr>
        <w:t xml:space="preserve"> со службами внутреннего аудита орга</w:t>
      </w:r>
      <w:r w:rsidR="00BB7174" w:rsidRPr="00D6068E">
        <w:rPr>
          <w:rFonts w:ascii="Arial" w:hAnsi="Arial" w:cs="Arial"/>
          <w:sz w:val="24"/>
          <w:szCs w:val="24"/>
        </w:rPr>
        <w:t>низаций, входящих в Холдинг</w:t>
      </w:r>
      <w:r w:rsidRPr="00D6068E">
        <w:rPr>
          <w:rFonts w:ascii="Arial" w:hAnsi="Arial" w:cs="Arial"/>
          <w:sz w:val="24"/>
          <w:szCs w:val="24"/>
        </w:rPr>
        <w:t>, в сфере закупок;</w:t>
      </w:r>
    </w:p>
    <w:p w:rsidR="00F451D0" w:rsidRPr="00D6068E" w:rsidRDefault="00F451D0" w:rsidP="00F13AC5">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4) формирует, ведет и утверждает реестры и перечни, предусмотренные Правилами;</w:t>
      </w:r>
    </w:p>
    <w:p w:rsidR="00F451D0" w:rsidRPr="00D6068E" w:rsidRDefault="00F451D0" w:rsidP="00F13AC5">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 xml:space="preserve">5) осуществляет сбор, обобщение и анализ отчетности в сфере закупок, представляемой организациями, входящими в Холдинг, в порядке, определенном </w:t>
      </w:r>
      <w:r w:rsidR="001769E4" w:rsidRPr="00D6068E">
        <w:rPr>
          <w:rFonts w:ascii="Arial" w:hAnsi="Arial" w:cs="Arial"/>
          <w:sz w:val="24"/>
          <w:szCs w:val="24"/>
        </w:rPr>
        <w:t>Фондом</w:t>
      </w:r>
      <w:r w:rsidRPr="00D6068E">
        <w:rPr>
          <w:rFonts w:ascii="Arial" w:hAnsi="Arial" w:cs="Arial"/>
          <w:sz w:val="24"/>
          <w:szCs w:val="24"/>
        </w:rPr>
        <w:t>;</w:t>
      </w:r>
    </w:p>
    <w:p w:rsidR="00C42B90" w:rsidRPr="00D6068E" w:rsidRDefault="00F451D0" w:rsidP="00F451D0">
      <w:pPr>
        <w:widowControl/>
        <w:tabs>
          <w:tab w:val="left" w:pos="993"/>
        </w:tabs>
        <w:autoSpaceDE w:val="0"/>
        <w:autoSpaceDN w:val="0"/>
        <w:adjustRightInd/>
        <w:spacing w:line="240" w:lineRule="auto"/>
        <w:rPr>
          <w:rFonts w:ascii="Arial" w:hAnsi="Arial" w:cs="Arial"/>
          <w:sz w:val="24"/>
          <w:szCs w:val="24"/>
        </w:rPr>
      </w:pPr>
      <w:r w:rsidRPr="00D6068E">
        <w:rPr>
          <w:rFonts w:ascii="Arial" w:hAnsi="Arial" w:cs="Arial"/>
          <w:sz w:val="24"/>
          <w:szCs w:val="24"/>
        </w:rPr>
        <w:t xml:space="preserve">         </w:t>
      </w:r>
      <w:r w:rsidR="00F13AC5" w:rsidRPr="00D6068E">
        <w:rPr>
          <w:rFonts w:ascii="Arial" w:hAnsi="Arial" w:cs="Arial"/>
          <w:sz w:val="24"/>
          <w:szCs w:val="24"/>
        </w:rPr>
        <w:t xml:space="preserve"> </w:t>
      </w:r>
      <w:r w:rsidRPr="00D6068E">
        <w:rPr>
          <w:rFonts w:ascii="Arial" w:hAnsi="Arial" w:cs="Arial"/>
          <w:sz w:val="24"/>
          <w:szCs w:val="24"/>
        </w:rPr>
        <w:t>6)   разрабатывает и внедряет информационные системы в сфере закупок;</w:t>
      </w:r>
    </w:p>
    <w:p w:rsidR="007015A9" w:rsidRPr="00D6068E" w:rsidRDefault="00C42B90" w:rsidP="00F13AC5">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 xml:space="preserve">7) </w:t>
      </w:r>
      <w:r w:rsidR="00F451D0" w:rsidRPr="00D6068E">
        <w:rPr>
          <w:rFonts w:ascii="Arial" w:hAnsi="Arial" w:cs="Arial"/>
          <w:sz w:val="24"/>
          <w:szCs w:val="24"/>
        </w:rPr>
        <w:t xml:space="preserve">при необходимости проверяет достоверность отчетных данных, материалов и информации о закупках, представленных организациями, входящими </w:t>
      </w:r>
      <w:r w:rsidR="00355420" w:rsidRPr="00D6068E">
        <w:rPr>
          <w:rFonts w:ascii="Arial" w:hAnsi="Arial" w:cs="Arial"/>
          <w:sz w:val="24"/>
          <w:szCs w:val="24"/>
        </w:rPr>
        <w:t>в Холдинг</w:t>
      </w:r>
      <w:r w:rsidR="00526436" w:rsidRPr="00D6068E">
        <w:rPr>
          <w:rFonts w:ascii="Arial" w:hAnsi="Arial" w:cs="Arial"/>
          <w:sz w:val="24"/>
          <w:szCs w:val="24"/>
        </w:rPr>
        <w:t>, в сфере закупок;</w:t>
      </w:r>
    </w:p>
    <w:p w:rsidR="002C66C3" w:rsidRPr="00D6068E" w:rsidRDefault="007015A9" w:rsidP="00F13AC5">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 xml:space="preserve">8) </w:t>
      </w:r>
      <w:r w:rsidR="002C66C3" w:rsidRPr="00D6068E">
        <w:rPr>
          <w:rFonts w:ascii="Arial" w:hAnsi="Arial" w:cs="Arial"/>
          <w:sz w:val="24"/>
          <w:szCs w:val="24"/>
        </w:rPr>
        <w:t xml:space="preserve">формирует, ведет и утверждает перечень товаров, приобретаемых у организаций инвалидов (физических лиц – инвалидов, осуществляющих </w:t>
      </w:r>
      <w:r w:rsidR="002C66C3" w:rsidRPr="00D6068E">
        <w:rPr>
          <w:rFonts w:ascii="Arial" w:hAnsi="Arial" w:cs="Arial"/>
          <w:sz w:val="24"/>
          <w:szCs w:val="24"/>
        </w:rPr>
        <w:lastRenderedPageBreak/>
        <w:t xml:space="preserve">предпринимательскую деятельность), производящих закупаемый товар, состоящих </w:t>
      </w:r>
      <w:r w:rsidRPr="00D6068E">
        <w:rPr>
          <w:rFonts w:ascii="Arial" w:hAnsi="Arial" w:cs="Arial"/>
          <w:sz w:val="24"/>
          <w:szCs w:val="24"/>
        </w:rPr>
        <w:t xml:space="preserve">в Реестре организаций инвалидов (физических лиц – инвалидов, осуществляющих предпринимательскую деятельность) </w:t>
      </w:r>
      <w:r w:rsidR="002C66C3" w:rsidRPr="00D6068E">
        <w:rPr>
          <w:rFonts w:ascii="Arial" w:hAnsi="Arial" w:cs="Arial"/>
          <w:sz w:val="24"/>
          <w:szCs w:val="24"/>
        </w:rPr>
        <w:t>Холдинга</w:t>
      </w:r>
      <w:r w:rsidR="00A14B23" w:rsidRPr="00D6068E">
        <w:rPr>
          <w:rFonts w:ascii="Arial" w:hAnsi="Arial" w:cs="Arial"/>
          <w:sz w:val="24"/>
          <w:szCs w:val="24"/>
        </w:rPr>
        <w:t>;</w:t>
      </w:r>
    </w:p>
    <w:p w:rsidR="00A14B23" w:rsidRPr="00D6068E" w:rsidRDefault="00A14B23" w:rsidP="00F13AC5">
      <w:pPr>
        <w:widowControl/>
        <w:tabs>
          <w:tab w:val="left" w:pos="993"/>
        </w:tabs>
        <w:adjustRightInd/>
        <w:spacing w:line="240" w:lineRule="auto"/>
        <w:ind w:firstLine="709"/>
        <w:rPr>
          <w:rFonts w:ascii="Arial" w:hAnsi="Arial" w:cs="Arial"/>
          <w:sz w:val="24"/>
          <w:szCs w:val="24"/>
        </w:rPr>
      </w:pPr>
      <w:r w:rsidRPr="00D6068E">
        <w:rPr>
          <w:rFonts w:ascii="Arial" w:hAnsi="Arial" w:cs="Arial"/>
          <w:sz w:val="24"/>
          <w:szCs w:val="24"/>
        </w:rPr>
        <w:t>9)</w:t>
      </w:r>
      <w:r w:rsidRPr="00D6068E">
        <w:rPr>
          <w:rFonts w:ascii="Arial" w:hAnsi="Arial" w:cs="Arial"/>
          <w:sz w:val="24"/>
          <w:szCs w:val="24"/>
        </w:rPr>
        <w:tab/>
      </w:r>
      <w:r w:rsidR="00295BF9" w:rsidRPr="00D6068E">
        <w:rPr>
          <w:rFonts w:ascii="Arial" w:hAnsi="Arial" w:cs="Arial"/>
          <w:bCs/>
          <w:i/>
          <w:color w:val="FF0000"/>
          <w:sz w:val="24"/>
          <w:szCs w:val="24"/>
        </w:rPr>
        <w:t>исключен в соответствии с решением Совета директоров Фонда от 17.06.2017 г. № 140</w:t>
      </w:r>
      <w:r w:rsidRPr="00D6068E">
        <w:rPr>
          <w:rFonts w:ascii="Arial" w:hAnsi="Arial" w:cs="Arial"/>
          <w:sz w:val="24"/>
          <w:szCs w:val="24"/>
        </w:rPr>
        <w:t>;</w:t>
      </w:r>
    </w:p>
    <w:p w:rsidR="00A14B23" w:rsidRPr="00D6068E" w:rsidRDefault="00A14B23" w:rsidP="00295BF9">
      <w:pPr>
        <w:widowControl/>
        <w:tabs>
          <w:tab w:val="left" w:pos="993"/>
        </w:tabs>
        <w:adjustRightInd/>
        <w:spacing w:line="240" w:lineRule="auto"/>
        <w:ind w:firstLine="567"/>
        <w:rPr>
          <w:rFonts w:ascii="Arial" w:hAnsi="Arial" w:cs="Arial"/>
          <w:sz w:val="24"/>
          <w:szCs w:val="24"/>
        </w:rPr>
      </w:pPr>
      <w:r w:rsidRPr="00D6068E">
        <w:rPr>
          <w:rFonts w:ascii="Arial" w:hAnsi="Arial" w:cs="Arial"/>
          <w:sz w:val="24"/>
          <w:szCs w:val="24"/>
        </w:rPr>
        <w:t>10)</w:t>
      </w:r>
      <w:r w:rsidRPr="00D6068E">
        <w:rPr>
          <w:rFonts w:ascii="Arial" w:hAnsi="Arial" w:cs="Arial"/>
          <w:sz w:val="24"/>
          <w:szCs w:val="24"/>
        </w:rPr>
        <w:tab/>
      </w:r>
      <w:r w:rsidR="00295BF9" w:rsidRPr="00D6068E">
        <w:rPr>
          <w:rFonts w:ascii="Arial" w:hAnsi="Arial" w:cs="Arial"/>
          <w:bCs/>
          <w:i/>
          <w:color w:val="FF0000"/>
          <w:sz w:val="24"/>
          <w:szCs w:val="24"/>
        </w:rPr>
        <w:t>исключен в соответствии с решением Совета директоров Фонда от 17.06.2017 г. № 140</w:t>
      </w:r>
      <w:r w:rsidR="00295BF9" w:rsidRPr="00D6068E">
        <w:rPr>
          <w:rFonts w:ascii="Arial" w:hAnsi="Arial" w:cs="Arial"/>
          <w:bCs/>
          <w:sz w:val="24"/>
          <w:szCs w:val="24"/>
        </w:rPr>
        <w:t>.</w:t>
      </w:r>
    </w:p>
    <w:p w:rsidR="0002490A" w:rsidRPr="00D6068E" w:rsidRDefault="0002490A" w:rsidP="00C00B9A">
      <w:pPr>
        <w:tabs>
          <w:tab w:val="left" w:pos="993"/>
        </w:tabs>
        <w:spacing w:line="240" w:lineRule="auto"/>
        <w:rPr>
          <w:rFonts w:ascii="Arial" w:hAnsi="Arial" w:cs="Arial"/>
          <w:sz w:val="24"/>
          <w:szCs w:val="24"/>
        </w:rPr>
      </w:pPr>
    </w:p>
    <w:p w:rsidR="0002490A" w:rsidRPr="00D6068E" w:rsidRDefault="0002490A" w:rsidP="008171F9">
      <w:pPr>
        <w:pStyle w:val="a0"/>
        <w:ind w:left="0" w:firstLine="709"/>
        <w:jc w:val="both"/>
        <w:rPr>
          <w:b w:val="0"/>
        </w:rPr>
      </w:pPr>
      <w:r w:rsidRPr="00D6068E">
        <w:rPr>
          <w:b w:val="0"/>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w:t>
      </w:r>
      <w:r w:rsidR="00C00B9A" w:rsidRPr="00D6068E">
        <w:rPr>
          <w:b w:val="0"/>
        </w:rPr>
        <w:t>, в соответствии с законодательством Республики Казахстан</w:t>
      </w:r>
      <w:r w:rsidRPr="00D6068E">
        <w:rPr>
          <w:b w:val="0"/>
        </w:rPr>
        <w:t xml:space="preserve">. </w:t>
      </w:r>
    </w:p>
    <w:p w:rsidR="0002490A" w:rsidRPr="00D6068E" w:rsidRDefault="00C00B9A" w:rsidP="006E689B">
      <w:pPr>
        <w:tabs>
          <w:tab w:val="left" w:pos="1134"/>
        </w:tabs>
        <w:spacing w:line="240" w:lineRule="auto"/>
        <w:rPr>
          <w:rFonts w:ascii="Arial" w:hAnsi="Arial" w:cs="Arial"/>
          <w:sz w:val="24"/>
          <w:szCs w:val="24"/>
        </w:rPr>
      </w:pPr>
      <w:r w:rsidRPr="00D6068E">
        <w:rPr>
          <w:rFonts w:ascii="Arial" w:hAnsi="Arial" w:cs="Arial"/>
          <w:sz w:val="24"/>
          <w:szCs w:val="24"/>
        </w:rPr>
        <w:t xml:space="preserve">         </w:t>
      </w:r>
      <w:r w:rsidR="008171F9" w:rsidRPr="00D6068E">
        <w:rPr>
          <w:rFonts w:ascii="Arial" w:hAnsi="Arial" w:cs="Arial"/>
          <w:sz w:val="24"/>
          <w:szCs w:val="24"/>
        </w:rPr>
        <w:t xml:space="preserve"> </w:t>
      </w:r>
      <w:r w:rsidR="0002490A" w:rsidRPr="00D6068E">
        <w:rPr>
          <w:rFonts w:ascii="Arial" w:hAnsi="Arial" w:cs="Arial"/>
          <w:sz w:val="24"/>
          <w:szCs w:val="24"/>
        </w:rPr>
        <w:t xml:space="preserve">Жалобы </w:t>
      </w:r>
      <w:r w:rsidRPr="00D6068E">
        <w:rPr>
          <w:rFonts w:ascii="Arial" w:hAnsi="Arial" w:cs="Arial"/>
          <w:sz w:val="24"/>
          <w:szCs w:val="24"/>
        </w:rPr>
        <w:t xml:space="preserve">также </w:t>
      </w:r>
      <w:r w:rsidR="0002490A" w:rsidRPr="00D6068E">
        <w:rPr>
          <w:rFonts w:ascii="Arial" w:hAnsi="Arial" w:cs="Arial"/>
          <w:sz w:val="24"/>
          <w:szCs w:val="24"/>
        </w:rPr>
        <w:t>могут быть направл</w:t>
      </w:r>
      <w:r w:rsidRPr="00D6068E">
        <w:rPr>
          <w:rFonts w:ascii="Arial" w:hAnsi="Arial" w:cs="Arial"/>
          <w:sz w:val="24"/>
          <w:szCs w:val="24"/>
        </w:rPr>
        <w:t>ены для рассмотрения Заказчику или</w:t>
      </w:r>
      <w:r w:rsidR="00A43CF5" w:rsidRPr="00D6068E">
        <w:rPr>
          <w:rFonts w:ascii="Arial" w:hAnsi="Arial" w:cs="Arial"/>
          <w:sz w:val="24"/>
          <w:szCs w:val="24"/>
        </w:rPr>
        <w:t xml:space="preserve"> уполномоченному органу по вопросам закупок.</w:t>
      </w:r>
    </w:p>
    <w:p w:rsidR="00C10646" w:rsidRPr="00D6068E" w:rsidRDefault="00C10646" w:rsidP="006E689B">
      <w:pPr>
        <w:tabs>
          <w:tab w:val="left" w:pos="1134"/>
        </w:tabs>
        <w:spacing w:line="240" w:lineRule="auto"/>
        <w:rPr>
          <w:rFonts w:ascii="Arial" w:hAnsi="Arial" w:cs="Arial"/>
          <w:sz w:val="24"/>
          <w:szCs w:val="24"/>
        </w:rPr>
      </w:pPr>
      <w:r w:rsidRPr="00D6068E">
        <w:rPr>
          <w:rFonts w:ascii="Arial" w:hAnsi="Arial" w:cs="Arial"/>
          <w:sz w:val="24"/>
          <w:szCs w:val="24"/>
        </w:rPr>
        <w:t xml:space="preserve">         </w:t>
      </w:r>
    </w:p>
    <w:p w:rsidR="00C10646" w:rsidRPr="00D6068E" w:rsidRDefault="00C10646" w:rsidP="008171F9">
      <w:pPr>
        <w:pStyle w:val="a0"/>
        <w:ind w:left="0" w:firstLine="709"/>
        <w:jc w:val="both"/>
        <w:rPr>
          <w:b w:val="0"/>
        </w:rPr>
      </w:pPr>
      <w:r w:rsidRPr="00D6068E">
        <w:t xml:space="preserve"> </w:t>
      </w:r>
      <w:r w:rsidRPr="00D6068E">
        <w:rPr>
          <w:b w:val="0"/>
        </w:rPr>
        <w:t xml:space="preserve">В случае делегирования Фондом на договорной основе осуществления контроля по вопросам, предусмотренным в подпунктах </w:t>
      </w:r>
      <w:r w:rsidR="00FE61EF" w:rsidRPr="00D6068E">
        <w:rPr>
          <w:b w:val="0"/>
        </w:rPr>
        <w:t>2</w:t>
      </w:r>
      <w:r w:rsidRPr="00D6068E">
        <w:rPr>
          <w:b w:val="0"/>
        </w:rPr>
        <w:t xml:space="preserve">) – </w:t>
      </w:r>
      <w:r w:rsidR="00A14B23" w:rsidRPr="00D6068E">
        <w:rPr>
          <w:b w:val="0"/>
        </w:rPr>
        <w:t>6</w:t>
      </w:r>
      <w:r w:rsidR="00602F97" w:rsidRPr="00D6068E">
        <w:rPr>
          <w:b w:val="0"/>
        </w:rPr>
        <w:t>)</w:t>
      </w:r>
      <w:r w:rsidRPr="00D6068E">
        <w:rPr>
          <w:b w:val="0"/>
        </w:rPr>
        <w:t xml:space="preserve"> пункта 1</w:t>
      </w:r>
      <w:r w:rsidR="00972BA8" w:rsidRPr="00D6068E">
        <w:rPr>
          <w:b w:val="0"/>
        </w:rPr>
        <w:t>4</w:t>
      </w:r>
      <w:r w:rsidR="00611EE6" w:rsidRPr="00D6068E">
        <w:rPr>
          <w:b w:val="0"/>
        </w:rPr>
        <w:t>4</w:t>
      </w:r>
      <w:r w:rsidRPr="00D6068E">
        <w:rPr>
          <w:b w:val="0"/>
        </w:rPr>
        <w:t xml:space="preserve"> Правил Уполномоченному органу по вопросам закупок в лице дочерней организации, определенной Правлением Фонда, Заказчики вправе обжаловать акты проверок, вынесенные Уполномоченным органом в порядке осуществления делегированных ему полномочий. </w:t>
      </w:r>
    </w:p>
    <w:p w:rsidR="00C10646" w:rsidRPr="00D6068E" w:rsidRDefault="00C10646" w:rsidP="006E689B">
      <w:pPr>
        <w:tabs>
          <w:tab w:val="left" w:pos="1134"/>
        </w:tabs>
        <w:spacing w:line="240" w:lineRule="auto"/>
        <w:rPr>
          <w:rFonts w:ascii="Arial" w:hAnsi="Arial" w:cs="Arial"/>
          <w:sz w:val="24"/>
          <w:szCs w:val="24"/>
        </w:rPr>
      </w:pPr>
      <w:r w:rsidRPr="00D6068E">
        <w:rPr>
          <w:rFonts w:ascii="Arial" w:hAnsi="Arial" w:cs="Arial"/>
          <w:sz w:val="24"/>
          <w:szCs w:val="24"/>
        </w:rPr>
        <w:t xml:space="preserve">         </w:t>
      </w:r>
      <w:r w:rsidR="008171F9" w:rsidRPr="00D6068E">
        <w:rPr>
          <w:rFonts w:ascii="Arial" w:hAnsi="Arial" w:cs="Arial"/>
          <w:sz w:val="24"/>
          <w:szCs w:val="24"/>
        </w:rPr>
        <w:t xml:space="preserve"> </w:t>
      </w:r>
      <w:r w:rsidRPr="00D6068E">
        <w:rPr>
          <w:rFonts w:ascii="Arial" w:hAnsi="Arial" w:cs="Arial"/>
          <w:sz w:val="24"/>
          <w:szCs w:val="24"/>
        </w:rPr>
        <w:t>Обжалование согласно настоящему пункту производится путем обращения в комиссию по рассмотрению жалоб по вопросам закупок, создаваемую в Фонде.</w:t>
      </w:r>
    </w:p>
    <w:p w:rsidR="00C10646" w:rsidRPr="00D6068E" w:rsidRDefault="00C10646" w:rsidP="006E689B">
      <w:pPr>
        <w:tabs>
          <w:tab w:val="left" w:pos="1134"/>
        </w:tabs>
        <w:spacing w:line="240" w:lineRule="auto"/>
        <w:rPr>
          <w:rFonts w:ascii="Arial" w:hAnsi="Arial" w:cs="Arial"/>
          <w:sz w:val="24"/>
          <w:szCs w:val="24"/>
        </w:rPr>
      </w:pPr>
      <w:r w:rsidRPr="00D6068E">
        <w:rPr>
          <w:rFonts w:ascii="Arial" w:hAnsi="Arial" w:cs="Arial"/>
          <w:sz w:val="24"/>
          <w:szCs w:val="24"/>
        </w:rPr>
        <w:t xml:space="preserve">         </w:t>
      </w:r>
      <w:r w:rsidR="008171F9" w:rsidRPr="00D6068E">
        <w:rPr>
          <w:rFonts w:ascii="Arial" w:hAnsi="Arial" w:cs="Arial"/>
          <w:sz w:val="24"/>
          <w:szCs w:val="24"/>
        </w:rPr>
        <w:t xml:space="preserve"> </w:t>
      </w:r>
      <w:r w:rsidRPr="00D6068E">
        <w:rPr>
          <w:rFonts w:ascii="Arial" w:hAnsi="Arial" w:cs="Arial"/>
          <w:sz w:val="24"/>
          <w:szCs w:val="24"/>
        </w:rPr>
        <w:t>Состав комиссии и порядок рассмотрения обращения Заказчиков, связанных с обжалованием актов проверок, определяются Правлением Фонда.</w:t>
      </w:r>
    </w:p>
    <w:p w:rsidR="00B7305C" w:rsidRPr="00D6068E" w:rsidRDefault="00B7305C" w:rsidP="006E689B">
      <w:pPr>
        <w:tabs>
          <w:tab w:val="left" w:pos="1134"/>
        </w:tabs>
        <w:spacing w:line="240" w:lineRule="auto"/>
        <w:rPr>
          <w:rFonts w:ascii="Arial" w:hAnsi="Arial" w:cs="Arial"/>
          <w:sz w:val="24"/>
          <w:szCs w:val="24"/>
        </w:rPr>
      </w:pPr>
    </w:p>
    <w:p w:rsidR="00C4470B" w:rsidRPr="00D6068E" w:rsidRDefault="008171F9" w:rsidP="008171F9">
      <w:pPr>
        <w:pStyle w:val="a0"/>
        <w:numPr>
          <w:ilvl w:val="0"/>
          <w:numId w:val="0"/>
        </w:numPr>
        <w:ind w:left="927"/>
      </w:pPr>
      <w:bookmarkStart w:id="109" w:name="_Toc393286626"/>
      <w:r w:rsidRPr="00D6068E">
        <w:t xml:space="preserve">13. </w:t>
      </w:r>
      <w:r w:rsidR="00D64903" w:rsidRPr="00D6068E">
        <w:t>Ответственность за нарушение норм Правил</w:t>
      </w:r>
      <w:bookmarkEnd w:id="109"/>
    </w:p>
    <w:p w:rsidR="00D64903" w:rsidRPr="00D6068E" w:rsidRDefault="00D64903" w:rsidP="00D64903">
      <w:pPr>
        <w:pStyle w:val="a0"/>
        <w:numPr>
          <w:ilvl w:val="0"/>
          <w:numId w:val="0"/>
        </w:numPr>
        <w:ind w:left="927"/>
        <w:jc w:val="both"/>
      </w:pPr>
    </w:p>
    <w:p w:rsidR="00C4470B" w:rsidRPr="00D6068E" w:rsidRDefault="00C4470B" w:rsidP="008171F9">
      <w:pPr>
        <w:pStyle w:val="a0"/>
        <w:ind w:left="0" w:firstLine="709"/>
        <w:jc w:val="both"/>
        <w:rPr>
          <w:b w:val="0"/>
        </w:rPr>
      </w:pPr>
      <w:r w:rsidRPr="00D6068E">
        <w:rPr>
          <w:b w:val="0"/>
        </w:rPr>
        <w:t>Работники Заказчика</w:t>
      </w:r>
      <w:r w:rsidR="0051300C" w:rsidRPr="00D6068E">
        <w:rPr>
          <w:b w:val="0"/>
        </w:rPr>
        <w:t>/Организатора закупок</w:t>
      </w:r>
      <w:r w:rsidRPr="00D6068E">
        <w:rPr>
          <w:b w:val="0"/>
        </w:rPr>
        <w:t xml:space="preserve">, в том числе руководитель, курирующий вопросы закупок, члены и секретарь тендерной комиссии, </w:t>
      </w:r>
      <w:r w:rsidR="00EA1612" w:rsidRPr="00D6068E">
        <w:rPr>
          <w:b w:val="0"/>
        </w:rPr>
        <w:t xml:space="preserve">эксперты и/или члены экспертной комиссии, </w:t>
      </w:r>
      <w:r w:rsidRPr="00D6068E">
        <w:rPr>
          <w:b w:val="0"/>
        </w:rPr>
        <w:t xml:space="preserve">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Правил. </w:t>
      </w:r>
    </w:p>
    <w:p w:rsidR="00C4470B" w:rsidRPr="00D6068E" w:rsidRDefault="00C4470B" w:rsidP="008171F9">
      <w:pPr>
        <w:pStyle w:val="a2"/>
        <w:numPr>
          <w:ilvl w:val="0"/>
          <w:numId w:val="0"/>
        </w:numPr>
        <w:ind w:firstLine="709"/>
      </w:pPr>
      <w:r w:rsidRPr="00D6068E">
        <w:t xml:space="preserve">Порядок привлечения к ответственности работников за нарушение норм Правил определяется на основании </w:t>
      </w:r>
      <w:r w:rsidR="00E80672" w:rsidRPr="00D6068E">
        <w:t>внутреннего документа</w:t>
      </w:r>
      <w:r w:rsidRPr="00D6068E">
        <w:t xml:space="preserve">, утвержденного решением Заказчика, устанавливающего меры и степень ответственности в соответствии с законодательством Республики Казахстан. </w:t>
      </w:r>
    </w:p>
    <w:p w:rsidR="006E689B" w:rsidRPr="00D6068E" w:rsidRDefault="006E689B" w:rsidP="006E689B">
      <w:pPr>
        <w:tabs>
          <w:tab w:val="left" w:pos="1134"/>
        </w:tabs>
        <w:spacing w:line="240" w:lineRule="auto"/>
        <w:rPr>
          <w:rFonts w:ascii="Arial" w:hAnsi="Arial" w:cs="Arial"/>
          <w:sz w:val="24"/>
          <w:szCs w:val="24"/>
        </w:rPr>
      </w:pPr>
    </w:p>
    <w:p w:rsidR="0002490A" w:rsidRPr="00D6068E" w:rsidRDefault="008171F9" w:rsidP="008171F9">
      <w:pPr>
        <w:pStyle w:val="a0"/>
        <w:numPr>
          <w:ilvl w:val="0"/>
          <w:numId w:val="0"/>
        </w:numPr>
      </w:pPr>
      <w:bookmarkStart w:id="110" w:name="_Toc231118152"/>
      <w:bookmarkStart w:id="111" w:name="_Toc393286627"/>
      <w:bookmarkEnd w:id="1"/>
      <w:bookmarkEnd w:id="2"/>
      <w:r w:rsidRPr="00D6068E">
        <w:t xml:space="preserve">14. </w:t>
      </w:r>
      <w:r w:rsidR="0002490A" w:rsidRPr="00D6068E">
        <w:t>Заключительные положения</w:t>
      </w:r>
      <w:bookmarkEnd w:id="110"/>
      <w:bookmarkEnd w:id="111"/>
    </w:p>
    <w:p w:rsidR="0002490A" w:rsidRPr="00D6068E" w:rsidRDefault="0002490A" w:rsidP="0002490A">
      <w:pPr>
        <w:tabs>
          <w:tab w:val="left" w:pos="1134"/>
        </w:tabs>
        <w:spacing w:line="240" w:lineRule="auto"/>
        <w:rPr>
          <w:rFonts w:ascii="Arial" w:hAnsi="Arial" w:cs="Arial"/>
          <w:sz w:val="24"/>
          <w:szCs w:val="24"/>
        </w:rPr>
      </w:pPr>
    </w:p>
    <w:p w:rsidR="0002490A" w:rsidRPr="00D6068E" w:rsidRDefault="0002490A" w:rsidP="008171F9">
      <w:pPr>
        <w:pStyle w:val="a0"/>
        <w:ind w:left="0" w:firstLine="709"/>
        <w:jc w:val="both"/>
        <w:rPr>
          <w:b w:val="0"/>
        </w:rPr>
      </w:pPr>
      <w:r w:rsidRPr="00D6068E">
        <w:rPr>
          <w:b w:val="0"/>
        </w:rPr>
        <w:t>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p>
    <w:p w:rsidR="00EA1612" w:rsidRPr="00D6068E" w:rsidRDefault="00860FF9" w:rsidP="004F0A02">
      <w:pPr>
        <w:tabs>
          <w:tab w:val="left" w:pos="1134"/>
        </w:tabs>
        <w:spacing w:line="240" w:lineRule="auto"/>
        <w:ind w:firstLine="709"/>
        <w:rPr>
          <w:rFonts w:ascii="Arial" w:hAnsi="Arial" w:cs="Arial"/>
          <w:sz w:val="24"/>
          <w:szCs w:val="24"/>
        </w:rPr>
      </w:pPr>
      <w:r w:rsidRPr="00D6068E">
        <w:rPr>
          <w:rFonts w:ascii="Arial" w:hAnsi="Arial" w:cs="Arial"/>
          <w:sz w:val="24"/>
          <w:szCs w:val="24"/>
        </w:rPr>
        <w:t xml:space="preserve">Процедуры перераспределения </w:t>
      </w:r>
      <w:r w:rsidR="001D653F" w:rsidRPr="00D6068E">
        <w:rPr>
          <w:rFonts w:ascii="Arial" w:hAnsi="Arial" w:cs="Arial"/>
          <w:sz w:val="24"/>
          <w:szCs w:val="24"/>
        </w:rPr>
        <w:t>товаров</w:t>
      </w:r>
      <w:r w:rsidRPr="00D6068E">
        <w:rPr>
          <w:rFonts w:ascii="Arial" w:hAnsi="Arial" w:cs="Arial"/>
          <w:sz w:val="24"/>
          <w:szCs w:val="24"/>
        </w:rPr>
        <w:t xml:space="preserve"> по долгосрочным договорам</w:t>
      </w:r>
      <w:r w:rsidR="00CB5C99" w:rsidRPr="00D6068E">
        <w:rPr>
          <w:rFonts w:ascii="Arial" w:hAnsi="Arial" w:cs="Arial"/>
          <w:sz w:val="24"/>
          <w:szCs w:val="24"/>
        </w:rPr>
        <w:t>,</w:t>
      </w:r>
      <w:r w:rsidRPr="00D6068E">
        <w:rPr>
          <w:rFonts w:ascii="Arial" w:hAnsi="Arial" w:cs="Arial"/>
          <w:sz w:val="24"/>
          <w:szCs w:val="24"/>
        </w:rPr>
        <w:t xml:space="preserve"> </w:t>
      </w:r>
      <w:r w:rsidR="002F02B6" w:rsidRPr="00D6068E">
        <w:rPr>
          <w:rFonts w:ascii="Arial" w:hAnsi="Arial" w:cs="Arial"/>
          <w:sz w:val="24"/>
          <w:szCs w:val="24"/>
        </w:rPr>
        <w:t>заключенным до вступления в силу настоящих Правил</w:t>
      </w:r>
      <w:r w:rsidRPr="00D6068E">
        <w:rPr>
          <w:rFonts w:ascii="Arial" w:hAnsi="Arial" w:cs="Arial"/>
          <w:sz w:val="24"/>
          <w:szCs w:val="24"/>
        </w:rPr>
        <w:t xml:space="preserve"> осуществляются в соответствии с Порядком осуществления долгосрочных закупок, действовавшим на дату заключения долгосрочного договора</w:t>
      </w:r>
      <w:r w:rsidR="001605E3" w:rsidRPr="00D6068E">
        <w:rPr>
          <w:rFonts w:ascii="Arial" w:hAnsi="Arial" w:cs="Arial"/>
          <w:sz w:val="24"/>
          <w:szCs w:val="24"/>
        </w:rPr>
        <w:t>.</w:t>
      </w:r>
    </w:p>
    <w:p w:rsidR="00295BF9" w:rsidRPr="00D6068E" w:rsidRDefault="00295BF9" w:rsidP="004F0A02">
      <w:pPr>
        <w:tabs>
          <w:tab w:val="left" w:pos="1134"/>
        </w:tabs>
        <w:spacing w:line="240" w:lineRule="auto"/>
        <w:ind w:firstLine="709"/>
        <w:rPr>
          <w:rFonts w:ascii="Arial" w:hAnsi="Arial" w:cs="Arial"/>
          <w:sz w:val="24"/>
          <w:szCs w:val="24"/>
        </w:rPr>
      </w:pPr>
      <w:r w:rsidRPr="00D6068E">
        <w:rPr>
          <w:rFonts w:ascii="Arial" w:hAnsi="Arial" w:cs="Arial"/>
          <w:sz w:val="24"/>
          <w:szCs w:val="24"/>
        </w:rPr>
        <w:t>При этом Заказчик осуществляет процедуру перераспределения на основании маркетинговых исследований Заказчика.</w:t>
      </w:r>
    </w:p>
    <w:p w:rsidR="008171F9" w:rsidRPr="00D6068E" w:rsidRDefault="00EA1612" w:rsidP="00044F73">
      <w:pPr>
        <w:pStyle w:val="a0"/>
        <w:ind w:left="0" w:firstLine="709"/>
        <w:jc w:val="both"/>
        <w:rPr>
          <w:b w:val="0"/>
        </w:rPr>
      </w:pPr>
      <w:r w:rsidRPr="00D6068E">
        <w:rPr>
          <w:b w:val="0"/>
        </w:rPr>
        <w:t xml:space="preserve">Филиалы и представительства Заказчика, расположенные за пределами Республики Казахстан, осуществляют закупки на основании инструкции (регламента), </w:t>
      </w:r>
      <w:r w:rsidRPr="00D6068E">
        <w:rPr>
          <w:b w:val="0"/>
        </w:rPr>
        <w:lastRenderedPageBreak/>
        <w:t>разработанной на основании Правил, и после согласования с уполномоченным органом по вопросам закупок в лице дочерней организации, определенной Правлением Фонда, утвержденной органом управления или наблюдательным советом.</w:t>
      </w: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9C12B7" w:rsidRPr="00D6068E" w:rsidRDefault="009C12B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183F27" w:rsidRPr="00D6068E" w:rsidRDefault="00183F27"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715698" w:rsidRPr="00D6068E" w:rsidRDefault="00715698" w:rsidP="00715698">
      <w:pPr>
        <w:pStyle w:val="a0"/>
        <w:numPr>
          <w:ilvl w:val="0"/>
          <w:numId w:val="0"/>
        </w:numPr>
        <w:ind w:left="927" w:hanging="360"/>
        <w:jc w:val="both"/>
        <w:rPr>
          <w:b w:val="0"/>
        </w:rPr>
      </w:pPr>
    </w:p>
    <w:p w:rsidR="00831766" w:rsidRPr="00D6068E" w:rsidRDefault="00831766" w:rsidP="00831766">
      <w:pPr>
        <w:spacing w:line="240" w:lineRule="auto"/>
        <w:ind w:left="6096"/>
        <w:outlineLvl w:val="0"/>
        <w:rPr>
          <w:rStyle w:val="s0"/>
          <w:rFonts w:ascii="Arial" w:hAnsi="Arial" w:cs="Arial"/>
          <w:sz w:val="24"/>
          <w:szCs w:val="24"/>
        </w:rPr>
      </w:pPr>
      <w:r w:rsidRPr="00D6068E">
        <w:rPr>
          <w:rStyle w:val="s0"/>
          <w:rFonts w:ascii="Arial" w:hAnsi="Arial" w:cs="Arial"/>
          <w:sz w:val="24"/>
          <w:szCs w:val="24"/>
        </w:rPr>
        <w:t xml:space="preserve">Приложение № </w:t>
      </w:r>
      <w:r w:rsidR="00F628C8" w:rsidRPr="00D6068E">
        <w:rPr>
          <w:rStyle w:val="s0"/>
          <w:rFonts w:ascii="Arial" w:hAnsi="Arial" w:cs="Arial"/>
          <w:sz w:val="24"/>
          <w:szCs w:val="24"/>
        </w:rPr>
        <w:t>1</w:t>
      </w:r>
      <w:r w:rsidRPr="00D6068E">
        <w:rPr>
          <w:rStyle w:val="s0"/>
          <w:rFonts w:ascii="Arial" w:hAnsi="Arial" w:cs="Arial"/>
          <w:sz w:val="24"/>
          <w:szCs w:val="24"/>
        </w:rPr>
        <w:t xml:space="preserve"> к Правилам </w:t>
      </w:r>
    </w:p>
    <w:p w:rsidR="00831766" w:rsidRPr="00D6068E" w:rsidRDefault="00831766" w:rsidP="00831766">
      <w:pPr>
        <w:tabs>
          <w:tab w:val="left" w:pos="993"/>
        </w:tabs>
        <w:spacing w:line="240" w:lineRule="auto"/>
        <w:ind w:left="6379"/>
        <w:outlineLvl w:val="0"/>
        <w:rPr>
          <w:rStyle w:val="s0"/>
          <w:rFonts w:ascii="Arial" w:hAnsi="Arial" w:cs="Arial"/>
          <w:sz w:val="24"/>
          <w:szCs w:val="24"/>
        </w:rPr>
      </w:pPr>
    </w:p>
    <w:p w:rsidR="00831766" w:rsidRPr="00D6068E" w:rsidRDefault="00831766" w:rsidP="00831766">
      <w:pPr>
        <w:tabs>
          <w:tab w:val="left" w:pos="1134"/>
        </w:tabs>
        <w:spacing w:line="240" w:lineRule="auto"/>
        <w:ind w:left="5580"/>
        <w:rPr>
          <w:rStyle w:val="s0"/>
          <w:rFonts w:ascii="Arial" w:hAnsi="Arial" w:cs="Arial"/>
          <w:sz w:val="24"/>
          <w:szCs w:val="24"/>
        </w:rPr>
      </w:pPr>
    </w:p>
    <w:p w:rsidR="00831766" w:rsidRPr="00D6068E" w:rsidRDefault="00831766" w:rsidP="00831766">
      <w:pPr>
        <w:spacing w:line="240" w:lineRule="auto"/>
        <w:jc w:val="center"/>
        <w:outlineLvl w:val="0"/>
        <w:rPr>
          <w:rStyle w:val="s0"/>
          <w:rFonts w:ascii="Arial" w:hAnsi="Arial" w:cs="Arial"/>
          <w:b/>
          <w:sz w:val="24"/>
          <w:szCs w:val="24"/>
        </w:rPr>
      </w:pPr>
      <w:r w:rsidRPr="00D6068E">
        <w:rPr>
          <w:rStyle w:val="s0"/>
          <w:rFonts w:ascii="Arial" w:hAnsi="Arial" w:cs="Arial"/>
          <w:b/>
          <w:sz w:val="24"/>
          <w:szCs w:val="24"/>
        </w:rPr>
        <w:t xml:space="preserve">Специальный порядок осуществления закупок консультационных услуг </w:t>
      </w:r>
    </w:p>
    <w:p w:rsidR="00831766" w:rsidRPr="00D6068E" w:rsidRDefault="00831766" w:rsidP="00831766">
      <w:pPr>
        <w:spacing w:line="240" w:lineRule="auto"/>
        <w:jc w:val="center"/>
        <w:outlineLvl w:val="0"/>
        <w:rPr>
          <w:rStyle w:val="s0"/>
          <w:rFonts w:ascii="Arial" w:hAnsi="Arial" w:cs="Arial"/>
          <w:sz w:val="24"/>
          <w:szCs w:val="24"/>
        </w:rPr>
      </w:pPr>
    </w:p>
    <w:p w:rsidR="00831766" w:rsidRPr="00D6068E" w:rsidRDefault="00831766" w:rsidP="00831766">
      <w:pPr>
        <w:spacing w:line="240" w:lineRule="auto"/>
        <w:ind w:firstLine="567"/>
        <w:rPr>
          <w:rStyle w:val="s0"/>
          <w:rFonts w:ascii="Arial" w:hAnsi="Arial" w:cs="Arial"/>
          <w:sz w:val="24"/>
          <w:szCs w:val="24"/>
        </w:rPr>
      </w:pPr>
      <w:r w:rsidRPr="00D6068E">
        <w:rPr>
          <w:rStyle w:val="s0"/>
          <w:rFonts w:ascii="Arial" w:hAnsi="Arial" w:cs="Arial"/>
          <w:sz w:val="24"/>
          <w:szCs w:val="24"/>
        </w:rPr>
        <w:t>1. Настоящий Специальный порядок осуществления закупок консультационных  услуг по сопровождению реализации Программы трансформации Фонда, утвержденной решением Совета директоров Фонда от 17 сентября 2014 года № 113</w:t>
      </w:r>
      <w:r w:rsidRPr="00D6068E" w:rsidDel="007A233B">
        <w:rPr>
          <w:rStyle w:val="s0"/>
          <w:rFonts w:ascii="Arial" w:hAnsi="Arial" w:cs="Arial"/>
          <w:sz w:val="24"/>
          <w:szCs w:val="24"/>
        </w:rPr>
        <w:t xml:space="preserve"> </w:t>
      </w:r>
      <w:r w:rsidRPr="00D6068E">
        <w:rPr>
          <w:rStyle w:val="s0"/>
          <w:rFonts w:ascii="Arial" w:hAnsi="Arial" w:cs="Arial"/>
          <w:sz w:val="24"/>
          <w:szCs w:val="24"/>
        </w:rPr>
        <w:t xml:space="preserve">(далее - Услуги), определяет порядок организации и проведения закупок Услуг. </w:t>
      </w:r>
    </w:p>
    <w:p w:rsidR="00831766" w:rsidRPr="00D6068E" w:rsidRDefault="00831766" w:rsidP="00831766">
      <w:pPr>
        <w:spacing w:line="240" w:lineRule="auto"/>
        <w:rPr>
          <w:rStyle w:val="s0"/>
          <w:rFonts w:ascii="Arial" w:hAnsi="Arial" w:cs="Arial"/>
          <w:sz w:val="24"/>
          <w:szCs w:val="24"/>
        </w:rPr>
      </w:pPr>
    </w:p>
    <w:p w:rsidR="00831766" w:rsidRPr="00D6068E" w:rsidRDefault="00831766" w:rsidP="00831766">
      <w:pPr>
        <w:spacing w:line="240" w:lineRule="auto"/>
        <w:jc w:val="center"/>
        <w:rPr>
          <w:rStyle w:val="s0"/>
          <w:rFonts w:ascii="Arial" w:hAnsi="Arial" w:cs="Arial"/>
          <w:b/>
          <w:sz w:val="24"/>
          <w:szCs w:val="24"/>
        </w:rPr>
      </w:pPr>
      <w:r w:rsidRPr="00D6068E">
        <w:rPr>
          <w:rStyle w:val="s0"/>
          <w:rFonts w:ascii="Arial" w:hAnsi="Arial" w:cs="Arial"/>
          <w:b/>
          <w:sz w:val="24"/>
          <w:szCs w:val="24"/>
        </w:rPr>
        <w:t xml:space="preserve">Раздел 2. Проведение аттестации потенциальных поставщиков </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2. Аттестация потенциальных поставщиков Услуг осуществляется Фондом и  предусматривает проведение следующих последовательных мероприятий:</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утверждение состава Комиссии Фонда, при необходимости экспертной комиссии (эксперта), назначение секретаря комиссии;</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утверждение документации по аттестации потенциальных поставщиков;</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принятие решения о проведении аттестации потенциальных поставщиков;</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 xml:space="preserve">размещение объявления о проведении  аттестации на веб-сайте Фонда, и публикация в периодическом печатном издании, распространяемом на всей территории Республики Казахстан, с периодичностью издания не менее 3 (трех) раз в неделю; </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размещение документации по аттестации потенциальных поставщиков на веб-сайте Фонда;</w:t>
      </w:r>
      <w:r w:rsidRPr="00D6068E">
        <w:rPr>
          <w:rStyle w:val="s0"/>
          <w:rFonts w:ascii="Arial" w:hAnsi="Arial" w:cs="Arial"/>
          <w:sz w:val="24"/>
          <w:szCs w:val="24"/>
        </w:rPr>
        <w:tab/>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приём и регистрация секретарём комиссии заявок потенциальных поставщиков на участие в аттестации;</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заседание Комиссии Фонда по рассмотрению заявок потенциальных поставщиков;</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подведение итогов аттестации, оформление протокола об итогах;</w:t>
      </w:r>
    </w:p>
    <w:p w:rsidR="00831766" w:rsidRPr="00D6068E" w:rsidRDefault="00831766" w:rsidP="007A1F8E">
      <w:pPr>
        <w:numPr>
          <w:ilvl w:val="0"/>
          <w:numId w:val="5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формирование и публикация на веб-сайте Фонда Перечня аттестованных потенциальных поставщиков.</w:t>
      </w:r>
    </w:p>
    <w:p w:rsidR="00831766" w:rsidRPr="00D6068E" w:rsidRDefault="00831766" w:rsidP="00831766">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 xml:space="preserve">3. Процедура по аттестации потенциальных поставщиков Услуг осуществляется не реже чем 1 (один) раз в полгода согласно плану графику проведения процедур по аттестации, а также в случае наличия обращений Заказчика(ов) или потенциального(ых) поставщика(ов) о прохождении процедур аттестации. </w:t>
      </w:r>
    </w:p>
    <w:p w:rsidR="00831766" w:rsidRPr="00D6068E" w:rsidRDefault="00831766" w:rsidP="00831766">
      <w:pPr>
        <w:autoSpaceDE w:val="0"/>
        <w:autoSpaceDN w:val="0"/>
        <w:spacing w:line="240" w:lineRule="auto"/>
        <w:rPr>
          <w:rStyle w:val="s0"/>
          <w:rFonts w:ascii="Arial" w:hAnsi="Arial" w:cs="Arial"/>
          <w:sz w:val="24"/>
          <w:szCs w:val="24"/>
        </w:rPr>
      </w:pPr>
    </w:p>
    <w:p w:rsidR="00831766" w:rsidRPr="00D6068E" w:rsidRDefault="00831766" w:rsidP="00831766">
      <w:pPr>
        <w:autoSpaceDE w:val="0"/>
        <w:autoSpaceDN w:val="0"/>
        <w:spacing w:line="240" w:lineRule="auto"/>
        <w:jc w:val="center"/>
        <w:rPr>
          <w:rStyle w:val="s0"/>
          <w:rFonts w:ascii="Arial" w:hAnsi="Arial" w:cs="Arial"/>
          <w:b/>
          <w:sz w:val="24"/>
          <w:szCs w:val="24"/>
        </w:rPr>
      </w:pPr>
      <w:r w:rsidRPr="00D6068E">
        <w:rPr>
          <w:rStyle w:val="s0"/>
          <w:rFonts w:ascii="Arial" w:hAnsi="Arial" w:cs="Arial"/>
          <w:b/>
          <w:sz w:val="24"/>
          <w:szCs w:val="24"/>
        </w:rPr>
        <w:t>Комиссия Фонда</w:t>
      </w:r>
    </w:p>
    <w:p w:rsidR="00831766" w:rsidRPr="00D6068E" w:rsidRDefault="00831766" w:rsidP="00831766">
      <w:pPr>
        <w:autoSpaceDE w:val="0"/>
        <w:autoSpaceDN w:val="0"/>
        <w:spacing w:line="240" w:lineRule="auto"/>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4. Состав Комиссии Фонда утверждается приказом первого руководителя Фонда или иного уполномоченного им лица.</w:t>
      </w:r>
    </w:p>
    <w:p w:rsidR="00831766" w:rsidRPr="00D6068E" w:rsidRDefault="00831766" w:rsidP="00831766">
      <w:pPr>
        <w:pStyle w:val="a2"/>
        <w:numPr>
          <w:ilvl w:val="0"/>
          <w:numId w:val="0"/>
        </w:numPr>
        <w:tabs>
          <w:tab w:val="clear" w:pos="993"/>
          <w:tab w:val="left" w:pos="567"/>
          <w:tab w:val="left" w:pos="1134"/>
        </w:tabs>
        <w:rPr>
          <w:rStyle w:val="s0"/>
          <w:rFonts w:ascii="Arial" w:hAnsi="Arial" w:cs="Arial"/>
          <w:sz w:val="24"/>
          <w:szCs w:val="24"/>
        </w:rPr>
      </w:pPr>
      <w:r w:rsidRPr="00D6068E">
        <w:rPr>
          <w:rStyle w:val="s0"/>
          <w:rFonts w:ascii="Arial" w:hAnsi="Arial" w:cs="Arial"/>
          <w:sz w:val="24"/>
          <w:szCs w:val="24"/>
        </w:rPr>
        <w:tab/>
        <w:t>Для разработки документации по аттестации  потенциальных поставщиков Фонд вправе создать экспертную комиссию (привлечь эксперта).</w:t>
      </w:r>
    </w:p>
    <w:p w:rsidR="00831766" w:rsidRPr="00D6068E" w:rsidRDefault="00831766" w:rsidP="00831766">
      <w:pPr>
        <w:pStyle w:val="af8"/>
        <w:tabs>
          <w:tab w:val="left" w:pos="0"/>
          <w:tab w:val="left" w:pos="851"/>
        </w:tabs>
        <w:spacing w:line="240" w:lineRule="auto"/>
        <w:ind w:left="540"/>
        <w:rPr>
          <w:rStyle w:val="s0"/>
          <w:rFonts w:ascii="Arial" w:hAnsi="Arial" w:cs="Arial"/>
          <w:sz w:val="24"/>
          <w:szCs w:val="24"/>
        </w:rPr>
      </w:pPr>
      <w:r w:rsidRPr="00D6068E">
        <w:rPr>
          <w:rStyle w:val="s0"/>
          <w:rFonts w:ascii="Arial" w:hAnsi="Arial" w:cs="Arial"/>
          <w:sz w:val="24"/>
          <w:szCs w:val="24"/>
        </w:rPr>
        <w:t>5. В полномочия Комиссии Фонда входит:</w:t>
      </w:r>
    </w:p>
    <w:p w:rsidR="00831766" w:rsidRPr="00D6068E" w:rsidRDefault="00831766" w:rsidP="007A1F8E">
      <w:pPr>
        <w:pStyle w:val="af8"/>
        <w:widowControl/>
        <w:numPr>
          <w:ilvl w:val="0"/>
          <w:numId w:val="46"/>
        </w:numPr>
        <w:tabs>
          <w:tab w:val="left" w:pos="0"/>
          <w:tab w:val="left" w:pos="851"/>
        </w:tabs>
        <w:adjustRightInd/>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утверждение плана-графика проведения процедур по аттестации с указанием периодичности проведения аттестации;</w:t>
      </w:r>
    </w:p>
    <w:p w:rsidR="00831766" w:rsidRPr="00D6068E" w:rsidRDefault="00831766" w:rsidP="007A1F8E">
      <w:pPr>
        <w:pStyle w:val="af8"/>
        <w:widowControl/>
        <w:numPr>
          <w:ilvl w:val="0"/>
          <w:numId w:val="46"/>
        </w:numPr>
        <w:tabs>
          <w:tab w:val="left" w:pos="0"/>
          <w:tab w:val="left" w:pos="851"/>
        </w:tabs>
        <w:adjustRightInd/>
        <w:spacing w:line="240" w:lineRule="auto"/>
        <w:contextualSpacing/>
        <w:rPr>
          <w:rStyle w:val="s0"/>
          <w:rFonts w:ascii="Arial" w:hAnsi="Arial" w:cs="Arial"/>
          <w:sz w:val="24"/>
          <w:szCs w:val="24"/>
        </w:rPr>
      </w:pPr>
      <w:r w:rsidRPr="00D6068E">
        <w:rPr>
          <w:rStyle w:val="s0"/>
          <w:rFonts w:ascii="Arial" w:hAnsi="Arial" w:cs="Arial"/>
          <w:sz w:val="24"/>
          <w:szCs w:val="24"/>
        </w:rPr>
        <w:t>осуществление аттестации;</w:t>
      </w:r>
    </w:p>
    <w:p w:rsidR="00831766" w:rsidRPr="00D6068E" w:rsidRDefault="00831766" w:rsidP="007A1F8E">
      <w:pPr>
        <w:pStyle w:val="af8"/>
        <w:widowControl/>
        <w:numPr>
          <w:ilvl w:val="0"/>
          <w:numId w:val="46"/>
        </w:numPr>
        <w:tabs>
          <w:tab w:val="left" w:pos="0"/>
          <w:tab w:val="left" w:pos="851"/>
        </w:tabs>
        <w:adjustRightInd/>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утверждение перечня аттестованных потенциальных поставщиков;</w:t>
      </w:r>
    </w:p>
    <w:p w:rsidR="00831766" w:rsidRPr="00D6068E" w:rsidRDefault="00831766" w:rsidP="007A1F8E">
      <w:pPr>
        <w:pStyle w:val="af8"/>
        <w:widowControl/>
        <w:numPr>
          <w:ilvl w:val="0"/>
          <w:numId w:val="46"/>
        </w:numPr>
        <w:tabs>
          <w:tab w:val="left" w:pos="0"/>
          <w:tab w:val="left" w:pos="851"/>
        </w:tabs>
        <w:adjustRightInd/>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согласование изменений и/или дополнений, вносимых в проект договора и/или заключенный договор о закупках Услуг.</w:t>
      </w:r>
    </w:p>
    <w:p w:rsidR="00831766" w:rsidRPr="00D6068E" w:rsidRDefault="00831766" w:rsidP="00831766">
      <w:pPr>
        <w:pStyle w:val="a2"/>
        <w:numPr>
          <w:ilvl w:val="0"/>
          <w:numId w:val="0"/>
        </w:numPr>
        <w:tabs>
          <w:tab w:val="clear" w:pos="993"/>
          <w:tab w:val="left" w:pos="567"/>
          <w:tab w:val="left" w:pos="1134"/>
        </w:tabs>
        <w:rPr>
          <w:rStyle w:val="s0"/>
          <w:rFonts w:ascii="Arial" w:hAnsi="Arial" w:cs="Arial"/>
          <w:sz w:val="24"/>
          <w:szCs w:val="24"/>
        </w:rPr>
      </w:pPr>
      <w:r w:rsidRPr="00D6068E">
        <w:rPr>
          <w:rStyle w:val="s0"/>
          <w:rFonts w:ascii="Arial" w:hAnsi="Arial" w:cs="Arial"/>
          <w:sz w:val="24"/>
          <w:szCs w:val="24"/>
        </w:rPr>
        <w:t xml:space="preserve"> </w:t>
      </w:r>
      <w:r w:rsidRPr="00D6068E">
        <w:rPr>
          <w:rStyle w:val="s0"/>
          <w:rFonts w:ascii="Arial" w:hAnsi="Arial" w:cs="Arial"/>
          <w:sz w:val="24"/>
          <w:szCs w:val="24"/>
        </w:rPr>
        <w:tab/>
        <w:t xml:space="preserve">6. В </w:t>
      </w:r>
      <w:r w:rsidR="009C12B7" w:rsidRPr="00D6068E">
        <w:rPr>
          <w:bCs/>
        </w:rPr>
        <w:t xml:space="preserve">состав </w:t>
      </w:r>
      <w:r w:rsidR="009C12B7" w:rsidRPr="00D6068E">
        <w:t xml:space="preserve"> Комиссии Фонда должно входить не менее пяти членов комиссии. Членами Комиссии Фонда являются председатель, заместитель председателя и </w:t>
      </w:r>
      <w:r w:rsidR="009C12B7" w:rsidRPr="00D6068E">
        <w:lastRenderedPageBreak/>
        <w:t>другие члены комиссии. Во время отсутствия председателя его функции выполняет заместитель председателя комиссии.</w:t>
      </w:r>
      <w:r w:rsidR="009C12B7" w:rsidRPr="00D6068E">
        <w:rPr>
          <w:sz w:val="20"/>
          <w:szCs w:val="20"/>
        </w:rPr>
        <w:t xml:space="preserve"> </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7. Председатель Комиссии Фонда:</w:t>
      </w:r>
    </w:p>
    <w:p w:rsidR="00831766" w:rsidRPr="00D6068E" w:rsidRDefault="00831766" w:rsidP="00506046">
      <w:pPr>
        <w:numPr>
          <w:ilvl w:val="0"/>
          <w:numId w:val="1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планирует работу и руководит деятельностью комиссии;</w:t>
      </w:r>
    </w:p>
    <w:p w:rsidR="00831766" w:rsidRPr="00D6068E" w:rsidRDefault="00831766" w:rsidP="00506046">
      <w:pPr>
        <w:numPr>
          <w:ilvl w:val="0"/>
          <w:numId w:val="1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председательствует на заседаниях комиссии;</w:t>
      </w:r>
    </w:p>
    <w:p w:rsidR="00831766" w:rsidRPr="00D6068E" w:rsidRDefault="00831766" w:rsidP="00506046">
      <w:pPr>
        <w:numPr>
          <w:ilvl w:val="0"/>
          <w:numId w:val="13"/>
        </w:numPr>
        <w:tabs>
          <w:tab w:val="left" w:pos="1134"/>
        </w:tabs>
        <w:autoSpaceDE w:val="0"/>
        <w:autoSpaceDN w:val="0"/>
        <w:spacing w:line="240" w:lineRule="auto"/>
        <w:rPr>
          <w:rStyle w:val="s0"/>
          <w:rFonts w:ascii="Arial" w:hAnsi="Arial" w:cs="Arial"/>
          <w:sz w:val="24"/>
          <w:szCs w:val="24"/>
        </w:rPr>
      </w:pPr>
      <w:r w:rsidRPr="00D6068E">
        <w:rPr>
          <w:rStyle w:val="s0"/>
          <w:rFonts w:ascii="Arial" w:hAnsi="Arial" w:cs="Arial"/>
          <w:sz w:val="24"/>
          <w:szCs w:val="24"/>
        </w:rPr>
        <w:t xml:space="preserve">осуществляет иные функции, предусмотренные настоящим Порядком. </w:t>
      </w:r>
    </w:p>
    <w:p w:rsidR="00831766" w:rsidRPr="00D6068E" w:rsidRDefault="00831766" w:rsidP="00831766">
      <w:pPr>
        <w:pStyle w:val="a2"/>
        <w:numPr>
          <w:ilvl w:val="0"/>
          <w:numId w:val="0"/>
        </w:numPr>
        <w:ind w:firstLine="540"/>
        <w:rPr>
          <w:rStyle w:val="s0"/>
          <w:rFonts w:ascii="Arial" w:hAnsi="Arial" w:cs="Arial"/>
          <w:sz w:val="24"/>
          <w:szCs w:val="24"/>
        </w:rPr>
      </w:pPr>
      <w:r w:rsidRPr="00D6068E">
        <w:rPr>
          <w:rStyle w:val="s0"/>
          <w:rFonts w:ascii="Arial" w:hAnsi="Arial" w:cs="Arial"/>
          <w:sz w:val="24"/>
          <w:szCs w:val="24"/>
        </w:rPr>
        <w:t xml:space="preserve">8. Заседания </w:t>
      </w:r>
      <w:r w:rsidR="00EA7D3A" w:rsidRPr="00D6068E">
        <w:rPr>
          <w:rStyle w:val="s0"/>
          <w:rFonts w:ascii="Arial" w:hAnsi="Arial" w:cs="Arial"/>
          <w:sz w:val="24"/>
          <w:szCs w:val="24"/>
        </w:rPr>
        <w:t>Комиссии Фонда проводятся при условии присутствия простого большинства членов комиссии и оформляются протоколом, который подписывается присутствующими членами комиссии и секретарем комиссии. В случае отсутствия кого-либо из числа членов комиссии в протоколе заседания комиссии указывается причина его отсутствия со ссылкой на документ, подтверждающий данный факт.</w:t>
      </w:r>
      <w:r w:rsidR="00EA7D3A" w:rsidRPr="00D6068E">
        <w:rPr>
          <w:rStyle w:val="s0"/>
          <w:sz w:val="20"/>
          <w:szCs w:val="20"/>
        </w:rPr>
        <w:t xml:space="preserve"> </w:t>
      </w:r>
      <w:r w:rsidRPr="00D6068E">
        <w:rPr>
          <w:rStyle w:val="s0"/>
          <w:rFonts w:ascii="Arial" w:hAnsi="Arial" w:cs="Arial"/>
          <w:sz w:val="24"/>
          <w:szCs w:val="24"/>
        </w:rPr>
        <w:t xml:space="preserve"> </w:t>
      </w:r>
    </w:p>
    <w:p w:rsidR="00831766" w:rsidRPr="00D6068E" w:rsidRDefault="00831766" w:rsidP="00831766">
      <w:pPr>
        <w:pStyle w:val="a2"/>
        <w:numPr>
          <w:ilvl w:val="0"/>
          <w:numId w:val="0"/>
        </w:numPr>
        <w:ind w:firstLine="540"/>
        <w:rPr>
          <w:rStyle w:val="s0"/>
          <w:rFonts w:ascii="Arial" w:hAnsi="Arial" w:cs="Arial"/>
          <w:sz w:val="24"/>
          <w:szCs w:val="24"/>
        </w:rPr>
      </w:pPr>
      <w:r w:rsidRPr="00D6068E">
        <w:rPr>
          <w:rStyle w:val="s0"/>
          <w:rFonts w:ascii="Arial" w:hAnsi="Arial" w:cs="Arial"/>
          <w:sz w:val="24"/>
          <w:szCs w:val="24"/>
        </w:rPr>
        <w:t xml:space="preserve">9. Решение Комиссии Фонда принимается открытым голосованием и считается принятым, если за него подано большинство голосов от общего числа присутствующих на заседании членов Комиссии Фонда.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 В случае несогласия с решением комиссии любой член Комиссии Фонда имеет право на особое мнение, которое должно быть изложено в письменном виде и приложено к протоколу заседания комиссии. </w:t>
      </w:r>
    </w:p>
    <w:p w:rsidR="00831766" w:rsidRPr="00D6068E" w:rsidRDefault="00831766" w:rsidP="00831766">
      <w:pPr>
        <w:tabs>
          <w:tab w:val="left" w:pos="0"/>
        </w:tabs>
        <w:spacing w:line="240" w:lineRule="auto"/>
        <w:ind w:firstLine="567"/>
        <w:rPr>
          <w:rStyle w:val="s0"/>
          <w:rFonts w:ascii="Arial" w:hAnsi="Arial" w:cs="Arial"/>
          <w:sz w:val="24"/>
          <w:szCs w:val="24"/>
        </w:rPr>
      </w:pPr>
      <w:r w:rsidRPr="00D6068E">
        <w:rPr>
          <w:rStyle w:val="s0"/>
          <w:rFonts w:ascii="Arial" w:hAnsi="Arial" w:cs="Arial"/>
          <w:sz w:val="24"/>
          <w:szCs w:val="24"/>
        </w:rPr>
        <w:t xml:space="preserve">При наличии у кого-либо из </w:t>
      </w:r>
      <w:r w:rsidR="004F0F59" w:rsidRPr="00D6068E">
        <w:rPr>
          <w:rStyle w:val="s0"/>
          <w:rFonts w:ascii="Arial" w:hAnsi="Arial" w:cs="Arial"/>
          <w:sz w:val="24"/>
          <w:szCs w:val="24"/>
        </w:rPr>
        <w:t>членов</w:t>
      </w:r>
      <w:r w:rsidRPr="00D6068E">
        <w:rPr>
          <w:rStyle w:val="s0"/>
          <w:rFonts w:ascii="Arial" w:hAnsi="Arial" w:cs="Arial"/>
          <w:sz w:val="24"/>
          <w:szCs w:val="24"/>
        </w:rPr>
        <w:t xml:space="preserve"> Комиссии Фонда конфликта интересов, данное лицо уведомляет об этом секретаря комиссии, о чем делается запись в протоколе об итогах предварительного квалификационного отбора. При этом данное лицо не принимает участия в принятии Комиссией Фонда решения.</w:t>
      </w:r>
    </w:p>
    <w:p w:rsidR="00831766" w:rsidRPr="00D6068E" w:rsidRDefault="00831766" w:rsidP="00831766">
      <w:pPr>
        <w:pStyle w:val="af8"/>
        <w:tabs>
          <w:tab w:val="left" w:pos="0"/>
          <w:tab w:val="left" w:pos="851"/>
        </w:tabs>
        <w:spacing w:line="240" w:lineRule="auto"/>
        <w:ind w:left="0" w:firstLine="540"/>
        <w:rPr>
          <w:rStyle w:val="s0"/>
          <w:rFonts w:ascii="Arial" w:hAnsi="Arial" w:cs="Arial"/>
          <w:sz w:val="24"/>
          <w:szCs w:val="24"/>
        </w:rPr>
      </w:pPr>
      <w:r w:rsidRPr="00D6068E">
        <w:rPr>
          <w:rStyle w:val="s0"/>
          <w:rFonts w:ascii="Arial" w:hAnsi="Arial" w:cs="Arial"/>
          <w:sz w:val="24"/>
          <w:szCs w:val="24"/>
        </w:rPr>
        <w:t>10. Организационная деятельность Комиссии Фонда обеспечивается секретарем. Секретарь не является членом Комиссии Фонда и не имеет права голоса при принятии Комиссией Фонда решений.</w:t>
      </w:r>
    </w:p>
    <w:p w:rsidR="00831766" w:rsidRPr="00D6068E" w:rsidRDefault="00831766" w:rsidP="00831766">
      <w:pPr>
        <w:pStyle w:val="af8"/>
        <w:tabs>
          <w:tab w:val="left" w:pos="0"/>
          <w:tab w:val="left" w:pos="851"/>
        </w:tabs>
        <w:spacing w:line="240" w:lineRule="auto"/>
        <w:ind w:left="540"/>
        <w:rPr>
          <w:rStyle w:val="s0"/>
          <w:rFonts w:ascii="Arial" w:hAnsi="Arial" w:cs="Arial"/>
          <w:sz w:val="24"/>
          <w:szCs w:val="24"/>
        </w:rPr>
      </w:pPr>
    </w:p>
    <w:p w:rsidR="00831766" w:rsidRPr="00D6068E" w:rsidRDefault="00831766" w:rsidP="00831766">
      <w:pPr>
        <w:pStyle w:val="af8"/>
        <w:tabs>
          <w:tab w:val="left" w:pos="0"/>
          <w:tab w:val="left" w:pos="851"/>
        </w:tabs>
        <w:spacing w:line="240" w:lineRule="auto"/>
        <w:ind w:left="540"/>
        <w:jc w:val="center"/>
        <w:rPr>
          <w:rStyle w:val="s0"/>
          <w:rFonts w:ascii="Arial" w:hAnsi="Arial" w:cs="Arial"/>
          <w:b/>
          <w:sz w:val="24"/>
          <w:szCs w:val="24"/>
        </w:rPr>
      </w:pPr>
      <w:r w:rsidRPr="00D6068E">
        <w:rPr>
          <w:rStyle w:val="s0"/>
          <w:rFonts w:ascii="Arial" w:hAnsi="Arial" w:cs="Arial"/>
          <w:b/>
          <w:sz w:val="24"/>
          <w:szCs w:val="24"/>
        </w:rPr>
        <w:t xml:space="preserve">Разработка и утверждение документации по аттестации </w:t>
      </w:r>
    </w:p>
    <w:p w:rsidR="00831766" w:rsidRPr="00D6068E" w:rsidRDefault="00831766" w:rsidP="00831766">
      <w:pPr>
        <w:pStyle w:val="af8"/>
        <w:tabs>
          <w:tab w:val="left" w:pos="0"/>
          <w:tab w:val="left" w:pos="851"/>
        </w:tabs>
        <w:spacing w:line="240" w:lineRule="auto"/>
        <w:ind w:left="540"/>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11. Документация по аттестации формируется Комиссией Фонда на основании заявки(ов) Заказчика(ов) на осуществление процедур аттестации.</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12. Документация по аттестации утверждается решением Комиссии Фонда и должна содержать следующую информацию:</w:t>
      </w:r>
    </w:p>
    <w:p w:rsidR="00831766" w:rsidRPr="00D6068E" w:rsidRDefault="00831766" w:rsidP="00831766">
      <w:pPr>
        <w:numPr>
          <w:ilvl w:val="0"/>
          <w:numId w:val="7"/>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наименование, место нахождение, описание Заказчика(ов) услуг;</w:t>
      </w:r>
    </w:p>
    <w:p w:rsidR="00831766" w:rsidRPr="00D6068E" w:rsidRDefault="00831766" w:rsidP="00831766">
      <w:pPr>
        <w:numPr>
          <w:ilvl w:val="0"/>
          <w:numId w:val="7"/>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описание и требуемые технические, качественные, эксплуатационные характеристики закупаемых услуг, а также иные сведения, позволяющие потенциальным поставщикам получить наиболее полную информацию о закупаемых услугах и процедурах аттестации;</w:t>
      </w:r>
    </w:p>
    <w:p w:rsidR="00831766" w:rsidRPr="00D6068E" w:rsidRDefault="00831766" w:rsidP="00831766">
      <w:pPr>
        <w:numPr>
          <w:ilvl w:val="0"/>
          <w:numId w:val="7"/>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квалификационные критерии отбора потенциальных поставщиков, позволяющие оценить опыт работы потенциального поставщика на рынке услуг, являющихся предметом аттестации, а также опыт работы и квалификацию специалистов, привлекаемых им для оказания данных услуг;</w:t>
      </w:r>
    </w:p>
    <w:p w:rsidR="00831766" w:rsidRPr="00D6068E" w:rsidRDefault="00831766" w:rsidP="00831766">
      <w:pPr>
        <w:numPr>
          <w:ilvl w:val="0"/>
          <w:numId w:val="7"/>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 xml:space="preserve">формат предоставления информации о потенциальном поставщике; </w:t>
      </w:r>
    </w:p>
    <w:p w:rsidR="00831766" w:rsidRPr="00D6068E" w:rsidRDefault="00831766" w:rsidP="00831766">
      <w:pPr>
        <w:numPr>
          <w:ilvl w:val="0"/>
          <w:numId w:val="7"/>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требования по предоставлению потенциальным поставщиком сведений и/или документов, позволяющих оценить используемые потенциальным поставщиком передовые практики, а также его конкурентные преимущества.</w:t>
      </w:r>
    </w:p>
    <w:p w:rsidR="00831766" w:rsidRPr="00D6068E" w:rsidRDefault="00831766" w:rsidP="00831766">
      <w:pPr>
        <w:tabs>
          <w:tab w:val="left" w:pos="540"/>
        </w:tabs>
        <w:autoSpaceDE w:val="0"/>
        <w:autoSpaceDN w:val="0"/>
        <w:spacing w:line="240" w:lineRule="auto"/>
        <w:rPr>
          <w:rStyle w:val="s0"/>
          <w:rFonts w:ascii="Arial" w:hAnsi="Arial" w:cs="Arial"/>
          <w:sz w:val="24"/>
          <w:szCs w:val="24"/>
        </w:rPr>
      </w:pPr>
      <w:r w:rsidRPr="00D6068E">
        <w:rPr>
          <w:rStyle w:val="s0"/>
          <w:rFonts w:ascii="Arial" w:hAnsi="Arial" w:cs="Arial"/>
          <w:sz w:val="24"/>
          <w:szCs w:val="24"/>
        </w:rPr>
        <w:t xml:space="preserve">        В  документации по аттестации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проводимой аттестации.</w:t>
      </w:r>
    </w:p>
    <w:p w:rsidR="00831766" w:rsidRPr="00D6068E" w:rsidRDefault="00831766" w:rsidP="00831766">
      <w:pPr>
        <w:tabs>
          <w:tab w:val="left" w:pos="540"/>
        </w:tabs>
        <w:autoSpaceDE w:val="0"/>
        <w:autoSpaceDN w:val="0"/>
        <w:spacing w:line="240" w:lineRule="auto"/>
        <w:rPr>
          <w:rStyle w:val="s0"/>
          <w:rFonts w:ascii="Arial" w:hAnsi="Arial" w:cs="Arial"/>
          <w:sz w:val="24"/>
          <w:szCs w:val="24"/>
        </w:rPr>
      </w:pPr>
    </w:p>
    <w:p w:rsidR="00831766" w:rsidRPr="00D6068E" w:rsidRDefault="00831766" w:rsidP="00831766">
      <w:pPr>
        <w:tabs>
          <w:tab w:val="left" w:pos="540"/>
        </w:tabs>
        <w:autoSpaceDE w:val="0"/>
        <w:autoSpaceDN w:val="0"/>
        <w:spacing w:line="240" w:lineRule="auto"/>
        <w:jc w:val="center"/>
        <w:rPr>
          <w:rStyle w:val="s0"/>
          <w:rFonts w:ascii="Arial" w:hAnsi="Arial" w:cs="Arial"/>
          <w:b/>
          <w:sz w:val="24"/>
          <w:szCs w:val="24"/>
        </w:rPr>
      </w:pPr>
      <w:r w:rsidRPr="00D6068E">
        <w:rPr>
          <w:rStyle w:val="s0"/>
          <w:rFonts w:ascii="Arial" w:hAnsi="Arial" w:cs="Arial"/>
          <w:b/>
          <w:sz w:val="24"/>
          <w:szCs w:val="24"/>
        </w:rPr>
        <w:t>Извещение о проведении процедур аттестации</w:t>
      </w:r>
    </w:p>
    <w:p w:rsidR="00831766" w:rsidRPr="00D6068E" w:rsidRDefault="00831766" w:rsidP="00831766">
      <w:pPr>
        <w:tabs>
          <w:tab w:val="left" w:pos="540"/>
        </w:tabs>
        <w:autoSpaceDE w:val="0"/>
        <w:autoSpaceDN w:val="0"/>
        <w:spacing w:line="240" w:lineRule="auto"/>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 xml:space="preserve">13. Фонд не менее чем за 15 (пятнадцать) календарных дней до окончательной </w:t>
      </w:r>
      <w:r w:rsidRPr="00D6068E">
        <w:rPr>
          <w:rStyle w:val="s0"/>
          <w:rFonts w:ascii="Arial" w:hAnsi="Arial" w:cs="Arial"/>
          <w:sz w:val="24"/>
          <w:szCs w:val="24"/>
        </w:rPr>
        <w:lastRenderedPageBreak/>
        <w:t>даты представления потенциальными поставщиками заявок на участие в аттестации публикует соответствующее объявление:</w:t>
      </w:r>
    </w:p>
    <w:p w:rsidR="00831766" w:rsidRPr="00D6068E" w:rsidRDefault="00831766" w:rsidP="007A1F8E">
      <w:pPr>
        <w:numPr>
          <w:ilvl w:val="0"/>
          <w:numId w:val="18"/>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831766" w:rsidRPr="00D6068E" w:rsidRDefault="00831766" w:rsidP="007A1F8E">
      <w:pPr>
        <w:numPr>
          <w:ilvl w:val="0"/>
          <w:numId w:val="18"/>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на веб-сайте Фонда.</w:t>
      </w:r>
    </w:p>
    <w:p w:rsidR="00831766" w:rsidRPr="00D6068E" w:rsidRDefault="00831766" w:rsidP="00831766">
      <w:pPr>
        <w:pStyle w:val="af8"/>
        <w:tabs>
          <w:tab w:val="left" w:pos="1134"/>
        </w:tabs>
        <w:spacing w:line="240" w:lineRule="auto"/>
        <w:ind w:left="0" w:firstLine="540"/>
        <w:rPr>
          <w:rStyle w:val="s0"/>
          <w:rFonts w:ascii="Arial" w:hAnsi="Arial" w:cs="Arial"/>
          <w:sz w:val="24"/>
          <w:szCs w:val="24"/>
        </w:rPr>
      </w:pPr>
      <w:r w:rsidRPr="00D6068E">
        <w:rPr>
          <w:rStyle w:val="s0"/>
          <w:rFonts w:ascii="Arial" w:hAnsi="Arial" w:cs="Arial"/>
          <w:sz w:val="24"/>
          <w:szCs w:val="24"/>
        </w:rPr>
        <w:t>14. Объявление о проведении аттестации должно содержать следующую информацию:</w:t>
      </w:r>
    </w:p>
    <w:p w:rsidR="00831766" w:rsidRPr="00D6068E" w:rsidRDefault="00831766" w:rsidP="007A1F8E">
      <w:pPr>
        <w:numPr>
          <w:ilvl w:val="0"/>
          <w:numId w:val="3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о планируемом проведении процедур аттестации;</w:t>
      </w:r>
    </w:p>
    <w:p w:rsidR="00831766" w:rsidRPr="00D6068E" w:rsidRDefault="00831766" w:rsidP="007A1F8E">
      <w:pPr>
        <w:numPr>
          <w:ilvl w:val="0"/>
          <w:numId w:val="3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полное наименование, электронный и почтовый адрес Фонда;</w:t>
      </w:r>
    </w:p>
    <w:p w:rsidR="00831766" w:rsidRPr="00D6068E" w:rsidRDefault="00831766" w:rsidP="007A1F8E">
      <w:pPr>
        <w:numPr>
          <w:ilvl w:val="0"/>
          <w:numId w:val="3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 xml:space="preserve">о сроке начала и окончания представления потенциальными поставщиками заявок на участие в аттестации; </w:t>
      </w:r>
    </w:p>
    <w:p w:rsidR="00831766" w:rsidRPr="00D6068E" w:rsidRDefault="00831766" w:rsidP="007A1F8E">
      <w:pPr>
        <w:numPr>
          <w:ilvl w:val="0"/>
          <w:numId w:val="3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о месте, дате и времени начала процедуры вскрытия заявок.</w:t>
      </w:r>
    </w:p>
    <w:p w:rsidR="00831766" w:rsidRPr="00D6068E" w:rsidRDefault="00831766" w:rsidP="00831766">
      <w:pPr>
        <w:pStyle w:val="af8"/>
        <w:tabs>
          <w:tab w:val="left" w:pos="1134"/>
        </w:tabs>
        <w:spacing w:line="240" w:lineRule="auto"/>
        <w:ind w:left="0" w:firstLine="540"/>
        <w:rPr>
          <w:rStyle w:val="s0"/>
          <w:rFonts w:ascii="Arial" w:hAnsi="Arial" w:cs="Arial"/>
          <w:sz w:val="24"/>
          <w:szCs w:val="24"/>
        </w:rPr>
      </w:pPr>
      <w:r w:rsidRPr="00D6068E">
        <w:rPr>
          <w:rStyle w:val="s0"/>
          <w:rFonts w:ascii="Arial" w:hAnsi="Arial" w:cs="Arial"/>
          <w:sz w:val="24"/>
          <w:szCs w:val="24"/>
        </w:rPr>
        <w:t xml:space="preserve">15. Документация по аттестации размещается на веб-сайте Фонда в день публикации объявления.  </w:t>
      </w:r>
    </w:p>
    <w:p w:rsidR="00831766" w:rsidRPr="00D6068E" w:rsidRDefault="00831766" w:rsidP="00831766">
      <w:pPr>
        <w:pStyle w:val="af8"/>
        <w:autoSpaceDE w:val="0"/>
        <w:autoSpaceDN w:val="0"/>
        <w:spacing w:line="240" w:lineRule="auto"/>
        <w:ind w:left="900"/>
        <w:rPr>
          <w:rStyle w:val="s0"/>
          <w:rFonts w:ascii="Arial" w:hAnsi="Arial" w:cs="Arial"/>
          <w:sz w:val="24"/>
          <w:szCs w:val="24"/>
        </w:rPr>
      </w:pPr>
    </w:p>
    <w:p w:rsidR="00831766" w:rsidRPr="00D6068E" w:rsidRDefault="00831766" w:rsidP="00831766">
      <w:pPr>
        <w:pStyle w:val="af8"/>
        <w:autoSpaceDE w:val="0"/>
        <w:autoSpaceDN w:val="0"/>
        <w:spacing w:line="240" w:lineRule="auto"/>
        <w:ind w:left="900"/>
        <w:jc w:val="center"/>
        <w:rPr>
          <w:rStyle w:val="s0"/>
          <w:rFonts w:ascii="Arial" w:hAnsi="Arial" w:cs="Arial"/>
          <w:b/>
          <w:sz w:val="24"/>
          <w:szCs w:val="24"/>
        </w:rPr>
      </w:pPr>
      <w:r w:rsidRPr="00D6068E">
        <w:rPr>
          <w:rStyle w:val="s0"/>
          <w:rFonts w:ascii="Arial" w:hAnsi="Arial" w:cs="Arial"/>
          <w:b/>
          <w:sz w:val="24"/>
          <w:szCs w:val="24"/>
        </w:rPr>
        <w:t>Прием и регистрация заявок потенциальных поставщиков на участие в аттестации</w:t>
      </w:r>
    </w:p>
    <w:p w:rsidR="00831766" w:rsidRPr="00D6068E" w:rsidRDefault="00831766" w:rsidP="00831766">
      <w:pPr>
        <w:pStyle w:val="af8"/>
        <w:autoSpaceDE w:val="0"/>
        <w:autoSpaceDN w:val="0"/>
        <w:spacing w:line="240" w:lineRule="auto"/>
        <w:ind w:left="900"/>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16. Поступившие заявки на участие в аттестации в хронологическом порядке вносятся в журнал регистрации заявок секретарем Комиссии Фонда.</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Заявки на участие в аттестации, представленные после истечения установленного срока представления потенциальными поставщиками заявок на участие в аттестации не регистрируются и возвращаются.</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17. Потенциальный поставщик несет все расходы, связанные с его участием в процедуре аттестации. Фонд не несет обязательства по возмещению этих расходов независимо от итогов аттестации.</w:t>
      </w:r>
    </w:p>
    <w:p w:rsidR="00831766" w:rsidRPr="00D6068E" w:rsidRDefault="00831766" w:rsidP="00831766">
      <w:pPr>
        <w:pStyle w:val="a2"/>
        <w:numPr>
          <w:ilvl w:val="0"/>
          <w:numId w:val="0"/>
        </w:numPr>
        <w:tabs>
          <w:tab w:val="clear" w:pos="993"/>
          <w:tab w:val="left" w:pos="1134"/>
        </w:tabs>
        <w:ind w:left="540"/>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left="540"/>
        <w:jc w:val="center"/>
        <w:rPr>
          <w:rStyle w:val="s0"/>
          <w:rFonts w:ascii="Arial" w:hAnsi="Arial" w:cs="Arial"/>
          <w:b/>
          <w:sz w:val="24"/>
          <w:szCs w:val="24"/>
        </w:rPr>
      </w:pPr>
      <w:r w:rsidRPr="00D6068E">
        <w:rPr>
          <w:rStyle w:val="s0"/>
          <w:rFonts w:ascii="Arial" w:hAnsi="Arial" w:cs="Arial"/>
          <w:b/>
          <w:sz w:val="24"/>
          <w:szCs w:val="24"/>
        </w:rPr>
        <w:t>Рассмотрение заявок и подведение итогов аттестации</w:t>
      </w:r>
    </w:p>
    <w:p w:rsidR="00831766" w:rsidRPr="00D6068E" w:rsidRDefault="00831766" w:rsidP="00831766">
      <w:pPr>
        <w:pStyle w:val="a2"/>
        <w:numPr>
          <w:ilvl w:val="0"/>
          <w:numId w:val="0"/>
        </w:numPr>
        <w:tabs>
          <w:tab w:val="clear" w:pos="993"/>
          <w:tab w:val="left" w:pos="1134"/>
        </w:tabs>
        <w:ind w:left="540"/>
        <w:rPr>
          <w:rStyle w:val="s0"/>
          <w:rFonts w:ascii="Arial" w:hAnsi="Arial" w:cs="Arial"/>
          <w:sz w:val="24"/>
          <w:szCs w:val="24"/>
        </w:rPr>
      </w:pP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 xml:space="preserve">18. Заявки на участие в процедуре аттестации  рассматриваются Комиссией Фонда на предмет соответствия заявок требованиям документации по аттестации. </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 xml:space="preserve">19. Заявки на участие в аттестации рассматриваются Комиссией Фонда в срок не более 20 (двадцати) рабочих дней со дня вскрытия конвертов с заявками. </w:t>
      </w:r>
    </w:p>
    <w:p w:rsidR="00831766" w:rsidRPr="00D6068E" w:rsidRDefault="00831766" w:rsidP="00831766">
      <w:pPr>
        <w:pStyle w:val="a2"/>
        <w:numPr>
          <w:ilvl w:val="0"/>
          <w:numId w:val="0"/>
        </w:numPr>
        <w:tabs>
          <w:tab w:val="clear" w:pos="993"/>
          <w:tab w:val="left" w:pos="1134"/>
        </w:tabs>
        <w:ind w:left="540"/>
        <w:rPr>
          <w:rStyle w:val="s0"/>
          <w:rFonts w:ascii="Arial" w:hAnsi="Arial" w:cs="Arial"/>
          <w:sz w:val="24"/>
          <w:szCs w:val="24"/>
        </w:rPr>
      </w:pPr>
      <w:r w:rsidRPr="00D6068E">
        <w:rPr>
          <w:rStyle w:val="s0"/>
          <w:rFonts w:ascii="Arial" w:hAnsi="Arial" w:cs="Arial"/>
          <w:sz w:val="24"/>
          <w:szCs w:val="24"/>
        </w:rPr>
        <w:t>20. При рассмотрении заявок Комиссия Фонда вправе:</w:t>
      </w:r>
    </w:p>
    <w:p w:rsidR="00831766" w:rsidRPr="00D6068E" w:rsidRDefault="00831766" w:rsidP="007A1F8E">
      <w:pPr>
        <w:numPr>
          <w:ilvl w:val="0"/>
          <w:numId w:val="2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запросить у потенциальных поставщиков материалы и разъяснения, необходимые для рассмотрения, оценки заявок;</w:t>
      </w:r>
    </w:p>
    <w:p w:rsidR="00831766" w:rsidRPr="00D6068E" w:rsidRDefault="00831766" w:rsidP="007A1F8E">
      <w:pPr>
        <w:numPr>
          <w:ilvl w:val="0"/>
          <w:numId w:val="23"/>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831766" w:rsidRPr="00D6068E" w:rsidRDefault="00831766" w:rsidP="00831766">
      <w:pPr>
        <w:pStyle w:val="af8"/>
        <w:tabs>
          <w:tab w:val="left" w:pos="1134"/>
        </w:tabs>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21. Не допускается отклонение заявки на участие в открытом тендере по формальным основаниям. Формальными основаниями являются случаи, не указанные в пункте 22 настоящего Порядка.</w:t>
      </w:r>
    </w:p>
    <w:p w:rsidR="00831766" w:rsidRPr="00D6068E" w:rsidRDefault="00831766" w:rsidP="00831766">
      <w:pPr>
        <w:pStyle w:val="a2"/>
        <w:numPr>
          <w:ilvl w:val="0"/>
          <w:numId w:val="0"/>
        </w:numPr>
        <w:tabs>
          <w:tab w:val="clear" w:pos="993"/>
          <w:tab w:val="left" w:pos="1134"/>
        </w:tabs>
        <w:ind w:left="540"/>
        <w:rPr>
          <w:rStyle w:val="s0"/>
          <w:rFonts w:ascii="Arial" w:hAnsi="Arial" w:cs="Arial"/>
          <w:sz w:val="24"/>
          <w:szCs w:val="24"/>
        </w:rPr>
      </w:pPr>
      <w:r w:rsidRPr="00D6068E">
        <w:rPr>
          <w:rStyle w:val="s0"/>
          <w:rFonts w:ascii="Arial" w:hAnsi="Arial" w:cs="Arial"/>
          <w:sz w:val="24"/>
          <w:szCs w:val="24"/>
        </w:rPr>
        <w:t>22. Заявка подлежит отклонению Комиссией Фонда в следующих случаях:</w:t>
      </w:r>
    </w:p>
    <w:p w:rsidR="00831766" w:rsidRPr="00D6068E" w:rsidRDefault="00831766" w:rsidP="007A1F8E">
      <w:pPr>
        <w:pStyle w:val="a2"/>
        <w:numPr>
          <w:ilvl w:val="0"/>
          <w:numId w:val="47"/>
        </w:numPr>
        <w:tabs>
          <w:tab w:val="clear" w:pos="993"/>
          <w:tab w:val="left" w:pos="1134"/>
        </w:tabs>
        <w:ind w:left="0" w:firstLine="540"/>
        <w:rPr>
          <w:rStyle w:val="s0"/>
          <w:rFonts w:ascii="Arial" w:hAnsi="Arial" w:cs="Arial"/>
          <w:sz w:val="24"/>
          <w:szCs w:val="24"/>
        </w:rPr>
      </w:pPr>
      <w:r w:rsidRPr="00D6068E">
        <w:rPr>
          <w:rStyle w:val="s0"/>
          <w:rFonts w:ascii="Arial" w:hAnsi="Arial" w:cs="Arial"/>
          <w:sz w:val="24"/>
          <w:szCs w:val="24"/>
        </w:rPr>
        <w:t>признания заявки несоответствующей требованиям документации по проведению аттестации;</w:t>
      </w:r>
    </w:p>
    <w:p w:rsidR="00831766" w:rsidRPr="00D6068E" w:rsidRDefault="00831766" w:rsidP="007A1F8E">
      <w:pPr>
        <w:pStyle w:val="a2"/>
        <w:numPr>
          <w:ilvl w:val="0"/>
          <w:numId w:val="47"/>
        </w:numPr>
        <w:tabs>
          <w:tab w:val="clear" w:pos="993"/>
          <w:tab w:val="left" w:pos="1134"/>
        </w:tabs>
        <w:ind w:left="0" w:firstLine="540"/>
        <w:rPr>
          <w:rStyle w:val="s0"/>
          <w:rFonts w:ascii="Arial" w:hAnsi="Arial" w:cs="Arial"/>
          <w:sz w:val="24"/>
          <w:szCs w:val="24"/>
        </w:rPr>
      </w:pPr>
      <w:r w:rsidRPr="00D6068E">
        <w:rPr>
          <w:rStyle w:val="s0"/>
          <w:rFonts w:ascii="Arial" w:hAnsi="Arial" w:cs="Arial"/>
          <w:sz w:val="24"/>
          <w:szCs w:val="24"/>
        </w:rPr>
        <w:t>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831766" w:rsidRPr="00D6068E"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D6068E">
        <w:rPr>
          <w:rStyle w:val="s0"/>
          <w:rFonts w:ascii="Arial" w:hAnsi="Arial" w:cs="Arial"/>
          <w:sz w:val="24"/>
          <w:szCs w:val="24"/>
        </w:rPr>
        <w:t xml:space="preserve">23. Итоги аттестации оформляются протоколом. Протокол об итогах подписывается и полистно визируется </w:t>
      </w:r>
      <w:r w:rsidR="008977E0" w:rsidRPr="00D6068E">
        <w:rPr>
          <w:rStyle w:val="s0"/>
          <w:rFonts w:ascii="Arial" w:hAnsi="Arial" w:cs="Arial"/>
          <w:sz w:val="24"/>
          <w:szCs w:val="24"/>
        </w:rPr>
        <w:t>членами</w:t>
      </w:r>
      <w:r w:rsidRPr="00D6068E">
        <w:rPr>
          <w:rStyle w:val="s0"/>
          <w:rFonts w:ascii="Arial" w:hAnsi="Arial" w:cs="Arial"/>
          <w:sz w:val="24"/>
          <w:szCs w:val="24"/>
        </w:rPr>
        <w:t xml:space="preserve"> Комиссии Фонда и её секретарём. </w:t>
      </w:r>
    </w:p>
    <w:p w:rsidR="00831766" w:rsidRPr="00D6068E" w:rsidRDefault="00831766" w:rsidP="00831766">
      <w:pPr>
        <w:pStyle w:val="a2"/>
        <w:numPr>
          <w:ilvl w:val="0"/>
          <w:numId w:val="0"/>
        </w:numPr>
        <w:tabs>
          <w:tab w:val="clear" w:pos="993"/>
          <w:tab w:val="left" w:pos="1134"/>
        </w:tabs>
        <w:ind w:left="540"/>
        <w:rPr>
          <w:rStyle w:val="s0"/>
          <w:rFonts w:ascii="Arial" w:hAnsi="Arial" w:cs="Arial"/>
          <w:sz w:val="24"/>
          <w:szCs w:val="24"/>
        </w:rPr>
      </w:pPr>
      <w:r w:rsidRPr="00D6068E">
        <w:rPr>
          <w:rStyle w:val="s0"/>
          <w:rFonts w:ascii="Arial" w:hAnsi="Arial" w:cs="Arial"/>
          <w:sz w:val="24"/>
          <w:szCs w:val="24"/>
        </w:rPr>
        <w:t xml:space="preserve">24. В протоколе об итогах аттестации должна содержаться информация: </w:t>
      </w:r>
    </w:p>
    <w:p w:rsidR="00831766" w:rsidRPr="00D6068E" w:rsidRDefault="00831766" w:rsidP="007A1F8E">
      <w:pPr>
        <w:numPr>
          <w:ilvl w:val="0"/>
          <w:numId w:val="2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 xml:space="preserve">о месте и времени подведения итогов; </w:t>
      </w:r>
    </w:p>
    <w:p w:rsidR="00831766" w:rsidRPr="00D6068E" w:rsidRDefault="00831766" w:rsidP="007A1F8E">
      <w:pPr>
        <w:numPr>
          <w:ilvl w:val="0"/>
          <w:numId w:val="2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lastRenderedPageBreak/>
        <w:t>о поступивших заявках потенциальных поставщиков;</w:t>
      </w:r>
    </w:p>
    <w:p w:rsidR="00831766" w:rsidRPr="00D6068E" w:rsidRDefault="00831766" w:rsidP="007A1F8E">
      <w:pPr>
        <w:numPr>
          <w:ilvl w:val="0"/>
          <w:numId w:val="2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об отклоненных заявках с указанием детализированных оснований отклонения;</w:t>
      </w:r>
    </w:p>
    <w:p w:rsidR="00831766" w:rsidRPr="00D6068E" w:rsidRDefault="00831766" w:rsidP="007A1F8E">
      <w:pPr>
        <w:numPr>
          <w:ilvl w:val="0"/>
          <w:numId w:val="2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о потенциальных поставщиках, прошедших процедуру аттестации;</w:t>
      </w:r>
    </w:p>
    <w:p w:rsidR="00831766" w:rsidRPr="00D6068E" w:rsidRDefault="00831766" w:rsidP="007A1F8E">
      <w:pPr>
        <w:numPr>
          <w:ilvl w:val="0"/>
          <w:numId w:val="26"/>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иная информация по усмотрению Комиссии Фонда.</w:t>
      </w:r>
    </w:p>
    <w:p w:rsidR="00831766" w:rsidRPr="00D6068E" w:rsidRDefault="00831766" w:rsidP="00831766">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Протокол об итогах аттестации размещается на веб-сайте Фонда в течение 3 (трех) рабочих дней с даты подведения итогов.</w:t>
      </w:r>
    </w:p>
    <w:p w:rsidR="00831766" w:rsidRPr="00D6068E" w:rsidRDefault="00831766" w:rsidP="00831766">
      <w:pPr>
        <w:autoSpaceDE w:val="0"/>
        <w:autoSpaceDN w:val="0"/>
        <w:spacing w:line="240" w:lineRule="auto"/>
        <w:ind w:firstLine="567"/>
        <w:rPr>
          <w:rStyle w:val="s0"/>
          <w:rFonts w:ascii="Arial" w:hAnsi="Arial" w:cs="Arial"/>
          <w:sz w:val="24"/>
          <w:szCs w:val="24"/>
        </w:rPr>
      </w:pPr>
    </w:p>
    <w:p w:rsidR="00831766" w:rsidRPr="00D6068E" w:rsidRDefault="00831766" w:rsidP="00831766">
      <w:pPr>
        <w:autoSpaceDE w:val="0"/>
        <w:autoSpaceDN w:val="0"/>
        <w:spacing w:line="240" w:lineRule="auto"/>
        <w:ind w:firstLine="567"/>
        <w:jc w:val="center"/>
        <w:rPr>
          <w:rStyle w:val="s0"/>
          <w:rFonts w:ascii="Arial" w:hAnsi="Arial" w:cs="Arial"/>
          <w:b/>
          <w:sz w:val="24"/>
          <w:szCs w:val="24"/>
        </w:rPr>
      </w:pPr>
      <w:r w:rsidRPr="00D6068E">
        <w:rPr>
          <w:rStyle w:val="s0"/>
          <w:rFonts w:ascii="Arial" w:hAnsi="Arial" w:cs="Arial"/>
          <w:b/>
          <w:sz w:val="24"/>
          <w:szCs w:val="24"/>
        </w:rPr>
        <w:t>Формирование Перечня аттестованных потенциальных поставщиков</w:t>
      </w:r>
    </w:p>
    <w:p w:rsidR="00831766" w:rsidRPr="00D6068E" w:rsidRDefault="00831766" w:rsidP="00831766">
      <w:pPr>
        <w:autoSpaceDE w:val="0"/>
        <w:autoSpaceDN w:val="0"/>
        <w:spacing w:line="240" w:lineRule="auto"/>
        <w:ind w:firstLine="567"/>
        <w:rPr>
          <w:rStyle w:val="s0"/>
          <w:rFonts w:ascii="Arial" w:hAnsi="Arial" w:cs="Arial"/>
          <w:sz w:val="24"/>
          <w:szCs w:val="24"/>
        </w:rPr>
      </w:pP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25. Перечень аттестованных потенциальных поставщиков формируется и утверждается Комиссией Фонда на основании протокола итогов аттестации из потенциальных поставщиков, прошедших процедуру аттестации.</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 xml:space="preserve">26. Утвержденный Перечень аттестованных потенциальных поставщиков, а также изменения и дополнения к нему размещаются секретарем Комиссии Фонда на веб-сайте Фонда в течение 3 (трех) рабочих дней с даты подписания  протокола итогов. </w:t>
      </w:r>
    </w:p>
    <w:p w:rsidR="00831766" w:rsidRPr="00D6068E" w:rsidRDefault="00831766" w:rsidP="00831766">
      <w:pPr>
        <w:pStyle w:val="af8"/>
        <w:autoSpaceDE w:val="0"/>
        <w:autoSpaceDN w:val="0"/>
        <w:spacing w:line="240" w:lineRule="auto"/>
        <w:ind w:left="540"/>
        <w:rPr>
          <w:rStyle w:val="s0"/>
          <w:rFonts w:ascii="Arial" w:hAnsi="Arial" w:cs="Arial"/>
          <w:sz w:val="24"/>
          <w:szCs w:val="24"/>
        </w:rPr>
      </w:pPr>
      <w:r w:rsidRPr="00D6068E">
        <w:rPr>
          <w:rStyle w:val="s0"/>
          <w:rFonts w:ascii="Arial" w:hAnsi="Arial" w:cs="Arial"/>
          <w:sz w:val="24"/>
          <w:szCs w:val="24"/>
        </w:rPr>
        <w:t>27. Перечень должен содержать следующую информацию:</w:t>
      </w:r>
    </w:p>
    <w:p w:rsidR="00831766" w:rsidRPr="00D6068E" w:rsidRDefault="00831766" w:rsidP="007A1F8E">
      <w:pPr>
        <w:pStyle w:val="af8"/>
        <w:numPr>
          <w:ilvl w:val="0"/>
          <w:numId w:val="48"/>
        </w:numPr>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наименование и местонахождение аттестованного потенциального поставщика;</w:t>
      </w:r>
    </w:p>
    <w:p w:rsidR="00831766" w:rsidRPr="00D6068E" w:rsidRDefault="00831766" w:rsidP="007A1F8E">
      <w:pPr>
        <w:pStyle w:val="af8"/>
        <w:numPr>
          <w:ilvl w:val="0"/>
          <w:numId w:val="48"/>
        </w:numPr>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контактные данные аттестованного потенциального поставщика;</w:t>
      </w:r>
    </w:p>
    <w:p w:rsidR="00831766" w:rsidRPr="00D6068E" w:rsidRDefault="00831766" w:rsidP="007A1F8E">
      <w:pPr>
        <w:pStyle w:val="af8"/>
        <w:numPr>
          <w:ilvl w:val="0"/>
          <w:numId w:val="48"/>
        </w:numPr>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наименование и специализация услуг, оказываемых аттестованным потенциальным поставщиком;</w:t>
      </w:r>
    </w:p>
    <w:p w:rsidR="00831766" w:rsidRPr="00D6068E" w:rsidRDefault="00831766" w:rsidP="007A1F8E">
      <w:pPr>
        <w:pStyle w:val="af8"/>
        <w:numPr>
          <w:ilvl w:val="0"/>
          <w:numId w:val="48"/>
        </w:numPr>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дату включения в перечень аттестованных потенциальных поставщиков.</w:t>
      </w:r>
    </w:p>
    <w:p w:rsidR="00831766" w:rsidRPr="00D6068E" w:rsidRDefault="00831766" w:rsidP="00831766">
      <w:pPr>
        <w:autoSpaceDE w:val="0"/>
        <w:autoSpaceDN w:val="0"/>
        <w:spacing w:line="240" w:lineRule="auto"/>
        <w:ind w:firstLine="540"/>
        <w:rPr>
          <w:rStyle w:val="s0"/>
          <w:rFonts w:ascii="Arial" w:hAnsi="Arial" w:cs="Arial"/>
          <w:sz w:val="24"/>
          <w:szCs w:val="24"/>
        </w:rPr>
      </w:pPr>
      <w:r w:rsidRPr="00D6068E">
        <w:rPr>
          <w:rStyle w:val="s0"/>
          <w:rFonts w:ascii="Arial" w:hAnsi="Arial" w:cs="Arial"/>
          <w:sz w:val="24"/>
          <w:szCs w:val="24"/>
        </w:rPr>
        <w:t>Кроме того, Перечень аттестованных потенциальных поставщиков может содержать иную информацию, необходимую для Заказчиков.</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28. Изменения и дополнения в Перечень аттестованных потенциальных поставщиков вносятся на основании решения Комиссии Фонда.</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29. Поставщики исключаются из Перечня аттестованных потенциальных поставщиков в следующих случаях:</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1) включения в Перечень ненадежных потенциальных поставщиков (поставщиков) Холдинга;</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2) включения в Реестр недобросовестных участников государственных закупок;</w:t>
      </w:r>
    </w:p>
    <w:p w:rsidR="00831766" w:rsidRPr="00D6068E" w:rsidRDefault="00831766" w:rsidP="00831766">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 xml:space="preserve">3) получения информации от Заказчика(ов) о неисполнении или ненадлежащим исполнении обязательств по договорам о закупках Услуг на основании документально подтвержденных сведений об уплате штрафов, пени за просрочку исполнения обязательств по договору(ам). </w:t>
      </w:r>
    </w:p>
    <w:p w:rsidR="00831766" w:rsidRPr="00D6068E" w:rsidRDefault="00831766" w:rsidP="00831766">
      <w:pPr>
        <w:autoSpaceDE w:val="0"/>
        <w:autoSpaceDN w:val="0"/>
        <w:spacing w:line="240" w:lineRule="auto"/>
        <w:rPr>
          <w:rStyle w:val="s0"/>
          <w:rFonts w:ascii="Arial" w:hAnsi="Arial" w:cs="Arial"/>
          <w:sz w:val="24"/>
          <w:szCs w:val="24"/>
        </w:rPr>
      </w:pPr>
    </w:p>
    <w:p w:rsidR="00831766" w:rsidRPr="00D6068E" w:rsidRDefault="00831766" w:rsidP="00831766">
      <w:pPr>
        <w:autoSpaceDE w:val="0"/>
        <w:autoSpaceDN w:val="0"/>
        <w:spacing w:line="240" w:lineRule="auto"/>
        <w:rPr>
          <w:rStyle w:val="s0"/>
          <w:rFonts w:ascii="Arial" w:hAnsi="Arial" w:cs="Arial"/>
          <w:sz w:val="24"/>
          <w:szCs w:val="24"/>
        </w:rPr>
      </w:pPr>
    </w:p>
    <w:p w:rsidR="00831766" w:rsidRPr="00D6068E" w:rsidRDefault="00831766" w:rsidP="00831766">
      <w:pPr>
        <w:pStyle w:val="af8"/>
        <w:autoSpaceDE w:val="0"/>
        <w:autoSpaceDN w:val="0"/>
        <w:spacing w:line="240" w:lineRule="auto"/>
        <w:ind w:left="540"/>
        <w:jc w:val="center"/>
        <w:rPr>
          <w:rStyle w:val="s0"/>
          <w:rFonts w:ascii="Arial" w:hAnsi="Arial" w:cs="Arial"/>
          <w:b/>
          <w:sz w:val="24"/>
          <w:szCs w:val="24"/>
        </w:rPr>
      </w:pPr>
      <w:r w:rsidRPr="00D6068E">
        <w:rPr>
          <w:rStyle w:val="s0"/>
          <w:rFonts w:ascii="Arial" w:hAnsi="Arial" w:cs="Arial"/>
          <w:b/>
          <w:sz w:val="24"/>
          <w:szCs w:val="24"/>
        </w:rPr>
        <w:t>Раздел 3</w:t>
      </w:r>
    </w:p>
    <w:p w:rsidR="00831766" w:rsidRPr="00D6068E" w:rsidRDefault="00831766" w:rsidP="00831766">
      <w:pPr>
        <w:pStyle w:val="af8"/>
        <w:autoSpaceDE w:val="0"/>
        <w:autoSpaceDN w:val="0"/>
        <w:spacing w:line="240" w:lineRule="auto"/>
        <w:ind w:left="540"/>
        <w:jc w:val="center"/>
        <w:rPr>
          <w:rStyle w:val="s0"/>
          <w:rFonts w:ascii="Arial" w:hAnsi="Arial" w:cs="Arial"/>
          <w:b/>
          <w:sz w:val="24"/>
          <w:szCs w:val="24"/>
        </w:rPr>
      </w:pPr>
      <w:r w:rsidRPr="00D6068E">
        <w:rPr>
          <w:rStyle w:val="s0"/>
          <w:rFonts w:ascii="Arial" w:hAnsi="Arial" w:cs="Arial"/>
          <w:b/>
          <w:sz w:val="24"/>
          <w:szCs w:val="24"/>
        </w:rPr>
        <w:t>Осуществление процедур закупок услуг у аттестованных потенциальных поставщиков</w:t>
      </w:r>
    </w:p>
    <w:p w:rsidR="00831766" w:rsidRPr="00D6068E" w:rsidRDefault="00831766" w:rsidP="00831766">
      <w:pPr>
        <w:pStyle w:val="af8"/>
        <w:autoSpaceDE w:val="0"/>
        <w:autoSpaceDN w:val="0"/>
        <w:spacing w:line="240" w:lineRule="auto"/>
        <w:ind w:left="540"/>
        <w:rPr>
          <w:rStyle w:val="s0"/>
          <w:rFonts w:ascii="Arial" w:hAnsi="Arial" w:cs="Arial"/>
          <w:sz w:val="24"/>
          <w:szCs w:val="24"/>
        </w:rPr>
      </w:pPr>
    </w:p>
    <w:p w:rsidR="00831766" w:rsidRPr="00D6068E" w:rsidRDefault="00831766" w:rsidP="00831766">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30. Процедура закупки услуг у аттестованных потенциальных поставщиков предусматривает проведение Заказчиком следующих последовательных мероприятий:</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t>принятие решения о проведении закупок услуг способом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t xml:space="preserve">размещение объявления о проведении закупок способом тендера на веб-сайте Заказчика и на веб-сайте, определенном Фондом, и направление приглашения и тендерной документации потенциальным поставщикам, включенным в Перечень аттестованных потенциальных поставщиков; </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lastRenderedPageBreak/>
        <w:t>приём и регистрация секретарём тендерной комиссии заявок потенциальных поставщиков на участие в тендере;</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t>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t>подведение итогов тендера, оформление протокола об итогах тендера;</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t>размещение протокола об итогах тендера на веб-сайте Заказчика и на веб-сайте, определенном Фондом;</w:t>
      </w:r>
    </w:p>
    <w:p w:rsidR="00831766" w:rsidRPr="00D6068E" w:rsidRDefault="00831766" w:rsidP="007A1F8E">
      <w:pPr>
        <w:pStyle w:val="af8"/>
        <w:numPr>
          <w:ilvl w:val="0"/>
          <w:numId w:val="49"/>
        </w:numPr>
        <w:autoSpaceDE w:val="0"/>
        <w:autoSpaceDN w:val="0"/>
        <w:spacing w:line="240" w:lineRule="auto"/>
        <w:ind w:left="-142" w:firstLine="682"/>
        <w:contextualSpacing/>
        <w:rPr>
          <w:rStyle w:val="s0"/>
          <w:rFonts w:ascii="Arial" w:hAnsi="Arial" w:cs="Arial"/>
          <w:sz w:val="24"/>
          <w:szCs w:val="24"/>
        </w:rPr>
      </w:pPr>
      <w:r w:rsidRPr="00D6068E">
        <w:rPr>
          <w:rStyle w:val="s0"/>
          <w:rFonts w:ascii="Arial" w:hAnsi="Arial" w:cs="Arial"/>
          <w:sz w:val="24"/>
          <w:szCs w:val="24"/>
        </w:rPr>
        <w:t>заключение с победителем тендера договора о закупках.</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31. Закупки услуг способом тендера осуществляются в соответствии с настоящим Порядком в случае наличия в Перечне аттестованных потенциальных поставщиков не менее двух аттестованных потенциальных поставщиков, соответствующих требованиям Заказчика.</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32. Принятие решения о проведении тендера, утверждение состава тендерной комиссии, при необходимости экспертной комиссии (эксперта), назначение секретаря тендерной комиссии, осуществляется в порядке, определенном Правилами. При этом в состав тендерной комиссии должен быть включен представитель (-и) Фонда в качестве члена (-ов) тендерной комиссии.</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33. Тендерная документация утверждается Заказчиком и должна содержать следующие сведения:</w:t>
      </w:r>
    </w:p>
    <w:p w:rsidR="00831766" w:rsidRPr="00D6068E" w:rsidRDefault="00831766" w:rsidP="007A1F8E">
      <w:pPr>
        <w:pStyle w:val="af8"/>
        <w:numPr>
          <w:ilvl w:val="0"/>
          <w:numId w:val="50"/>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наименование и местонахождение Заказчика;</w:t>
      </w:r>
    </w:p>
    <w:p w:rsidR="00831766" w:rsidRPr="00D6068E" w:rsidRDefault="00831766" w:rsidP="007A1F8E">
      <w:pPr>
        <w:pStyle w:val="af8"/>
        <w:numPr>
          <w:ilvl w:val="0"/>
          <w:numId w:val="50"/>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техническую спецификацию (техническое задание) закупаемых услуг;</w:t>
      </w:r>
    </w:p>
    <w:p w:rsidR="00831766" w:rsidRPr="00D6068E" w:rsidRDefault="00831766" w:rsidP="007A1F8E">
      <w:pPr>
        <w:pStyle w:val="af8"/>
        <w:numPr>
          <w:ilvl w:val="0"/>
          <w:numId w:val="50"/>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сроки, объем и другие существенные условия оказания услуг;</w:t>
      </w:r>
    </w:p>
    <w:p w:rsidR="00831766" w:rsidRPr="00D6068E" w:rsidRDefault="00831766" w:rsidP="007A1F8E">
      <w:pPr>
        <w:pStyle w:val="af8"/>
        <w:numPr>
          <w:ilvl w:val="0"/>
          <w:numId w:val="50"/>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сведения о сумме, выделенной для приобретения Услуг, без учета НДС;</w:t>
      </w:r>
    </w:p>
    <w:p w:rsidR="00831766" w:rsidRPr="00D6068E" w:rsidRDefault="00831766" w:rsidP="007A1F8E">
      <w:pPr>
        <w:pStyle w:val="af8"/>
        <w:numPr>
          <w:ilvl w:val="0"/>
          <w:numId w:val="50"/>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форму ценового предложения;</w:t>
      </w:r>
    </w:p>
    <w:p w:rsidR="00831766" w:rsidRPr="00D6068E" w:rsidRDefault="00831766" w:rsidP="007A1F8E">
      <w:pPr>
        <w:pStyle w:val="af8"/>
        <w:numPr>
          <w:ilvl w:val="0"/>
          <w:numId w:val="50"/>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проект договора о закупках, соответствующий форме типового договора о закупке Услуг, утвержденного Фондом;</w:t>
      </w:r>
    </w:p>
    <w:p w:rsidR="00831766" w:rsidRPr="00D6068E" w:rsidRDefault="00831766" w:rsidP="007A1F8E">
      <w:pPr>
        <w:pStyle w:val="af8"/>
        <w:numPr>
          <w:ilvl w:val="0"/>
          <w:numId w:val="50"/>
        </w:numPr>
        <w:tabs>
          <w:tab w:val="left" w:pos="993"/>
        </w:tabs>
        <w:autoSpaceDE w:val="0"/>
        <w:autoSpaceDN w:val="0"/>
        <w:spacing w:line="240" w:lineRule="auto"/>
        <w:ind w:left="0" w:firstLine="567"/>
        <w:contextualSpacing/>
        <w:rPr>
          <w:rStyle w:val="s0"/>
          <w:rFonts w:ascii="Arial" w:hAnsi="Arial" w:cs="Arial"/>
          <w:sz w:val="24"/>
          <w:szCs w:val="24"/>
        </w:rPr>
      </w:pPr>
      <w:r w:rsidRPr="00D6068E">
        <w:rPr>
          <w:rStyle w:val="s0"/>
          <w:rFonts w:ascii="Arial" w:hAnsi="Arial" w:cs="Arial"/>
          <w:sz w:val="24"/>
          <w:szCs w:val="24"/>
        </w:rPr>
        <w:t>требования к содержанию и оформлению заявки потенциального поставщика на участие в тендере;</w:t>
      </w:r>
    </w:p>
    <w:p w:rsidR="00831766" w:rsidRPr="00D6068E" w:rsidRDefault="00831766" w:rsidP="007A1F8E">
      <w:pPr>
        <w:pStyle w:val="af8"/>
        <w:numPr>
          <w:ilvl w:val="0"/>
          <w:numId w:val="50"/>
        </w:numPr>
        <w:tabs>
          <w:tab w:val="left" w:pos="993"/>
        </w:tabs>
        <w:autoSpaceDE w:val="0"/>
        <w:autoSpaceDN w:val="0"/>
        <w:spacing w:line="240" w:lineRule="auto"/>
        <w:ind w:left="0" w:firstLine="567"/>
        <w:contextualSpacing/>
        <w:rPr>
          <w:rStyle w:val="s0"/>
          <w:rFonts w:ascii="Arial" w:hAnsi="Arial" w:cs="Arial"/>
          <w:sz w:val="24"/>
          <w:szCs w:val="24"/>
        </w:rPr>
      </w:pPr>
      <w:r w:rsidRPr="00D6068E">
        <w:rPr>
          <w:rStyle w:val="s0"/>
          <w:rFonts w:ascii="Arial" w:hAnsi="Arial" w:cs="Arial"/>
          <w:sz w:val="24"/>
          <w:szCs w:val="24"/>
        </w:rPr>
        <w:t>порядок, способ, место и окончательный срок представления заявки потенциального поставщика на участие в тендере;</w:t>
      </w:r>
    </w:p>
    <w:p w:rsidR="00831766" w:rsidRPr="00D6068E" w:rsidRDefault="00831766" w:rsidP="007A1F8E">
      <w:pPr>
        <w:pStyle w:val="af8"/>
        <w:numPr>
          <w:ilvl w:val="0"/>
          <w:numId w:val="50"/>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место, дату и время вскрытия конвертов с заявками на участие в тендере;</w:t>
      </w:r>
    </w:p>
    <w:p w:rsidR="00831766" w:rsidRPr="00D6068E" w:rsidRDefault="00831766" w:rsidP="007A1F8E">
      <w:pPr>
        <w:pStyle w:val="af8"/>
        <w:numPr>
          <w:ilvl w:val="0"/>
          <w:numId w:val="50"/>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условия проведения встречи с потенциальными поставщиками, в том числе, переговоров по снижению цены. </w:t>
      </w:r>
    </w:p>
    <w:p w:rsidR="00831766" w:rsidRPr="00D6068E" w:rsidRDefault="00831766" w:rsidP="00831766">
      <w:pPr>
        <w:autoSpaceDE w:val="0"/>
        <w:autoSpaceDN w:val="0"/>
        <w:spacing w:line="240" w:lineRule="auto"/>
        <w:ind w:firstLine="540"/>
        <w:rPr>
          <w:rStyle w:val="s0"/>
          <w:rFonts w:ascii="Arial" w:hAnsi="Arial" w:cs="Arial"/>
          <w:sz w:val="24"/>
          <w:szCs w:val="24"/>
        </w:rPr>
      </w:pPr>
      <w:r w:rsidRPr="00D6068E">
        <w:rPr>
          <w:rStyle w:val="s0"/>
          <w:rFonts w:ascii="Arial" w:hAnsi="Arial" w:cs="Arial"/>
          <w:sz w:val="24"/>
          <w:szCs w:val="24"/>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34. Объявление о проведении закупок способом тендера размещается на веб-сайте Заказчика и на веб-сайте, определенном Фондом в срок не менее чем за 5 (пять) рабочих дней до окончательной даты представления потенциальными поставщиками заявок на участие в тендере.  </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 xml:space="preserve">Приглашение и тендерная документация направляется потенциальным поставщикам, включенным в Перечень аттестованных потенциальных поставщиков, соответствующим требованиям Заказчика, одновременно с размещением объявления о проведении тендера. </w:t>
      </w:r>
    </w:p>
    <w:p w:rsidR="00831766" w:rsidRPr="00D6068E" w:rsidRDefault="00831766" w:rsidP="00831766">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35. Заявка на участие в тендере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 и должна содержать:</w:t>
      </w:r>
    </w:p>
    <w:p w:rsidR="00831766" w:rsidRPr="00D6068E" w:rsidRDefault="00831766" w:rsidP="007A1F8E">
      <w:pPr>
        <w:pStyle w:val="af8"/>
        <w:numPr>
          <w:ilvl w:val="0"/>
          <w:numId w:val="55"/>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техническую спецификацию (техническое задание) закупаемых услуг, которая должна соответствовать требованиям, установленным тендерной документации;</w:t>
      </w:r>
    </w:p>
    <w:p w:rsidR="00831766" w:rsidRPr="00D6068E" w:rsidRDefault="00831766" w:rsidP="007A1F8E">
      <w:pPr>
        <w:pStyle w:val="af8"/>
        <w:numPr>
          <w:ilvl w:val="0"/>
          <w:numId w:val="55"/>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lastRenderedPageBreak/>
        <w:t>ценовое предложение, которое должно соответствовать требованиям тендерной документации;</w:t>
      </w:r>
    </w:p>
    <w:p w:rsidR="00831766" w:rsidRPr="00D6068E" w:rsidRDefault="00831766" w:rsidP="007A1F8E">
      <w:pPr>
        <w:pStyle w:val="af8"/>
        <w:numPr>
          <w:ilvl w:val="0"/>
          <w:numId w:val="55"/>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 xml:space="preserve"> иные документы, предусмотренные тендерной документацией.</w:t>
      </w:r>
    </w:p>
    <w:p w:rsidR="00831766" w:rsidRPr="00D6068E" w:rsidRDefault="00831766" w:rsidP="00831766">
      <w:pPr>
        <w:pStyle w:val="af8"/>
        <w:autoSpaceDE w:val="0"/>
        <w:autoSpaceDN w:val="0"/>
        <w:spacing w:line="240" w:lineRule="auto"/>
        <w:ind w:left="0" w:firstLine="705"/>
        <w:rPr>
          <w:rStyle w:val="s0"/>
          <w:rFonts w:ascii="Arial" w:hAnsi="Arial" w:cs="Arial"/>
          <w:sz w:val="24"/>
          <w:szCs w:val="24"/>
        </w:rPr>
      </w:pPr>
      <w:r w:rsidRPr="00D6068E">
        <w:rPr>
          <w:rStyle w:val="s0"/>
          <w:rFonts w:ascii="Arial" w:hAnsi="Arial" w:cs="Arial"/>
          <w:sz w:val="24"/>
          <w:szCs w:val="24"/>
        </w:rPr>
        <w:t>При этом потенциальный поставщик также вправе сформировать заявку на участие в тендере на альтернативных условиях.</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 xml:space="preserve">36. Прием и регистрация заявок потенциальных поставщиков на участие в тендере осуществляется секретарем тендерной комиссии в порядке, определенном Правилами. </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 xml:space="preserve">37. 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  осуществляются в порядке, определенном Правилами. </w:t>
      </w:r>
    </w:p>
    <w:p w:rsidR="00831766" w:rsidRPr="00D6068E" w:rsidRDefault="00831766" w:rsidP="00831766">
      <w:pPr>
        <w:pStyle w:val="af8"/>
        <w:autoSpaceDE w:val="0"/>
        <w:autoSpaceDN w:val="0"/>
        <w:spacing w:line="240" w:lineRule="auto"/>
        <w:ind w:left="540"/>
        <w:rPr>
          <w:rStyle w:val="s0"/>
          <w:rFonts w:ascii="Arial" w:hAnsi="Arial" w:cs="Arial"/>
          <w:sz w:val="24"/>
          <w:szCs w:val="24"/>
        </w:rPr>
      </w:pPr>
      <w:r w:rsidRPr="00D6068E">
        <w:rPr>
          <w:rStyle w:val="s0"/>
          <w:rFonts w:ascii="Arial" w:hAnsi="Arial" w:cs="Arial"/>
          <w:sz w:val="24"/>
          <w:szCs w:val="24"/>
        </w:rPr>
        <w:t>38. Заявка на участие в тендере подлежит отклонению в следующих случаях:</w:t>
      </w:r>
    </w:p>
    <w:p w:rsidR="00831766" w:rsidRPr="00D6068E" w:rsidRDefault="00831766" w:rsidP="007A1F8E">
      <w:pPr>
        <w:pStyle w:val="af8"/>
        <w:numPr>
          <w:ilvl w:val="0"/>
          <w:numId w:val="51"/>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признания заявки на участие в тендере несоответствующей требованиям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 </w:t>
      </w:r>
    </w:p>
    <w:p w:rsidR="00831766" w:rsidRPr="00D6068E" w:rsidRDefault="00831766" w:rsidP="007A1F8E">
      <w:pPr>
        <w:pStyle w:val="af8"/>
        <w:numPr>
          <w:ilvl w:val="0"/>
          <w:numId w:val="51"/>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ценовое предложение потенциального поставщика превышает сумму, выделенную для закупки;</w:t>
      </w:r>
    </w:p>
    <w:p w:rsidR="00831766" w:rsidRPr="00D6068E" w:rsidRDefault="00831766" w:rsidP="007A1F8E">
      <w:pPr>
        <w:pStyle w:val="af8"/>
        <w:numPr>
          <w:ilvl w:val="0"/>
          <w:numId w:val="51"/>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39.  Тендерная комиссия проводит переговоры на понижение цены с потенциальными поставщиками, заявки которых не были отклонены.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По итогам проведенных переговоров потенциальный поставщик вправе подать дополнительное ценовое предложение на понижение цены по форме ценового предложения, утвержденного тендерной документацией.</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40. Не отклоненные заявки оцениваются и сопоставляются тендерной комиссией с учетом дополнительного ценового предложения на понижение цены (в случае его наличия).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41. Победителем тендера признается потенциальный поставщик, представивший наименьшее ценовое предложение (дополнительное ценовое предложение на понижение цены).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При равенстве наименьших ценовых предложений тендерная комиссия повторно проводит переговоры на понижение цен с потенциальными поставщиками, цены которых признаны наименьшими и являются равными.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По итогам повторных переговоров потенциальные поставщики вправе подать дополнительное ценовое предложение на понижение цены по форме ценового предложения, утвержденного тендерной документацией.</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В случае повторного равенства наименьших ценовых предложений или не представления дополнительных ценовых предложений по итогам повторных переговоров победителем тендера признается потенциальный поставщик, набравший наибольшее количество голосов </w:t>
      </w:r>
      <w:r w:rsidR="008977E0" w:rsidRPr="00D6068E">
        <w:rPr>
          <w:rStyle w:val="s0"/>
          <w:rFonts w:ascii="Arial" w:hAnsi="Arial" w:cs="Arial"/>
          <w:sz w:val="24"/>
          <w:szCs w:val="24"/>
        </w:rPr>
        <w:t xml:space="preserve">членов </w:t>
      </w:r>
      <w:r w:rsidRPr="00D6068E">
        <w:rPr>
          <w:rStyle w:val="s0"/>
          <w:rFonts w:ascii="Arial" w:hAnsi="Arial" w:cs="Arial"/>
          <w:sz w:val="24"/>
          <w:szCs w:val="24"/>
        </w:rPr>
        <w:t xml:space="preserve">тендерной комиссии.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42. Итоги закупки Услуг оформляются протоколом. Протокол об итогах подписывается и полистно визируется </w:t>
      </w:r>
      <w:r w:rsidR="008977E0" w:rsidRPr="00D6068E">
        <w:rPr>
          <w:rStyle w:val="s0"/>
          <w:rFonts w:ascii="Arial" w:hAnsi="Arial" w:cs="Arial"/>
          <w:sz w:val="24"/>
          <w:szCs w:val="24"/>
        </w:rPr>
        <w:t xml:space="preserve">членами </w:t>
      </w:r>
      <w:r w:rsidRPr="00D6068E">
        <w:rPr>
          <w:rStyle w:val="s0"/>
          <w:rFonts w:ascii="Arial" w:hAnsi="Arial" w:cs="Arial"/>
          <w:sz w:val="24"/>
          <w:szCs w:val="24"/>
        </w:rPr>
        <w:t>тендерной комиссии и её секретарём.</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43. В протоколе об итогах тендера должна содержаться следующая информация:</w:t>
      </w:r>
    </w:p>
    <w:p w:rsidR="00831766" w:rsidRPr="00D6068E" w:rsidRDefault="00831766" w:rsidP="007A1F8E">
      <w:pPr>
        <w:pStyle w:val="af8"/>
        <w:numPr>
          <w:ilvl w:val="0"/>
          <w:numId w:val="52"/>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 xml:space="preserve">о месте и времени подведения итогов; </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о поступивших заявках потенциальных поставщиков на участие в тендере; </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о сумме, выделенной для закупки, предусмотренной в плане закупок без учета НДС;</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lastRenderedPageBreak/>
        <w:t>об отклоненных заявках с указанием детализированных оснований отклонения;</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о потенциальных поставщиках, чьи заявки на участие в тендере не отклонены;</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о дате представления дополнительных ценовых предложений на понижение цен (в случаи наличия);</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об итогах тендера;</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о сумме и сроках заключения договора о закупках в случае, если тендер состоялся;</w:t>
      </w:r>
    </w:p>
    <w:p w:rsidR="00831766" w:rsidRPr="00D6068E" w:rsidRDefault="00831766" w:rsidP="007A1F8E">
      <w:pPr>
        <w:pStyle w:val="af8"/>
        <w:numPr>
          <w:ilvl w:val="0"/>
          <w:numId w:val="52"/>
        </w:numPr>
        <w:tabs>
          <w:tab w:val="left" w:pos="851"/>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о потенциальном поставщике, занявшем второе место;</w:t>
      </w:r>
    </w:p>
    <w:p w:rsidR="00831766" w:rsidRPr="00D6068E" w:rsidRDefault="00831766" w:rsidP="007A1F8E">
      <w:pPr>
        <w:pStyle w:val="af8"/>
        <w:numPr>
          <w:ilvl w:val="0"/>
          <w:numId w:val="52"/>
        </w:numPr>
        <w:tabs>
          <w:tab w:val="left" w:pos="851"/>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иная информация по усмотрению тендерной комиссии.</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44. Заказчик не позднее 3 (трех) рабочих дней со дня подписания протокола об итогах тендера: </w:t>
      </w:r>
    </w:p>
    <w:p w:rsidR="00831766" w:rsidRPr="00D6068E" w:rsidRDefault="00B2504C" w:rsidP="00B2504C">
      <w:pPr>
        <w:autoSpaceDE w:val="0"/>
        <w:autoSpaceDN w:val="0"/>
        <w:spacing w:line="240" w:lineRule="auto"/>
        <w:ind w:left="567"/>
        <w:rPr>
          <w:rStyle w:val="s0"/>
          <w:rFonts w:ascii="Arial" w:hAnsi="Arial" w:cs="Arial"/>
          <w:sz w:val="24"/>
          <w:szCs w:val="24"/>
        </w:rPr>
      </w:pPr>
      <w:r w:rsidRPr="00D6068E">
        <w:rPr>
          <w:rStyle w:val="s0"/>
          <w:rFonts w:ascii="Arial" w:hAnsi="Arial" w:cs="Arial"/>
          <w:sz w:val="24"/>
          <w:szCs w:val="24"/>
        </w:rPr>
        <w:t xml:space="preserve">1) </w:t>
      </w:r>
      <w:r w:rsidR="00831766" w:rsidRPr="00D6068E">
        <w:rPr>
          <w:rStyle w:val="s0"/>
          <w:rFonts w:ascii="Arial" w:hAnsi="Arial" w:cs="Arial"/>
          <w:sz w:val="24"/>
          <w:szCs w:val="24"/>
        </w:rPr>
        <w:t>направляет победителю уведомление;</w:t>
      </w:r>
    </w:p>
    <w:p w:rsidR="00831766" w:rsidRPr="00D6068E" w:rsidRDefault="00B2504C" w:rsidP="00B2504C">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2)</w:t>
      </w:r>
      <w:r w:rsidR="00831766" w:rsidRPr="00D6068E">
        <w:rPr>
          <w:rStyle w:val="s0"/>
          <w:rFonts w:ascii="Arial" w:hAnsi="Arial" w:cs="Arial"/>
          <w:sz w:val="24"/>
          <w:szCs w:val="24"/>
        </w:rPr>
        <w:t>размещает протокол об итогах тендера на веб-сайте Заказчика и на веб-сайте, определенном Фондом.</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45. Тендер признается тендерной комиссией несостоявшимся в следующих случаях:</w:t>
      </w:r>
    </w:p>
    <w:p w:rsidR="00831766" w:rsidRPr="00D6068E" w:rsidRDefault="00831766" w:rsidP="007A1F8E">
      <w:pPr>
        <w:pStyle w:val="af8"/>
        <w:numPr>
          <w:ilvl w:val="0"/>
          <w:numId w:val="53"/>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представление заявок на участие в тендере менее двух потенциальных поставщиков; </w:t>
      </w:r>
    </w:p>
    <w:p w:rsidR="00831766" w:rsidRPr="00D6068E" w:rsidRDefault="00831766" w:rsidP="007A1F8E">
      <w:pPr>
        <w:pStyle w:val="af8"/>
        <w:numPr>
          <w:ilvl w:val="0"/>
          <w:numId w:val="53"/>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если после отклонения тендерной комиссией по основаниям, предусмотренным пунктом 38 настоящего Порядка, осталось менее двух заявок на участие в тендере потенциальных поставщиков;</w:t>
      </w:r>
    </w:p>
    <w:p w:rsidR="00831766" w:rsidRPr="00D6068E" w:rsidRDefault="00831766" w:rsidP="007A1F8E">
      <w:pPr>
        <w:pStyle w:val="af8"/>
        <w:numPr>
          <w:ilvl w:val="0"/>
          <w:numId w:val="53"/>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уклонения победителя и потенциального поставщика, занявшего второе место, от заключения договора.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46. Если закупки способом тендера признаны несостоявшимися, Заказчик вправе принять одно из следующих решений:</w:t>
      </w:r>
    </w:p>
    <w:p w:rsidR="00831766" w:rsidRPr="00D6068E" w:rsidRDefault="00831766" w:rsidP="007A1F8E">
      <w:pPr>
        <w:pStyle w:val="af8"/>
        <w:numPr>
          <w:ilvl w:val="0"/>
          <w:numId w:val="54"/>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о повторном проведении закупок способом тендера;</w:t>
      </w:r>
    </w:p>
    <w:p w:rsidR="00831766" w:rsidRPr="00D6068E" w:rsidRDefault="00831766" w:rsidP="007A1F8E">
      <w:pPr>
        <w:numPr>
          <w:ilvl w:val="0"/>
          <w:numId w:val="54"/>
        </w:numPr>
        <w:tabs>
          <w:tab w:val="left" w:pos="851"/>
        </w:tabs>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об изменении тендерной документации и повторном проведении закупок способом тендера;</w:t>
      </w:r>
    </w:p>
    <w:p w:rsidR="00831766" w:rsidRPr="00D6068E" w:rsidRDefault="00831766" w:rsidP="007A1F8E">
      <w:pPr>
        <w:numPr>
          <w:ilvl w:val="0"/>
          <w:numId w:val="54"/>
        </w:numPr>
        <w:autoSpaceDE w:val="0"/>
        <w:autoSpaceDN w:val="0"/>
        <w:spacing w:line="240" w:lineRule="auto"/>
        <w:rPr>
          <w:rStyle w:val="s0"/>
          <w:rFonts w:ascii="Arial" w:hAnsi="Arial" w:cs="Arial"/>
          <w:sz w:val="24"/>
          <w:szCs w:val="24"/>
        </w:rPr>
      </w:pPr>
      <w:r w:rsidRPr="00D6068E">
        <w:rPr>
          <w:rStyle w:val="s0"/>
          <w:rFonts w:ascii="Arial" w:hAnsi="Arial" w:cs="Arial"/>
          <w:sz w:val="24"/>
          <w:szCs w:val="24"/>
        </w:rPr>
        <w:t>об осуществлении закупок способом из одного источника.</w:t>
      </w:r>
    </w:p>
    <w:p w:rsidR="00831766" w:rsidRPr="00D6068E" w:rsidRDefault="00831766" w:rsidP="00831766">
      <w:pPr>
        <w:autoSpaceDE w:val="0"/>
        <w:autoSpaceDN w:val="0"/>
        <w:spacing w:line="240" w:lineRule="auto"/>
        <w:ind w:firstLine="540"/>
        <w:rPr>
          <w:rStyle w:val="s0"/>
          <w:rFonts w:ascii="Arial" w:hAnsi="Arial" w:cs="Arial"/>
          <w:sz w:val="24"/>
          <w:szCs w:val="24"/>
        </w:rPr>
      </w:pPr>
      <w:r w:rsidRPr="00D6068E">
        <w:rPr>
          <w:rStyle w:val="s0"/>
          <w:rFonts w:ascii="Arial" w:hAnsi="Arial" w:cs="Arial"/>
          <w:sz w:val="24"/>
          <w:szCs w:val="24"/>
        </w:rPr>
        <w:t>При этом, в случае принятия решения, предусмотренного подпунктом 3) настоящего пункта Порядка закупки осуществляются в порядке, определенном Правилами.</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47. В случае обнаружения нарушений, влияющих на итоги тендера (лота), в проводимом/проведенном тендере (лоте) Заказчик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rsidR="00831766" w:rsidRPr="00D6068E" w:rsidRDefault="00831766" w:rsidP="008317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В случае обнаружения нарушений в тендерной документации, влияющих на итоги проводимого/проведенного тендера (лота), Заказчик до момента заключения договора обязан отменить тендер (лот), привести в соответствие тендерную документацию и заново объявить тендер (лот).</w:t>
      </w:r>
    </w:p>
    <w:p w:rsidR="00640066" w:rsidRPr="00D6068E" w:rsidRDefault="00831766" w:rsidP="00640066">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Заказчик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640066" w:rsidRPr="00D6068E" w:rsidRDefault="00640066" w:rsidP="00640066">
      <w:pPr>
        <w:pStyle w:val="af8"/>
        <w:autoSpaceDE w:val="0"/>
        <w:autoSpaceDN w:val="0"/>
        <w:spacing w:line="240" w:lineRule="auto"/>
        <w:ind w:left="0" w:firstLine="540"/>
        <w:rPr>
          <w:rStyle w:val="s0"/>
          <w:rFonts w:ascii="Arial" w:hAnsi="Arial" w:cs="Arial"/>
          <w:sz w:val="24"/>
          <w:szCs w:val="24"/>
        </w:rPr>
      </w:pPr>
    </w:p>
    <w:p w:rsidR="00831766" w:rsidRPr="00D6068E" w:rsidRDefault="00831766" w:rsidP="00640066">
      <w:pPr>
        <w:pStyle w:val="af8"/>
        <w:autoSpaceDE w:val="0"/>
        <w:autoSpaceDN w:val="0"/>
        <w:spacing w:line="240" w:lineRule="auto"/>
        <w:ind w:left="540"/>
        <w:jc w:val="center"/>
        <w:rPr>
          <w:rStyle w:val="s0"/>
          <w:rFonts w:ascii="Arial" w:hAnsi="Arial" w:cs="Arial"/>
          <w:b/>
          <w:sz w:val="24"/>
          <w:szCs w:val="24"/>
        </w:rPr>
      </w:pPr>
      <w:r w:rsidRPr="00D6068E">
        <w:rPr>
          <w:rStyle w:val="s0"/>
          <w:rFonts w:ascii="Arial" w:hAnsi="Arial" w:cs="Arial"/>
          <w:b/>
          <w:sz w:val="24"/>
          <w:szCs w:val="24"/>
        </w:rPr>
        <w:t xml:space="preserve">Заключение договора </w:t>
      </w:r>
    </w:p>
    <w:p w:rsidR="00831766" w:rsidRPr="00D6068E" w:rsidRDefault="00831766" w:rsidP="00831766">
      <w:pPr>
        <w:pStyle w:val="af8"/>
        <w:autoSpaceDE w:val="0"/>
        <w:autoSpaceDN w:val="0"/>
        <w:spacing w:line="240" w:lineRule="auto"/>
        <w:ind w:left="0" w:firstLine="567"/>
        <w:rPr>
          <w:rStyle w:val="s0"/>
          <w:rFonts w:ascii="Arial" w:hAnsi="Arial" w:cs="Arial"/>
          <w:sz w:val="24"/>
          <w:szCs w:val="24"/>
        </w:rPr>
      </w:pPr>
      <w:r w:rsidRPr="00D6068E">
        <w:rPr>
          <w:rStyle w:val="s0"/>
          <w:rFonts w:ascii="Arial" w:hAnsi="Arial" w:cs="Arial"/>
          <w:sz w:val="24"/>
          <w:szCs w:val="24"/>
        </w:rPr>
        <w:t xml:space="preserve">48. Договор о закупках заключается в соответствии с содержащимся в тендерной документации проектом договора о закупках в порядке и сроки, предусмотренные Правилами. </w:t>
      </w:r>
    </w:p>
    <w:p w:rsidR="001D653F" w:rsidRPr="00D6068E" w:rsidRDefault="00831766" w:rsidP="00640066">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 xml:space="preserve">Изменения и дополнения в проект договора о закупках, а также в заключенный договор вносятся в случаях, предусмотренных Правилами. </w:t>
      </w:r>
    </w:p>
    <w:p w:rsidR="001D653F" w:rsidRPr="00D6068E" w:rsidRDefault="001D653F" w:rsidP="00CE69E1">
      <w:pPr>
        <w:autoSpaceDE w:val="0"/>
        <w:autoSpaceDN w:val="0"/>
        <w:spacing w:line="240" w:lineRule="auto"/>
        <w:rPr>
          <w:rStyle w:val="s0"/>
          <w:rFonts w:ascii="Arial" w:hAnsi="Arial" w:cs="Arial"/>
          <w:sz w:val="24"/>
          <w:szCs w:val="24"/>
        </w:rPr>
      </w:pPr>
    </w:p>
    <w:p w:rsidR="00276E9D" w:rsidRPr="00D6068E" w:rsidRDefault="00831766" w:rsidP="00276E9D">
      <w:pPr>
        <w:spacing w:line="240" w:lineRule="auto"/>
        <w:ind w:left="6096"/>
        <w:outlineLvl w:val="0"/>
        <w:rPr>
          <w:rStyle w:val="s0"/>
          <w:rFonts w:ascii="Arial" w:hAnsi="Arial" w:cs="Arial"/>
          <w:sz w:val="24"/>
          <w:szCs w:val="24"/>
        </w:rPr>
      </w:pPr>
      <w:r w:rsidRPr="00D6068E">
        <w:rPr>
          <w:rStyle w:val="af8"/>
          <w:rFonts w:ascii="Arial" w:hAnsi="Arial" w:cs="Arial"/>
          <w:sz w:val="24"/>
          <w:szCs w:val="24"/>
        </w:rPr>
        <w:tab/>
      </w:r>
      <w:r w:rsidR="00276E9D" w:rsidRPr="00D6068E">
        <w:rPr>
          <w:rStyle w:val="s0"/>
          <w:rFonts w:ascii="Arial" w:hAnsi="Arial" w:cs="Arial"/>
          <w:sz w:val="24"/>
          <w:szCs w:val="24"/>
        </w:rPr>
        <w:t xml:space="preserve">Приложение № 2 к Правилам </w:t>
      </w:r>
    </w:p>
    <w:p w:rsidR="00276E9D" w:rsidRPr="00D6068E" w:rsidRDefault="00276E9D" w:rsidP="00276E9D">
      <w:pPr>
        <w:tabs>
          <w:tab w:val="left" w:pos="993"/>
        </w:tabs>
        <w:spacing w:line="240" w:lineRule="auto"/>
        <w:ind w:left="6379"/>
        <w:outlineLvl w:val="0"/>
        <w:rPr>
          <w:rStyle w:val="s0"/>
          <w:rFonts w:ascii="Arial" w:hAnsi="Arial" w:cs="Arial"/>
          <w:sz w:val="24"/>
          <w:szCs w:val="24"/>
        </w:rPr>
      </w:pPr>
    </w:p>
    <w:p w:rsidR="00276E9D" w:rsidRPr="00D6068E" w:rsidRDefault="00276E9D" w:rsidP="00276E9D">
      <w:pPr>
        <w:tabs>
          <w:tab w:val="left" w:pos="1134"/>
        </w:tabs>
        <w:spacing w:line="240" w:lineRule="auto"/>
        <w:ind w:left="5580"/>
        <w:rPr>
          <w:rStyle w:val="s0"/>
          <w:rFonts w:ascii="Arial" w:hAnsi="Arial" w:cs="Arial"/>
          <w:sz w:val="24"/>
          <w:szCs w:val="24"/>
        </w:rPr>
      </w:pPr>
    </w:p>
    <w:p w:rsidR="00276E9D" w:rsidRPr="00D6068E" w:rsidRDefault="00276E9D" w:rsidP="00276E9D">
      <w:pPr>
        <w:spacing w:line="240" w:lineRule="auto"/>
        <w:jc w:val="center"/>
        <w:outlineLvl w:val="0"/>
        <w:rPr>
          <w:rStyle w:val="s0"/>
          <w:rFonts w:ascii="Arial" w:hAnsi="Arial" w:cs="Arial"/>
          <w:b/>
          <w:sz w:val="24"/>
          <w:szCs w:val="24"/>
        </w:rPr>
      </w:pPr>
      <w:r w:rsidRPr="00D6068E">
        <w:rPr>
          <w:rStyle w:val="s0"/>
          <w:rFonts w:ascii="Arial" w:hAnsi="Arial" w:cs="Arial"/>
          <w:b/>
          <w:sz w:val="24"/>
          <w:szCs w:val="24"/>
        </w:rPr>
        <w:t xml:space="preserve">Порядок осуществления закупок Недропользователями Холдинга  </w:t>
      </w:r>
    </w:p>
    <w:p w:rsidR="001D653F" w:rsidRPr="00D6068E" w:rsidRDefault="001D653F" w:rsidP="00276E9D">
      <w:pPr>
        <w:spacing w:line="240" w:lineRule="auto"/>
        <w:jc w:val="center"/>
        <w:outlineLvl w:val="0"/>
        <w:rPr>
          <w:rStyle w:val="s0"/>
          <w:rFonts w:ascii="Arial" w:hAnsi="Arial" w:cs="Arial"/>
          <w:b/>
          <w:sz w:val="24"/>
          <w:szCs w:val="24"/>
        </w:rPr>
      </w:pPr>
    </w:p>
    <w:p w:rsidR="001D653F" w:rsidRPr="00D6068E" w:rsidRDefault="001D653F" w:rsidP="00276E9D">
      <w:pPr>
        <w:spacing w:line="240" w:lineRule="auto"/>
        <w:jc w:val="center"/>
        <w:outlineLvl w:val="0"/>
        <w:rPr>
          <w:rStyle w:val="s0"/>
          <w:rFonts w:ascii="Arial" w:hAnsi="Arial" w:cs="Arial"/>
          <w:b/>
          <w:sz w:val="24"/>
          <w:szCs w:val="24"/>
        </w:rPr>
      </w:pPr>
      <w:r w:rsidRPr="00D6068E">
        <w:rPr>
          <w:rStyle w:val="s0"/>
          <w:rFonts w:ascii="Arial" w:hAnsi="Arial" w:cs="Arial"/>
          <w:b/>
          <w:sz w:val="24"/>
          <w:szCs w:val="24"/>
        </w:rPr>
        <w:t>Раздел 1. Общие положения</w:t>
      </w:r>
    </w:p>
    <w:p w:rsidR="00276E9D" w:rsidRPr="00D6068E" w:rsidRDefault="00276E9D" w:rsidP="00276E9D">
      <w:pPr>
        <w:spacing w:line="240" w:lineRule="auto"/>
        <w:jc w:val="center"/>
        <w:outlineLvl w:val="0"/>
        <w:rPr>
          <w:rStyle w:val="s0"/>
          <w:rFonts w:ascii="Arial" w:hAnsi="Arial" w:cs="Arial"/>
          <w:sz w:val="24"/>
          <w:szCs w:val="24"/>
        </w:rPr>
      </w:pPr>
    </w:p>
    <w:p w:rsidR="004A2C42" w:rsidRPr="00D6068E" w:rsidRDefault="001D653F" w:rsidP="00276E9D">
      <w:pPr>
        <w:spacing w:line="240" w:lineRule="auto"/>
        <w:ind w:firstLine="567"/>
        <w:rPr>
          <w:rStyle w:val="s0"/>
          <w:rFonts w:ascii="Arial" w:hAnsi="Arial" w:cs="Arial"/>
          <w:sz w:val="24"/>
          <w:szCs w:val="24"/>
        </w:rPr>
      </w:pPr>
      <w:r w:rsidRPr="00D6068E">
        <w:rPr>
          <w:rStyle w:val="s0"/>
          <w:rFonts w:ascii="Arial" w:hAnsi="Arial" w:cs="Arial"/>
          <w:sz w:val="24"/>
          <w:szCs w:val="24"/>
        </w:rPr>
        <w:t xml:space="preserve">1. </w:t>
      </w:r>
      <w:r w:rsidR="00276E9D" w:rsidRPr="00D6068E">
        <w:rPr>
          <w:rStyle w:val="s0"/>
          <w:rFonts w:ascii="Arial" w:hAnsi="Arial" w:cs="Arial"/>
          <w:sz w:val="24"/>
          <w:szCs w:val="24"/>
        </w:rPr>
        <w:t>Порядок определяет особые условия осуществления</w:t>
      </w:r>
      <w:r w:rsidRPr="00D6068E">
        <w:rPr>
          <w:rStyle w:val="s0"/>
          <w:rFonts w:ascii="Arial" w:hAnsi="Arial" w:cs="Arial"/>
          <w:sz w:val="24"/>
          <w:szCs w:val="24"/>
        </w:rPr>
        <w:t xml:space="preserve"> закупок товаров, работ и услуг Недропользователями Холдинга</w:t>
      </w:r>
      <w:r w:rsidR="00276E9D" w:rsidRPr="00D6068E">
        <w:rPr>
          <w:rStyle w:val="s0"/>
          <w:rFonts w:ascii="Arial" w:hAnsi="Arial" w:cs="Arial"/>
          <w:sz w:val="24"/>
          <w:szCs w:val="24"/>
        </w:rPr>
        <w:t>.</w:t>
      </w:r>
    </w:p>
    <w:p w:rsidR="001D653F" w:rsidRPr="00D6068E" w:rsidRDefault="001D653F" w:rsidP="00276E9D">
      <w:pPr>
        <w:spacing w:line="240" w:lineRule="auto"/>
        <w:ind w:firstLine="567"/>
        <w:rPr>
          <w:rStyle w:val="s0"/>
          <w:rFonts w:ascii="Arial" w:hAnsi="Arial" w:cs="Arial"/>
          <w:sz w:val="24"/>
          <w:szCs w:val="24"/>
        </w:rPr>
      </w:pPr>
      <w:r w:rsidRPr="00D6068E">
        <w:rPr>
          <w:rStyle w:val="s0"/>
          <w:rFonts w:ascii="Arial" w:hAnsi="Arial" w:cs="Arial"/>
          <w:sz w:val="24"/>
          <w:szCs w:val="24"/>
        </w:rPr>
        <w:t>2. Особые условия, установленные Порядком в части осуществления закупок товаров, применяются Недропользователями Холдинга, заключившими контракты на недропользование до 1 января 2015 года, до окончания срока действия таких контрактов или до 1 января 2021 года в зависимости от того, что наступит ранее.</w:t>
      </w:r>
    </w:p>
    <w:p w:rsidR="00276E9D" w:rsidRPr="00D6068E" w:rsidRDefault="00276E9D" w:rsidP="00276E9D">
      <w:pPr>
        <w:spacing w:line="240" w:lineRule="auto"/>
        <w:ind w:firstLine="567"/>
        <w:rPr>
          <w:rStyle w:val="s0"/>
          <w:rFonts w:ascii="Arial" w:hAnsi="Arial" w:cs="Arial"/>
          <w:sz w:val="24"/>
          <w:szCs w:val="24"/>
        </w:rPr>
      </w:pPr>
      <w:r w:rsidRPr="00D6068E">
        <w:rPr>
          <w:rStyle w:val="s0"/>
          <w:rFonts w:ascii="Arial" w:hAnsi="Arial" w:cs="Arial"/>
          <w:sz w:val="24"/>
          <w:szCs w:val="24"/>
        </w:rPr>
        <w:t xml:space="preserve"> </w:t>
      </w:r>
    </w:p>
    <w:p w:rsidR="00276E9D" w:rsidRPr="00D6068E" w:rsidRDefault="00276E9D" w:rsidP="00276E9D">
      <w:pPr>
        <w:spacing w:line="240" w:lineRule="auto"/>
        <w:ind w:firstLine="567"/>
        <w:jc w:val="center"/>
        <w:rPr>
          <w:rStyle w:val="s0"/>
          <w:rFonts w:ascii="Arial" w:hAnsi="Arial" w:cs="Arial"/>
          <w:b/>
          <w:sz w:val="24"/>
          <w:szCs w:val="24"/>
        </w:rPr>
      </w:pPr>
      <w:r w:rsidRPr="00D6068E">
        <w:rPr>
          <w:rStyle w:val="s0"/>
          <w:rFonts w:ascii="Arial" w:hAnsi="Arial" w:cs="Arial"/>
          <w:b/>
          <w:sz w:val="24"/>
          <w:szCs w:val="24"/>
        </w:rPr>
        <w:t>Раздел 2. Планирование закупок</w:t>
      </w:r>
    </w:p>
    <w:p w:rsidR="00276E9D" w:rsidRPr="00D6068E" w:rsidRDefault="00276E9D" w:rsidP="00276E9D">
      <w:pPr>
        <w:spacing w:line="240" w:lineRule="auto"/>
        <w:ind w:firstLine="567"/>
        <w:jc w:val="center"/>
        <w:rPr>
          <w:rStyle w:val="s0"/>
          <w:rFonts w:ascii="Arial" w:hAnsi="Arial" w:cs="Arial"/>
          <w:b/>
          <w:sz w:val="24"/>
          <w:szCs w:val="24"/>
        </w:rPr>
      </w:pPr>
    </w:p>
    <w:p w:rsidR="00276E9D" w:rsidRPr="00D6068E" w:rsidRDefault="00713FA2" w:rsidP="00276E9D">
      <w:pPr>
        <w:pStyle w:val="a2"/>
        <w:numPr>
          <w:ilvl w:val="0"/>
          <w:numId w:val="0"/>
        </w:numPr>
        <w:tabs>
          <w:tab w:val="clear" w:pos="993"/>
          <w:tab w:val="left" w:pos="1134"/>
        </w:tabs>
        <w:ind w:firstLine="540"/>
      </w:pPr>
      <w:r w:rsidRPr="00D6068E">
        <w:rPr>
          <w:rStyle w:val="s0"/>
          <w:rFonts w:ascii="Arial" w:hAnsi="Arial" w:cs="Arial"/>
          <w:sz w:val="24"/>
          <w:szCs w:val="24"/>
        </w:rPr>
        <w:t>3</w:t>
      </w:r>
      <w:r w:rsidR="00276E9D" w:rsidRPr="00D6068E">
        <w:rPr>
          <w:rStyle w:val="s0"/>
          <w:rFonts w:ascii="Arial" w:hAnsi="Arial" w:cs="Arial"/>
          <w:sz w:val="24"/>
          <w:szCs w:val="24"/>
        </w:rPr>
        <w:t xml:space="preserve">. Планирование закупок осуществляется в порядке, определенном Правилами. При </w:t>
      </w:r>
      <w:r w:rsidR="00276E9D" w:rsidRPr="00D6068E">
        <w:rPr>
          <w:rFonts w:eastAsia="Calibri"/>
          <w:bCs/>
          <w:lang w:eastAsia="en-US"/>
        </w:rPr>
        <w:t>формировании плана(ов) закупок Недропользователи осуществляют мониторинг рынка отечественных товаров с использованием информационных баз данных Холдинга, в том числе Реестра товаропроизводителей Холдинга, а также соответствующих информационных баз данных уполномоченного государственного органа, содержащих сведения об отечественных товаропроизводителях и производимых ими товарах</w:t>
      </w:r>
      <w:r w:rsidR="00752F3B" w:rsidRPr="00D6068E">
        <w:rPr>
          <w:rFonts w:eastAsia="Calibri"/>
          <w:bCs/>
          <w:lang w:eastAsia="en-US"/>
        </w:rPr>
        <w:t>.</w:t>
      </w:r>
      <w:r w:rsidR="00276E9D" w:rsidRPr="00D6068E">
        <w:rPr>
          <w:rStyle w:val="s0"/>
          <w:rFonts w:ascii="Arial" w:hAnsi="Arial" w:cs="Arial"/>
          <w:sz w:val="24"/>
          <w:szCs w:val="24"/>
        </w:rPr>
        <w:t xml:space="preserve"> При этом, при планировании сроков поставки</w:t>
      </w:r>
      <w:r w:rsidR="00276E9D" w:rsidRPr="00D6068E">
        <w:t xml:space="preserve"> товаров, Недропользователь должен учитывать технологический срок производства либо срок поставки планируемого к закупу товара у отечественного товаропроизводителя закупаемого товара, который должен быть не менее 60 (шестидесяти) календарных дней.</w:t>
      </w:r>
    </w:p>
    <w:p w:rsidR="00276E9D" w:rsidRPr="00D6068E" w:rsidRDefault="00276E9D" w:rsidP="00276E9D">
      <w:pPr>
        <w:spacing w:line="240" w:lineRule="auto"/>
        <w:ind w:firstLine="567"/>
        <w:rPr>
          <w:rStyle w:val="s0"/>
          <w:rFonts w:ascii="Arial" w:hAnsi="Arial" w:cs="Arial"/>
          <w:sz w:val="24"/>
          <w:szCs w:val="24"/>
        </w:rPr>
      </w:pPr>
      <w:r w:rsidRPr="00D6068E">
        <w:rPr>
          <w:rStyle w:val="s0"/>
          <w:rFonts w:ascii="Arial" w:hAnsi="Arial" w:cs="Arial"/>
          <w:sz w:val="24"/>
          <w:szCs w:val="24"/>
        </w:rPr>
        <w:t xml:space="preserve"> </w:t>
      </w:r>
    </w:p>
    <w:p w:rsidR="00276E9D" w:rsidRPr="00D6068E" w:rsidRDefault="00276E9D" w:rsidP="00276E9D">
      <w:pPr>
        <w:spacing w:line="240" w:lineRule="auto"/>
        <w:jc w:val="center"/>
        <w:rPr>
          <w:rStyle w:val="s0"/>
          <w:rFonts w:ascii="Arial" w:hAnsi="Arial" w:cs="Arial"/>
          <w:b/>
          <w:sz w:val="24"/>
          <w:szCs w:val="24"/>
        </w:rPr>
      </w:pPr>
      <w:r w:rsidRPr="00D6068E">
        <w:rPr>
          <w:rStyle w:val="s0"/>
          <w:rFonts w:ascii="Arial" w:hAnsi="Arial" w:cs="Arial"/>
          <w:b/>
          <w:sz w:val="24"/>
          <w:szCs w:val="24"/>
        </w:rPr>
        <w:t>Раздел 3. Определение способа закупок</w:t>
      </w:r>
    </w:p>
    <w:p w:rsidR="00276E9D" w:rsidRPr="00D6068E" w:rsidRDefault="00276E9D" w:rsidP="00276E9D">
      <w:pPr>
        <w:spacing w:line="240" w:lineRule="auto"/>
        <w:rPr>
          <w:rStyle w:val="s0"/>
          <w:rFonts w:ascii="Arial" w:hAnsi="Arial" w:cs="Arial"/>
          <w:b/>
          <w:sz w:val="24"/>
          <w:szCs w:val="24"/>
        </w:rPr>
      </w:pPr>
    </w:p>
    <w:p w:rsidR="00276E9D" w:rsidRPr="00D6068E" w:rsidRDefault="00713FA2" w:rsidP="00276E9D">
      <w:pPr>
        <w:pStyle w:val="a2"/>
        <w:numPr>
          <w:ilvl w:val="0"/>
          <w:numId w:val="0"/>
        </w:numPr>
        <w:tabs>
          <w:tab w:val="clear" w:pos="993"/>
          <w:tab w:val="left" w:pos="1134"/>
        </w:tabs>
        <w:ind w:firstLine="709"/>
      </w:pPr>
      <w:r w:rsidRPr="00D6068E">
        <w:rPr>
          <w:bCs/>
        </w:rPr>
        <w:t>4</w:t>
      </w:r>
      <w:r w:rsidR="00276E9D" w:rsidRPr="00D6068E">
        <w:rPr>
          <w:bCs/>
        </w:rPr>
        <w:t xml:space="preserve">. Способ </w:t>
      </w:r>
      <w:r w:rsidR="00276E9D" w:rsidRPr="00D6068E">
        <w:t>закупок выбирается Недропользователями самостоятельно на основании пункта 17 Правил.</w:t>
      </w:r>
    </w:p>
    <w:p w:rsidR="00276E9D" w:rsidRPr="00D6068E" w:rsidRDefault="00276E9D" w:rsidP="00BC6545">
      <w:pPr>
        <w:pStyle w:val="a2"/>
        <w:numPr>
          <w:ilvl w:val="0"/>
          <w:numId w:val="0"/>
        </w:numPr>
        <w:tabs>
          <w:tab w:val="clear" w:pos="993"/>
          <w:tab w:val="left" w:pos="1134"/>
        </w:tabs>
        <w:ind w:firstLine="709"/>
        <w:rPr>
          <w:rFonts w:eastAsia="Calibri"/>
          <w:bCs/>
          <w:lang w:eastAsia="en-US"/>
        </w:rPr>
      </w:pPr>
      <w:r w:rsidRPr="00D6068E">
        <w:t>При этом</w:t>
      </w:r>
      <w:r w:rsidRPr="00D6068E">
        <w:rPr>
          <w:bCs/>
        </w:rPr>
        <w:t xml:space="preserve"> Недропользователи </w:t>
      </w:r>
      <w:r w:rsidR="00BC6545" w:rsidRPr="00D6068E">
        <w:rPr>
          <w:bCs/>
        </w:rPr>
        <w:t>обязаны в соответствии с требованиями пункта 3 статьи 78 Закона Республики Казахстан «О недрах и недропользовании» приобретать товары у отечественных товаропроизводителей закупаемого товара при условии их соответствия требованиям проектного документа и законодательства Республики Казахстан о техническом регулировании</w:t>
      </w:r>
      <w:r w:rsidRPr="00D6068E">
        <w:rPr>
          <w:rFonts w:eastAsia="Calibri"/>
          <w:bCs/>
          <w:lang w:eastAsia="en-US"/>
        </w:rPr>
        <w:t>.</w:t>
      </w:r>
    </w:p>
    <w:p w:rsidR="00CC2907" w:rsidRPr="00D6068E" w:rsidRDefault="00CC2907" w:rsidP="00BC6545">
      <w:pPr>
        <w:pStyle w:val="a2"/>
        <w:numPr>
          <w:ilvl w:val="0"/>
          <w:numId w:val="0"/>
        </w:numPr>
        <w:tabs>
          <w:tab w:val="clear" w:pos="993"/>
          <w:tab w:val="left" w:pos="1134"/>
        </w:tabs>
        <w:ind w:firstLine="709"/>
        <w:rPr>
          <w:rFonts w:eastAsia="Calibri"/>
          <w:bCs/>
          <w:lang w:eastAsia="en-US"/>
        </w:rPr>
      </w:pPr>
    </w:p>
    <w:p w:rsidR="00276E9D" w:rsidRPr="00D6068E" w:rsidRDefault="00276E9D" w:rsidP="00276E9D">
      <w:pPr>
        <w:pStyle w:val="a2"/>
        <w:numPr>
          <w:ilvl w:val="0"/>
          <w:numId w:val="0"/>
        </w:numPr>
        <w:tabs>
          <w:tab w:val="clear" w:pos="993"/>
          <w:tab w:val="left" w:pos="1134"/>
        </w:tabs>
        <w:ind w:firstLine="539"/>
        <w:rPr>
          <w:rFonts w:eastAsia="Calibri"/>
          <w:bCs/>
          <w:lang w:eastAsia="en-US"/>
        </w:rPr>
      </w:pPr>
    </w:p>
    <w:p w:rsidR="00276E9D" w:rsidRPr="00D6068E" w:rsidRDefault="00276E9D" w:rsidP="00276E9D">
      <w:pPr>
        <w:pStyle w:val="a2"/>
        <w:numPr>
          <w:ilvl w:val="0"/>
          <w:numId w:val="0"/>
        </w:numPr>
        <w:tabs>
          <w:tab w:val="clear" w:pos="993"/>
          <w:tab w:val="left" w:pos="1134"/>
        </w:tabs>
        <w:ind w:firstLine="539"/>
        <w:jc w:val="center"/>
        <w:rPr>
          <w:rFonts w:eastAsia="Calibri"/>
          <w:b/>
          <w:bCs/>
          <w:lang w:eastAsia="en-US"/>
        </w:rPr>
      </w:pPr>
      <w:r w:rsidRPr="00D6068E">
        <w:rPr>
          <w:rFonts w:eastAsia="Calibri"/>
          <w:b/>
          <w:bCs/>
          <w:lang w:eastAsia="en-US"/>
        </w:rPr>
        <w:t>Раздел 4. Особые условия осуществления закупок способом тендера</w:t>
      </w:r>
    </w:p>
    <w:p w:rsidR="00276E9D" w:rsidRPr="00D6068E" w:rsidRDefault="00276E9D" w:rsidP="00276E9D">
      <w:pPr>
        <w:pStyle w:val="a2"/>
        <w:numPr>
          <w:ilvl w:val="0"/>
          <w:numId w:val="0"/>
        </w:numPr>
        <w:tabs>
          <w:tab w:val="clear" w:pos="993"/>
          <w:tab w:val="left" w:pos="1134"/>
        </w:tabs>
        <w:ind w:firstLine="539"/>
        <w:rPr>
          <w:rFonts w:eastAsia="Calibri"/>
          <w:b/>
          <w:bCs/>
          <w:lang w:eastAsia="en-US"/>
        </w:rPr>
      </w:pPr>
    </w:p>
    <w:p w:rsidR="00276E9D" w:rsidRPr="00D6068E" w:rsidRDefault="00276E9D" w:rsidP="00276E9D">
      <w:pPr>
        <w:pStyle w:val="a2"/>
        <w:numPr>
          <w:ilvl w:val="0"/>
          <w:numId w:val="0"/>
        </w:numPr>
        <w:tabs>
          <w:tab w:val="clear" w:pos="993"/>
          <w:tab w:val="left" w:pos="1134"/>
        </w:tabs>
        <w:ind w:firstLine="539"/>
        <w:rPr>
          <w:rFonts w:eastAsia="Calibri"/>
          <w:bCs/>
          <w:lang w:eastAsia="en-US"/>
        </w:rPr>
      </w:pPr>
    </w:p>
    <w:p w:rsidR="00276E9D" w:rsidRPr="00D6068E" w:rsidRDefault="007B730C" w:rsidP="00276E9D">
      <w:pPr>
        <w:pStyle w:val="a2"/>
        <w:numPr>
          <w:ilvl w:val="0"/>
          <w:numId w:val="0"/>
        </w:numPr>
        <w:tabs>
          <w:tab w:val="clear" w:pos="993"/>
          <w:tab w:val="left" w:pos="1134"/>
        </w:tabs>
        <w:ind w:firstLine="539"/>
        <w:rPr>
          <w:rFonts w:eastAsia="Calibri"/>
          <w:bCs/>
          <w:lang w:eastAsia="en-US"/>
        </w:rPr>
      </w:pPr>
      <w:r w:rsidRPr="00D6068E">
        <w:rPr>
          <w:rFonts w:eastAsia="Calibri"/>
          <w:bCs/>
          <w:lang w:eastAsia="en-US"/>
        </w:rPr>
        <w:t>5</w:t>
      </w:r>
      <w:r w:rsidR="00276E9D" w:rsidRPr="00D6068E">
        <w:rPr>
          <w:rFonts w:eastAsia="Calibri"/>
          <w:bCs/>
          <w:lang w:eastAsia="en-US"/>
        </w:rPr>
        <w:t xml:space="preserve">. При закупках работ Недропользователями в тендерной документации </w:t>
      </w:r>
      <w:r w:rsidR="00276E9D" w:rsidRPr="00D6068E">
        <w:t xml:space="preserve">устанавливается требование о предоставлении потенциальным поставщиком обязательства по приобретению отечественных товаров, необходимых для выполнения работ, в случае если такие товары производятся на территории Республики Казахстан. </w:t>
      </w:r>
    </w:p>
    <w:p w:rsidR="00276E9D" w:rsidRPr="00D6068E" w:rsidRDefault="00276E9D" w:rsidP="00276E9D">
      <w:pPr>
        <w:pStyle w:val="a2"/>
        <w:numPr>
          <w:ilvl w:val="0"/>
          <w:numId w:val="0"/>
        </w:numPr>
        <w:tabs>
          <w:tab w:val="clear" w:pos="993"/>
          <w:tab w:val="left" w:pos="1134"/>
        </w:tabs>
        <w:ind w:firstLine="539"/>
        <w:rPr>
          <w:bCs/>
        </w:rPr>
      </w:pPr>
      <w:r w:rsidRPr="00D6068E">
        <w:rPr>
          <w:rFonts w:eastAsia="Calibri"/>
          <w:bCs/>
          <w:lang w:eastAsia="en-US"/>
        </w:rPr>
        <w:t xml:space="preserve">В данном случае заявка </w:t>
      </w:r>
      <w:r w:rsidRPr="00D6068E">
        <w:rPr>
          <w:bCs/>
        </w:rPr>
        <w:t xml:space="preserve">на участие в тендере помимо сведений и документов, содержащихся в пункте 49 Правил также должна содержать 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w:t>
      </w:r>
      <w:r w:rsidRPr="00D6068E">
        <w:rPr>
          <w:bCs/>
        </w:rPr>
        <w:lastRenderedPageBreak/>
        <w:t>отечественных товаров, необходимых для выполнения работ, в случае если такие товары производятся на территории Республики Казахстан.</w:t>
      </w:r>
    </w:p>
    <w:p w:rsidR="00276E9D" w:rsidRPr="00D6068E" w:rsidRDefault="00276E9D" w:rsidP="00276E9D">
      <w:pPr>
        <w:pStyle w:val="a2"/>
        <w:numPr>
          <w:ilvl w:val="0"/>
          <w:numId w:val="0"/>
        </w:numPr>
        <w:tabs>
          <w:tab w:val="clear" w:pos="993"/>
          <w:tab w:val="left" w:pos="1134"/>
        </w:tabs>
        <w:ind w:firstLine="539"/>
        <w:rPr>
          <w:bCs/>
        </w:rPr>
      </w:pPr>
    </w:p>
    <w:p w:rsidR="00276E9D" w:rsidRPr="00D6068E" w:rsidRDefault="007B730C" w:rsidP="00276E9D">
      <w:pPr>
        <w:pStyle w:val="a2"/>
        <w:numPr>
          <w:ilvl w:val="0"/>
          <w:numId w:val="0"/>
        </w:numPr>
        <w:tabs>
          <w:tab w:val="clear" w:pos="993"/>
          <w:tab w:val="left" w:pos="1134"/>
        </w:tabs>
        <w:ind w:firstLine="539"/>
        <w:rPr>
          <w:bCs/>
        </w:rPr>
      </w:pPr>
      <w:r w:rsidRPr="00D6068E">
        <w:rPr>
          <w:bCs/>
        </w:rPr>
        <w:t>6</w:t>
      </w:r>
      <w:r w:rsidR="00276E9D" w:rsidRPr="00D6068E">
        <w:rPr>
          <w:bCs/>
        </w:rPr>
        <w:t xml:space="preserve">. При проведении закупок в соответствии с настоящим Порядком в тендерной документации </w:t>
      </w:r>
      <w:r w:rsidR="00762A92" w:rsidRPr="00D6068E">
        <w:rPr>
          <w:bCs/>
        </w:rPr>
        <w:t xml:space="preserve">предусматриваются </w:t>
      </w:r>
      <w:r w:rsidR="00276E9D" w:rsidRPr="00D6068E">
        <w:rPr>
          <w:bCs/>
        </w:rPr>
        <w:t>обязательны</w:t>
      </w:r>
      <w:r w:rsidR="00762A92" w:rsidRPr="00D6068E">
        <w:rPr>
          <w:bCs/>
        </w:rPr>
        <w:t>е</w:t>
      </w:r>
      <w:r w:rsidR="00276E9D" w:rsidRPr="00D6068E">
        <w:rPr>
          <w:bCs/>
        </w:rPr>
        <w:t xml:space="preserve"> критери</w:t>
      </w:r>
      <w:r w:rsidR="00762A92" w:rsidRPr="00D6068E">
        <w:rPr>
          <w:bCs/>
        </w:rPr>
        <w:t>и</w:t>
      </w:r>
      <w:r w:rsidR="00276E9D" w:rsidRPr="00D6068E">
        <w:rPr>
          <w:bCs/>
        </w:rPr>
        <w:t xml:space="preserve"> оценки и сопоставления, указанны</w:t>
      </w:r>
      <w:r w:rsidR="00762A92" w:rsidRPr="00D6068E">
        <w:rPr>
          <w:bCs/>
        </w:rPr>
        <w:t>е в подпунктах 1), 3) и 4)</w:t>
      </w:r>
      <w:r w:rsidR="00276E9D" w:rsidRPr="00D6068E">
        <w:rPr>
          <w:bCs/>
        </w:rPr>
        <w:t xml:space="preserve"> пункт</w:t>
      </w:r>
      <w:r w:rsidR="00762A92" w:rsidRPr="00D6068E">
        <w:rPr>
          <w:bCs/>
        </w:rPr>
        <w:t>а</w:t>
      </w:r>
      <w:r w:rsidR="00276E9D" w:rsidRPr="00D6068E">
        <w:rPr>
          <w:bCs/>
        </w:rPr>
        <w:t xml:space="preserve"> 39 Правил</w:t>
      </w:r>
      <w:r w:rsidR="00762A92" w:rsidRPr="00D6068E">
        <w:rPr>
          <w:bCs/>
        </w:rPr>
        <w:t>, а также</w:t>
      </w:r>
      <w:r w:rsidR="00276E9D" w:rsidRPr="00D6068E">
        <w:rPr>
          <w:bCs/>
        </w:rPr>
        <w:t xml:space="preserve"> дополнительно должны быть предусмотрены следующие обязательные критерии:</w:t>
      </w:r>
    </w:p>
    <w:p w:rsidR="00276E9D" w:rsidRPr="00D6068E" w:rsidRDefault="00276E9D" w:rsidP="00276E9D">
      <w:pPr>
        <w:pStyle w:val="a2"/>
        <w:numPr>
          <w:ilvl w:val="0"/>
          <w:numId w:val="0"/>
        </w:numPr>
        <w:tabs>
          <w:tab w:val="clear" w:pos="993"/>
          <w:tab w:val="left" w:pos="1134"/>
        </w:tabs>
        <w:ind w:firstLine="539"/>
        <w:rPr>
          <w:rStyle w:val="s0"/>
          <w:rFonts w:ascii="Arial" w:hAnsi="Arial" w:cs="Arial"/>
          <w:sz w:val="24"/>
          <w:szCs w:val="24"/>
        </w:rPr>
      </w:pPr>
      <w:r w:rsidRPr="00D6068E">
        <w:rPr>
          <w:rStyle w:val="s0"/>
          <w:rFonts w:ascii="Arial" w:hAnsi="Arial" w:cs="Arial"/>
          <w:sz w:val="24"/>
          <w:szCs w:val="24"/>
        </w:rPr>
        <w:t>1) потенциальный поставщик является отечественным товаропроизводителем закупаемого товара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и состоит в Реестре товаропроизводителей Холдинга (условное снижение цены на 5%)</w:t>
      </w:r>
      <w:r w:rsidR="00B554E2" w:rsidRPr="00D6068E">
        <w:rPr>
          <w:rStyle w:val="s0"/>
          <w:rFonts w:ascii="Arial" w:hAnsi="Arial" w:cs="Arial"/>
          <w:sz w:val="24"/>
          <w:szCs w:val="24"/>
        </w:rPr>
        <w:t>;</w:t>
      </w:r>
    </w:p>
    <w:p w:rsidR="00276E9D" w:rsidRPr="00D6068E" w:rsidRDefault="00276E9D" w:rsidP="00276E9D">
      <w:pPr>
        <w:pStyle w:val="a2"/>
        <w:numPr>
          <w:ilvl w:val="0"/>
          <w:numId w:val="0"/>
        </w:numPr>
        <w:tabs>
          <w:tab w:val="clear" w:pos="993"/>
          <w:tab w:val="left" w:pos="1134"/>
        </w:tabs>
        <w:ind w:firstLine="539"/>
        <w:rPr>
          <w:bCs/>
        </w:rPr>
      </w:pPr>
      <w:r w:rsidRPr="00D6068E">
        <w:rPr>
          <w:bCs/>
        </w:rPr>
        <w:t>2) местное содержание в товаре  потенциального поставщика, являющегося предметом проводимых закупок (условное снижение цены на 0,15% за каждый 1% местного содержания),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rsidR="00276E9D" w:rsidRPr="00D6068E" w:rsidRDefault="00276E9D" w:rsidP="00276E9D">
      <w:pPr>
        <w:pStyle w:val="a2"/>
        <w:numPr>
          <w:ilvl w:val="0"/>
          <w:numId w:val="0"/>
        </w:numPr>
        <w:tabs>
          <w:tab w:val="clear" w:pos="993"/>
          <w:tab w:val="left" w:pos="1134"/>
        </w:tabs>
        <w:ind w:firstLine="539"/>
      </w:pPr>
      <w:r w:rsidRPr="00D6068E">
        <w:rPr>
          <w:bCs/>
        </w:rPr>
        <w:t xml:space="preserve">3) 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D6068E">
        <w:rPr>
          <w:rStyle w:val="s0"/>
          <w:rFonts w:ascii="Arial" w:hAnsi="Arial" w:cs="Arial"/>
          <w:bCs/>
          <w:sz w:val="24"/>
          <w:szCs w:val="24"/>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D6068E">
        <w:t xml:space="preserve"> </w:t>
      </w:r>
      <w:r w:rsidRPr="00D6068E">
        <w:rPr>
          <w:rStyle w:val="s0"/>
          <w:rFonts w:ascii="Arial" w:hAnsi="Arial" w:cs="Arial"/>
          <w:sz w:val="24"/>
          <w:szCs w:val="24"/>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276E9D" w:rsidRPr="00D6068E" w:rsidRDefault="00276E9D"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В случае не соответствия расчета доли местного содержания, указанного в настоящем подпункте, требованиям</w:t>
      </w:r>
      <w:r w:rsidRPr="00D6068E">
        <w:rPr>
          <w:rFonts w:ascii="Arial" w:hAnsi="Arial" w:cs="Arial"/>
          <w:sz w:val="24"/>
          <w:szCs w:val="24"/>
        </w:rPr>
        <w:t xml:space="preserve"> Единой методики расчета местного содержания</w:t>
      </w:r>
      <w:r w:rsidRPr="00D6068E">
        <w:rPr>
          <w:rStyle w:val="s0"/>
          <w:rFonts w:ascii="Arial" w:hAnsi="Arial" w:cs="Arial"/>
          <w:bCs/>
          <w:sz w:val="24"/>
          <w:szCs w:val="24"/>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D6068E">
        <w:rPr>
          <w:rFonts w:ascii="Arial" w:hAnsi="Arial" w:cs="Arial"/>
          <w:bCs/>
          <w:sz w:val="24"/>
          <w:szCs w:val="24"/>
        </w:rPr>
        <w:t xml:space="preserve">  </w:t>
      </w:r>
    </w:p>
    <w:p w:rsidR="00276E9D" w:rsidRPr="00D6068E" w:rsidRDefault="00276E9D" w:rsidP="00276E9D">
      <w:pPr>
        <w:pStyle w:val="a2"/>
        <w:numPr>
          <w:ilvl w:val="0"/>
          <w:numId w:val="0"/>
        </w:numPr>
        <w:tabs>
          <w:tab w:val="clear" w:pos="993"/>
          <w:tab w:val="left" w:pos="1134"/>
        </w:tabs>
        <w:ind w:firstLine="539"/>
        <w:rPr>
          <w:rStyle w:val="s0"/>
          <w:rFonts w:ascii="Arial" w:hAnsi="Arial" w:cs="Arial"/>
          <w:sz w:val="24"/>
          <w:szCs w:val="24"/>
        </w:rPr>
      </w:pPr>
      <w:r w:rsidRPr="00D6068E">
        <w:rPr>
          <w:bCs/>
        </w:rPr>
        <w:t xml:space="preserve">4) 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(условное снижение цены на 0,15% за каждый 1% от указанного в заявлении (декларации) процентного значения местного содержания). При этом потенциальный поставщик должен быть отечественным товаропроизводителем товаров, однородных с закупаемым </w:t>
      </w:r>
      <w:r w:rsidRPr="00D6068E">
        <w:rPr>
          <w:rStyle w:val="s0"/>
          <w:rFonts w:ascii="Arial" w:hAnsi="Arial" w:cs="Arial"/>
          <w:sz w:val="24"/>
          <w:szCs w:val="24"/>
        </w:rPr>
        <w:t>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p>
    <w:p w:rsidR="00276E9D" w:rsidRPr="00D6068E" w:rsidRDefault="00276E9D"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2) настоящего пункта к заявке на участие в тендере данного потенциального поставщика не применяются. </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7B730C" w:rsidP="00325361">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7</w:t>
      </w:r>
      <w:r w:rsidR="00276E9D" w:rsidRPr="00D6068E">
        <w:rPr>
          <w:rFonts w:ascii="Arial" w:hAnsi="Arial" w:cs="Arial"/>
          <w:bCs/>
          <w:sz w:val="24"/>
          <w:szCs w:val="24"/>
        </w:rPr>
        <w:t xml:space="preserve">. Обеспечение заявки на участие в тендере, проводимого в соответствии с </w:t>
      </w:r>
      <w:r w:rsidR="00276E9D" w:rsidRPr="00D6068E">
        <w:rPr>
          <w:rFonts w:ascii="Arial" w:hAnsi="Arial" w:cs="Arial"/>
          <w:bCs/>
          <w:sz w:val="24"/>
          <w:szCs w:val="24"/>
        </w:rPr>
        <w:lastRenderedPageBreak/>
        <w:t>настоящим Порядком не вносится потенциальными поставщиками, указанны</w:t>
      </w:r>
      <w:r w:rsidR="00325361" w:rsidRPr="00D6068E">
        <w:rPr>
          <w:rFonts w:ascii="Arial" w:hAnsi="Arial" w:cs="Arial"/>
          <w:bCs/>
          <w:sz w:val="24"/>
          <w:szCs w:val="24"/>
        </w:rPr>
        <w:t xml:space="preserve">ми в пункте 43 Правил, а также </w:t>
      </w:r>
      <w:r w:rsidR="00276E9D" w:rsidRPr="00D6068E">
        <w:rPr>
          <w:rFonts w:ascii="Arial" w:hAnsi="Arial" w:cs="Arial"/>
          <w:bCs/>
          <w:sz w:val="24"/>
          <w:szCs w:val="24"/>
        </w:rPr>
        <w:t>отечественными товаропроизводителями закупаемого товара</w:t>
      </w:r>
      <w:r w:rsidR="00325361" w:rsidRPr="00D6068E">
        <w:rPr>
          <w:rFonts w:ascii="Arial" w:hAnsi="Arial" w:cs="Arial"/>
          <w:bCs/>
          <w:sz w:val="24"/>
          <w:szCs w:val="24"/>
        </w:rPr>
        <w:t>.</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7B730C" w:rsidP="00276E9D">
      <w:pPr>
        <w:autoSpaceDE w:val="0"/>
        <w:autoSpaceDN w:val="0"/>
        <w:spacing w:line="240" w:lineRule="auto"/>
        <w:ind w:firstLine="567"/>
        <w:rPr>
          <w:rFonts w:ascii="Arial" w:eastAsia="Calibri" w:hAnsi="Arial" w:cs="Arial"/>
          <w:bCs/>
          <w:sz w:val="24"/>
          <w:szCs w:val="24"/>
          <w:lang w:eastAsia="en-US"/>
        </w:rPr>
      </w:pPr>
      <w:r w:rsidRPr="00D6068E">
        <w:rPr>
          <w:rFonts w:ascii="Arial" w:hAnsi="Arial" w:cs="Arial"/>
          <w:bCs/>
          <w:sz w:val="24"/>
          <w:szCs w:val="24"/>
        </w:rPr>
        <w:t>8</w:t>
      </w:r>
      <w:r w:rsidR="00276E9D" w:rsidRPr="00D6068E">
        <w:rPr>
          <w:rFonts w:ascii="Arial" w:hAnsi="Arial" w:cs="Arial"/>
          <w:bCs/>
          <w:sz w:val="24"/>
          <w:szCs w:val="24"/>
        </w:rPr>
        <w:t xml:space="preserve">. Требование </w:t>
      </w:r>
      <w:r w:rsidR="00276E9D" w:rsidRPr="00D6068E">
        <w:rPr>
          <w:rFonts w:ascii="Arial" w:hAnsi="Arial" w:cs="Arial"/>
          <w:sz w:val="24"/>
          <w:szCs w:val="24"/>
        </w:rPr>
        <w:t xml:space="preserve">о представлении Недропользователям обеспечения возврата аванса (предоплаты) и исполнения договора, помимо категорий поставщиков, перечисленных в пунктах 80 и 89 Правил, не распространяется также на </w:t>
      </w:r>
      <w:r w:rsidR="00276E9D" w:rsidRPr="00D6068E">
        <w:rPr>
          <w:rFonts w:ascii="Arial" w:eastAsia="Calibri" w:hAnsi="Arial" w:cs="Arial"/>
          <w:bCs/>
          <w:sz w:val="24"/>
          <w:szCs w:val="24"/>
          <w:lang w:eastAsia="en-US"/>
        </w:rPr>
        <w:t>отечественных товаропроизводителей закупаемого товара.</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276E9D" w:rsidP="00276E9D">
      <w:pPr>
        <w:pStyle w:val="a2"/>
        <w:numPr>
          <w:ilvl w:val="0"/>
          <w:numId w:val="0"/>
        </w:numPr>
        <w:tabs>
          <w:tab w:val="clear" w:pos="993"/>
          <w:tab w:val="left" w:pos="1134"/>
        </w:tabs>
        <w:ind w:firstLine="539"/>
        <w:jc w:val="center"/>
        <w:rPr>
          <w:rFonts w:eastAsia="Calibri"/>
          <w:b/>
          <w:bCs/>
          <w:lang w:eastAsia="en-US"/>
        </w:rPr>
      </w:pPr>
      <w:r w:rsidRPr="00D6068E">
        <w:rPr>
          <w:rFonts w:eastAsia="Calibri"/>
          <w:b/>
          <w:bCs/>
          <w:lang w:eastAsia="en-US"/>
        </w:rPr>
        <w:t>Раздел 5. Особые условия осуществления закупок способом запроса ценовых предложений</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276E9D" w:rsidP="00276E9D">
      <w:pPr>
        <w:pStyle w:val="a2"/>
        <w:numPr>
          <w:ilvl w:val="0"/>
          <w:numId w:val="0"/>
        </w:numPr>
        <w:tabs>
          <w:tab w:val="clear" w:pos="993"/>
          <w:tab w:val="left" w:pos="1134"/>
        </w:tabs>
        <w:ind w:firstLine="539"/>
        <w:rPr>
          <w:rFonts w:eastAsia="Calibri"/>
          <w:bCs/>
          <w:lang w:eastAsia="en-US"/>
        </w:rPr>
      </w:pPr>
    </w:p>
    <w:p w:rsidR="00276E9D" w:rsidRPr="00D6068E" w:rsidRDefault="007B730C" w:rsidP="00276E9D">
      <w:pPr>
        <w:autoSpaceDE w:val="0"/>
        <w:autoSpaceDN w:val="0"/>
        <w:spacing w:line="240" w:lineRule="auto"/>
        <w:ind w:firstLine="567"/>
        <w:rPr>
          <w:rFonts w:ascii="Arial" w:hAnsi="Arial" w:cs="Arial"/>
          <w:bCs/>
          <w:sz w:val="24"/>
          <w:szCs w:val="24"/>
        </w:rPr>
      </w:pPr>
      <w:r w:rsidRPr="00D6068E">
        <w:rPr>
          <w:rFonts w:ascii="Arial" w:eastAsia="Calibri" w:hAnsi="Arial" w:cs="Arial"/>
          <w:bCs/>
          <w:sz w:val="24"/>
          <w:szCs w:val="24"/>
          <w:lang w:eastAsia="en-US"/>
        </w:rPr>
        <w:t>9</w:t>
      </w:r>
      <w:r w:rsidR="00276E9D" w:rsidRPr="00D6068E">
        <w:rPr>
          <w:rFonts w:ascii="Arial" w:eastAsia="Calibri" w:hAnsi="Arial" w:cs="Arial"/>
          <w:bCs/>
          <w:sz w:val="24"/>
          <w:szCs w:val="24"/>
          <w:lang w:eastAsia="en-US"/>
        </w:rPr>
        <w:t xml:space="preserve">. Недропользователи Холдинга </w:t>
      </w:r>
      <w:r w:rsidR="00276E9D" w:rsidRPr="00D6068E">
        <w:rPr>
          <w:rFonts w:ascii="Arial" w:hAnsi="Arial" w:cs="Arial"/>
          <w:bCs/>
          <w:sz w:val="24"/>
          <w:szCs w:val="24"/>
        </w:rPr>
        <w:t xml:space="preserve">сопоставляют ценовые предложения и определяют потенциального поставщика, предложившего наименьшее ценовое предложение. </w:t>
      </w:r>
    </w:p>
    <w:p w:rsidR="00276E9D" w:rsidRPr="00D6068E" w:rsidRDefault="00276E9D"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 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товаропроизводителем закупаемого товара, состоящим в Реестре товаропроизводителей Холдинга. В случае отсутствия товаропроизводителей закупаемого товара, состоящих в Реестре товаропроизводителей Холдинга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76E9D" w:rsidRPr="00D6068E" w:rsidRDefault="00276E9D"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  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состоящими в Реестре товаропроизводителей Холдинга, победителем признается потенциальный поставщик, у которого большая доля местного содержания в соответствии с представленным сертификатом CT-KZ. При равенстве значений по доле местного содержания в закупках в соответствии с представленным сертификатом CT-KZ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276E9D" w:rsidP="00276E9D">
      <w:pPr>
        <w:pStyle w:val="a2"/>
        <w:numPr>
          <w:ilvl w:val="0"/>
          <w:numId w:val="0"/>
        </w:numPr>
        <w:tabs>
          <w:tab w:val="clear" w:pos="993"/>
          <w:tab w:val="left" w:pos="1134"/>
        </w:tabs>
        <w:ind w:firstLine="539"/>
        <w:jc w:val="center"/>
        <w:rPr>
          <w:rFonts w:eastAsia="Calibri"/>
          <w:b/>
          <w:bCs/>
          <w:lang w:eastAsia="en-US"/>
        </w:rPr>
      </w:pPr>
      <w:r w:rsidRPr="00D6068E">
        <w:rPr>
          <w:rFonts w:eastAsia="Calibri"/>
          <w:b/>
          <w:bCs/>
          <w:lang w:eastAsia="en-US"/>
        </w:rPr>
        <w:t xml:space="preserve">Раздел 6. Особые положения договора о закупках </w:t>
      </w:r>
    </w:p>
    <w:p w:rsidR="00276E9D" w:rsidRPr="00D6068E" w:rsidRDefault="00276E9D" w:rsidP="00276E9D">
      <w:pPr>
        <w:pStyle w:val="a2"/>
        <w:numPr>
          <w:ilvl w:val="0"/>
          <w:numId w:val="0"/>
        </w:numPr>
        <w:tabs>
          <w:tab w:val="clear" w:pos="993"/>
          <w:tab w:val="left" w:pos="1134"/>
        </w:tabs>
        <w:ind w:firstLine="539"/>
        <w:rPr>
          <w:rFonts w:eastAsia="Calibri"/>
          <w:b/>
          <w:bCs/>
          <w:lang w:eastAsia="en-US"/>
        </w:rPr>
      </w:pPr>
    </w:p>
    <w:p w:rsidR="00276E9D" w:rsidRPr="00D6068E" w:rsidRDefault="00713FA2" w:rsidP="00276E9D">
      <w:pPr>
        <w:tabs>
          <w:tab w:val="left" w:pos="1134"/>
        </w:tabs>
        <w:spacing w:line="240" w:lineRule="auto"/>
        <w:ind w:firstLine="540"/>
        <w:rPr>
          <w:rFonts w:ascii="Arial" w:hAnsi="Arial" w:cs="Arial"/>
          <w:bCs/>
          <w:sz w:val="24"/>
          <w:szCs w:val="24"/>
        </w:rPr>
      </w:pPr>
      <w:r w:rsidRPr="00D6068E">
        <w:rPr>
          <w:rFonts w:ascii="Arial" w:eastAsia="Calibri" w:hAnsi="Arial" w:cs="Arial"/>
          <w:bCs/>
          <w:sz w:val="24"/>
          <w:szCs w:val="24"/>
          <w:lang w:eastAsia="en-US"/>
        </w:rPr>
        <w:t>1</w:t>
      </w:r>
      <w:r w:rsidR="007B730C" w:rsidRPr="00D6068E">
        <w:rPr>
          <w:rFonts w:ascii="Arial" w:eastAsia="Calibri" w:hAnsi="Arial" w:cs="Arial"/>
          <w:bCs/>
          <w:sz w:val="24"/>
          <w:szCs w:val="24"/>
          <w:lang w:eastAsia="en-US"/>
        </w:rPr>
        <w:t>0</w:t>
      </w:r>
      <w:r w:rsidR="00276E9D" w:rsidRPr="00D6068E">
        <w:rPr>
          <w:rFonts w:ascii="Arial" w:eastAsia="Calibri" w:hAnsi="Arial" w:cs="Arial"/>
          <w:bCs/>
          <w:sz w:val="24"/>
          <w:szCs w:val="24"/>
          <w:lang w:eastAsia="en-US"/>
        </w:rPr>
        <w:t xml:space="preserve">. </w:t>
      </w:r>
      <w:r w:rsidR="00276E9D" w:rsidRPr="00D6068E">
        <w:rPr>
          <w:rFonts w:ascii="Arial" w:hAnsi="Arial" w:cs="Arial"/>
          <w:bCs/>
          <w:sz w:val="24"/>
          <w:szCs w:val="24"/>
        </w:rPr>
        <w:t>Договор о закупках товаров, работ или услуг должен содержать указанную поставщиком в заявке на участие в тендере или ценовом предложении долю местного содержания в товарах, работах или услугах согласно сертификату происхождения товара формы СТ-KZ,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276E9D" w:rsidRPr="00D6068E" w:rsidRDefault="00276E9D" w:rsidP="00276E9D">
      <w:pPr>
        <w:tabs>
          <w:tab w:val="left" w:pos="1134"/>
        </w:tabs>
        <w:spacing w:line="240" w:lineRule="auto"/>
        <w:rPr>
          <w:rFonts w:ascii="Arial" w:hAnsi="Arial" w:cs="Arial"/>
          <w:bCs/>
          <w:sz w:val="24"/>
          <w:szCs w:val="24"/>
        </w:rPr>
      </w:pPr>
      <w:r w:rsidRPr="00D6068E">
        <w:rPr>
          <w:rFonts w:ascii="Arial" w:hAnsi="Arial" w:cs="Arial"/>
          <w:bCs/>
          <w:sz w:val="24"/>
          <w:szCs w:val="24"/>
        </w:rPr>
        <w:t xml:space="preserve">         Договор о закупках должен предусматривать право Недропользователей Холдинга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276E9D" w:rsidRPr="00D6068E" w:rsidRDefault="00276E9D" w:rsidP="00276E9D">
      <w:pPr>
        <w:tabs>
          <w:tab w:val="left" w:pos="1134"/>
        </w:tabs>
        <w:spacing w:line="240" w:lineRule="auto"/>
        <w:rPr>
          <w:rFonts w:ascii="Arial" w:hAnsi="Arial" w:cs="Arial"/>
          <w:bCs/>
          <w:sz w:val="24"/>
          <w:szCs w:val="24"/>
        </w:rPr>
      </w:pPr>
    </w:p>
    <w:p w:rsidR="00276E9D" w:rsidRPr="00D6068E" w:rsidRDefault="00713FA2" w:rsidP="00276E9D">
      <w:pPr>
        <w:pStyle w:val="a2"/>
        <w:numPr>
          <w:ilvl w:val="0"/>
          <w:numId w:val="0"/>
        </w:numPr>
        <w:tabs>
          <w:tab w:val="clear" w:pos="993"/>
          <w:tab w:val="left" w:pos="567"/>
        </w:tabs>
        <w:ind w:firstLine="540"/>
        <w:rPr>
          <w:rFonts w:eastAsia="Calibri"/>
          <w:bCs/>
          <w:lang w:eastAsia="en-US"/>
        </w:rPr>
      </w:pPr>
      <w:r w:rsidRPr="00D6068E">
        <w:rPr>
          <w:bCs/>
        </w:rPr>
        <w:lastRenderedPageBreak/>
        <w:tab/>
        <w:t>1</w:t>
      </w:r>
      <w:r w:rsidR="007B730C" w:rsidRPr="00D6068E">
        <w:rPr>
          <w:bCs/>
        </w:rPr>
        <w:t>1</w:t>
      </w:r>
      <w:r w:rsidR="00276E9D" w:rsidRPr="00D6068E">
        <w:rPr>
          <w:bCs/>
        </w:rPr>
        <w:t xml:space="preserve">. </w:t>
      </w:r>
      <w:r w:rsidR="00276E9D" w:rsidRPr="00D6068E">
        <w:rPr>
          <w:rFonts w:eastAsia="Calibri"/>
          <w:bCs/>
          <w:lang w:eastAsia="en-US"/>
        </w:rPr>
        <w:t>Договор о закупках должен содержать обязательство поставщика по 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
    <w:p w:rsidR="00276E9D" w:rsidRPr="00D6068E" w:rsidRDefault="00276E9D" w:rsidP="00276E9D">
      <w:pPr>
        <w:pStyle w:val="a2"/>
        <w:numPr>
          <w:ilvl w:val="0"/>
          <w:numId w:val="0"/>
        </w:numPr>
        <w:ind w:firstLine="540"/>
        <w:rPr>
          <w:rFonts w:eastAsia="Calibri"/>
          <w:bCs/>
          <w:lang w:eastAsia="en-US"/>
        </w:rPr>
      </w:pPr>
      <w:r w:rsidRPr="00D6068E">
        <w:rPr>
          <w:rFonts w:eastAsia="Calibri"/>
          <w:bCs/>
          <w:lang w:eastAsia="en-US"/>
        </w:rPr>
        <w:t>В случае непредставления поставщиком в указанные сроки сертификата формы СТ-KZ,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Недропользователями Холдинга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Недропользователями Холдинга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276E9D" w:rsidRPr="00D6068E" w:rsidRDefault="00276E9D" w:rsidP="00276E9D">
      <w:pPr>
        <w:pStyle w:val="a2"/>
        <w:numPr>
          <w:ilvl w:val="0"/>
          <w:numId w:val="0"/>
        </w:numPr>
        <w:ind w:firstLine="540"/>
        <w:rPr>
          <w:rFonts w:eastAsia="Calibri"/>
          <w:bCs/>
          <w:lang w:eastAsia="en-US"/>
        </w:rPr>
      </w:pPr>
      <w:r w:rsidRPr="00D6068E">
        <w:rPr>
          <w:rFonts w:eastAsia="Calibri"/>
          <w:bCs/>
          <w:lang w:eastAsia="en-US"/>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Недропользователями Холдинга до подписания сторонами соответствующего (окончательного) акта, подтверждающего прием – передачу закупленного товара.</w:t>
      </w:r>
    </w:p>
    <w:p w:rsidR="00276E9D" w:rsidRPr="00D6068E" w:rsidRDefault="00276E9D" w:rsidP="00276E9D">
      <w:pPr>
        <w:pStyle w:val="a2"/>
        <w:numPr>
          <w:ilvl w:val="0"/>
          <w:numId w:val="0"/>
        </w:numPr>
        <w:ind w:left="540"/>
        <w:rPr>
          <w:rFonts w:eastAsia="Calibri"/>
          <w:bCs/>
          <w:lang w:eastAsia="en-US"/>
        </w:rPr>
      </w:pPr>
    </w:p>
    <w:p w:rsidR="00276E9D" w:rsidRPr="00D6068E" w:rsidRDefault="007B730C" w:rsidP="00276E9D">
      <w:pPr>
        <w:pStyle w:val="a2"/>
        <w:numPr>
          <w:ilvl w:val="0"/>
          <w:numId w:val="0"/>
        </w:numPr>
        <w:ind w:firstLine="540"/>
        <w:rPr>
          <w:rFonts w:eastAsia="Calibri"/>
          <w:bCs/>
          <w:lang w:eastAsia="en-US"/>
        </w:rPr>
      </w:pPr>
      <w:r w:rsidRPr="00D6068E">
        <w:rPr>
          <w:rFonts w:eastAsia="Calibri"/>
          <w:bCs/>
          <w:lang w:eastAsia="en-US"/>
        </w:rPr>
        <w:t>12</w:t>
      </w:r>
      <w:r w:rsidR="00276E9D" w:rsidRPr="00D6068E">
        <w:rPr>
          <w:rFonts w:eastAsia="Calibri"/>
          <w:bCs/>
          <w:lang w:eastAsia="en-US"/>
        </w:rPr>
        <w:t>. Договор о закупках работ должен содержать обязательство поставщика по приобретению отечественных товаров, необходимых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w:t>
      </w:r>
    </w:p>
    <w:p w:rsidR="00276E9D" w:rsidRPr="00D6068E" w:rsidRDefault="00276E9D" w:rsidP="00276E9D">
      <w:pPr>
        <w:pStyle w:val="af8"/>
        <w:tabs>
          <w:tab w:val="left" w:pos="993"/>
          <w:tab w:val="left" w:pos="1276"/>
        </w:tabs>
        <w:spacing w:line="240" w:lineRule="auto"/>
        <w:ind w:left="0" w:firstLine="709"/>
        <w:rPr>
          <w:rFonts w:ascii="Arial" w:hAnsi="Arial" w:cs="Arial"/>
          <w:bCs/>
          <w:sz w:val="24"/>
          <w:szCs w:val="24"/>
        </w:rPr>
      </w:pPr>
      <w:r w:rsidRPr="00D6068E">
        <w:rPr>
          <w:rFonts w:ascii="Arial" w:hAnsi="Arial" w:cs="Arial"/>
          <w:bCs/>
          <w:sz w:val="24"/>
          <w:szCs w:val="24"/>
        </w:rPr>
        <w:t>В случае неисполнения поставщиком гарантийного обязательства о приобретении отечественных товаров, необходимых для выполнения работ, представленному в составе заявки на участие в тендере, поставщик несет ответственность за неисполнение обязательств в виде штрафа в размере 15% от общей стоимости договора о закупках, который должен быть оплачен поставщиком или может быть удержан Недропользователями Холдинга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Недропользователями Холдинга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276E9D" w:rsidRPr="00D6068E" w:rsidRDefault="00276E9D" w:rsidP="00276E9D">
      <w:pPr>
        <w:pStyle w:val="a2"/>
        <w:numPr>
          <w:ilvl w:val="0"/>
          <w:numId w:val="0"/>
        </w:numPr>
        <w:ind w:firstLine="540"/>
        <w:rPr>
          <w:rFonts w:eastAsia="Calibri"/>
          <w:bCs/>
          <w:lang w:eastAsia="en-US"/>
        </w:rPr>
      </w:pPr>
      <w:r w:rsidRPr="00D6068E">
        <w:rPr>
          <w:rFonts w:eastAsia="Calibri"/>
          <w:bCs/>
          <w:lang w:eastAsia="en-US"/>
        </w:rPr>
        <w:t xml:space="preserve">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поставщиком до даты подписания сторонами соответствующего (окончательного) акта, подтверждающего выполнение работ, копии сертификата </w:t>
      </w:r>
      <w:r w:rsidRPr="00D6068E">
        <w:rPr>
          <w:rFonts w:eastAsia="Calibri"/>
          <w:bCs/>
          <w:lang w:eastAsia="en-US"/>
        </w:rPr>
        <w:lastRenderedPageBreak/>
        <w:t>формы СТ-КZ на товар(ы).</w:t>
      </w:r>
    </w:p>
    <w:p w:rsidR="00276E9D" w:rsidRPr="00D6068E" w:rsidRDefault="00276E9D" w:rsidP="00276E9D">
      <w:pPr>
        <w:pStyle w:val="af8"/>
        <w:rPr>
          <w:rFonts w:ascii="Arial" w:hAnsi="Arial" w:cs="Arial"/>
          <w:bCs/>
          <w:sz w:val="24"/>
          <w:szCs w:val="24"/>
        </w:rPr>
      </w:pPr>
    </w:p>
    <w:p w:rsidR="00276E9D" w:rsidRPr="00D6068E" w:rsidRDefault="007B730C" w:rsidP="00276E9D">
      <w:pPr>
        <w:tabs>
          <w:tab w:val="left" w:pos="1134"/>
        </w:tabs>
        <w:spacing w:line="240" w:lineRule="auto"/>
        <w:ind w:firstLine="540"/>
        <w:rPr>
          <w:rFonts w:ascii="Arial" w:hAnsi="Arial" w:cs="Arial"/>
          <w:bCs/>
          <w:sz w:val="24"/>
          <w:szCs w:val="24"/>
        </w:rPr>
      </w:pPr>
      <w:r w:rsidRPr="00D6068E">
        <w:rPr>
          <w:rFonts w:ascii="Arial" w:hAnsi="Arial" w:cs="Arial"/>
          <w:bCs/>
          <w:sz w:val="24"/>
          <w:szCs w:val="24"/>
        </w:rPr>
        <w:t>13</w:t>
      </w:r>
      <w:r w:rsidR="00276E9D" w:rsidRPr="00D6068E">
        <w:rPr>
          <w:rFonts w:ascii="Arial" w:hAnsi="Arial" w:cs="Arial"/>
          <w:bCs/>
          <w:sz w:val="24"/>
          <w:szCs w:val="24"/>
        </w:rPr>
        <w:t>. 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276E9D" w:rsidRPr="00D6068E" w:rsidRDefault="00276E9D" w:rsidP="00276E9D">
      <w:pPr>
        <w:tabs>
          <w:tab w:val="left" w:pos="1134"/>
        </w:tabs>
        <w:spacing w:line="240" w:lineRule="auto"/>
        <w:ind w:firstLine="539"/>
        <w:rPr>
          <w:rFonts w:ascii="Arial" w:hAnsi="Arial" w:cs="Arial"/>
          <w:bCs/>
          <w:sz w:val="24"/>
          <w:szCs w:val="24"/>
        </w:rPr>
      </w:pPr>
      <w:r w:rsidRPr="00D6068E">
        <w:rPr>
          <w:rFonts w:ascii="Arial" w:hAnsi="Arial" w:cs="Arial"/>
          <w:bCs/>
          <w:sz w:val="24"/>
          <w:szCs w:val="24"/>
        </w:rPr>
        <w:t>При осуществлении долгосрочных закупок товаров, работ и услуг Недропользователи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276E9D" w:rsidRPr="00D6068E" w:rsidRDefault="00276E9D" w:rsidP="00276E9D">
      <w:pPr>
        <w:autoSpaceDE w:val="0"/>
        <w:autoSpaceDN w:val="0"/>
        <w:spacing w:line="240" w:lineRule="auto"/>
        <w:rPr>
          <w:rFonts w:ascii="Arial" w:hAnsi="Arial" w:cs="Arial"/>
          <w:bCs/>
          <w:sz w:val="24"/>
          <w:szCs w:val="24"/>
        </w:rPr>
      </w:pPr>
    </w:p>
    <w:p w:rsidR="00276E9D" w:rsidRPr="00D6068E" w:rsidRDefault="00276E9D" w:rsidP="00276E9D">
      <w:pPr>
        <w:autoSpaceDE w:val="0"/>
        <w:autoSpaceDN w:val="0"/>
        <w:spacing w:line="240" w:lineRule="auto"/>
        <w:jc w:val="center"/>
        <w:rPr>
          <w:rFonts w:ascii="Arial" w:hAnsi="Arial" w:cs="Arial"/>
          <w:b/>
          <w:bCs/>
          <w:sz w:val="24"/>
          <w:szCs w:val="24"/>
        </w:rPr>
      </w:pPr>
      <w:r w:rsidRPr="00D6068E">
        <w:rPr>
          <w:rFonts w:ascii="Arial" w:hAnsi="Arial" w:cs="Arial"/>
          <w:b/>
          <w:bCs/>
          <w:sz w:val="24"/>
          <w:szCs w:val="24"/>
        </w:rPr>
        <w:t>Раздел 7. Мониторинг местного содержания</w:t>
      </w:r>
    </w:p>
    <w:p w:rsidR="00276E9D" w:rsidRPr="00D6068E" w:rsidRDefault="00276E9D" w:rsidP="00276E9D">
      <w:pPr>
        <w:autoSpaceDE w:val="0"/>
        <w:autoSpaceDN w:val="0"/>
        <w:spacing w:line="240" w:lineRule="auto"/>
        <w:jc w:val="center"/>
        <w:rPr>
          <w:rFonts w:ascii="Arial" w:hAnsi="Arial" w:cs="Arial"/>
          <w:bCs/>
          <w:sz w:val="24"/>
          <w:szCs w:val="24"/>
        </w:rPr>
      </w:pPr>
    </w:p>
    <w:p w:rsidR="00276E9D" w:rsidRPr="00D6068E" w:rsidRDefault="007B730C"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14</w:t>
      </w:r>
      <w:r w:rsidR="00276E9D" w:rsidRPr="00D6068E">
        <w:rPr>
          <w:rFonts w:ascii="Arial" w:hAnsi="Arial" w:cs="Arial"/>
          <w:bCs/>
          <w:sz w:val="24"/>
          <w:szCs w:val="24"/>
        </w:rPr>
        <w:t>. Недропользователи Холдинга осуществляют мониторинг местного содержания в закупаемых товарах, работах, услугах. С этой целью, Недропользователями Холдинга обеспечивают обязательное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713FA2"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 1</w:t>
      </w:r>
      <w:r w:rsidR="007B730C" w:rsidRPr="00D6068E">
        <w:rPr>
          <w:rFonts w:ascii="Arial" w:hAnsi="Arial" w:cs="Arial"/>
          <w:bCs/>
          <w:sz w:val="24"/>
          <w:szCs w:val="24"/>
        </w:rPr>
        <w:t>5</w:t>
      </w:r>
      <w:r w:rsidR="00276E9D" w:rsidRPr="00D6068E">
        <w:rPr>
          <w:rFonts w:ascii="Arial" w:hAnsi="Arial" w:cs="Arial"/>
          <w:bCs/>
          <w:sz w:val="24"/>
          <w:szCs w:val="24"/>
        </w:rPr>
        <w:t>. Недропользователи Холдинга направляют в Уполномоченный орган по вопросам закупок отчеты в порядке, определяемом Правлением Фонда.</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7B730C"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 16</w:t>
      </w:r>
      <w:r w:rsidR="00276E9D" w:rsidRPr="00D6068E">
        <w:rPr>
          <w:rFonts w:ascii="Arial" w:hAnsi="Arial" w:cs="Arial"/>
          <w:bCs/>
          <w:sz w:val="24"/>
          <w:szCs w:val="24"/>
        </w:rPr>
        <w:t xml:space="preserve">. Местное содержание в товарах, работах, услугах рассчитывается в соответствии с </w:t>
      </w:r>
      <w:r w:rsidR="00276E9D" w:rsidRPr="00D6068E">
        <w:rPr>
          <w:rStyle w:val="s0"/>
          <w:rFonts w:ascii="Arial" w:hAnsi="Arial" w:cs="Arial"/>
          <w:sz w:val="24"/>
          <w:szCs w:val="24"/>
        </w:rPr>
        <w:t>Единой методикой расчета местного содержания</w:t>
      </w:r>
      <w:r w:rsidR="00276E9D" w:rsidRPr="00D6068E">
        <w:rPr>
          <w:rFonts w:ascii="Arial" w:hAnsi="Arial" w:cs="Arial"/>
          <w:bCs/>
          <w:sz w:val="24"/>
          <w:szCs w:val="24"/>
        </w:rPr>
        <w:t xml:space="preserve">. </w:t>
      </w: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7B730C" w:rsidP="00276E9D">
      <w:pPr>
        <w:autoSpaceDE w:val="0"/>
        <w:autoSpaceDN w:val="0"/>
        <w:spacing w:line="240" w:lineRule="auto"/>
        <w:ind w:firstLine="567"/>
        <w:rPr>
          <w:rFonts w:ascii="Arial" w:hAnsi="Arial" w:cs="Arial"/>
          <w:bCs/>
          <w:sz w:val="24"/>
          <w:szCs w:val="24"/>
        </w:rPr>
      </w:pPr>
      <w:r w:rsidRPr="00D6068E">
        <w:rPr>
          <w:rFonts w:ascii="Arial" w:hAnsi="Arial" w:cs="Arial"/>
          <w:bCs/>
          <w:sz w:val="24"/>
          <w:szCs w:val="24"/>
        </w:rPr>
        <w:t xml:space="preserve"> 17</w:t>
      </w:r>
      <w:r w:rsidR="00276E9D" w:rsidRPr="00D6068E">
        <w:rPr>
          <w:rFonts w:ascii="Arial" w:hAnsi="Arial" w:cs="Arial"/>
          <w:bCs/>
          <w:sz w:val="24"/>
          <w:szCs w:val="24"/>
        </w:rPr>
        <w:t xml:space="preserve">. Уполномоченный орган по вопросам закупок может осуществлять дополнительные запросы Недропользователям Холдинга по вопросам отчетности и мониторинга местного содержания в закупках, осуществляемых в соответствии с настоящим Порядком. </w:t>
      </w:r>
    </w:p>
    <w:p w:rsidR="00276E9D" w:rsidRPr="00D6068E" w:rsidRDefault="00276E9D" w:rsidP="00276E9D">
      <w:pPr>
        <w:tabs>
          <w:tab w:val="left" w:pos="567"/>
        </w:tabs>
        <w:spacing w:line="240" w:lineRule="auto"/>
        <w:rPr>
          <w:rFonts w:ascii="Arial" w:hAnsi="Arial" w:cs="Arial"/>
          <w:bCs/>
          <w:sz w:val="24"/>
          <w:szCs w:val="24"/>
        </w:rPr>
      </w:pPr>
    </w:p>
    <w:p w:rsidR="00276E9D" w:rsidRPr="00D6068E" w:rsidRDefault="00276E9D" w:rsidP="00276E9D">
      <w:pPr>
        <w:pStyle w:val="a2"/>
        <w:numPr>
          <w:ilvl w:val="0"/>
          <w:numId w:val="0"/>
        </w:numPr>
        <w:tabs>
          <w:tab w:val="clear" w:pos="993"/>
          <w:tab w:val="left" w:pos="1134"/>
        </w:tabs>
        <w:ind w:firstLine="539"/>
        <w:rPr>
          <w:rFonts w:eastAsia="Calibri"/>
          <w:bCs/>
          <w:lang w:eastAsia="en-US"/>
        </w:rPr>
      </w:pP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276E9D" w:rsidP="00276E9D">
      <w:pPr>
        <w:autoSpaceDE w:val="0"/>
        <w:autoSpaceDN w:val="0"/>
        <w:spacing w:line="240" w:lineRule="auto"/>
        <w:ind w:firstLine="567"/>
        <w:rPr>
          <w:rFonts w:ascii="Arial" w:hAnsi="Arial" w:cs="Arial"/>
          <w:bCs/>
          <w:sz w:val="24"/>
          <w:szCs w:val="24"/>
        </w:rPr>
      </w:pPr>
    </w:p>
    <w:p w:rsidR="00276E9D" w:rsidRPr="00D6068E" w:rsidRDefault="00276E9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w:val="0"/>
        <w:spacing w:line="240" w:lineRule="auto"/>
        <w:ind w:firstLine="567"/>
        <w:rPr>
          <w:rFonts w:ascii="Arial" w:hAnsi="Arial" w:cs="Arial"/>
          <w:bCs/>
          <w:sz w:val="24"/>
          <w:szCs w:val="24"/>
        </w:rPr>
      </w:pPr>
    </w:p>
    <w:p w:rsidR="00276E9D" w:rsidRPr="00D6068E" w:rsidRDefault="00276E9D" w:rsidP="00276E9D">
      <w:pPr>
        <w:autoSpaceDE w:val="0"/>
        <w:autoSpaceDN w:val="0"/>
        <w:spacing w:line="240" w:lineRule="auto"/>
        <w:ind w:firstLine="567"/>
        <w:rPr>
          <w:rFonts w:ascii="Arial" w:hAnsi="Arial" w:cs="Arial"/>
          <w:bCs/>
          <w:sz w:val="24"/>
          <w:szCs w:val="24"/>
        </w:rPr>
      </w:pPr>
    </w:p>
    <w:p w:rsidR="00295BF9" w:rsidRPr="00D6068E" w:rsidRDefault="00295BF9" w:rsidP="00276E9D">
      <w:pPr>
        <w:autoSpaceDE w:val="0"/>
        <w:autoSpaceDN w:val="0"/>
        <w:spacing w:line="240" w:lineRule="auto"/>
        <w:ind w:firstLine="567"/>
        <w:rPr>
          <w:rFonts w:ascii="Arial" w:hAnsi="Arial" w:cs="Arial"/>
          <w:bCs/>
          <w:sz w:val="24"/>
          <w:szCs w:val="24"/>
        </w:rPr>
      </w:pPr>
    </w:p>
    <w:p w:rsidR="00B8460D" w:rsidRPr="00D6068E" w:rsidRDefault="00B8460D" w:rsidP="00B8460D">
      <w:pPr>
        <w:autoSpaceDE w:val="0"/>
        <w:autoSpaceDN w:val="0"/>
        <w:spacing w:line="240" w:lineRule="auto"/>
        <w:ind w:firstLine="709"/>
        <w:contextualSpacing/>
        <w:jc w:val="right"/>
        <w:rPr>
          <w:rFonts w:ascii="Arial" w:hAnsi="Arial" w:cs="Arial"/>
          <w:sz w:val="24"/>
          <w:szCs w:val="24"/>
        </w:rPr>
      </w:pPr>
      <w:r w:rsidRPr="00D6068E">
        <w:rPr>
          <w:rFonts w:ascii="Arial" w:hAnsi="Arial" w:cs="Arial"/>
          <w:sz w:val="24"/>
          <w:szCs w:val="24"/>
        </w:rPr>
        <w:t>Приложение № 3 к Правилам</w:t>
      </w:r>
    </w:p>
    <w:p w:rsidR="00B8460D" w:rsidRPr="00D6068E" w:rsidRDefault="00B8460D" w:rsidP="00B8460D">
      <w:pPr>
        <w:autoSpaceDE w:val="0"/>
        <w:autoSpaceDN w:val="0"/>
        <w:spacing w:line="240" w:lineRule="auto"/>
        <w:ind w:firstLine="709"/>
        <w:contextualSpacing/>
        <w:jc w:val="right"/>
        <w:rPr>
          <w:rFonts w:ascii="Arial" w:hAnsi="Arial" w:cs="Arial"/>
          <w:sz w:val="24"/>
          <w:szCs w:val="24"/>
        </w:rPr>
      </w:pPr>
    </w:p>
    <w:p w:rsidR="00B8460D" w:rsidRPr="00D6068E" w:rsidRDefault="00B8460D" w:rsidP="00B8460D">
      <w:pPr>
        <w:widowControl/>
        <w:tabs>
          <w:tab w:val="left" w:pos="1134"/>
        </w:tabs>
        <w:adjustRightInd/>
        <w:spacing w:line="240" w:lineRule="auto"/>
        <w:contextualSpacing/>
        <w:rPr>
          <w:rFonts w:ascii="Arial" w:hAnsi="Arial" w:cs="Arial"/>
          <w:bCs/>
          <w:sz w:val="24"/>
          <w:szCs w:val="24"/>
        </w:rPr>
      </w:pPr>
    </w:p>
    <w:p w:rsidR="00B8460D" w:rsidRPr="00D6068E" w:rsidRDefault="00B8460D" w:rsidP="00B8460D">
      <w:pPr>
        <w:spacing w:line="240" w:lineRule="auto"/>
        <w:jc w:val="center"/>
        <w:outlineLvl w:val="0"/>
        <w:rPr>
          <w:rStyle w:val="s0"/>
          <w:rFonts w:ascii="Arial" w:hAnsi="Arial" w:cs="Arial"/>
          <w:b/>
          <w:sz w:val="24"/>
          <w:szCs w:val="24"/>
        </w:rPr>
      </w:pPr>
      <w:r w:rsidRPr="00D6068E">
        <w:rPr>
          <w:rStyle w:val="s0"/>
          <w:rFonts w:ascii="Arial" w:hAnsi="Arial" w:cs="Arial"/>
          <w:b/>
          <w:sz w:val="24"/>
          <w:szCs w:val="24"/>
        </w:rPr>
        <w:t xml:space="preserve">«Особый порядок осуществления закупок </w:t>
      </w:r>
      <w:r w:rsidRPr="00D6068E">
        <w:rPr>
          <w:rStyle w:val="s0"/>
          <w:rFonts w:ascii="Arial" w:hAnsi="Arial" w:cs="Arial"/>
          <w:b/>
          <w:sz w:val="24"/>
          <w:szCs w:val="24"/>
          <w:lang w:val="kk-KZ"/>
        </w:rPr>
        <w:t>среди квалифицированных потенциальных поставщиков</w:t>
      </w:r>
    </w:p>
    <w:p w:rsidR="00B8460D" w:rsidRPr="00D6068E" w:rsidRDefault="00B8460D" w:rsidP="00B8460D">
      <w:pPr>
        <w:spacing w:line="240" w:lineRule="auto"/>
        <w:jc w:val="center"/>
        <w:outlineLvl w:val="0"/>
        <w:rPr>
          <w:rStyle w:val="s0"/>
          <w:rFonts w:ascii="Arial" w:hAnsi="Arial" w:cs="Arial"/>
          <w:b/>
          <w:sz w:val="24"/>
          <w:szCs w:val="24"/>
        </w:rPr>
      </w:pPr>
    </w:p>
    <w:p w:rsidR="00B8460D" w:rsidRPr="00D6068E" w:rsidRDefault="00B8460D" w:rsidP="00B8460D">
      <w:pPr>
        <w:spacing w:line="240" w:lineRule="auto"/>
        <w:jc w:val="center"/>
        <w:outlineLvl w:val="0"/>
        <w:rPr>
          <w:rFonts w:ascii="Arial" w:hAnsi="Arial" w:cs="Arial"/>
          <w:b/>
          <w:bCs/>
          <w:sz w:val="24"/>
          <w:szCs w:val="24"/>
        </w:rPr>
      </w:pPr>
      <w:r w:rsidRPr="00D6068E">
        <w:rPr>
          <w:rFonts w:ascii="Arial" w:hAnsi="Arial" w:cs="Arial"/>
          <w:b/>
          <w:bCs/>
          <w:sz w:val="24"/>
          <w:szCs w:val="24"/>
        </w:rPr>
        <w:t>Раздел 1. Общие положения</w:t>
      </w:r>
    </w:p>
    <w:p w:rsidR="00B8460D" w:rsidRPr="00D6068E" w:rsidRDefault="00B8460D" w:rsidP="00B8460D">
      <w:pPr>
        <w:spacing w:line="240" w:lineRule="auto"/>
        <w:jc w:val="center"/>
        <w:outlineLvl w:val="0"/>
        <w:rPr>
          <w:rStyle w:val="s0"/>
          <w:rFonts w:ascii="Arial" w:hAnsi="Arial" w:cs="Arial"/>
          <w:sz w:val="24"/>
          <w:szCs w:val="24"/>
        </w:rPr>
      </w:pPr>
    </w:p>
    <w:p w:rsidR="00B8460D" w:rsidRPr="00D6068E" w:rsidRDefault="00B8460D" w:rsidP="007A1F8E">
      <w:pPr>
        <w:pStyle w:val="af8"/>
        <w:widowControl/>
        <w:numPr>
          <w:ilvl w:val="3"/>
          <w:numId w:val="65"/>
        </w:numPr>
        <w:tabs>
          <w:tab w:val="left" w:pos="426"/>
          <w:tab w:val="left" w:pos="1134"/>
        </w:tabs>
        <w:adjustRightInd/>
        <w:spacing w:before="57" w:after="57" w:line="240" w:lineRule="auto"/>
        <w:ind w:left="0" w:right="57" w:firstLine="709"/>
        <w:contextualSpacing/>
        <w:rPr>
          <w:rFonts w:ascii="Arial" w:hAnsi="Arial" w:cs="Arial"/>
          <w:sz w:val="24"/>
          <w:szCs w:val="24"/>
        </w:rPr>
      </w:pPr>
      <w:r w:rsidRPr="00D6068E">
        <w:rPr>
          <w:rFonts w:ascii="Arial" w:hAnsi="Arial" w:cs="Arial"/>
          <w:sz w:val="24"/>
          <w:szCs w:val="24"/>
        </w:rPr>
        <w:t>Настоящий Особый порядок осуществления закупок среди квалифицированных потенциальных поставщиков определяет требования к проведению закупочных процедур среди квалифицированных потенциальных поставщиков.</w:t>
      </w:r>
    </w:p>
    <w:p w:rsidR="00B8460D" w:rsidRPr="00D6068E" w:rsidRDefault="00B8460D" w:rsidP="007A1F8E">
      <w:pPr>
        <w:pStyle w:val="af8"/>
        <w:widowControl/>
        <w:numPr>
          <w:ilvl w:val="3"/>
          <w:numId w:val="65"/>
        </w:numPr>
        <w:tabs>
          <w:tab w:val="left" w:pos="426"/>
          <w:tab w:val="left" w:pos="1134"/>
        </w:tabs>
        <w:adjustRightInd/>
        <w:spacing w:before="57" w:after="57" w:line="240" w:lineRule="auto"/>
        <w:ind w:left="0" w:right="57" w:firstLine="709"/>
        <w:contextualSpacing/>
        <w:rPr>
          <w:rFonts w:ascii="Arial" w:hAnsi="Arial" w:cs="Arial"/>
          <w:sz w:val="24"/>
          <w:szCs w:val="24"/>
        </w:rPr>
      </w:pPr>
      <w:r w:rsidRPr="00D6068E">
        <w:rPr>
          <w:rFonts w:ascii="Arial" w:hAnsi="Arial" w:cs="Arial"/>
          <w:sz w:val="24"/>
          <w:szCs w:val="24"/>
        </w:rPr>
        <w:t>Предварительный квалификационный отбор потенциальных поставщиков осуществляется в порядке, определенном Правлением Фонда.</w:t>
      </w:r>
    </w:p>
    <w:p w:rsidR="00B8460D" w:rsidRPr="00D6068E" w:rsidRDefault="00B8460D" w:rsidP="007A1F8E">
      <w:pPr>
        <w:pStyle w:val="af8"/>
        <w:widowControl/>
        <w:numPr>
          <w:ilvl w:val="3"/>
          <w:numId w:val="65"/>
        </w:numPr>
        <w:tabs>
          <w:tab w:val="left" w:pos="426"/>
          <w:tab w:val="left" w:pos="1134"/>
        </w:tabs>
        <w:adjustRightInd/>
        <w:spacing w:before="57" w:after="57" w:line="240" w:lineRule="auto"/>
        <w:ind w:left="0" w:right="57" w:firstLine="709"/>
        <w:contextualSpacing/>
        <w:rPr>
          <w:rFonts w:ascii="Arial" w:hAnsi="Arial" w:cs="Arial"/>
          <w:sz w:val="24"/>
          <w:szCs w:val="24"/>
        </w:rPr>
      </w:pPr>
      <w:r w:rsidRPr="00D6068E">
        <w:rPr>
          <w:rFonts w:ascii="Arial" w:hAnsi="Arial" w:cs="Arial"/>
          <w:sz w:val="24"/>
          <w:szCs w:val="24"/>
        </w:rPr>
        <w:t>В настоящем Особом порядке используются следующие понятия:</w:t>
      </w:r>
    </w:p>
    <w:p w:rsidR="00B8460D" w:rsidRPr="00D6068E" w:rsidRDefault="00B8460D" w:rsidP="007A1F8E">
      <w:pPr>
        <w:widowControl/>
        <w:numPr>
          <w:ilvl w:val="0"/>
          <w:numId w:val="62"/>
        </w:numPr>
        <w:tabs>
          <w:tab w:val="left" w:pos="1134"/>
        </w:tabs>
        <w:adjustRightInd/>
        <w:spacing w:after="160" w:line="240" w:lineRule="auto"/>
        <w:ind w:left="0" w:firstLine="709"/>
        <w:contextualSpacing/>
        <w:rPr>
          <w:rFonts w:ascii="Arial" w:hAnsi="Arial" w:cs="Arial"/>
          <w:sz w:val="24"/>
          <w:szCs w:val="24"/>
          <w:lang w:eastAsia="en-US"/>
        </w:rPr>
      </w:pPr>
      <w:r w:rsidRPr="00D6068E">
        <w:rPr>
          <w:rFonts w:ascii="Arial" w:hAnsi="Arial" w:cs="Arial"/>
          <w:b/>
          <w:sz w:val="24"/>
          <w:szCs w:val="24"/>
          <w:lang w:eastAsia="en-US"/>
        </w:rPr>
        <w:t>квалифицированный потенциальный поставщик</w:t>
      </w:r>
      <w:r w:rsidRPr="00D6068E">
        <w:rPr>
          <w:rFonts w:ascii="Arial" w:hAnsi="Arial" w:cs="Arial"/>
          <w:sz w:val="24"/>
          <w:szCs w:val="24"/>
          <w:lang w:eastAsia="en-US"/>
        </w:rPr>
        <w:t xml:space="preserve"> – потенциальный поставщик, прошедший предварительный квалификационный отбор;</w:t>
      </w:r>
    </w:p>
    <w:p w:rsidR="00B8460D" w:rsidRPr="00D6068E" w:rsidRDefault="00B8460D" w:rsidP="007A1F8E">
      <w:pPr>
        <w:widowControl/>
        <w:numPr>
          <w:ilvl w:val="0"/>
          <w:numId w:val="62"/>
        </w:numPr>
        <w:tabs>
          <w:tab w:val="left" w:pos="1134"/>
        </w:tabs>
        <w:adjustRightInd/>
        <w:spacing w:after="160" w:line="240" w:lineRule="auto"/>
        <w:ind w:left="0" w:firstLine="709"/>
        <w:contextualSpacing/>
        <w:rPr>
          <w:rFonts w:ascii="Arial" w:hAnsi="Arial" w:cs="Arial"/>
          <w:sz w:val="24"/>
          <w:szCs w:val="24"/>
          <w:lang w:eastAsia="en-US"/>
        </w:rPr>
      </w:pPr>
      <w:r w:rsidRPr="00D6068E">
        <w:rPr>
          <w:rFonts w:ascii="Arial" w:hAnsi="Arial" w:cs="Arial"/>
          <w:b/>
          <w:sz w:val="24"/>
          <w:szCs w:val="24"/>
          <w:lang w:eastAsia="en-US"/>
        </w:rPr>
        <w:t>квалификационные критерии</w:t>
      </w:r>
      <w:r w:rsidRPr="00D6068E">
        <w:rPr>
          <w:rFonts w:ascii="Arial" w:hAnsi="Arial" w:cs="Arial"/>
          <w:sz w:val="24"/>
          <w:szCs w:val="24"/>
          <w:lang w:eastAsia="en-US"/>
        </w:rPr>
        <w:t xml:space="preserve"> – совокупность требований, предъявляемых к потенциальному поставщику для проведения предварительного квалификационного отбора;</w:t>
      </w:r>
    </w:p>
    <w:p w:rsidR="00B8460D" w:rsidRPr="00D6068E" w:rsidRDefault="00B8460D" w:rsidP="007A1F8E">
      <w:pPr>
        <w:widowControl/>
        <w:numPr>
          <w:ilvl w:val="0"/>
          <w:numId w:val="62"/>
        </w:numPr>
        <w:tabs>
          <w:tab w:val="left" w:pos="1134"/>
        </w:tabs>
        <w:adjustRightInd/>
        <w:spacing w:after="160" w:line="240" w:lineRule="auto"/>
        <w:ind w:left="0" w:firstLine="709"/>
        <w:contextualSpacing/>
        <w:rPr>
          <w:rFonts w:ascii="Arial" w:hAnsi="Arial" w:cs="Arial"/>
          <w:sz w:val="24"/>
          <w:szCs w:val="24"/>
          <w:lang w:eastAsia="en-US"/>
        </w:rPr>
      </w:pPr>
      <w:r w:rsidRPr="00D6068E">
        <w:rPr>
          <w:rFonts w:ascii="Arial" w:eastAsia="Arial" w:hAnsi="Arial" w:cs="Arial"/>
          <w:b/>
          <w:sz w:val="24"/>
          <w:szCs w:val="24"/>
        </w:rPr>
        <w:t xml:space="preserve">предварительный квалификационный отбор </w:t>
      </w:r>
      <w:r w:rsidRPr="00D6068E">
        <w:rPr>
          <w:rFonts w:ascii="Arial" w:eastAsia="Arial" w:hAnsi="Arial" w:cs="Arial"/>
          <w:sz w:val="24"/>
          <w:szCs w:val="24"/>
        </w:rPr>
        <w:t>– процесс оценки потенциальных поставщиков на предмет соответствия требованиям квалификационных критериев, осуществляемый в порядке, определенном Фондом;</w:t>
      </w:r>
    </w:p>
    <w:p w:rsidR="00B8460D" w:rsidRPr="00D6068E" w:rsidRDefault="00B8460D" w:rsidP="007A1F8E">
      <w:pPr>
        <w:widowControl/>
        <w:numPr>
          <w:ilvl w:val="0"/>
          <w:numId w:val="62"/>
        </w:numPr>
        <w:tabs>
          <w:tab w:val="left" w:pos="1134"/>
        </w:tabs>
        <w:adjustRightInd/>
        <w:spacing w:after="160" w:line="240" w:lineRule="auto"/>
        <w:ind w:left="0" w:firstLine="709"/>
        <w:contextualSpacing/>
        <w:rPr>
          <w:rFonts w:ascii="Arial" w:hAnsi="Arial" w:cs="Arial"/>
          <w:sz w:val="24"/>
          <w:szCs w:val="24"/>
          <w:lang w:eastAsia="en-US"/>
        </w:rPr>
      </w:pPr>
      <w:r w:rsidRPr="00D6068E">
        <w:rPr>
          <w:rFonts w:ascii="Arial" w:hAnsi="Arial" w:cs="Arial"/>
          <w:b/>
          <w:sz w:val="24"/>
          <w:szCs w:val="24"/>
          <w:lang w:eastAsia="en-US"/>
        </w:rPr>
        <w:t>рейтинг квалифицированного потенциального поставщика</w:t>
      </w:r>
      <w:r w:rsidRPr="00D6068E">
        <w:rPr>
          <w:rFonts w:ascii="Arial" w:hAnsi="Arial" w:cs="Arial"/>
          <w:sz w:val="24"/>
          <w:szCs w:val="24"/>
          <w:lang w:eastAsia="en-US"/>
        </w:rPr>
        <w:t xml:space="preserve"> – общая сумма баллов, присвоенных потенциальному поставщику по результатам предварительного квалификационного отбора;</w:t>
      </w:r>
    </w:p>
    <w:p w:rsidR="00B8460D" w:rsidRPr="00D6068E" w:rsidRDefault="00B8460D" w:rsidP="007A1F8E">
      <w:pPr>
        <w:widowControl/>
        <w:numPr>
          <w:ilvl w:val="0"/>
          <w:numId w:val="62"/>
        </w:numPr>
        <w:tabs>
          <w:tab w:val="left" w:pos="1134"/>
        </w:tabs>
        <w:adjustRightInd/>
        <w:spacing w:after="160" w:line="240" w:lineRule="auto"/>
        <w:ind w:left="0" w:firstLine="709"/>
        <w:contextualSpacing/>
        <w:rPr>
          <w:rFonts w:ascii="Arial" w:hAnsi="Arial" w:cs="Arial"/>
          <w:sz w:val="24"/>
          <w:szCs w:val="24"/>
          <w:lang w:eastAsia="en-US"/>
        </w:rPr>
      </w:pPr>
      <w:r w:rsidRPr="00D6068E">
        <w:rPr>
          <w:rFonts w:ascii="Arial" w:eastAsia="Arial" w:hAnsi="Arial" w:cs="Arial"/>
          <w:b/>
          <w:sz w:val="24"/>
          <w:szCs w:val="24"/>
        </w:rPr>
        <w:t>соответствие</w:t>
      </w:r>
      <w:r w:rsidRPr="00D6068E">
        <w:rPr>
          <w:rFonts w:ascii="Arial" w:eastAsia="Arial" w:hAnsi="Arial" w:cs="Arial"/>
          <w:sz w:val="24"/>
          <w:szCs w:val="24"/>
        </w:rPr>
        <w:t xml:space="preserve"> – выполнение требований квалификационных критериев;</w:t>
      </w:r>
    </w:p>
    <w:p w:rsidR="00B8460D" w:rsidRPr="00D6068E" w:rsidRDefault="00B8460D" w:rsidP="007A1F8E">
      <w:pPr>
        <w:widowControl/>
        <w:numPr>
          <w:ilvl w:val="0"/>
          <w:numId w:val="62"/>
        </w:numPr>
        <w:tabs>
          <w:tab w:val="left" w:pos="1134"/>
        </w:tabs>
        <w:adjustRightInd/>
        <w:spacing w:after="160" w:line="240" w:lineRule="auto"/>
        <w:ind w:left="0" w:firstLine="709"/>
        <w:contextualSpacing/>
        <w:rPr>
          <w:rFonts w:ascii="Arial" w:eastAsia="Arial" w:hAnsi="Arial" w:cs="Arial"/>
          <w:sz w:val="24"/>
          <w:szCs w:val="24"/>
        </w:rPr>
      </w:pPr>
      <w:r w:rsidRPr="00D6068E">
        <w:rPr>
          <w:rFonts w:ascii="Arial" w:eastAsia="Arial" w:hAnsi="Arial" w:cs="Arial"/>
          <w:b/>
          <w:sz w:val="24"/>
          <w:szCs w:val="24"/>
        </w:rPr>
        <w:t>уровень критичности товаров, работ и услуг</w:t>
      </w:r>
      <w:r w:rsidRPr="00D6068E">
        <w:rPr>
          <w:rFonts w:ascii="Arial" w:eastAsia="Arial" w:hAnsi="Arial" w:cs="Arial"/>
          <w:sz w:val="24"/>
          <w:szCs w:val="24"/>
        </w:rPr>
        <w:t xml:space="preserve"> – уровень критичности товаров, работ и услуг, определяемый с учетом их стоимости и назначения в деятельности Заказчиков, в порядке, определенном Фондом.</w:t>
      </w:r>
    </w:p>
    <w:p w:rsidR="00B8460D" w:rsidRPr="00D6068E" w:rsidRDefault="00B8460D" w:rsidP="00B8460D">
      <w:pPr>
        <w:spacing w:line="240" w:lineRule="auto"/>
        <w:jc w:val="center"/>
        <w:outlineLvl w:val="0"/>
        <w:rPr>
          <w:rStyle w:val="s0"/>
          <w:rFonts w:ascii="Arial" w:hAnsi="Arial" w:cs="Arial"/>
          <w:b/>
          <w:sz w:val="24"/>
          <w:szCs w:val="24"/>
        </w:rPr>
      </w:pPr>
    </w:p>
    <w:p w:rsidR="00B8460D" w:rsidRPr="00D6068E" w:rsidRDefault="00B8460D" w:rsidP="00B8460D">
      <w:pPr>
        <w:pStyle w:val="31"/>
        <w:numPr>
          <w:ilvl w:val="0"/>
          <w:numId w:val="0"/>
        </w:numPr>
        <w:tabs>
          <w:tab w:val="left" w:pos="1134"/>
        </w:tabs>
        <w:ind w:firstLine="709"/>
        <w:outlineLvl w:val="0"/>
        <w:rPr>
          <w:rFonts w:cs="Arial"/>
          <w:bCs/>
          <w:color w:val="auto"/>
          <w:lang w:val="ru-RU"/>
        </w:rPr>
      </w:pPr>
      <w:r w:rsidRPr="00D6068E">
        <w:rPr>
          <w:rFonts w:cs="Arial"/>
          <w:bCs/>
          <w:color w:val="auto"/>
        </w:rPr>
        <w:t xml:space="preserve">Раздел </w:t>
      </w:r>
      <w:r w:rsidRPr="00D6068E">
        <w:rPr>
          <w:rFonts w:cs="Arial"/>
          <w:bCs/>
          <w:color w:val="auto"/>
          <w:lang w:val="ru-RU"/>
        </w:rPr>
        <w:t>2</w:t>
      </w:r>
      <w:r w:rsidRPr="00D6068E">
        <w:rPr>
          <w:rFonts w:cs="Arial"/>
          <w:bCs/>
          <w:color w:val="auto"/>
        </w:rPr>
        <w:t xml:space="preserve">. Особые условия осуществления закупок </w:t>
      </w:r>
      <w:r w:rsidRPr="00D6068E">
        <w:rPr>
          <w:rFonts w:cs="Arial"/>
          <w:bCs/>
          <w:color w:val="auto"/>
          <w:lang w:val="ru-RU"/>
        </w:rPr>
        <w:t xml:space="preserve">товаров, работ и   услуг среди квалифицированных потенциальных поставщиков </w:t>
      </w:r>
    </w:p>
    <w:p w:rsidR="00B8460D" w:rsidRPr="00D6068E" w:rsidRDefault="00B8460D" w:rsidP="007A1F8E">
      <w:pPr>
        <w:pStyle w:val="af8"/>
        <w:widowControl/>
        <w:numPr>
          <w:ilvl w:val="3"/>
          <w:numId w:val="65"/>
        </w:numPr>
        <w:tabs>
          <w:tab w:val="left" w:pos="426"/>
          <w:tab w:val="left" w:pos="1134"/>
        </w:tabs>
        <w:adjustRightInd/>
        <w:spacing w:before="57" w:after="57" w:line="240" w:lineRule="auto"/>
        <w:ind w:left="0" w:right="57" w:firstLine="709"/>
        <w:contextualSpacing/>
        <w:rPr>
          <w:rFonts w:ascii="Arial" w:hAnsi="Arial" w:cs="Arial"/>
          <w:sz w:val="24"/>
          <w:szCs w:val="24"/>
        </w:rPr>
      </w:pPr>
      <w:r w:rsidRPr="00D6068E">
        <w:rPr>
          <w:rFonts w:ascii="Arial" w:hAnsi="Arial" w:cs="Arial"/>
          <w:sz w:val="24"/>
          <w:szCs w:val="24"/>
        </w:rPr>
        <w:t xml:space="preserve">Процедура </w:t>
      </w:r>
      <w:r w:rsidR="00C17B22" w:rsidRPr="00D6068E">
        <w:rPr>
          <w:rFonts w:ascii="Arial" w:hAnsi="Arial" w:cs="Arial"/>
          <w:sz w:val="24"/>
          <w:szCs w:val="24"/>
        </w:rPr>
        <w:t>закупок среди квалифицированных потенциальных поставщиков аналогична процедуре закупок, описанной в настоящих Правилах, с учетом требований, предусмотренных пунктами 5 - 12-1 настоящего Особого порядка.</w:t>
      </w:r>
      <w:r w:rsidR="00C17B22" w:rsidRPr="00D6068E">
        <w:t xml:space="preserve"> </w:t>
      </w:r>
    </w:p>
    <w:p w:rsidR="00B8460D" w:rsidRPr="00D6068E" w:rsidRDefault="00B8460D" w:rsidP="00B8460D">
      <w:pPr>
        <w:pStyle w:val="af8"/>
        <w:widowControl/>
        <w:tabs>
          <w:tab w:val="left" w:pos="426"/>
          <w:tab w:val="left" w:pos="1134"/>
        </w:tabs>
        <w:adjustRightInd/>
        <w:spacing w:before="57" w:after="57" w:line="240" w:lineRule="auto"/>
        <w:ind w:left="0" w:right="57" w:firstLine="709"/>
        <w:contextualSpacing/>
        <w:rPr>
          <w:rFonts w:ascii="Arial" w:hAnsi="Arial" w:cs="Arial"/>
          <w:sz w:val="24"/>
          <w:szCs w:val="24"/>
        </w:rPr>
      </w:pPr>
      <w:r w:rsidRPr="00D6068E">
        <w:rPr>
          <w:rFonts w:ascii="Arial" w:hAnsi="Arial" w:cs="Arial"/>
          <w:sz w:val="24"/>
          <w:szCs w:val="24"/>
        </w:rPr>
        <w:t xml:space="preserve">Требования </w:t>
      </w:r>
      <w:r w:rsidR="00C17B22" w:rsidRPr="00D6068E">
        <w:rPr>
          <w:rFonts w:ascii="Arial" w:hAnsi="Arial" w:cs="Arial"/>
          <w:sz w:val="24"/>
          <w:szCs w:val="24"/>
        </w:rPr>
        <w:t>о публикации протоколов вскрытия заявок на участие в тендере, протоколов итогов закупок способом тендера на веб-сайте Заказчика и организатора закупок и на веб-сайте, определенном Фондом, предусмотренные пунктами 61, 75, Правил не распространяются на закупки, проводимые в соответствии с настоящим Особым порядком.</w:t>
      </w:r>
      <w:r w:rsidRPr="00D6068E">
        <w:rPr>
          <w:rFonts w:ascii="Arial" w:hAnsi="Arial" w:cs="Arial"/>
          <w:sz w:val="24"/>
          <w:szCs w:val="24"/>
        </w:rPr>
        <w:t xml:space="preserve"> </w:t>
      </w:r>
    </w:p>
    <w:p w:rsidR="00B8460D" w:rsidRPr="00D6068E" w:rsidRDefault="00B8460D" w:rsidP="00B8460D">
      <w:pPr>
        <w:pStyle w:val="af8"/>
        <w:widowControl/>
        <w:tabs>
          <w:tab w:val="left" w:pos="426"/>
          <w:tab w:val="left" w:pos="1134"/>
        </w:tabs>
        <w:adjustRightInd/>
        <w:spacing w:before="57" w:after="57" w:line="240" w:lineRule="auto"/>
        <w:ind w:left="0" w:right="57" w:firstLine="709"/>
        <w:contextualSpacing/>
        <w:rPr>
          <w:rFonts w:ascii="Arial" w:hAnsi="Arial" w:cs="Arial"/>
          <w:sz w:val="24"/>
          <w:szCs w:val="24"/>
          <w:lang w:val="x-none"/>
        </w:rPr>
      </w:pPr>
      <w:r w:rsidRPr="00D6068E">
        <w:rPr>
          <w:rFonts w:ascii="Arial" w:eastAsia="Arial" w:hAnsi="Arial" w:cs="Arial"/>
          <w:sz w:val="24"/>
          <w:szCs w:val="24"/>
        </w:rPr>
        <w:t xml:space="preserve">Протоколы </w:t>
      </w:r>
      <w:r w:rsidR="00C17B22" w:rsidRPr="00D6068E">
        <w:rPr>
          <w:rFonts w:ascii="Arial" w:eastAsia="Arial" w:hAnsi="Arial" w:cs="Arial"/>
          <w:sz w:val="24"/>
          <w:szCs w:val="24"/>
        </w:rPr>
        <w:t>вскрытия заявок на участие в тендере, а также протоколы итогов закупок способом тендера направляются квалифицированным потенциальным поставщикам, принявшим участие в данных закупках.</w:t>
      </w:r>
    </w:p>
    <w:p w:rsidR="00B8460D" w:rsidRPr="00D6068E" w:rsidRDefault="00B8460D" w:rsidP="00B8460D">
      <w:pPr>
        <w:widowControl/>
        <w:tabs>
          <w:tab w:val="left" w:pos="426"/>
          <w:tab w:val="left" w:pos="1134"/>
        </w:tabs>
        <w:adjustRightInd/>
        <w:spacing w:before="57" w:after="57" w:line="240" w:lineRule="auto"/>
        <w:ind w:right="57"/>
        <w:contextualSpacing/>
        <w:rPr>
          <w:rFonts w:ascii="Arial" w:hAnsi="Arial" w:cs="Arial"/>
          <w:sz w:val="24"/>
          <w:szCs w:val="24"/>
        </w:rPr>
      </w:pPr>
      <w:r w:rsidRPr="00D6068E">
        <w:rPr>
          <w:rFonts w:ascii="Arial" w:hAnsi="Arial" w:cs="Arial"/>
          <w:sz w:val="24"/>
          <w:szCs w:val="24"/>
        </w:rPr>
        <w:tab/>
      </w:r>
    </w:p>
    <w:p w:rsidR="00B8460D" w:rsidRPr="00D6068E" w:rsidRDefault="00B8460D" w:rsidP="00B8460D">
      <w:pPr>
        <w:pStyle w:val="31"/>
        <w:numPr>
          <w:ilvl w:val="0"/>
          <w:numId w:val="0"/>
        </w:numPr>
        <w:tabs>
          <w:tab w:val="left" w:pos="1134"/>
        </w:tabs>
        <w:spacing w:before="0" w:after="0"/>
        <w:ind w:firstLine="709"/>
        <w:outlineLvl w:val="0"/>
        <w:rPr>
          <w:rFonts w:cs="Arial"/>
          <w:bCs/>
          <w:color w:val="auto"/>
          <w:lang w:val="ru-RU"/>
        </w:rPr>
      </w:pPr>
      <w:r w:rsidRPr="00D6068E">
        <w:rPr>
          <w:rFonts w:cs="Arial"/>
          <w:bCs/>
          <w:color w:val="auto"/>
        </w:rPr>
        <w:t>Особые условия осуществления закупок способом тендера</w:t>
      </w:r>
    </w:p>
    <w:p w:rsidR="00B8460D" w:rsidRPr="00D6068E" w:rsidRDefault="00B8460D" w:rsidP="00B8460D">
      <w:pPr>
        <w:pStyle w:val="31"/>
        <w:numPr>
          <w:ilvl w:val="0"/>
          <w:numId w:val="0"/>
        </w:numPr>
        <w:tabs>
          <w:tab w:val="left" w:pos="1134"/>
        </w:tabs>
        <w:spacing w:before="0" w:after="0"/>
        <w:ind w:firstLine="709"/>
        <w:outlineLvl w:val="0"/>
        <w:rPr>
          <w:rFonts w:cs="Arial"/>
          <w:bCs/>
          <w:color w:val="auto"/>
          <w:lang w:val="ru-RU"/>
        </w:rPr>
      </w:pPr>
    </w:p>
    <w:p w:rsidR="00B8460D" w:rsidRPr="00D6068E" w:rsidRDefault="00B8460D" w:rsidP="007A1F8E">
      <w:pPr>
        <w:pStyle w:val="af8"/>
        <w:widowControl/>
        <w:numPr>
          <w:ilvl w:val="3"/>
          <w:numId w:val="65"/>
        </w:numPr>
        <w:tabs>
          <w:tab w:val="left" w:pos="426"/>
          <w:tab w:val="left" w:pos="1134"/>
        </w:tabs>
        <w:adjustRightInd/>
        <w:spacing w:line="240" w:lineRule="auto"/>
        <w:ind w:left="0" w:right="57" w:firstLine="709"/>
        <w:contextualSpacing/>
        <w:rPr>
          <w:rFonts w:ascii="Arial" w:hAnsi="Arial" w:cs="Arial"/>
          <w:sz w:val="24"/>
          <w:szCs w:val="24"/>
        </w:rPr>
      </w:pPr>
      <w:r w:rsidRPr="00D6068E">
        <w:rPr>
          <w:rFonts w:ascii="Arial" w:hAnsi="Arial" w:cs="Arial"/>
          <w:sz w:val="24"/>
          <w:szCs w:val="24"/>
          <w:lang w:val="kk-KZ"/>
        </w:rPr>
        <w:t xml:space="preserve">При </w:t>
      </w:r>
      <w:r w:rsidR="00425700" w:rsidRPr="00D6068E">
        <w:rPr>
          <w:rFonts w:ascii="Arial" w:hAnsi="Arial" w:cs="Arial"/>
          <w:sz w:val="24"/>
          <w:szCs w:val="24"/>
        </w:rPr>
        <w:t xml:space="preserve">формировании тендерной документации Заказчик/организатор закупок вправе предусмотреть требования о соответствии квалифицированных </w:t>
      </w:r>
      <w:r w:rsidR="00425700" w:rsidRPr="00D6068E">
        <w:rPr>
          <w:rFonts w:ascii="Arial" w:hAnsi="Arial" w:cs="Arial"/>
          <w:sz w:val="24"/>
          <w:szCs w:val="24"/>
        </w:rPr>
        <w:lastRenderedPageBreak/>
        <w:t>потенциальных поставщиков квалификационным критериям и/или определенным статусам, указанным в пункте 38 настоящих Правил. Количество квалификационных критериев при проведении закупок способом тендера не должно превышать 3 (трех) квалификационных критериев.</w:t>
      </w:r>
    </w:p>
    <w:p w:rsidR="00B8460D" w:rsidRPr="00D6068E" w:rsidRDefault="00B8460D" w:rsidP="00B8460D">
      <w:pPr>
        <w:pStyle w:val="af8"/>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При этом Заказчик/организатор закупок вправе определить уровень(ни) соответствия квалифицированного потенциального поставщика выбранному(ым) квалификационному(ым) критерию(ям).</w:t>
      </w:r>
    </w:p>
    <w:p w:rsidR="00B8460D" w:rsidRPr="00D6068E" w:rsidRDefault="00B8460D" w:rsidP="007A1F8E">
      <w:pPr>
        <w:pStyle w:val="af8"/>
        <w:widowControl/>
        <w:numPr>
          <w:ilvl w:val="3"/>
          <w:numId w:val="65"/>
        </w:numPr>
        <w:tabs>
          <w:tab w:val="left" w:pos="426"/>
          <w:tab w:val="left" w:pos="1134"/>
        </w:tabs>
        <w:adjustRightInd/>
        <w:spacing w:before="57" w:after="57" w:line="240" w:lineRule="auto"/>
        <w:ind w:left="0" w:right="57" w:firstLine="709"/>
        <w:contextualSpacing/>
        <w:rPr>
          <w:rFonts w:ascii="Arial" w:hAnsi="Arial" w:cs="Arial"/>
          <w:sz w:val="24"/>
          <w:szCs w:val="24"/>
          <w:lang w:val="kk-KZ"/>
        </w:rPr>
      </w:pPr>
      <w:r w:rsidRPr="00D6068E">
        <w:rPr>
          <w:rFonts w:ascii="Arial" w:hAnsi="Arial" w:cs="Arial"/>
          <w:sz w:val="24"/>
          <w:szCs w:val="24"/>
          <w:lang w:val="kk-KZ"/>
        </w:rPr>
        <w:t>При формировании тендерной документации Заказчику/Организатору закупок предоставляется информация об общем количестве квалифицированных потенциальных поставщиков, соответствующих уровню(ям) критичности закупаемых товаров, работ, услуг (либо выше), а также квалификационному(ым) критерию(ям) и/или уровню(ям) соответствия квалификационному(ым) критерию(ям) и/или статусу квалифицированного потенциального поставщика (в случае, установленном пунктом 5 настоящего Особого порядка).</w:t>
      </w:r>
    </w:p>
    <w:p w:rsidR="00B8460D" w:rsidRPr="00D6068E" w:rsidRDefault="00B8460D" w:rsidP="007A1F8E">
      <w:pPr>
        <w:pStyle w:val="af8"/>
        <w:widowControl/>
        <w:numPr>
          <w:ilvl w:val="3"/>
          <w:numId w:val="64"/>
        </w:numPr>
        <w:tabs>
          <w:tab w:val="left" w:pos="1134"/>
        </w:tabs>
        <w:adjustRightInd/>
        <w:spacing w:after="160" w:line="240" w:lineRule="auto"/>
        <w:ind w:left="0" w:firstLine="709"/>
        <w:contextualSpacing/>
        <w:rPr>
          <w:rFonts w:ascii="Arial" w:eastAsia="Arial" w:hAnsi="Arial" w:cs="Arial"/>
          <w:sz w:val="24"/>
          <w:szCs w:val="24"/>
        </w:rPr>
      </w:pPr>
      <w:r w:rsidRPr="00D6068E">
        <w:rPr>
          <w:rFonts w:ascii="Arial" w:eastAsia="Arial" w:hAnsi="Arial" w:cs="Arial"/>
          <w:sz w:val="24"/>
          <w:szCs w:val="24"/>
        </w:rPr>
        <w:t>Закупки способом тендера могут быть осуществлены в случае наличия двух и более квалифицированных потенциальных поставщиков, соответствующих уровню(ям) критичности закупаемых товаров, работ, услуг (либо выше), а также квалификационному(ым) критерию(ям) и/или уровню(ям) соответствия квалификационному(ым) критерию(ям) и/или статусу квалифицированного потенциального поставщика(в случае, установленном пунктом 5 настоящего Особого порядка).</w:t>
      </w:r>
    </w:p>
    <w:p w:rsidR="00B8460D" w:rsidRPr="00D6068E" w:rsidRDefault="00B8460D" w:rsidP="007A1F8E">
      <w:pPr>
        <w:pStyle w:val="af8"/>
        <w:widowControl/>
        <w:numPr>
          <w:ilvl w:val="3"/>
          <w:numId w:val="64"/>
        </w:numPr>
        <w:tabs>
          <w:tab w:val="left" w:pos="1134"/>
        </w:tabs>
        <w:adjustRightInd/>
        <w:spacing w:after="160" w:line="240" w:lineRule="auto"/>
        <w:ind w:left="0" w:firstLine="709"/>
        <w:contextualSpacing/>
        <w:rPr>
          <w:rFonts w:ascii="Arial" w:eastAsia="Arial" w:hAnsi="Arial" w:cs="Arial"/>
          <w:sz w:val="24"/>
          <w:szCs w:val="24"/>
        </w:rPr>
      </w:pPr>
      <w:r w:rsidRPr="00D6068E">
        <w:rPr>
          <w:rFonts w:ascii="Arial" w:eastAsia="Arial" w:hAnsi="Arial" w:cs="Arial"/>
          <w:sz w:val="24"/>
          <w:szCs w:val="24"/>
        </w:rPr>
        <w:t>В случае, если количество квалифицированных потенциальных поставщиков менее двух, Заказчик/Организатор закупок должен пересмотреть требования к квалификационному(ым) критерию(ям) и/или уровню(ям) соответствия квалификационному(ым) критерию(ям) и/или статусу квалифицированного потенциального поставщика.</w:t>
      </w:r>
    </w:p>
    <w:p w:rsidR="00B8460D" w:rsidRPr="00D6068E" w:rsidRDefault="00B8460D" w:rsidP="007A1F8E">
      <w:pPr>
        <w:pStyle w:val="af8"/>
        <w:widowControl/>
        <w:numPr>
          <w:ilvl w:val="3"/>
          <w:numId w:val="64"/>
        </w:numPr>
        <w:tabs>
          <w:tab w:val="left" w:pos="1134"/>
        </w:tabs>
        <w:adjustRightInd/>
        <w:spacing w:after="160" w:line="240" w:lineRule="auto"/>
        <w:ind w:left="0" w:firstLine="709"/>
        <w:contextualSpacing/>
        <w:rPr>
          <w:rFonts w:ascii="Arial" w:eastAsia="Arial" w:hAnsi="Arial" w:cs="Arial"/>
          <w:sz w:val="24"/>
          <w:szCs w:val="24"/>
        </w:rPr>
      </w:pPr>
      <w:r w:rsidRPr="00D6068E">
        <w:rPr>
          <w:rFonts w:ascii="Arial" w:eastAsia="Arial" w:hAnsi="Arial" w:cs="Arial"/>
          <w:sz w:val="24"/>
          <w:szCs w:val="24"/>
        </w:rPr>
        <w:t>Приглашение к участию в закупках способом открытого тендера направляется квалифицированным потенциальным поставщикам, соответствующим уровню(ям) критичности закупаемых товаров, работ, услуг (либо выше), а также квалификационному(ым) критерию(ям) и/или уровню(ям) соответствия квалификационному(ым) критерию(ям) и/или статусу квалифицированного потенциального поставщика (в случае наличия в тендерной документации), после публикации объявления о закупках.</w:t>
      </w:r>
    </w:p>
    <w:p w:rsidR="00B8460D" w:rsidRPr="00D6068E" w:rsidRDefault="00B8460D" w:rsidP="007A1F8E">
      <w:pPr>
        <w:pStyle w:val="af8"/>
        <w:widowControl/>
        <w:numPr>
          <w:ilvl w:val="3"/>
          <w:numId w:val="64"/>
        </w:numPr>
        <w:tabs>
          <w:tab w:val="left" w:pos="1134"/>
        </w:tabs>
        <w:adjustRightInd/>
        <w:spacing w:after="160" w:line="240" w:lineRule="auto"/>
        <w:ind w:left="0" w:firstLine="709"/>
        <w:contextualSpacing/>
        <w:rPr>
          <w:rFonts w:ascii="Arial" w:eastAsia="Arial" w:hAnsi="Arial" w:cs="Arial"/>
          <w:sz w:val="24"/>
          <w:szCs w:val="24"/>
        </w:rPr>
      </w:pPr>
      <w:r w:rsidRPr="00D6068E">
        <w:rPr>
          <w:rFonts w:ascii="Arial" w:eastAsia="Arial" w:hAnsi="Arial" w:cs="Arial"/>
          <w:sz w:val="24"/>
          <w:szCs w:val="24"/>
        </w:rPr>
        <w:t xml:space="preserve">При </w:t>
      </w:r>
      <w:r w:rsidR="00C379DD" w:rsidRPr="00D6068E">
        <w:rPr>
          <w:rFonts w:ascii="Arial" w:eastAsia="Arial" w:hAnsi="Arial" w:cs="Arial"/>
          <w:sz w:val="24"/>
          <w:szCs w:val="24"/>
        </w:rPr>
        <w:t>формировании тендерной документации требование, предусмотренное в подпункте 3) пункта 37 настоящих Правил, не применяется</w:t>
      </w:r>
      <w:r w:rsidRPr="00D6068E">
        <w:rPr>
          <w:rFonts w:ascii="Arial" w:eastAsia="Arial" w:hAnsi="Arial" w:cs="Arial"/>
          <w:sz w:val="24"/>
          <w:szCs w:val="24"/>
        </w:rPr>
        <w:t>.</w:t>
      </w:r>
    </w:p>
    <w:p w:rsidR="00B8460D" w:rsidRPr="00D6068E" w:rsidRDefault="00B8460D" w:rsidP="007A1F8E">
      <w:pPr>
        <w:pStyle w:val="af8"/>
        <w:widowControl/>
        <w:numPr>
          <w:ilvl w:val="3"/>
          <w:numId w:val="64"/>
        </w:numPr>
        <w:tabs>
          <w:tab w:val="left" w:pos="1134"/>
        </w:tabs>
        <w:adjustRightInd/>
        <w:spacing w:after="160" w:line="240" w:lineRule="auto"/>
        <w:ind w:left="0" w:firstLine="709"/>
        <w:contextualSpacing/>
        <w:rPr>
          <w:rFonts w:ascii="Arial" w:eastAsia="Arial" w:hAnsi="Arial" w:cs="Arial"/>
          <w:sz w:val="24"/>
          <w:szCs w:val="24"/>
        </w:rPr>
      </w:pPr>
      <w:r w:rsidRPr="00D6068E">
        <w:rPr>
          <w:rFonts w:ascii="Arial" w:eastAsia="Arial" w:hAnsi="Arial" w:cs="Arial"/>
          <w:sz w:val="24"/>
          <w:szCs w:val="24"/>
        </w:rPr>
        <w:t>В тендерной документации не предусматриваются обязательные критерии оценки и сопоставления заявок потенциальных поставщиков на участие в тендере, влияющие на условное понижение цены, предусмотренные пунктом 39 Правил.</w:t>
      </w:r>
    </w:p>
    <w:p w:rsidR="00B8460D" w:rsidRPr="00D6068E" w:rsidRDefault="00B8460D" w:rsidP="007A1F8E">
      <w:pPr>
        <w:pStyle w:val="af8"/>
        <w:widowControl/>
        <w:numPr>
          <w:ilvl w:val="3"/>
          <w:numId w:val="64"/>
        </w:numPr>
        <w:tabs>
          <w:tab w:val="left" w:pos="709"/>
          <w:tab w:val="left" w:pos="1134"/>
        </w:tabs>
        <w:adjustRightInd/>
        <w:spacing w:line="240" w:lineRule="auto"/>
        <w:ind w:left="0" w:firstLine="709"/>
        <w:contextualSpacing/>
        <w:rPr>
          <w:rFonts w:ascii="Arial" w:eastAsia="Arial" w:hAnsi="Arial" w:cs="Arial"/>
          <w:sz w:val="24"/>
          <w:szCs w:val="24"/>
        </w:rPr>
      </w:pPr>
      <w:r w:rsidRPr="00D6068E">
        <w:rPr>
          <w:rFonts w:ascii="Arial" w:eastAsia="Arial" w:hAnsi="Arial" w:cs="Arial"/>
          <w:sz w:val="24"/>
          <w:szCs w:val="24"/>
        </w:rPr>
        <w:t>Победитель открытого тендера определяется на основе наименьшей общей цены.</w:t>
      </w:r>
    </w:p>
    <w:p w:rsidR="00B8460D" w:rsidRPr="00D6068E" w:rsidRDefault="00B8460D" w:rsidP="00B8460D">
      <w:pPr>
        <w:pStyle w:val="af8"/>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 xml:space="preserve">Квалифицированный потенциальный поставщик, занявший по итогам </w:t>
      </w:r>
      <w:r w:rsidRPr="00D6068E">
        <w:rPr>
          <w:rFonts w:ascii="Arial" w:eastAsia="Arial" w:hAnsi="Arial" w:cs="Arial"/>
          <w:sz w:val="24"/>
          <w:szCs w:val="24"/>
          <w:lang w:val="kk-KZ"/>
        </w:rPr>
        <w:t>анализа и оценки</w:t>
      </w:r>
      <w:r w:rsidRPr="00D6068E">
        <w:rPr>
          <w:rFonts w:ascii="Arial" w:eastAsia="Arial" w:hAnsi="Arial" w:cs="Arial"/>
          <w:sz w:val="24"/>
          <w:szCs w:val="24"/>
        </w:rPr>
        <w:t xml:space="preserve"> второе место, определяется на основе цены, следующей после наименьшей </w:t>
      </w:r>
      <w:r w:rsidRPr="00D6068E">
        <w:rPr>
          <w:rFonts w:ascii="Arial" w:eastAsia="Arial" w:hAnsi="Arial" w:cs="Arial"/>
          <w:sz w:val="24"/>
          <w:szCs w:val="24"/>
          <w:lang w:val="kk-KZ"/>
        </w:rPr>
        <w:t>общей</w:t>
      </w:r>
      <w:r w:rsidRPr="00D6068E">
        <w:rPr>
          <w:rFonts w:ascii="Arial" w:eastAsia="Arial" w:hAnsi="Arial" w:cs="Arial"/>
          <w:sz w:val="24"/>
          <w:szCs w:val="24"/>
        </w:rPr>
        <w:t xml:space="preserve"> цены.</w:t>
      </w:r>
    </w:p>
    <w:p w:rsidR="00B8460D" w:rsidRPr="00D6068E" w:rsidRDefault="00B8460D" w:rsidP="00B8460D">
      <w:pPr>
        <w:pStyle w:val="af8"/>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 xml:space="preserve">При равенстве общих цен тендерных ценовых предложений победителем (или квалифицированным потенциальным поставщиком, занявшим по итогам анализа и оценки второе место) признается квалифицированный потенциальный поставщик, имеющий наивысший рейтинг квалифицированного потенциального поставщика, определяемый в </w:t>
      </w:r>
      <w:r w:rsidRPr="00D6068E">
        <w:rPr>
          <w:rFonts w:ascii="Arial" w:eastAsia="Arial" w:hAnsi="Arial" w:cs="Arial"/>
          <w:sz w:val="24"/>
          <w:szCs w:val="24"/>
          <w:lang w:val="kk-KZ"/>
        </w:rPr>
        <w:t>порядк</w:t>
      </w:r>
      <w:r w:rsidRPr="00D6068E">
        <w:rPr>
          <w:rFonts w:ascii="Arial" w:eastAsia="Arial" w:hAnsi="Arial" w:cs="Arial"/>
          <w:sz w:val="24"/>
          <w:szCs w:val="24"/>
        </w:rPr>
        <w:t>е, определенном Фондом.</w:t>
      </w:r>
    </w:p>
    <w:p w:rsidR="00B8460D" w:rsidRPr="00D6068E" w:rsidRDefault="00B8460D" w:rsidP="00B8460D">
      <w:pPr>
        <w:tabs>
          <w:tab w:val="left" w:pos="1134"/>
        </w:tabs>
        <w:spacing w:line="240" w:lineRule="auto"/>
        <w:ind w:firstLine="709"/>
        <w:rPr>
          <w:rFonts w:ascii="Arial" w:eastAsia="Arial" w:hAnsi="Arial" w:cs="Arial"/>
          <w:sz w:val="24"/>
          <w:szCs w:val="24"/>
        </w:rPr>
      </w:pPr>
      <w:r w:rsidRPr="00D6068E">
        <w:rPr>
          <w:rFonts w:ascii="Arial" w:eastAsia="Arial" w:hAnsi="Arial" w:cs="Arial"/>
          <w:sz w:val="24"/>
          <w:szCs w:val="24"/>
        </w:rPr>
        <w:t>При равенстве</w:t>
      </w:r>
      <w:r w:rsidRPr="00D6068E">
        <w:rPr>
          <w:rFonts w:ascii="Arial" w:eastAsia="Arial" w:hAnsi="Arial" w:cs="Arial"/>
          <w:sz w:val="24"/>
          <w:szCs w:val="24"/>
          <w:lang w:val="kk-KZ"/>
        </w:rPr>
        <w:t xml:space="preserve"> общих</w:t>
      </w:r>
      <w:r w:rsidRPr="00D6068E">
        <w:rPr>
          <w:rFonts w:ascii="Arial" w:eastAsia="Arial" w:hAnsi="Arial" w:cs="Arial"/>
          <w:sz w:val="24"/>
          <w:szCs w:val="24"/>
        </w:rPr>
        <w:t xml:space="preserve"> цен тендерных ценовых предложений</w:t>
      </w:r>
      <w:r w:rsidRPr="00D6068E">
        <w:rPr>
          <w:rFonts w:ascii="Arial" w:eastAsia="Arial" w:hAnsi="Arial" w:cs="Arial"/>
          <w:sz w:val="24"/>
          <w:szCs w:val="24"/>
          <w:lang w:val="kk-KZ"/>
        </w:rPr>
        <w:t xml:space="preserve"> и</w:t>
      </w:r>
      <w:r w:rsidRPr="00D6068E">
        <w:rPr>
          <w:rFonts w:ascii="Arial" w:eastAsia="Arial" w:hAnsi="Arial" w:cs="Arial"/>
          <w:sz w:val="24"/>
          <w:szCs w:val="24"/>
        </w:rPr>
        <w:t xml:space="preserve"> наивысших рейтингов квалифицированных потенциальных поставщиков </w:t>
      </w:r>
      <w:r w:rsidRPr="00D6068E">
        <w:rPr>
          <w:rFonts w:ascii="Arial" w:eastAsia="Arial" w:hAnsi="Arial" w:cs="Arial"/>
          <w:sz w:val="24"/>
          <w:szCs w:val="24"/>
          <w:lang w:val="kk-KZ"/>
        </w:rPr>
        <w:t xml:space="preserve">победителем </w:t>
      </w:r>
      <w:r w:rsidRPr="00D6068E">
        <w:rPr>
          <w:rFonts w:ascii="Arial" w:eastAsia="Arial" w:hAnsi="Arial" w:cs="Arial"/>
          <w:sz w:val="24"/>
          <w:szCs w:val="24"/>
        </w:rPr>
        <w:t xml:space="preserve">признается квалифицированный потенциальный поставщик, ранее предоставивший </w:t>
      </w:r>
      <w:r w:rsidRPr="00D6068E">
        <w:rPr>
          <w:rFonts w:ascii="Arial" w:eastAsia="Arial" w:hAnsi="Arial" w:cs="Arial"/>
          <w:sz w:val="24"/>
          <w:szCs w:val="24"/>
          <w:lang w:val="kk-KZ"/>
        </w:rPr>
        <w:t>тендерную заявку</w:t>
      </w:r>
      <w:r w:rsidRPr="00D6068E">
        <w:rPr>
          <w:rFonts w:ascii="Arial" w:eastAsia="Arial" w:hAnsi="Arial" w:cs="Arial"/>
          <w:sz w:val="24"/>
          <w:szCs w:val="24"/>
        </w:rPr>
        <w:t>.</w:t>
      </w:r>
    </w:p>
    <w:p w:rsidR="00295BF9" w:rsidRPr="00D6068E" w:rsidRDefault="00295BF9" w:rsidP="00295BF9">
      <w:pPr>
        <w:pStyle w:val="af8"/>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lastRenderedPageBreak/>
        <w:t>12-1. В случае, если закупки способом тендера, проведенного в соответствии с настоящим Особым порядком, признаны несостоявшимися в соответствии с подпунктом 1) пункта 73 Правил, Заказчик вправе принять одно из следующих решений:</w:t>
      </w:r>
    </w:p>
    <w:p w:rsidR="00295BF9" w:rsidRPr="00D6068E" w:rsidRDefault="00295BF9" w:rsidP="00E834D5">
      <w:pPr>
        <w:pStyle w:val="af8"/>
        <w:numPr>
          <w:ilvl w:val="1"/>
          <w:numId w:val="76"/>
        </w:numPr>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о повторном проведении закупок способом тендера в соответствии с Особым порядком;</w:t>
      </w:r>
    </w:p>
    <w:p w:rsidR="00295BF9" w:rsidRPr="00D6068E" w:rsidRDefault="00295BF9" w:rsidP="00E834D5">
      <w:pPr>
        <w:pStyle w:val="af8"/>
        <w:numPr>
          <w:ilvl w:val="1"/>
          <w:numId w:val="76"/>
        </w:numPr>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об изменении тендерной документации и повторном проведении закупок способом тендера в соответствии с Особым порядком;</w:t>
      </w:r>
    </w:p>
    <w:p w:rsidR="00295BF9" w:rsidRPr="00D6068E" w:rsidRDefault="00295BF9" w:rsidP="00E834D5">
      <w:pPr>
        <w:pStyle w:val="af8"/>
        <w:numPr>
          <w:ilvl w:val="1"/>
          <w:numId w:val="76"/>
        </w:numPr>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об осуществлении закупок способом из одного источника у квалифицированного потенциального поставщика на условиях проведенных закупок;</w:t>
      </w:r>
    </w:p>
    <w:p w:rsidR="00B8460D" w:rsidRPr="00D6068E" w:rsidRDefault="00295BF9" w:rsidP="00E834D5">
      <w:pPr>
        <w:pStyle w:val="af8"/>
        <w:numPr>
          <w:ilvl w:val="1"/>
          <w:numId w:val="76"/>
        </w:numPr>
        <w:tabs>
          <w:tab w:val="left" w:pos="1134"/>
        </w:tabs>
        <w:spacing w:line="240" w:lineRule="auto"/>
        <w:ind w:left="0" w:firstLine="709"/>
        <w:rPr>
          <w:rFonts w:ascii="Arial" w:eastAsia="Arial" w:hAnsi="Arial" w:cs="Arial"/>
          <w:sz w:val="24"/>
          <w:szCs w:val="24"/>
        </w:rPr>
      </w:pPr>
      <w:r w:rsidRPr="00D6068E">
        <w:rPr>
          <w:rFonts w:ascii="Arial" w:eastAsia="Arial" w:hAnsi="Arial" w:cs="Arial"/>
          <w:sz w:val="24"/>
          <w:szCs w:val="24"/>
        </w:rPr>
        <w:t>о внесении изменений и дополнений в тендерную документацию в части исключения условий, определенных Особым порядком, и проведении закупки способом тендера в соответствии с Правилами без применения норм Особого порядка.</w:t>
      </w:r>
    </w:p>
    <w:p w:rsidR="00295BF9" w:rsidRPr="00D6068E" w:rsidRDefault="00295BF9" w:rsidP="00B8460D">
      <w:pPr>
        <w:pStyle w:val="31"/>
        <w:widowControl/>
        <w:numPr>
          <w:ilvl w:val="0"/>
          <w:numId w:val="0"/>
        </w:numPr>
        <w:tabs>
          <w:tab w:val="left" w:pos="1134"/>
        </w:tabs>
        <w:adjustRightInd/>
        <w:spacing w:after="160"/>
        <w:ind w:firstLine="709"/>
        <w:contextualSpacing/>
        <w:rPr>
          <w:rFonts w:eastAsia="Arial" w:cs="Arial"/>
          <w:color w:val="auto"/>
        </w:rPr>
      </w:pPr>
    </w:p>
    <w:p w:rsidR="00B8460D" w:rsidRPr="00D6068E" w:rsidRDefault="00B8460D"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FE797B" w:rsidRPr="00D6068E" w:rsidRDefault="00FE797B"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B8460D" w:rsidRPr="00D6068E" w:rsidRDefault="00B8460D"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B8460D" w:rsidRPr="00D6068E" w:rsidRDefault="00B8460D"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B8460D" w:rsidRPr="00D6068E" w:rsidRDefault="00B8460D"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B8460D" w:rsidRPr="00D6068E" w:rsidRDefault="00B8460D" w:rsidP="00B8460D">
      <w:pPr>
        <w:pStyle w:val="af8"/>
        <w:widowControl/>
        <w:tabs>
          <w:tab w:val="left" w:pos="1134"/>
        </w:tabs>
        <w:adjustRightInd/>
        <w:spacing w:line="240" w:lineRule="auto"/>
        <w:ind w:left="1287"/>
        <w:contextualSpacing/>
        <w:rPr>
          <w:rFonts w:ascii="Arial" w:hAnsi="Arial" w:cs="Arial"/>
          <w:bCs/>
          <w:sz w:val="24"/>
          <w:szCs w:val="24"/>
          <w:lang w:val="kk-KZ"/>
        </w:rPr>
      </w:pPr>
    </w:p>
    <w:p w:rsidR="00ED2B81" w:rsidRPr="00D6068E" w:rsidRDefault="00ED2B81" w:rsidP="00ED2B81">
      <w:pPr>
        <w:widowControl/>
        <w:tabs>
          <w:tab w:val="left" w:pos="1134"/>
        </w:tabs>
        <w:adjustRightInd/>
        <w:spacing w:line="240" w:lineRule="auto"/>
        <w:contextualSpacing/>
        <w:rPr>
          <w:rFonts w:ascii="Arial" w:hAnsi="Arial" w:cs="Arial"/>
          <w:bCs/>
          <w:sz w:val="24"/>
          <w:szCs w:val="24"/>
          <w:lang w:val="kk-KZ"/>
        </w:rPr>
      </w:pPr>
      <w:r w:rsidRPr="00D6068E">
        <w:rPr>
          <w:rFonts w:ascii="Arial" w:hAnsi="Arial" w:cs="Arial"/>
          <w:bCs/>
          <w:sz w:val="24"/>
          <w:szCs w:val="24"/>
          <w:lang w:val="kk-KZ"/>
        </w:rPr>
        <w:t xml:space="preserve">                                                                                  Приложение № 4 к Правилам </w:t>
      </w:r>
    </w:p>
    <w:p w:rsidR="00ED2B81" w:rsidRPr="00D6068E" w:rsidRDefault="00ED2B81" w:rsidP="00ED2B81">
      <w:pPr>
        <w:widowControl/>
        <w:tabs>
          <w:tab w:val="left" w:pos="1134"/>
        </w:tabs>
        <w:adjustRightInd/>
        <w:spacing w:line="240" w:lineRule="auto"/>
        <w:contextualSpacing/>
        <w:rPr>
          <w:rFonts w:ascii="Arial" w:hAnsi="Arial" w:cs="Arial"/>
          <w:bCs/>
          <w:sz w:val="24"/>
          <w:szCs w:val="24"/>
          <w:lang w:val="kk-KZ"/>
        </w:rPr>
      </w:pPr>
    </w:p>
    <w:p w:rsidR="00ED2B81" w:rsidRPr="00D6068E" w:rsidRDefault="00ED2B81" w:rsidP="00ED2B81">
      <w:pPr>
        <w:spacing w:line="240" w:lineRule="auto"/>
        <w:ind w:firstLine="567"/>
        <w:jc w:val="center"/>
        <w:outlineLvl w:val="0"/>
        <w:rPr>
          <w:rStyle w:val="s0"/>
          <w:rFonts w:ascii="Arial" w:hAnsi="Arial" w:cs="Arial"/>
          <w:b/>
          <w:sz w:val="24"/>
          <w:szCs w:val="24"/>
        </w:rPr>
      </w:pPr>
      <w:r w:rsidRPr="00D6068E">
        <w:rPr>
          <w:rStyle w:val="s0"/>
          <w:rFonts w:ascii="Arial" w:hAnsi="Arial" w:cs="Arial"/>
          <w:b/>
          <w:sz w:val="24"/>
          <w:szCs w:val="24"/>
        </w:rPr>
        <w:t xml:space="preserve">«Положение об осуществлении закупок </w:t>
      </w:r>
      <w:r w:rsidRPr="00D6068E">
        <w:rPr>
          <w:rStyle w:val="s0"/>
          <w:rFonts w:ascii="Arial" w:hAnsi="Arial" w:cs="Arial"/>
          <w:b/>
          <w:sz w:val="24"/>
          <w:szCs w:val="24"/>
          <w:lang w:val="kk-KZ"/>
        </w:rPr>
        <w:t>для реализации закупочных категорийных стратегий</w:t>
      </w:r>
      <w:r w:rsidRPr="00D6068E">
        <w:rPr>
          <w:rStyle w:val="s0"/>
          <w:rFonts w:ascii="Arial" w:hAnsi="Arial" w:cs="Arial"/>
          <w:b/>
          <w:sz w:val="24"/>
          <w:szCs w:val="24"/>
        </w:rPr>
        <w:t xml:space="preserve"> </w:t>
      </w:r>
    </w:p>
    <w:p w:rsidR="00ED2B81" w:rsidRPr="00D6068E" w:rsidRDefault="00ED2B81" w:rsidP="00ED2B81">
      <w:pPr>
        <w:spacing w:line="240" w:lineRule="auto"/>
        <w:ind w:firstLine="567"/>
        <w:jc w:val="center"/>
        <w:outlineLvl w:val="0"/>
        <w:rPr>
          <w:rStyle w:val="s0"/>
          <w:rFonts w:ascii="Arial" w:hAnsi="Arial" w:cs="Arial"/>
          <w:sz w:val="24"/>
          <w:szCs w:val="24"/>
        </w:rPr>
      </w:pPr>
    </w:p>
    <w:p w:rsidR="00ED2B81" w:rsidRPr="00D6068E" w:rsidRDefault="00ED2B81" w:rsidP="00ED2B81">
      <w:pPr>
        <w:spacing w:line="240" w:lineRule="auto"/>
        <w:ind w:firstLine="567"/>
        <w:jc w:val="center"/>
        <w:outlineLvl w:val="0"/>
        <w:rPr>
          <w:rStyle w:val="s0"/>
          <w:rFonts w:ascii="Arial" w:hAnsi="Arial" w:cs="Arial"/>
          <w:sz w:val="24"/>
          <w:szCs w:val="24"/>
        </w:rPr>
      </w:pPr>
      <w:r w:rsidRPr="00D6068E">
        <w:rPr>
          <w:rFonts w:ascii="Arial" w:hAnsi="Arial" w:cs="Arial"/>
          <w:b/>
          <w:bCs/>
          <w:sz w:val="24"/>
          <w:szCs w:val="24"/>
        </w:rPr>
        <w:t>Раздел 1. Общие положения</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Настоящее Положение об осуществлении закупок для реализации пилотных закупочных категорийных стратегий определяет </w:t>
      </w:r>
      <w:r w:rsidRPr="00D6068E">
        <w:rPr>
          <w:rStyle w:val="s0"/>
          <w:rFonts w:ascii="Arial" w:hAnsi="Arial" w:cs="Arial"/>
          <w:sz w:val="24"/>
          <w:szCs w:val="24"/>
          <w:lang w:val="kk-KZ"/>
        </w:rPr>
        <w:t>п</w:t>
      </w:r>
      <w:r w:rsidRPr="00D6068E">
        <w:rPr>
          <w:rStyle w:val="s0"/>
          <w:rFonts w:ascii="Arial" w:hAnsi="Arial" w:cs="Arial"/>
          <w:sz w:val="24"/>
          <w:szCs w:val="24"/>
        </w:rPr>
        <w:t xml:space="preserve">орядок закупок </w:t>
      </w:r>
      <w:r w:rsidRPr="00D6068E">
        <w:rPr>
          <w:rFonts w:ascii="Arial" w:hAnsi="Arial" w:cs="Arial"/>
          <w:bCs/>
          <w:sz w:val="24"/>
          <w:szCs w:val="24"/>
        </w:rPr>
        <w:t>товаров, работ и услуг, включенных в категории закупок, по которым разработаны и утверждены пилотные закупочные категорийные стратегии»</w:t>
      </w:r>
      <w:r w:rsidRPr="00D6068E">
        <w:rPr>
          <w:rStyle w:val="s0"/>
          <w:rFonts w:ascii="Arial" w:hAnsi="Arial" w:cs="Arial"/>
          <w:sz w:val="24"/>
          <w:szCs w:val="24"/>
        </w:rPr>
        <w:t>.</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Fonts w:ascii="Arial" w:eastAsia="Calibri" w:hAnsi="Arial" w:cs="Arial"/>
          <w:sz w:val="24"/>
          <w:szCs w:val="24"/>
          <w:lang w:val="kk-KZ"/>
        </w:rPr>
        <w:t xml:space="preserve">Разработка и утверждение </w:t>
      </w:r>
      <w:r w:rsidRPr="00D6068E">
        <w:rPr>
          <w:rStyle w:val="s0"/>
          <w:rFonts w:ascii="Arial" w:hAnsi="Arial" w:cs="Arial"/>
          <w:sz w:val="24"/>
          <w:szCs w:val="24"/>
        </w:rPr>
        <w:t>пилотных</w:t>
      </w:r>
      <w:r w:rsidRPr="00D6068E">
        <w:rPr>
          <w:rFonts w:ascii="Arial" w:eastAsia="Calibri" w:hAnsi="Arial" w:cs="Arial"/>
          <w:sz w:val="24"/>
          <w:szCs w:val="24"/>
          <w:lang w:val="kk-KZ"/>
        </w:rPr>
        <w:t xml:space="preserve"> закупочных категорийных стратегий</w:t>
      </w:r>
      <w:r w:rsidRPr="00D6068E">
        <w:rPr>
          <w:rStyle w:val="s0"/>
          <w:rFonts w:ascii="Arial" w:hAnsi="Arial" w:cs="Arial"/>
          <w:sz w:val="24"/>
          <w:szCs w:val="24"/>
          <w:lang w:val="kk-KZ"/>
        </w:rPr>
        <w:t xml:space="preserve"> осуществляются в </w:t>
      </w:r>
      <w:r w:rsidRPr="00D6068E">
        <w:rPr>
          <w:rFonts w:ascii="Arial" w:hAnsi="Arial" w:cs="Arial"/>
          <w:sz w:val="24"/>
          <w:szCs w:val="24"/>
        </w:rPr>
        <w:t>порядке, определенном Правлением Фонда</w:t>
      </w:r>
      <w:r w:rsidRPr="00D6068E">
        <w:rPr>
          <w:rStyle w:val="s0"/>
          <w:rFonts w:ascii="Arial" w:hAnsi="Arial" w:cs="Arial"/>
          <w:sz w:val="24"/>
          <w:szCs w:val="24"/>
          <w:lang w:val="kk-KZ"/>
        </w:rPr>
        <w:t>.</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Для выполнения процедур организации и проведения закупок в соответствии с настоящим Положением Заказчик(и) вправе определить организатором(ами) закупок организацию(и), входящую в Холдинг.</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В настоящем Положении используются следующие понятия:</w:t>
      </w:r>
    </w:p>
    <w:p w:rsidR="00ED2B81" w:rsidRPr="00D6068E" w:rsidRDefault="00ED2B81" w:rsidP="007A1F8E">
      <w:pPr>
        <w:pStyle w:val="af8"/>
        <w:widowControl/>
        <w:numPr>
          <w:ilvl w:val="0"/>
          <w:numId w:val="67"/>
        </w:numPr>
        <w:tabs>
          <w:tab w:val="left" w:pos="709"/>
          <w:tab w:val="left" w:pos="1134"/>
        </w:tabs>
        <w:adjustRightInd/>
        <w:spacing w:line="20" w:lineRule="atLeast"/>
        <w:ind w:left="0" w:firstLine="709"/>
        <w:contextualSpacing/>
        <w:rPr>
          <w:rFonts w:ascii="Arial" w:eastAsia="Arial" w:hAnsi="Arial" w:cs="Arial"/>
          <w:sz w:val="24"/>
          <w:szCs w:val="24"/>
        </w:rPr>
      </w:pPr>
      <w:r w:rsidRPr="00D6068E">
        <w:rPr>
          <w:rFonts w:ascii="Arial" w:hAnsi="Arial" w:cs="Arial"/>
          <w:b/>
          <w:sz w:val="24"/>
          <w:szCs w:val="24"/>
        </w:rPr>
        <w:t xml:space="preserve">закупочная категорийная стратегия </w:t>
      </w:r>
      <w:r w:rsidRPr="00D6068E">
        <w:rPr>
          <w:rFonts w:ascii="Arial" w:hAnsi="Arial" w:cs="Arial"/>
          <w:sz w:val="24"/>
          <w:szCs w:val="24"/>
        </w:rPr>
        <w:t>–</w:t>
      </w:r>
      <w:r w:rsidRPr="00D6068E">
        <w:rPr>
          <w:rFonts w:ascii="Arial" w:hAnsi="Arial" w:cs="Arial"/>
          <w:b/>
          <w:sz w:val="24"/>
          <w:szCs w:val="24"/>
        </w:rPr>
        <w:t xml:space="preserve"> </w:t>
      </w:r>
      <w:r w:rsidRPr="00D6068E">
        <w:rPr>
          <w:rFonts w:ascii="Arial" w:hAnsi="Arial" w:cs="Arial"/>
          <w:sz w:val="24"/>
          <w:szCs w:val="24"/>
          <w:lang w:val="kk-KZ"/>
        </w:rPr>
        <w:t>д</w:t>
      </w:r>
      <w:r w:rsidRPr="00D6068E">
        <w:rPr>
          <w:rFonts w:ascii="Arial" w:hAnsi="Arial" w:cs="Arial"/>
          <w:sz w:val="24"/>
          <w:szCs w:val="24"/>
        </w:rPr>
        <w:t xml:space="preserve">окумент, определяющий оптимальный подход к закупке товаров, работ, услуг, исходя из максимизации выгод в долгосрочной или краткосрочной перспективе. Стратегия включает в себя выводы, сделанные на основе результатов проведенного </w:t>
      </w:r>
      <w:r w:rsidRPr="00D6068E">
        <w:rPr>
          <w:rFonts w:ascii="Arial" w:hAnsi="Arial" w:cs="Arial"/>
          <w:sz w:val="24"/>
          <w:szCs w:val="24"/>
          <w:lang w:val="kk-KZ"/>
        </w:rPr>
        <w:t>з</w:t>
      </w:r>
      <w:r w:rsidRPr="00D6068E">
        <w:rPr>
          <w:rFonts w:ascii="Arial" w:hAnsi="Arial" w:cs="Arial"/>
          <w:sz w:val="24"/>
          <w:szCs w:val="24"/>
        </w:rPr>
        <w:t>акупочной категорийной группой анализа расходов прошлых периодов, будущей потребности, рынка поставок и требований бизнеса, и т.п.;</w:t>
      </w:r>
    </w:p>
    <w:p w:rsidR="00ED2B81" w:rsidRPr="00D6068E" w:rsidRDefault="00ED2B81" w:rsidP="007A1F8E">
      <w:pPr>
        <w:pStyle w:val="af8"/>
        <w:widowControl/>
        <w:numPr>
          <w:ilvl w:val="0"/>
          <w:numId w:val="67"/>
        </w:numPr>
        <w:tabs>
          <w:tab w:val="left" w:pos="709"/>
          <w:tab w:val="left" w:pos="1134"/>
        </w:tabs>
        <w:adjustRightInd/>
        <w:spacing w:after="160" w:line="20" w:lineRule="atLeast"/>
        <w:ind w:left="0" w:firstLine="709"/>
        <w:contextualSpacing/>
        <w:rPr>
          <w:rFonts w:ascii="Arial" w:eastAsia="Arial" w:hAnsi="Arial" w:cs="Arial"/>
          <w:sz w:val="24"/>
          <w:szCs w:val="24"/>
        </w:rPr>
      </w:pPr>
      <w:r w:rsidRPr="00D6068E">
        <w:rPr>
          <w:rFonts w:ascii="Arial" w:hAnsi="Arial" w:cs="Arial"/>
          <w:b/>
          <w:sz w:val="24"/>
          <w:szCs w:val="24"/>
          <w:lang w:val="kk-KZ"/>
        </w:rPr>
        <w:t>к</w:t>
      </w:r>
      <w:r w:rsidRPr="00D6068E">
        <w:rPr>
          <w:rFonts w:ascii="Arial" w:hAnsi="Arial" w:cs="Arial"/>
          <w:b/>
          <w:sz w:val="24"/>
          <w:szCs w:val="24"/>
        </w:rPr>
        <w:t>атегория закупок (</w:t>
      </w:r>
      <w:r w:rsidRPr="00D6068E">
        <w:rPr>
          <w:rFonts w:ascii="Arial" w:hAnsi="Arial" w:cs="Arial"/>
          <w:b/>
          <w:sz w:val="24"/>
          <w:szCs w:val="24"/>
          <w:lang w:val="kk-KZ"/>
        </w:rPr>
        <w:t>к</w:t>
      </w:r>
      <w:r w:rsidRPr="00D6068E">
        <w:rPr>
          <w:rFonts w:ascii="Arial" w:hAnsi="Arial" w:cs="Arial"/>
          <w:b/>
          <w:sz w:val="24"/>
          <w:szCs w:val="24"/>
        </w:rPr>
        <w:t>атегория)</w:t>
      </w:r>
      <w:r w:rsidRPr="00D6068E">
        <w:rPr>
          <w:rFonts w:ascii="Arial" w:hAnsi="Arial" w:cs="Arial"/>
          <w:sz w:val="24"/>
          <w:szCs w:val="24"/>
        </w:rPr>
        <w:t xml:space="preserve"> – группа товаров и/или группа работ и/или услуг, которые не являются идентичными, при этом объединяются в одну группу на основании одинаковых характерных признаков или схожих атрибутов, технических и иных характеристик, обеспечивающих выполнение схожих функций. При объединении номенклатурных позиций товаров, работ, услуг в Категорию закупок учитываются такие факторы, как наличие общего рынка поставщиков, одинаковая технология производства, принадлежность к одной сфере деятельности и пр.</w:t>
      </w:r>
      <w:r w:rsidRPr="00D6068E">
        <w:rPr>
          <w:rFonts w:ascii="Arial" w:hAnsi="Arial" w:cs="Arial"/>
          <w:b/>
          <w:sz w:val="24"/>
          <w:szCs w:val="24"/>
        </w:rPr>
        <w:t>;</w:t>
      </w:r>
    </w:p>
    <w:p w:rsidR="00ED2B81" w:rsidRPr="00D6068E" w:rsidRDefault="00ED2B81" w:rsidP="007A1F8E">
      <w:pPr>
        <w:pStyle w:val="af8"/>
        <w:widowControl/>
        <w:numPr>
          <w:ilvl w:val="0"/>
          <w:numId w:val="67"/>
        </w:numPr>
        <w:tabs>
          <w:tab w:val="left" w:pos="709"/>
          <w:tab w:val="left" w:pos="851"/>
          <w:tab w:val="left" w:pos="1134"/>
        </w:tabs>
        <w:adjustRightInd/>
        <w:spacing w:after="160" w:line="20" w:lineRule="atLeast"/>
        <w:ind w:left="0" w:firstLine="709"/>
        <w:contextualSpacing/>
        <w:rPr>
          <w:rFonts w:ascii="Arial" w:eastAsia="Arial" w:hAnsi="Arial" w:cs="Arial"/>
          <w:sz w:val="24"/>
          <w:szCs w:val="24"/>
        </w:rPr>
      </w:pPr>
      <w:r w:rsidRPr="00D6068E">
        <w:rPr>
          <w:rFonts w:ascii="Arial" w:eastAsia="Arial" w:hAnsi="Arial" w:cs="Arial"/>
          <w:b/>
          <w:sz w:val="24"/>
          <w:szCs w:val="24"/>
        </w:rPr>
        <w:t>совокупная стоимость владения (ССВ)</w:t>
      </w:r>
      <w:r w:rsidRPr="00D6068E">
        <w:rPr>
          <w:rFonts w:ascii="Arial" w:hAnsi="Arial" w:cs="Arial"/>
          <w:sz w:val="24"/>
          <w:szCs w:val="24"/>
        </w:rPr>
        <w:t> — это общая величина затрат, понесенных владельцем на протяжении всего жизненного цикла объекта владения, включая затраты на закупку, доставку, монтаж, ремонт, обслуживание и ликвидацию.</w:t>
      </w:r>
    </w:p>
    <w:p w:rsidR="00ED2B81" w:rsidRPr="00D6068E" w:rsidRDefault="00ED2B81" w:rsidP="00ED2B81">
      <w:pPr>
        <w:tabs>
          <w:tab w:val="left" w:pos="1134"/>
        </w:tabs>
        <w:spacing w:line="240" w:lineRule="auto"/>
        <w:rPr>
          <w:rStyle w:val="s0"/>
          <w:rFonts w:ascii="Arial" w:hAnsi="Arial" w:cs="Arial"/>
          <w:sz w:val="24"/>
          <w:szCs w:val="24"/>
        </w:rPr>
      </w:pPr>
    </w:p>
    <w:p w:rsidR="00ED2B81" w:rsidRPr="00D6068E" w:rsidRDefault="00ED2B81" w:rsidP="00ED2B81">
      <w:pPr>
        <w:pStyle w:val="af8"/>
        <w:autoSpaceDE w:val="0"/>
        <w:autoSpaceDN w:val="0"/>
        <w:spacing w:line="240" w:lineRule="auto"/>
        <w:ind w:left="540"/>
        <w:jc w:val="center"/>
        <w:rPr>
          <w:rStyle w:val="s0"/>
          <w:rFonts w:ascii="Arial" w:hAnsi="Arial" w:cs="Arial"/>
          <w:b/>
          <w:sz w:val="24"/>
          <w:szCs w:val="24"/>
          <w:lang w:val="kk-KZ"/>
        </w:rPr>
      </w:pPr>
      <w:r w:rsidRPr="00D6068E">
        <w:rPr>
          <w:rStyle w:val="s0"/>
          <w:rFonts w:ascii="Arial" w:hAnsi="Arial" w:cs="Arial"/>
          <w:b/>
          <w:sz w:val="24"/>
          <w:szCs w:val="24"/>
          <w:lang w:val="kk-KZ"/>
        </w:rPr>
        <w:t xml:space="preserve">Раздел </w:t>
      </w:r>
      <w:r w:rsidRPr="00D6068E">
        <w:rPr>
          <w:rStyle w:val="s0"/>
          <w:rFonts w:ascii="Arial" w:hAnsi="Arial" w:cs="Arial"/>
          <w:b/>
          <w:sz w:val="24"/>
          <w:szCs w:val="24"/>
        </w:rPr>
        <w:t>2. Осуществление процедур закупок для реализации закупочных категорийных стратегий</w:t>
      </w:r>
      <w:r w:rsidRPr="00D6068E">
        <w:rPr>
          <w:rStyle w:val="s0"/>
          <w:rFonts w:ascii="Arial" w:hAnsi="Arial" w:cs="Arial"/>
          <w:b/>
          <w:sz w:val="24"/>
          <w:szCs w:val="24"/>
          <w:lang w:val="kk-KZ"/>
        </w:rPr>
        <w:t xml:space="preserve"> способом тендера</w:t>
      </w:r>
    </w:p>
    <w:p w:rsidR="00ED2B81" w:rsidRPr="00D6068E" w:rsidRDefault="00ED2B81" w:rsidP="00ED2B81">
      <w:pPr>
        <w:pStyle w:val="af8"/>
        <w:tabs>
          <w:tab w:val="left" w:pos="1134"/>
        </w:tabs>
        <w:autoSpaceDE w:val="0"/>
        <w:autoSpaceDN w:val="0"/>
        <w:spacing w:line="240" w:lineRule="auto"/>
        <w:ind w:left="0" w:firstLine="709"/>
        <w:rPr>
          <w:rStyle w:val="s0"/>
          <w:rFonts w:ascii="Arial" w:hAnsi="Arial" w:cs="Arial"/>
          <w:sz w:val="24"/>
          <w:szCs w:val="24"/>
        </w:rPr>
      </w:pP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Процедура закупок </w:t>
      </w:r>
      <w:r w:rsidRPr="00D6068E">
        <w:rPr>
          <w:rFonts w:ascii="Arial" w:hAnsi="Arial" w:cs="Arial"/>
          <w:bCs/>
          <w:sz w:val="24"/>
          <w:szCs w:val="24"/>
        </w:rPr>
        <w:t>товаров, работ и услуг, включенных в категории закупок, по которым разработаны и утверждены пилотные закупочные категорийные стратегии</w:t>
      </w:r>
      <w:r w:rsidRPr="00D6068E">
        <w:rPr>
          <w:rStyle w:val="s0"/>
          <w:rFonts w:ascii="Arial" w:hAnsi="Arial" w:cs="Arial"/>
          <w:sz w:val="24"/>
          <w:szCs w:val="24"/>
        </w:rPr>
        <w:t>, предусматривает проведение следующих последовательных мероприятий:</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принятие решения о проведении закупок товаров, работ, услуг способом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 xml:space="preserve">размещение объявления о проведении закупок способом тендера на веб-сайте Заказчика и на веб-сайте, определенном Фондом; </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приём и регистрация секретарём тендерной комиссии заявок потенциальных поставщиков на участие в тендере;</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Fonts w:ascii="Arial" w:hAnsi="Arial" w:cs="Arial"/>
          <w:color w:val="000000"/>
          <w:sz w:val="24"/>
          <w:szCs w:val="24"/>
        </w:rPr>
      </w:pPr>
      <w:r w:rsidRPr="00D6068E">
        <w:rPr>
          <w:rFonts w:ascii="Arial" w:hAnsi="Arial" w:cs="Arial"/>
          <w:sz w:val="24"/>
          <w:szCs w:val="24"/>
        </w:rPr>
        <w:lastRenderedPageBreak/>
        <w:t xml:space="preserve">рассмотрение тендерной комиссией заявок потенциальных поставщиков на участие в </w:t>
      </w:r>
      <w:r w:rsidRPr="00D6068E">
        <w:rPr>
          <w:rFonts w:ascii="Arial" w:hAnsi="Arial" w:cs="Arial"/>
          <w:sz w:val="24"/>
          <w:szCs w:val="24"/>
          <w:lang w:val="kk-KZ"/>
        </w:rPr>
        <w:t>тендере</w:t>
      </w:r>
      <w:r w:rsidRPr="00D6068E">
        <w:rPr>
          <w:rFonts w:ascii="Arial" w:hAnsi="Arial" w:cs="Arial"/>
          <w:sz w:val="24"/>
          <w:szCs w:val="24"/>
        </w:rPr>
        <w:t xml:space="preserve">, </w:t>
      </w:r>
      <w:r w:rsidRPr="00D6068E">
        <w:rPr>
          <w:rFonts w:ascii="Arial" w:hAnsi="Arial" w:cs="Arial"/>
          <w:bCs/>
          <w:sz w:val="24"/>
          <w:szCs w:val="24"/>
        </w:rPr>
        <w:t>оформление протокола допуска к процедуре, предусмотренной подпунктом 6) настоящего пункта;</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lang w:val="kk-KZ"/>
        </w:rPr>
        <w:t xml:space="preserve">проведение </w:t>
      </w:r>
      <w:r w:rsidRPr="00D6068E">
        <w:rPr>
          <w:rStyle w:val="s0"/>
          <w:rFonts w:ascii="Arial" w:hAnsi="Arial" w:cs="Arial"/>
          <w:sz w:val="24"/>
          <w:szCs w:val="24"/>
        </w:rPr>
        <w:t>переговор</w:t>
      </w:r>
      <w:r w:rsidRPr="00D6068E">
        <w:rPr>
          <w:rStyle w:val="s0"/>
          <w:rFonts w:ascii="Arial" w:hAnsi="Arial" w:cs="Arial"/>
          <w:sz w:val="24"/>
          <w:szCs w:val="24"/>
          <w:lang w:val="kk-KZ"/>
        </w:rPr>
        <w:t>ов</w:t>
      </w:r>
      <w:r w:rsidRPr="00D6068E">
        <w:rPr>
          <w:rStyle w:val="s0"/>
          <w:rFonts w:ascii="Arial" w:hAnsi="Arial" w:cs="Arial"/>
          <w:sz w:val="24"/>
          <w:szCs w:val="24"/>
        </w:rPr>
        <w:t xml:space="preserve"> с потенциальными поставщиками</w:t>
      </w:r>
      <w:r w:rsidRPr="00D6068E">
        <w:rPr>
          <w:rStyle w:val="s0"/>
          <w:rFonts w:ascii="Arial" w:hAnsi="Arial" w:cs="Arial"/>
          <w:sz w:val="24"/>
          <w:szCs w:val="24"/>
          <w:lang w:val="kk-KZ"/>
        </w:rPr>
        <w:t xml:space="preserve"> </w:t>
      </w:r>
      <w:r w:rsidRPr="00D6068E">
        <w:rPr>
          <w:rStyle w:val="s0"/>
          <w:rFonts w:ascii="Arial" w:hAnsi="Arial" w:cs="Arial"/>
          <w:sz w:val="24"/>
          <w:szCs w:val="24"/>
        </w:rPr>
        <w:t xml:space="preserve">на понижение </w:t>
      </w:r>
      <w:r w:rsidRPr="00D6068E">
        <w:rPr>
          <w:rStyle w:val="s0"/>
          <w:rFonts w:ascii="Arial" w:hAnsi="Arial" w:cs="Arial"/>
          <w:sz w:val="24"/>
          <w:szCs w:val="24"/>
          <w:lang w:val="kk-KZ"/>
        </w:rPr>
        <w:t>цены</w:t>
      </w:r>
      <w:r w:rsidRPr="00D6068E">
        <w:rPr>
          <w:rStyle w:val="s0"/>
          <w:rFonts w:ascii="Arial" w:hAnsi="Arial" w:cs="Arial"/>
          <w:sz w:val="24"/>
          <w:szCs w:val="24"/>
        </w:rPr>
        <w:t xml:space="preserve"> (совокупной стоимостью владения);</w:t>
      </w:r>
    </w:p>
    <w:p w:rsidR="00657F0E" w:rsidRPr="00D6068E" w:rsidRDefault="00657F0E"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подведение итогов тендера, оформление протокола об итогах тендера;</w:t>
      </w:r>
    </w:p>
    <w:p w:rsidR="00ED2B81" w:rsidRPr="00D6068E" w:rsidRDefault="00ED2B81"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размещение протокола об итогах тендера на веб-сайте Заказчика и на веб-сайте, определенном Фондом;</w:t>
      </w:r>
    </w:p>
    <w:p w:rsidR="00657F0E" w:rsidRPr="00D6068E" w:rsidRDefault="00657F0E" w:rsidP="00657F0E">
      <w:pPr>
        <w:pStyle w:val="af8"/>
        <w:numPr>
          <w:ilvl w:val="1"/>
          <w:numId w:val="2"/>
        </w:numPr>
        <w:tabs>
          <w:tab w:val="left" w:pos="1134"/>
        </w:tabs>
        <w:autoSpaceDE w:val="0"/>
        <w:autoSpaceDN w:val="0"/>
        <w:spacing w:line="240" w:lineRule="auto"/>
        <w:ind w:left="0" w:firstLine="720"/>
        <w:contextualSpacing/>
        <w:rPr>
          <w:rStyle w:val="s0"/>
          <w:rFonts w:ascii="Arial" w:hAnsi="Arial" w:cs="Arial"/>
          <w:sz w:val="24"/>
          <w:szCs w:val="24"/>
        </w:rPr>
      </w:pPr>
      <w:r w:rsidRPr="00D6068E">
        <w:rPr>
          <w:rStyle w:val="s0"/>
          <w:rFonts w:ascii="Arial" w:hAnsi="Arial" w:cs="Arial"/>
          <w:sz w:val="24"/>
          <w:szCs w:val="24"/>
        </w:rPr>
        <w:t>заключение с победителем тендера договора о закупках.</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Принятие решения о проведении тендера, утверждение состава тендерной комиссии, при необходимости экспертной комиссии (эксперта), назначение секретаря тендерной комиссии, осуществляется в порядке, определенном Правилами. При этом в состав тендерной комиссии в качестве члена тендерной комиссии должен быть включен представитель закупочной категорийной группы. Фонд вправе направить для включения в состав тендерной комиссии</w:t>
      </w:r>
      <w:r w:rsidRPr="00D6068E">
        <w:rPr>
          <w:rFonts w:ascii="Arial" w:hAnsi="Arial" w:cs="Arial"/>
          <w:sz w:val="24"/>
          <w:szCs w:val="24"/>
        </w:rPr>
        <w:t xml:space="preserve"> в качестве наблюдателя (без права голосования и принятия решения) </w:t>
      </w:r>
      <w:r w:rsidRPr="00D6068E">
        <w:rPr>
          <w:rStyle w:val="s0"/>
          <w:rFonts w:ascii="Arial" w:hAnsi="Arial" w:cs="Arial"/>
          <w:sz w:val="24"/>
          <w:szCs w:val="24"/>
        </w:rPr>
        <w:t xml:space="preserve">представителя Фонда или уполномоченного органа по вопросам закупок в лице дочерней организации, определенной Правлением Фонда. </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Тендерная документация  должна содержать следующие сведения:</w:t>
      </w:r>
    </w:p>
    <w:p w:rsidR="00ED2B81" w:rsidRPr="00D6068E" w:rsidRDefault="00ED2B81" w:rsidP="00357C91">
      <w:pPr>
        <w:pStyle w:val="af8"/>
        <w:numPr>
          <w:ilvl w:val="0"/>
          <w:numId w:val="70"/>
        </w:numPr>
        <w:tabs>
          <w:tab w:val="left" w:pos="1134"/>
        </w:tabs>
        <w:autoSpaceDE w:val="0"/>
        <w:autoSpaceDN w:val="0"/>
        <w:spacing w:line="240" w:lineRule="auto"/>
        <w:ind w:hanging="191"/>
        <w:contextualSpacing/>
        <w:rPr>
          <w:rStyle w:val="s0"/>
          <w:rFonts w:ascii="Arial" w:hAnsi="Arial" w:cs="Arial"/>
          <w:sz w:val="24"/>
          <w:szCs w:val="24"/>
        </w:rPr>
      </w:pPr>
      <w:r w:rsidRPr="00D6068E">
        <w:rPr>
          <w:rStyle w:val="s0"/>
          <w:rFonts w:ascii="Arial" w:hAnsi="Arial" w:cs="Arial"/>
          <w:sz w:val="24"/>
          <w:szCs w:val="24"/>
        </w:rPr>
        <w:t>наименование и местонахождение Заказчика(ов);</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техническую спецификацию (техническое задание) закупаемых товаров, работ, услуг;</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сроки, объем и другие существенные условия поставки товаров, выполнения работ, оказания услуг;</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сведения о сумме, выделенной для осуществления закупок, без учета НДС;</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форму ценового предложения;</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проект договора о закупках;</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Fonts w:ascii="Arial" w:hAnsi="Arial" w:cs="Arial"/>
          <w:color w:val="000000"/>
          <w:sz w:val="24"/>
          <w:szCs w:val="24"/>
        </w:rPr>
      </w:pPr>
      <w:r w:rsidRPr="00D6068E">
        <w:rPr>
          <w:rFonts w:ascii="Arial" w:hAnsi="Arial" w:cs="Arial"/>
          <w:sz w:val="24"/>
          <w:szCs w:val="24"/>
        </w:rPr>
        <w:t xml:space="preserve">требования к квалификации потенциальных поставщиков, </w:t>
      </w:r>
      <w:r w:rsidRPr="00D6068E">
        <w:rPr>
          <w:rFonts w:ascii="Arial" w:eastAsia="Arial" w:hAnsi="Arial" w:cs="Arial"/>
          <w:sz w:val="24"/>
          <w:szCs w:val="24"/>
        </w:rPr>
        <w:t>определенные в пилотной закупочной категорийной стратегии;</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формулу оценки предложений потенциальных поставщиков на основе ССВ (если это предусмотрено пилотной закупочной категорийной стратегией);</w:t>
      </w:r>
    </w:p>
    <w:p w:rsidR="00ED2B81" w:rsidRPr="00D6068E" w:rsidRDefault="00ED2B81" w:rsidP="00357C91">
      <w:pPr>
        <w:pStyle w:val="af8"/>
        <w:numPr>
          <w:ilvl w:val="0"/>
          <w:numId w:val="70"/>
        </w:numPr>
        <w:tabs>
          <w:tab w:val="left" w:pos="851"/>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требования к содержанию и оформлению заявки потенциального поставщика на участие в тендере;</w:t>
      </w:r>
    </w:p>
    <w:p w:rsidR="00ED2B81" w:rsidRPr="00D6068E" w:rsidRDefault="00ED2B81" w:rsidP="00357C91">
      <w:pPr>
        <w:pStyle w:val="af8"/>
        <w:numPr>
          <w:ilvl w:val="0"/>
          <w:numId w:val="70"/>
        </w:numPr>
        <w:tabs>
          <w:tab w:val="left" w:pos="851"/>
          <w:tab w:val="left" w:pos="993"/>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порядок, способ, место и окончательный срок представления заявки потенциального поставщика на участие в тендере;</w:t>
      </w:r>
    </w:p>
    <w:p w:rsidR="00ED2B81" w:rsidRPr="00D6068E" w:rsidRDefault="00ED2B81" w:rsidP="00357C91">
      <w:pPr>
        <w:pStyle w:val="af8"/>
        <w:numPr>
          <w:ilvl w:val="0"/>
          <w:numId w:val="70"/>
        </w:numPr>
        <w:tabs>
          <w:tab w:val="left" w:pos="851"/>
          <w:tab w:val="left" w:pos="993"/>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место, дату и время вскрытия конвертов с заявками на участие в тендере;</w:t>
      </w:r>
    </w:p>
    <w:p w:rsidR="00ED2B81" w:rsidRPr="00D6068E" w:rsidRDefault="00ED2B81" w:rsidP="00357C91">
      <w:pPr>
        <w:pStyle w:val="af8"/>
        <w:numPr>
          <w:ilvl w:val="0"/>
          <w:numId w:val="70"/>
        </w:numPr>
        <w:tabs>
          <w:tab w:val="left" w:pos="851"/>
          <w:tab w:val="left" w:pos="993"/>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p w:rsidR="00ED2B81" w:rsidRPr="00D6068E" w:rsidRDefault="00ED2B81" w:rsidP="00357C91">
      <w:pPr>
        <w:pStyle w:val="af8"/>
        <w:numPr>
          <w:ilvl w:val="0"/>
          <w:numId w:val="70"/>
        </w:numPr>
        <w:tabs>
          <w:tab w:val="left" w:pos="851"/>
          <w:tab w:val="left" w:pos="993"/>
          <w:tab w:val="left" w:pos="1134"/>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порядок и сроки заключения договора о закупках с учетом процедуры согласования итогов закупок Фондом.</w:t>
      </w:r>
    </w:p>
    <w:p w:rsidR="00ED2B81" w:rsidRPr="00D6068E" w:rsidRDefault="00ED2B81" w:rsidP="00357C91">
      <w:pPr>
        <w:autoSpaceDE w:val="0"/>
        <w:autoSpaceDN w:val="0"/>
        <w:spacing w:line="240" w:lineRule="auto"/>
        <w:ind w:firstLine="709"/>
        <w:rPr>
          <w:rStyle w:val="s0"/>
          <w:rFonts w:ascii="Arial" w:hAnsi="Arial" w:cs="Arial"/>
          <w:sz w:val="24"/>
          <w:szCs w:val="24"/>
        </w:rPr>
      </w:pPr>
      <w:r w:rsidRPr="00D6068E">
        <w:rPr>
          <w:rStyle w:val="s0"/>
          <w:rFonts w:ascii="Arial" w:hAnsi="Arial" w:cs="Arial"/>
          <w:sz w:val="24"/>
          <w:szCs w:val="24"/>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ED2B81" w:rsidRPr="00D6068E" w:rsidRDefault="00ED2B81" w:rsidP="004B152F">
      <w:pPr>
        <w:numPr>
          <w:ilvl w:val="0"/>
          <w:numId w:val="66"/>
        </w:numPr>
        <w:tabs>
          <w:tab w:val="left" w:pos="851"/>
          <w:tab w:val="left" w:pos="993"/>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Объявление о проведении закупок способом тендера размещается на веб-сайте Заказчика и на веб-сайте, определенном Фондом в срок не менее чем за 15 (пятнадцать) календарных дней до окончательной даты представления потенциальными поставщиками заявок на участие в тендере.  </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Заявка на участие в тендере является формой выражения согласия потенциального поставщика поставить товары, выполнить работы, оказать услуги в соответствии с требованиями и условиями, установленными тендерной документацией и должна содержать:</w:t>
      </w:r>
    </w:p>
    <w:p w:rsidR="00ED2B81" w:rsidRPr="00D6068E" w:rsidRDefault="00ED2B81" w:rsidP="007A1F8E">
      <w:pPr>
        <w:pStyle w:val="af8"/>
        <w:numPr>
          <w:ilvl w:val="0"/>
          <w:numId w:val="68"/>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 xml:space="preserve">заполненную и подписанную потенциальным поставщиком заявку на участие в </w:t>
      </w:r>
      <w:r w:rsidRPr="00D6068E">
        <w:rPr>
          <w:rStyle w:val="s0"/>
          <w:rFonts w:ascii="Arial" w:hAnsi="Arial" w:cs="Arial"/>
          <w:sz w:val="24"/>
          <w:szCs w:val="24"/>
        </w:rPr>
        <w:lastRenderedPageBreak/>
        <w:t>тендере;</w:t>
      </w:r>
    </w:p>
    <w:p w:rsidR="00ED2B81" w:rsidRPr="00D6068E" w:rsidRDefault="00ED2B81" w:rsidP="007A1F8E">
      <w:pPr>
        <w:pStyle w:val="af8"/>
        <w:numPr>
          <w:ilvl w:val="0"/>
          <w:numId w:val="68"/>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техническую спецификацию (техническое задание) закупаемых услуг, которая должна соответствовать требованиям, установленным тендерной документации;</w:t>
      </w:r>
    </w:p>
    <w:p w:rsidR="00ED2B81" w:rsidRPr="00D6068E" w:rsidRDefault="00ED2B81" w:rsidP="007A1F8E">
      <w:pPr>
        <w:pStyle w:val="af8"/>
        <w:numPr>
          <w:ilvl w:val="0"/>
          <w:numId w:val="68"/>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 xml:space="preserve">ценовое предложение, соответствующее требованиям тендерной документации; </w:t>
      </w:r>
    </w:p>
    <w:p w:rsidR="00ED2B81" w:rsidRPr="00D6068E" w:rsidRDefault="00ED2B81" w:rsidP="007A1F8E">
      <w:pPr>
        <w:pStyle w:val="af8"/>
        <w:numPr>
          <w:ilvl w:val="0"/>
          <w:numId w:val="68"/>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данные, необходимые для расчета ССВ, соответствующие требованиям тендерной документации;</w:t>
      </w:r>
    </w:p>
    <w:p w:rsidR="00ED2B81" w:rsidRPr="00D6068E" w:rsidRDefault="00ED2B81" w:rsidP="007A1F8E">
      <w:pPr>
        <w:pStyle w:val="af8"/>
        <w:numPr>
          <w:ilvl w:val="0"/>
          <w:numId w:val="68"/>
        </w:numPr>
        <w:tabs>
          <w:tab w:val="left" w:pos="993"/>
        </w:tabs>
        <w:autoSpaceDE w:val="0"/>
        <w:autoSpaceDN w:val="0"/>
        <w:spacing w:line="240" w:lineRule="auto"/>
        <w:ind w:left="0" w:firstLine="705"/>
        <w:contextualSpacing/>
        <w:rPr>
          <w:rStyle w:val="s0"/>
          <w:rFonts w:ascii="Arial" w:hAnsi="Arial" w:cs="Arial"/>
          <w:sz w:val="24"/>
          <w:szCs w:val="24"/>
        </w:rPr>
      </w:pPr>
      <w:r w:rsidRPr="00D6068E">
        <w:rPr>
          <w:rFonts w:ascii="Arial" w:hAnsi="Arial" w:cs="Arial"/>
          <w:bCs/>
          <w:sz w:val="24"/>
          <w:szCs w:val="24"/>
        </w:rPr>
        <w:t>документы, подтверждающие соответствие требованиям, установленным подпунктом 7) пункта 7 настоящего Положения (в случае, если тендерной документацией предусмотрены такие требования);</w:t>
      </w:r>
    </w:p>
    <w:p w:rsidR="00ED2B81" w:rsidRPr="00D6068E" w:rsidRDefault="00ED2B81" w:rsidP="007A1F8E">
      <w:pPr>
        <w:pStyle w:val="af8"/>
        <w:numPr>
          <w:ilvl w:val="0"/>
          <w:numId w:val="68"/>
        </w:numPr>
        <w:tabs>
          <w:tab w:val="left" w:pos="993"/>
        </w:tabs>
        <w:autoSpaceDE w:val="0"/>
        <w:autoSpaceDN w:val="0"/>
        <w:spacing w:line="240" w:lineRule="auto"/>
        <w:ind w:left="0" w:firstLine="705"/>
        <w:contextualSpacing/>
        <w:rPr>
          <w:rStyle w:val="s0"/>
          <w:rFonts w:ascii="Arial" w:hAnsi="Arial" w:cs="Arial"/>
          <w:sz w:val="24"/>
          <w:szCs w:val="24"/>
        </w:rPr>
      </w:pPr>
      <w:r w:rsidRPr="00D6068E">
        <w:rPr>
          <w:rStyle w:val="s0"/>
          <w:rFonts w:ascii="Arial" w:hAnsi="Arial" w:cs="Arial"/>
          <w:sz w:val="24"/>
          <w:szCs w:val="24"/>
        </w:rPr>
        <w:t>иные документы, предусмотренные тендерной документацией.</w:t>
      </w:r>
    </w:p>
    <w:p w:rsidR="00ED2B81" w:rsidRPr="00D6068E" w:rsidRDefault="00ED2B81" w:rsidP="00ED2B81">
      <w:pPr>
        <w:pStyle w:val="af8"/>
        <w:autoSpaceDE w:val="0"/>
        <w:autoSpaceDN w:val="0"/>
        <w:spacing w:line="240" w:lineRule="auto"/>
        <w:ind w:left="0" w:firstLine="705"/>
        <w:rPr>
          <w:rStyle w:val="s0"/>
          <w:rFonts w:ascii="Arial" w:hAnsi="Arial" w:cs="Arial"/>
          <w:sz w:val="24"/>
          <w:szCs w:val="24"/>
        </w:rPr>
      </w:pPr>
      <w:r w:rsidRPr="00D6068E">
        <w:rPr>
          <w:rStyle w:val="s0"/>
          <w:rFonts w:ascii="Arial" w:hAnsi="Arial" w:cs="Arial"/>
          <w:sz w:val="24"/>
          <w:szCs w:val="24"/>
        </w:rPr>
        <w:t>При этом потенциальный поставщик также вправе сформировать заявку на участие в тендере на альтернативных условиях.</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Прием и регистрация заявок потенциальных поставщиков на участие в тендере осуществляется секретарем тендерной комиссии в порядке, определенном Правилами. </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 осуществляются в порядке, определенном Правилами. </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Заявка на участие в тендере подлежит отклонению в следующих случаях:</w:t>
      </w:r>
    </w:p>
    <w:p w:rsidR="00ED2B81" w:rsidRPr="00D6068E" w:rsidRDefault="00ED2B81" w:rsidP="007A1F8E">
      <w:pPr>
        <w:pStyle w:val="af8"/>
        <w:numPr>
          <w:ilvl w:val="0"/>
          <w:numId w:val="69"/>
        </w:numPr>
        <w:tabs>
          <w:tab w:val="left" w:pos="993"/>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признания заявки на участие в тендере несоответствующей требованиям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выполнения работ, оказания услуг, а также лучшие характеристики закупаемых товаров, работ, услуг;</w:t>
      </w:r>
    </w:p>
    <w:p w:rsidR="00ED2B81" w:rsidRPr="00D6068E" w:rsidRDefault="00ED2B81" w:rsidP="007A1F8E">
      <w:pPr>
        <w:pStyle w:val="af8"/>
        <w:numPr>
          <w:ilvl w:val="0"/>
          <w:numId w:val="69"/>
        </w:numPr>
        <w:tabs>
          <w:tab w:val="left" w:pos="993"/>
        </w:tabs>
        <w:autoSpaceDE w:val="0"/>
        <w:autoSpaceDN w:val="0"/>
        <w:spacing w:line="240" w:lineRule="auto"/>
        <w:ind w:left="0" w:firstLine="709"/>
        <w:contextualSpacing/>
        <w:rPr>
          <w:rStyle w:val="s0"/>
          <w:rFonts w:ascii="Arial" w:hAnsi="Arial" w:cs="Arial"/>
          <w:sz w:val="24"/>
          <w:szCs w:val="24"/>
        </w:rPr>
      </w:pPr>
      <w:r w:rsidRPr="00D6068E">
        <w:rPr>
          <w:rStyle w:val="s0"/>
          <w:rFonts w:ascii="Arial" w:hAnsi="Arial" w:cs="Arial"/>
          <w:sz w:val="24"/>
          <w:szCs w:val="24"/>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rsidR="00ED2B81" w:rsidRPr="00D6068E" w:rsidRDefault="00ED2B81" w:rsidP="007A1F8E">
      <w:pPr>
        <w:numPr>
          <w:ilvl w:val="0"/>
          <w:numId w:val="69"/>
        </w:numPr>
        <w:tabs>
          <w:tab w:val="left" w:pos="993"/>
        </w:tabs>
        <w:autoSpaceDE w:val="0"/>
        <w:autoSpaceDN w:val="0"/>
        <w:spacing w:line="240" w:lineRule="auto"/>
        <w:ind w:left="0" w:firstLine="709"/>
        <w:rPr>
          <w:rFonts w:ascii="Arial" w:hAnsi="Arial" w:cs="Arial"/>
          <w:bCs/>
          <w:sz w:val="24"/>
          <w:szCs w:val="24"/>
        </w:rPr>
      </w:pPr>
      <w:r w:rsidRPr="00D6068E">
        <w:rPr>
          <w:rFonts w:ascii="Arial" w:hAnsi="Arial" w:cs="Arial"/>
          <w:bCs/>
          <w:sz w:val="24"/>
          <w:szCs w:val="24"/>
        </w:rPr>
        <w:t>если потенциальный поставщик является аффилиированным лицом другого потенциального поставщика, подавшего заявку на участие в данном тендере (лоте);</w:t>
      </w:r>
    </w:p>
    <w:p w:rsidR="00ED2B81" w:rsidRPr="00D6068E" w:rsidRDefault="00ED2B81" w:rsidP="007A1F8E">
      <w:pPr>
        <w:numPr>
          <w:ilvl w:val="0"/>
          <w:numId w:val="69"/>
        </w:numPr>
        <w:tabs>
          <w:tab w:val="left" w:pos="993"/>
        </w:tabs>
        <w:autoSpaceDE w:val="0"/>
        <w:autoSpaceDN w:val="0"/>
        <w:spacing w:line="240" w:lineRule="auto"/>
        <w:ind w:left="0" w:firstLine="709"/>
        <w:rPr>
          <w:rFonts w:ascii="Arial" w:hAnsi="Arial" w:cs="Arial"/>
          <w:bCs/>
          <w:sz w:val="24"/>
          <w:szCs w:val="24"/>
        </w:rPr>
      </w:pPr>
      <w:r w:rsidRPr="00D6068E">
        <w:rPr>
          <w:rFonts w:ascii="Arial" w:hAnsi="Arial" w:cs="Arial"/>
          <w:bCs/>
          <w:sz w:val="24"/>
          <w:szCs w:val="24"/>
        </w:rPr>
        <w:t>ценовое предложение потенциального поставщика превышает сумму, выделенную для закупки.</w:t>
      </w:r>
    </w:p>
    <w:p w:rsidR="00ED2B81" w:rsidRPr="00D6068E" w:rsidRDefault="00ED2B81" w:rsidP="004B152F">
      <w:pPr>
        <w:pStyle w:val="af8"/>
        <w:autoSpaceDE w:val="0"/>
        <w:autoSpaceDN w:val="0"/>
        <w:spacing w:line="240" w:lineRule="auto"/>
        <w:ind w:left="0" w:firstLine="709"/>
        <w:rPr>
          <w:rStyle w:val="s0"/>
          <w:rFonts w:ascii="Arial" w:hAnsi="Arial" w:cs="Arial"/>
          <w:bCs/>
          <w:sz w:val="24"/>
          <w:szCs w:val="24"/>
        </w:rPr>
      </w:pPr>
      <w:r w:rsidRPr="00D6068E">
        <w:rPr>
          <w:rFonts w:ascii="Arial" w:hAnsi="Arial" w:cs="Arial"/>
          <w:bCs/>
          <w:sz w:val="24"/>
          <w:szCs w:val="24"/>
        </w:rPr>
        <w:t>Указанные основания для отклонения заявок на участие в тендере потенциальных поставщиков являются исчерпывающими.</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Тендерная комиссия проводит переговоры на понижение цены (совокупной стоимости владения) с потенциальными поставщиками, заявки которых не были отклонены.  </w:t>
      </w:r>
    </w:p>
    <w:p w:rsidR="00ED2B81" w:rsidRPr="00D6068E" w:rsidRDefault="00ED2B81" w:rsidP="004B152F">
      <w:pPr>
        <w:pStyle w:val="af8"/>
        <w:autoSpaceDE w:val="0"/>
        <w:autoSpaceDN w:val="0"/>
        <w:spacing w:line="240" w:lineRule="auto"/>
        <w:ind w:left="0" w:firstLine="709"/>
        <w:rPr>
          <w:rStyle w:val="s0"/>
          <w:rFonts w:ascii="Arial" w:hAnsi="Arial" w:cs="Arial"/>
          <w:sz w:val="24"/>
          <w:szCs w:val="24"/>
        </w:rPr>
      </w:pPr>
      <w:r w:rsidRPr="00D6068E">
        <w:rPr>
          <w:rStyle w:val="s0"/>
          <w:rFonts w:ascii="Arial" w:hAnsi="Arial" w:cs="Arial"/>
          <w:sz w:val="24"/>
          <w:szCs w:val="24"/>
        </w:rPr>
        <w:t>По итогам проведенных переговоров потенциальный поставщик вправе подать дополнительное ценовое предложение на понижение цены (совокупной стоимости владения) по форме, утвержденной тендерной документацией.</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 </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Победителем тендера (лота) признается потенциальный поставщик, представивший наименьшее ценовое предложение на закупаемые товары, работы и услуги или предложение которого обеспечивает наименьшее значение ССВ (в случае проведение закупок с применением расчета ССВ). </w:t>
      </w:r>
    </w:p>
    <w:p w:rsidR="00ED2B81" w:rsidRPr="00D6068E" w:rsidRDefault="00ED2B81" w:rsidP="00ED2B81">
      <w:pPr>
        <w:pStyle w:val="af8"/>
        <w:autoSpaceDE w:val="0"/>
        <w:autoSpaceDN w:val="0"/>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При равенстве наименьших ценовых предложений (в случае проведения закупок </w:t>
      </w:r>
      <w:r w:rsidRPr="00D6068E">
        <w:rPr>
          <w:rStyle w:val="s0"/>
          <w:rFonts w:ascii="Arial" w:hAnsi="Arial" w:cs="Arial"/>
          <w:sz w:val="24"/>
          <w:szCs w:val="24"/>
        </w:rPr>
        <w:lastRenderedPageBreak/>
        <w:t>без применения ССВ) победитель тендера (лота) определяется в соответствии с пунктом 70 Правил.</w:t>
      </w:r>
    </w:p>
    <w:p w:rsidR="00ED2B81" w:rsidRPr="00D6068E" w:rsidRDefault="00ED2B81" w:rsidP="00ED2B81">
      <w:pPr>
        <w:pStyle w:val="af8"/>
        <w:autoSpaceDE w:val="0"/>
        <w:autoSpaceDN w:val="0"/>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набравший наибольшее количество голосов </w:t>
      </w:r>
      <w:r w:rsidR="00FE797B" w:rsidRPr="00D6068E">
        <w:rPr>
          <w:rStyle w:val="s0"/>
          <w:rFonts w:ascii="Arial" w:hAnsi="Arial" w:cs="Arial"/>
          <w:sz w:val="24"/>
          <w:szCs w:val="24"/>
        </w:rPr>
        <w:t>членов</w:t>
      </w:r>
      <w:r w:rsidRPr="00D6068E">
        <w:rPr>
          <w:rStyle w:val="s0"/>
          <w:rFonts w:ascii="Arial" w:hAnsi="Arial" w:cs="Arial"/>
          <w:sz w:val="24"/>
          <w:szCs w:val="24"/>
        </w:rPr>
        <w:t xml:space="preserve"> тендерной комиссии.  </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Итоги закупки оформляются протоколом. Протокол об итогах подписывается и полистно визируется </w:t>
      </w:r>
      <w:r w:rsidR="00FE797B" w:rsidRPr="00D6068E">
        <w:rPr>
          <w:rStyle w:val="s0"/>
          <w:rFonts w:ascii="Arial" w:hAnsi="Arial" w:cs="Arial"/>
          <w:sz w:val="24"/>
          <w:szCs w:val="24"/>
        </w:rPr>
        <w:t>членами</w:t>
      </w:r>
      <w:r w:rsidRPr="00D6068E">
        <w:rPr>
          <w:rStyle w:val="s0"/>
          <w:rFonts w:ascii="Arial" w:hAnsi="Arial" w:cs="Arial"/>
          <w:sz w:val="24"/>
          <w:szCs w:val="24"/>
        </w:rPr>
        <w:t xml:space="preserve"> тендерной комиссии</w:t>
      </w:r>
      <w:r w:rsidR="00FE797B" w:rsidRPr="00D6068E">
        <w:rPr>
          <w:rStyle w:val="s0"/>
          <w:rFonts w:ascii="Arial" w:hAnsi="Arial" w:cs="Arial"/>
          <w:sz w:val="24"/>
          <w:szCs w:val="24"/>
        </w:rPr>
        <w:t>, наблюдателями (в случае их участия)</w:t>
      </w:r>
      <w:r w:rsidRPr="00D6068E">
        <w:rPr>
          <w:rStyle w:val="s0"/>
          <w:rFonts w:ascii="Arial" w:hAnsi="Arial" w:cs="Arial"/>
          <w:sz w:val="24"/>
          <w:szCs w:val="24"/>
        </w:rPr>
        <w:t xml:space="preserve"> и её секретарём.</w:t>
      </w:r>
    </w:p>
    <w:p w:rsidR="00ED2B81" w:rsidRPr="00D6068E" w:rsidRDefault="00ED2B81" w:rsidP="007A1F8E">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В протоколе об итогах тендера должна содержаться следующая информация:</w:t>
      </w:r>
    </w:p>
    <w:p w:rsidR="00ED2B81" w:rsidRPr="00D6068E" w:rsidRDefault="00ED2B81" w:rsidP="00357C91">
      <w:pPr>
        <w:pStyle w:val="af8"/>
        <w:numPr>
          <w:ilvl w:val="0"/>
          <w:numId w:val="71"/>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 xml:space="preserve">о месте и времени подведения итогов; </w:t>
      </w:r>
    </w:p>
    <w:p w:rsidR="00ED2B81" w:rsidRPr="00D6068E" w:rsidRDefault="00ED2B81" w:rsidP="00357C91">
      <w:pPr>
        <w:pStyle w:val="af8"/>
        <w:numPr>
          <w:ilvl w:val="0"/>
          <w:numId w:val="71"/>
        </w:numPr>
        <w:autoSpaceDE w:val="0"/>
        <w:autoSpaceDN w:val="0"/>
        <w:spacing w:line="240" w:lineRule="auto"/>
        <w:contextualSpacing/>
        <w:rPr>
          <w:rStyle w:val="s0"/>
          <w:rFonts w:ascii="Arial" w:hAnsi="Arial" w:cs="Arial"/>
          <w:sz w:val="24"/>
          <w:szCs w:val="24"/>
        </w:rPr>
      </w:pPr>
      <w:r w:rsidRPr="00D6068E">
        <w:rPr>
          <w:rStyle w:val="s0"/>
          <w:rFonts w:ascii="Arial" w:hAnsi="Arial" w:cs="Arial"/>
          <w:sz w:val="24"/>
          <w:szCs w:val="24"/>
        </w:rPr>
        <w:t xml:space="preserve">о поступивших заявках потенциальных поставщиков на участие в тендере; </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 сумме, выделенной для закупки,</w:t>
      </w:r>
      <w:r w:rsidRPr="00D6068E">
        <w:rPr>
          <w:rFonts w:ascii="Arial" w:hAnsi="Arial" w:cs="Arial"/>
          <w:bCs/>
          <w:sz w:val="24"/>
          <w:szCs w:val="24"/>
        </w:rPr>
        <w:t xml:space="preserve"> предусмотренной в плане закупок</w:t>
      </w:r>
      <w:r w:rsidRPr="00D6068E">
        <w:rPr>
          <w:rStyle w:val="s0"/>
          <w:rFonts w:ascii="Arial" w:hAnsi="Arial" w:cs="Arial"/>
          <w:sz w:val="24"/>
          <w:szCs w:val="24"/>
        </w:rPr>
        <w:t xml:space="preserve"> без учета НДС;</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об отклоненных заявках с указанием детализированных оснований отклонения;</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 потенциальных поставщиках, чьи заявки на участие в тендере не отклонены;</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 дате представления дополнительных ценовых предложений на понижение цен (в случаи наличия);</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об итогах тендера;</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 сумме и сроках заключения договора о закупках в случае, если тендер состоялся;</w:t>
      </w:r>
    </w:p>
    <w:p w:rsidR="00ED2B81" w:rsidRPr="00D6068E" w:rsidRDefault="00ED2B81" w:rsidP="00357C91">
      <w:pPr>
        <w:pStyle w:val="af8"/>
        <w:numPr>
          <w:ilvl w:val="0"/>
          <w:numId w:val="71"/>
        </w:numPr>
        <w:tabs>
          <w:tab w:val="left" w:pos="993"/>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о потенциальном поставщике, занявшем второе место;</w:t>
      </w:r>
    </w:p>
    <w:p w:rsidR="00ED2B81" w:rsidRPr="00D6068E" w:rsidRDefault="00ED2B81" w:rsidP="00357C91">
      <w:pPr>
        <w:pStyle w:val="af8"/>
        <w:numPr>
          <w:ilvl w:val="0"/>
          <w:numId w:val="71"/>
        </w:numPr>
        <w:tabs>
          <w:tab w:val="left" w:pos="993"/>
          <w:tab w:val="left" w:pos="1134"/>
        </w:tabs>
        <w:autoSpaceDE w:val="0"/>
        <w:autoSpaceDN w:val="0"/>
        <w:spacing w:line="240" w:lineRule="auto"/>
        <w:ind w:left="0" w:firstLine="708"/>
        <w:contextualSpacing/>
        <w:rPr>
          <w:rStyle w:val="s0"/>
          <w:rFonts w:ascii="Arial" w:hAnsi="Arial" w:cs="Arial"/>
          <w:sz w:val="24"/>
          <w:szCs w:val="24"/>
        </w:rPr>
      </w:pPr>
      <w:r w:rsidRPr="00D6068E">
        <w:rPr>
          <w:rStyle w:val="s0"/>
          <w:rFonts w:ascii="Arial" w:hAnsi="Arial" w:cs="Arial"/>
          <w:sz w:val="24"/>
          <w:szCs w:val="24"/>
        </w:rPr>
        <w:t>иная информация по усмотрению тендерной комиссии.</w:t>
      </w:r>
    </w:p>
    <w:p w:rsidR="00AB29CF" w:rsidRPr="00D6068E" w:rsidRDefault="00ED2B81" w:rsidP="00AB29CF">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Заказчик не позднее 3 (трех) рабочих дней со дня подписания протокола об итогах тендера: </w:t>
      </w:r>
    </w:p>
    <w:p w:rsidR="00AB29CF" w:rsidRPr="00D6068E" w:rsidRDefault="00AB29CF" w:rsidP="00E834D5">
      <w:pPr>
        <w:numPr>
          <w:ilvl w:val="0"/>
          <w:numId w:val="77"/>
        </w:numPr>
        <w:tabs>
          <w:tab w:val="left" w:pos="993"/>
        </w:tabs>
        <w:autoSpaceDE w:val="0"/>
        <w:autoSpaceDN w:val="0"/>
        <w:spacing w:line="240" w:lineRule="auto"/>
        <w:ind w:left="0" w:firstLine="709"/>
        <w:rPr>
          <w:rFonts w:ascii="Arial" w:hAnsi="Arial" w:cs="Arial"/>
          <w:sz w:val="24"/>
          <w:szCs w:val="24"/>
        </w:rPr>
      </w:pPr>
      <w:r w:rsidRPr="00D6068E">
        <w:rPr>
          <w:rFonts w:ascii="Arial" w:hAnsi="Arial" w:cs="Arial"/>
          <w:sz w:val="24"/>
          <w:szCs w:val="24"/>
        </w:rPr>
        <w:t>направляет победителю уведомление;</w:t>
      </w:r>
    </w:p>
    <w:p w:rsidR="00AB29CF" w:rsidRPr="00D6068E" w:rsidRDefault="00AB29CF" w:rsidP="00E834D5">
      <w:pPr>
        <w:numPr>
          <w:ilvl w:val="0"/>
          <w:numId w:val="77"/>
        </w:numPr>
        <w:tabs>
          <w:tab w:val="left" w:pos="993"/>
        </w:tabs>
        <w:autoSpaceDE w:val="0"/>
        <w:autoSpaceDN w:val="0"/>
        <w:spacing w:line="240" w:lineRule="auto"/>
        <w:ind w:left="0" w:firstLine="709"/>
        <w:rPr>
          <w:rFonts w:ascii="Arial" w:hAnsi="Arial" w:cs="Arial"/>
          <w:sz w:val="24"/>
          <w:szCs w:val="24"/>
        </w:rPr>
      </w:pPr>
      <w:r w:rsidRPr="00D6068E">
        <w:rPr>
          <w:rFonts w:ascii="Arial" w:hAnsi="Arial" w:cs="Arial"/>
          <w:sz w:val="24"/>
          <w:szCs w:val="24"/>
        </w:rPr>
        <w:t>размещает протокол об итогах тендера на веб-сайте Заказчика и на веб-сайте, определенном Фондом.</w:t>
      </w:r>
    </w:p>
    <w:p w:rsidR="00ED2B81" w:rsidRPr="00D6068E" w:rsidRDefault="00ED2B81" w:rsidP="00357C91">
      <w:pPr>
        <w:numPr>
          <w:ilvl w:val="0"/>
          <w:numId w:val="66"/>
        </w:numPr>
        <w:tabs>
          <w:tab w:val="left" w:pos="1134"/>
        </w:tabs>
        <w:spacing w:line="240" w:lineRule="auto"/>
        <w:ind w:left="0" w:firstLine="540"/>
        <w:rPr>
          <w:rStyle w:val="s0"/>
          <w:rFonts w:ascii="Arial" w:hAnsi="Arial" w:cs="Arial"/>
          <w:sz w:val="24"/>
          <w:szCs w:val="24"/>
        </w:rPr>
      </w:pPr>
      <w:r w:rsidRPr="00D6068E">
        <w:rPr>
          <w:rStyle w:val="s0"/>
          <w:rFonts w:ascii="Arial" w:hAnsi="Arial" w:cs="Arial"/>
          <w:sz w:val="24"/>
          <w:szCs w:val="24"/>
        </w:rPr>
        <w:t>Тендер признается тендерной комиссией несостоявшимся в следующих случаях:</w:t>
      </w:r>
    </w:p>
    <w:p w:rsidR="00ED2B81" w:rsidRPr="00D6068E" w:rsidRDefault="00ED2B81" w:rsidP="00E834D5">
      <w:pPr>
        <w:pStyle w:val="af8"/>
        <w:numPr>
          <w:ilvl w:val="0"/>
          <w:numId w:val="72"/>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представление заявок на участие в тендере менее двух потенциальных поставщиков; </w:t>
      </w:r>
    </w:p>
    <w:p w:rsidR="00ED2B81" w:rsidRPr="00D6068E" w:rsidRDefault="00ED2B81" w:rsidP="00E834D5">
      <w:pPr>
        <w:pStyle w:val="af8"/>
        <w:numPr>
          <w:ilvl w:val="0"/>
          <w:numId w:val="72"/>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если после отклонения тендерной комиссией по основаниям, предусмотренным пунктом 12 настоящего </w:t>
      </w:r>
      <w:r w:rsidRPr="00D6068E">
        <w:rPr>
          <w:rStyle w:val="s0"/>
          <w:rFonts w:ascii="Arial" w:hAnsi="Arial" w:cs="Arial"/>
          <w:sz w:val="24"/>
          <w:szCs w:val="24"/>
          <w:lang w:val="kk-KZ"/>
        </w:rPr>
        <w:t>Положения</w:t>
      </w:r>
      <w:r w:rsidRPr="00D6068E">
        <w:rPr>
          <w:rStyle w:val="s0"/>
          <w:rFonts w:ascii="Arial" w:hAnsi="Arial" w:cs="Arial"/>
          <w:sz w:val="24"/>
          <w:szCs w:val="24"/>
        </w:rPr>
        <w:t>, осталось менее двух заявок на участие в тендере потенциальных поставщиков;</w:t>
      </w:r>
    </w:p>
    <w:p w:rsidR="00ED2B81" w:rsidRPr="00D6068E" w:rsidRDefault="00ED2B81" w:rsidP="00E834D5">
      <w:pPr>
        <w:pStyle w:val="af8"/>
        <w:numPr>
          <w:ilvl w:val="0"/>
          <w:numId w:val="72"/>
        </w:numPr>
        <w:tabs>
          <w:tab w:val="left" w:pos="993"/>
        </w:tabs>
        <w:autoSpaceDE w:val="0"/>
        <w:autoSpaceDN w:val="0"/>
        <w:spacing w:line="240" w:lineRule="auto"/>
        <w:ind w:left="0" w:firstLine="540"/>
        <w:contextualSpacing/>
        <w:rPr>
          <w:rStyle w:val="s0"/>
          <w:rFonts w:ascii="Arial" w:hAnsi="Arial" w:cs="Arial"/>
          <w:sz w:val="24"/>
          <w:szCs w:val="24"/>
        </w:rPr>
      </w:pPr>
      <w:r w:rsidRPr="00D6068E">
        <w:rPr>
          <w:rStyle w:val="s0"/>
          <w:rFonts w:ascii="Arial" w:hAnsi="Arial" w:cs="Arial"/>
          <w:sz w:val="24"/>
          <w:szCs w:val="24"/>
        </w:rPr>
        <w:t xml:space="preserve">уклонения победителя и потенциального поставщика, занявшего второе место, от заключения договора о закупках;  </w:t>
      </w:r>
    </w:p>
    <w:p w:rsidR="00ED2B81" w:rsidRPr="00D6068E" w:rsidRDefault="00ED2B81" w:rsidP="00E834D5">
      <w:pPr>
        <w:pStyle w:val="af8"/>
        <w:numPr>
          <w:ilvl w:val="0"/>
          <w:numId w:val="72"/>
        </w:numPr>
        <w:tabs>
          <w:tab w:val="left" w:pos="993"/>
        </w:tabs>
        <w:autoSpaceDE w:val="0"/>
        <w:autoSpaceDN w:val="0"/>
        <w:spacing w:line="240" w:lineRule="auto"/>
        <w:ind w:left="0" w:firstLine="540"/>
        <w:contextualSpacing/>
        <w:rPr>
          <w:rStyle w:val="s0"/>
          <w:rFonts w:ascii="Arial" w:hAnsi="Arial" w:cs="Arial"/>
          <w:sz w:val="24"/>
          <w:szCs w:val="24"/>
        </w:rPr>
      </w:pPr>
      <w:r w:rsidRPr="00D6068E">
        <w:rPr>
          <w:rFonts w:ascii="Arial" w:hAnsi="Arial" w:cs="Arial"/>
          <w:bCs/>
          <w:sz w:val="24"/>
          <w:szCs w:val="24"/>
        </w:rPr>
        <w:t xml:space="preserve">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о закупках в соответствии с пунктами 77, 79, 87 Правил. </w:t>
      </w:r>
    </w:p>
    <w:p w:rsidR="00ED2B81" w:rsidRPr="00D6068E" w:rsidRDefault="00ED2B81" w:rsidP="00357C91">
      <w:pPr>
        <w:numPr>
          <w:ilvl w:val="0"/>
          <w:numId w:val="66"/>
        </w:numPr>
        <w:tabs>
          <w:tab w:val="left" w:pos="1134"/>
        </w:tabs>
        <w:spacing w:line="240" w:lineRule="auto"/>
        <w:ind w:left="0" w:firstLine="540"/>
        <w:rPr>
          <w:rStyle w:val="s0"/>
          <w:rFonts w:ascii="Arial" w:hAnsi="Arial" w:cs="Arial"/>
          <w:sz w:val="24"/>
          <w:szCs w:val="24"/>
        </w:rPr>
      </w:pPr>
      <w:r w:rsidRPr="00D6068E">
        <w:rPr>
          <w:rStyle w:val="s0"/>
          <w:rFonts w:ascii="Arial" w:hAnsi="Arial" w:cs="Arial"/>
          <w:sz w:val="24"/>
          <w:szCs w:val="24"/>
        </w:rPr>
        <w:t>Если закупки способом тендера признаны несостоявшимися, Заказчик вправе принять одно из следующих решений:</w:t>
      </w:r>
    </w:p>
    <w:p w:rsidR="00ED2B81" w:rsidRPr="00D6068E" w:rsidRDefault="00ED2B81" w:rsidP="00E834D5">
      <w:pPr>
        <w:pStyle w:val="af8"/>
        <w:numPr>
          <w:ilvl w:val="0"/>
          <w:numId w:val="73"/>
        </w:numPr>
        <w:autoSpaceDE w:val="0"/>
        <w:autoSpaceDN w:val="0"/>
        <w:spacing w:line="240" w:lineRule="auto"/>
        <w:ind w:left="993" w:hanging="426"/>
        <w:contextualSpacing/>
        <w:rPr>
          <w:rStyle w:val="s0"/>
          <w:rFonts w:ascii="Arial" w:hAnsi="Arial" w:cs="Arial"/>
          <w:sz w:val="24"/>
          <w:szCs w:val="24"/>
        </w:rPr>
      </w:pPr>
      <w:r w:rsidRPr="00D6068E">
        <w:rPr>
          <w:rStyle w:val="s0"/>
          <w:rFonts w:ascii="Arial" w:hAnsi="Arial" w:cs="Arial"/>
          <w:sz w:val="24"/>
          <w:szCs w:val="24"/>
        </w:rPr>
        <w:t>о повторном проведении закупок способом тендера;</w:t>
      </w:r>
    </w:p>
    <w:p w:rsidR="00ED2B81" w:rsidRPr="00D6068E" w:rsidRDefault="00ED2B81" w:rsidP="00E834D5">
      <w:pPr>
        <w:pStyle w:val="af8"/>
        <w:numPr>
          <w:ilvl w:val="0"/>
          <w:numId w:val="73"/>
        </w:numPr>
        <w:tabs>
          <w:tab w:val="left" w:pos="993"/>
        </w:tabs>
        <w:autoSpaceDE w:val="0"/>
        <w:autoSpaceDN w:val="0"/>
        <w:spacing w:line="240" w:lineRule="auto"/>
        <w:ind w:left="0" w:firstLine="567"/>
        <w:contextualSpacing/>
        <w:rPr>
          <w:rStyle w:val="s0"/>
          <w:rFonts w:ascii="Arial" w:hAnsi="Arial" w:cs="Arial"/>
          <w:sz w:val="24"/>
          <w:szCs w:val="24"/>
        </w:rPr>
      </w:pPr>
      <w:r w:rsidRPr="00D6068E">
        <w:rPr>
          <w:rStyle w:val="s0"/>
          <w:rFonts w:ascii="Arial" w:hAnsi="Arial" w:cs="Arial"/>
          <w:sz w:val="24"/>
          <w:szCs w:val="24"/>
        </w:rPr>
        <w:t>об изменении тендерной документации и повторном проведении закупок способом тендера;</w:t>
      </w:r>
    </w:p>
    <w:p w:rsidR="00ED2B81" w:rsidRPr="00D6068E" w:rsidRDefault="00ED2B81" w:rsidP="00E834D5">
      <w:pPr>
        <w:pStyle w:val="af8"/>
        <w:numPr>
          <w:ilvl w:val="0"/>
          <w:numId w:val="73"/>
        </w:numPr>
        <w:tabs>
          <w:tab w:val="left" w:pos="993"/>
        </w:tabs>
        <w:autoSpaceDE w:val="0"/>
        <w:autoSpaceDN w:val="0"/>
        <w:spacing w:line="240" w:lineRule="auto"/>
        <w:ind w:left="0" w:firstLine="567"/>
        <w:contextualSpacing/>
        <w:rPr>
          <w:rStyle w:val="s0"/>
          <w:rFonts w:ascii="Arial" w:hAnsi="Arial" w:cs="Arial"/>
          <w:sz w:val="24"/>
          <w:szCs w:val="24"/>
        </w:rPr>
      </w:pPr>
      <w:r w:rsidRPr="00D6068E">
        <w:rPr>
          <w:rStyle w:val="s0"/>
          <w:rFonts w:ascii="Arial" w:hAnsi="Arial" w:cs="Arial"/>
          <w:sz w:val="24"/>
          <w:szCs w:val="24"/>
        </w:rPr>
        <w:t>об осуществлении закупок способом из одного источника.</w:t>
      </w:r>
    </w:p>
    <w:p w:rsidR="00ED2B81" w:rsidRPr="00D6068E" w:rsidRDefault="00ED2B81" w:rsidP="00ED2B81">
      <w:pPr>
        <w:autoSpaceDE w:val="0"/>
        <w:autoSpaceDN w:val="0"/>
        <w:spacing w:line="240" w:lineRule="auto"/>
        <w:ind w:firstLine="540"/>
        <w:rPr>
          <w:rStyle w:val="s0"/>
          <w:rFonts w:ascii="Arial" w:hAnsi="Arial" w:cs="Arial"/>
          <w:sz w:val="24"/>
          <w:szCs w:val="24"/>
        </w:rPr>
      </w:pPr>
      <w:r w:rsidRPr="00D6068E">
        <w:rPr>
          <w:rStyle w:val="s0"/>
          <w:rFonts w:ascii="Arial" w:hAnsi="Arial" w:cs="Arial"/>
          <w:sz w:val="24"/>
          <w:szCs w:val="24"/>
        </w:rPr>
        <w:t xml:space="preserve">При этом, в случае принятия решения, предусмотренного подпунктом 3) настоящего пункта </w:t>
      </w:r>
      <w:r w:rsidRPr="00D6068E">
        <w:rPr>
          <w:rStyle w:val="s0"/>
          <w:rFonts w:ascii="Arial" w:hAnsi="Arial" w:cs="Arial"/>
          <w:sz w:val="24"/>
          <w:szCs w:val="24"/>
          <w:lang w:val="kk-KZ"/>
        </w:rPr>
        <w:t>Положения</w:t>
      </w:r>
      <w:r w:rsidRPr="00D6068E">
        <w:rPr>
          <w:rStyle w:val="s0"/>
          <w:rFonts w:ascii="Arial" w:hAnsi="Arial" w:cs="Arial"/>
          <w:sz w:val="24"/>
          <w:szCs w:val="24"/>
        </w:rPr>
        <w:t xml:space="preserve"> закупки осуществляются в порядке, определенном Правилами.</w:t>
      </w:r>
    </w:p>
    <w:p w:rsidR="00ED2B81" w:rsidRPr="00D6068E" w:rsidRDefault="00ED2B81" w:rsidP="00357C91">
      <w:pPr>
        <w:numPr>
          <w:ilvl w:val="0"/>
          <w:numId w:val="66"/>
        </w:numPr>
        <w:tabs>
          <w:tab w:val="left" w:pos="1134"/>
        </w:tabs>
        <w:spacing w:line="240" w:lineRule="auto"/>
        <w:ind w:left="0" w:firstLine="540"/>
        <w:rPr>
          <w:rStyle w:val="s0"/>
          <w:rFonts w:ascii="Arial" w:hAnsi="Arial" w:cs="Arial"/>
          <w:sz w:val="24"/>
          <w:szCs w:val="24"/>
        </w:rPr>
      </w:pPr>
      <w:r w:rsidRPr="00D6068E">
        <w:rPr>
          <w:rStyle w:val="s0"/>
          <w:rFonts w:ascii="Arial" w:hAnsi="Arial" w:cs="Arial"/>
          <w:sz w:val="24"/>
          <w:szCs w:val="24"/>
        </w:rPr>
        <w:t xml:space="preserve">В случае обнаружения нарушений, влияющих на итоги тендера (лота), в проводимом/проведенном тендере (лоте) Заказчик/организатор закупок и (или) </w:t>
      </w:r>
      <w:r w:rsidRPr="00D6068E">
        <w:rPr>
          <w:rStyle w:val="s0"/>
          <w:rFonts w:ascii="Arial" w:hAnsi="Arial" w:cs="Arial"/>
          <w:sz w:val="24"/>
          <w:szCs w:val="24"/>
        </w:rPr>
        <w:lastRenderedPageBreak/>
        <w:t>тендерная комиссия до момента заключения договора о закупках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rsidR="00ED2B81" w:rsidRPr="00D6068E" w:rsidRDefault="00ED2B81" w:rsidP="00ED2B81">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 закупках обязан отменить тендер (лот), привести в соответствие тендерную документацию и заново объявить тендер (лот).</w:t>
      </w:r>
    </w:p>
    <w:p w:rsidR="00ED2B81" w:rsidRPr="00D6068E" w:rsidRDefault="00ED2B81" w:rsidP="00ED2B81">
      <w:pPr>
        <w:pStyle w:val="af8"/>
        <w:autoSpaceDE w:val="0"/>
        <w:autoSpaceDN w:val="0"/>
        <w:spacing w:line="240" w:lineRule="auto"/>
        <w:ind w:left="0" w:firstLine="540"/>
        <w:rPr>
          <w:rStyle w:val="s0"/>
          <w:rFonts w:ascii="Arial" w:hAnsi="Arial" w:cs="Arial"/>
          <w:sz w:val="24"/>
          <w:szCs w:val="24"/>
        </w:rPr>
      </w:pPr>
      <w:r w:rsidRPr="00D6068E">
        <w:rPr>
          <w:rStyle w:val="s0"/>
          <w:rFonts w:ascii="Arial" w:hAnsi="Arial" w:cs="Arial"/>
          <w:sz w:val="24"/>
          <w:szCs w:val="24"/>
        </w:rPr>
        <w:t>Заказчик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ED2B81" w:rsidRPr="00D6068E" w:rsidRDefault="00ED2B81" w:rsidP="00ED2B81">
      <w:pPr>
        <w:pStyle w:val="af8"/>
        <w:autoSpaceDE w:val="0"/>
        <w:autoSpaceDN w:val="0"/>
        <w:spacing w:line="240" w:lineRule="auto"/>
        <w:ind w:left="0" w:firstLine="540"/>
        <w:rPr>
          <w:rStyle w:val="s0"/>
          <w:rFonts w:ascii="Arial" w:hAnsi="Arial" w:cs="Arial"/>
          <w:sz w:val="24"/>
          <w:szCs w:val="24"/>
        </w:rPr>
      </w:pPr>
    </w:p>
    <w:p w:rsidR="00ED2B81" w:rsidRPr="00D6068E" w:rsidRDefault="00ED2B81" w:rsidP="00ED2B81">
      <w:pPr>
        <w:pStyle w:val="af8"/>
        <w:autoSpaceDE w:val="0"/>
        <w:autoSpaceDN w:val="0"/>
        <w:spacing w:line="240" w:lineRule="auto"/>
        <w:ind w:left="540"/>
        <w:jc w:val="center"/>
        <w:rPr>
          <w:rStyle w:val="s0"/>
          <w:rFonts w:ascii="Arial" w:hAnsi="Arial" w:cs="Arial"/>
          <w:b/>
          <w:sz w:val="24"/>
          <w:szCs w:val="24"/>
        </w:rPr>
      </w:pPr>
      <w:r w:rsidRPr="00D6068E">
        <w:rPr>
          <w:rStyle w:val="s0"/>
          <w:rFonts w:ascii="Arial" w:hAnsi="Arial" w:cs="Arial"/>
          <w:b/>
          <w:sz w:val="24"/>
          <w:szCs w:val="24"/>
        </w:rPr>
        <w:t xml:space="preserve">Заключение договора </w:t>
      </w:r>
    </w:p>
    <w:p w:rsidR="00ED2B81" w:rsidRPr="00D6068E" w:rsidRDefault="00ED2B81" w:rsidP="00ED2B81">
      <w:pPr>
        <w:pStyle w:val="af8"/>
        <w:autoSpaceDE w:val="0"/>
        <w:autoSpaceDN w:val="0"/>
        <w:spacing w:line="240" w:lineRule="auto"/>
        <w:ind w:left="540"/>
        <w:jc w:val="center"/>
        <w:rPr>
          <w:rStyle w:val="s0"/>
          <w:rFonts w:ascii="Arial" w:hAnsi="Arial" w:cs="Arial"/>
          <w:b/>
          <w:sz w:val="24"/>
          <w:szCs w:val="24"/>
        </w:rPr>
      </w:pPr>
    </w:p>
    <w:p w:rsidR="00ED2B81" w:rsidRPr="00D6068E" w:rsidRDefault="00ED2B81" w:rsidP="00357C91">
      <w:pPr>
        <w:numPr>
          <w:ilvl w:val="0"/>
          <w:numId w:val="66"/>
        </w:numPr>
        <w:tabs>
          <w:tab w:val="left" w:pos="1134"/>
        </w:tabs>
        <w:spacing w:line="240" w:lineRule="auto"/>
        <w:ind w:left="0" w:firstLine="709"/>
        <w:rPr>
          <w:rStyle w:val="s0"/>
          <w:rFonts w:ascii="Arial" w:hAnsi="Arial" w:cs="Arial"/>
          <w:sz w:val="24"/>
          <w:szCs w:val="24"/>
        </w:rPr>
      </w:pPr>
      <w:r w:rsidRPr="00D6068E">
        <w:rPr>
          <w:rStyle w:val="s0"/>
          <w:rFonts w:ascii="Arial" w:hAnsi="Arial" w:cs="Arial"/>
          <w:sz w:val="24"/>
          <w:szCs w:val="24"/>
        </w:rPr>
        <w:t xml:space="preserve">Договор о закупках заключается в соответствии с содержащимся в тендерной документации проектом договора о закупках в порядке и сроки, предусмотренные Правилами. </w:t>
      </w:r>
    </w:p>
    <w:p w:rsidR="00ED2B81" w:rsidRPr="00D6068E" w:rsidRDefault="00ED2B81" w:rsidP="00ED2B81">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Изменения и дополнения в проект договора о закупках, а также в заключенный договор вносятся в случаях, предусмотренных Правилами.».</w:t>
      </w:r>
    </w:p>
    <w:p w:rsidR="002C3205" w:rsidRPr="00D6068E" w:rsidRDefault="002C3205" w:rsidP="00ED2B81">
      <w:pPr>
        <w:autoSpaceDE w:val="0"/>
        <w:autoSpaceDN w:val="0"/>
        <w:spacing w:line="240" w:lineRule="auto"/>
        <w:ind w:firstLine="567"/>
        <w:rPr>
          <w:rStyle w:val="s0"/>
          <w:rFonts w:ascii="Arial" w:hAnsi="Arial" w:cs="Arial"/>
          <w:sz w:val="24"/>
          <w:szCs w:val="24"/>
        </w:rPr>
      </w:pPr>
    </w:p>
    <w:p w:rsidR="002C3205" w:rsidRPr="00D6068E" w:rsidRDefault="002C3205" w:rsidP="002C3205">
      <w:pPr>
        <w:autoSpaceDE w:val="0"/>
        <w:autoSpaceDN w:val="0"/>
        <w:spacing w:line="240" w:lineRule="auto"/>
        <w:ind w:firstLine="567"/>
        <w:jc w:val="center"/>
        <w:rPr>
          <w:rStyle w:val="s0"/>
          <w:rFonts w:ascii="Arial" w:hAnsi="Arial" w:cs="Arial"/>
          <w:b/>
          <w:sz w:val="24"/>
          <w:szCs w:val="24"/>
        </w:rPr>
      </w:pPr>
      <w:r w:rsidRPr="00D6068E">
        <w:rPr>
          <w:rStyle w:val="s0"/>
          <w:rFonts w:ascii="Arial" w:hAnsi="Arial" w:cs="Arial"/>
          <w:b/>
          <w:sz w:val="24"/>
          <w:szCs w:val="24"/>
        </w:rPr>
        <w:t>3. Дополнительные положения</w:t>
      </w:r>
    </w:p>
    <w:p w:rsidR="002C3205" w:rsidRPr="00D6068E" w:rsidRDefault="002C3205" w:rsidP="002C3205">
      <w:pPr>
        <w:autoSpaceDE w:val="0"/>
        <w:autoSpaceDN w:val="0"/>
        <w:spacing w:line="240" w:lineRule="auto"/>
        <w:ind w:firstLine="567"/>
        <w:rPr>
          <w:rStyle w:val="s0"/>
          <w:rFonts w:ascii="Arial" w:hAnsi="Arial" w:cs="Arial"/>
          <w:b/>
          <w:sz w:val="24"/>
          <w:szCs w:val="24"/>
        </w:rPr>
      </w:pP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Центр компетенций Фонда по управлению категориями закупок осуществляет следующие функции:</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1)</w:t>
      </w:r>
      <w:r w:rsidRPr="00D6068E">
        <w:rPr>
          <w:rStyle w:val="s0"/>
          <w:rFonts w:ascii="Arial" w:hAnsi="Arial" w:cs="Arial"/>
          <w:sz w:val="24"/>
          <w:szCs w:val="24"/>
        </w:rPr>
        <w:tab/>
        <w:t>формирует, ведет и утверждает Перечень категорий закупок для разработки и утверждения пилотных закупочных категорийных стратегий;</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2)</w:t>
      </w:r>
      <w:r w:rsidRPr="00D6068E">
        <w:rPr>
          <w:rStyle w:val="s0"/>
          <w:rFonts w:ascii="Arial" w:hAnsi="Arial" w:cs="Arial"/>
          <w:sz w:val="24"/>
          <w:szCs w:val="24"/>
        </w:rPr>
        <w:tab/>
        <w:t>формирует график разработки пилотных закупочных категорийных стратегий по категориям закупок, управление которыми осуществляется на уровне Фонда;</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3)</w:t>
      </w:r>
      <w:r w:rsidRPr="00D6068E">
        <w:rPr>
          <w:rStyle w:val="s0"/>
          <w:rFonts w:ascii="Arial" w:hAnsi="Arial" w:cs="Arial"/>
          <w:sz w:val="24"/>
          <w:szCs w:val="24"/>
        </w:rPr>
        <w:tab/>
        <w:t xml:space="preserve">формирует и утверждает состав Закупочных категорийных групп для разработки пилотных закупочных категорийных стратегий по категориям закупок, управление которыми осуществляется на уровне Фонда;  </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4)</w:t>
      </w:r>
      <w:r w:rsidRPr="00D6068E">
        <w:rPr>
          <w:rStyle w:val="s0"/>
          <w:rFonts w:ascii="Arial" w:hAnsi="Arial" w:cs="Arial"/>
          <w:sz w:val="24"/>
          <w:szCs w:val="24"/>
        </w:rPr>
        <w:tab/>
        <w:t>разрабатывает пилотные закупочные категорийные стратегии по категориям закупок, управление которых осуществляется на уровне Фонда и осуществляет мероприятия по их реализации;</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 xml:space="preserve">5) осуществляет мониторинг разработки и реализации пилотных закупочных категорийных стратегий в соответствии с Регламентом организации работы по управлению категориями закупок в Холдинге; </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6) оказывает методологическую и экспертную поддержку организациям, входящим в Холдинг, по вопросам управления категориями закупок;</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7) выборочно участвует в разработке пилотных закупочных категорийных стратегий организаций, входящих в Холдинг;</w:t>
      </w:r>
    </w:p>
    <w:p w:rsidR="002C3205" w:rsidRPr="00D6068E"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8)  предоставляет рекомендации в части обоснованности выбора способа закупок из одного источника, предусмотренного подпунктом 10) пункта 138 Правил, на этапе разработки пилотных закупочных категорийных стратегий;</w:t>
      </w:r>
    </w:p>
    <w:p w:rsidR="002C3205" w:rsidRPr="002C3205" w:rsidRDefault="002C3205" w:rsidP="002C3205">
      <w:pPr>
        <w:autoSpaceDE w:val="0"/>
        <w:autoSpaceDN w:val="0"/>
        <w:spacing w:line="240" w:lineRule="auto"/>
        <w:ind w:firstLine="567"/>
        <w:rPr>
          <w:rStyle w:val="s0"/>
          <w:rFonts w:ascii="Arial" w:hAnsi="Arial" w:cs="Arial"/>
          <w:sz w:val="24"/>
          <w:szCs w:val="24"/>
        </w:rPr>
      </w:pPr>
      <w:r w:rsidRPr="00D6068E">
        <w:rPr>
          <w:rStyle w:val="s0"/>
          <w:rFonts w:ascii="Arial" w:hAnsi="Arial" w:cs="Arial"/>
          <w:sz w:val="24"/>
          <w:szCs w:val="24"/>
        </w:rPr>
        <w:t>9) иные функции, определенные Фондом.</w:t>
      </w:r>
    </w:p>
    <w:p w:rsidR="00B8460D" w:rsidRPr="002C3205" w:rsidRDefault="00B8460D" w:rsidP="00B8460D">
      <w:pPr>
        <w:pStyle w:val="af8"/>
        <w:widowControl/>
        <w:tabs>
          <w:tab w:val="left" w:pos="1134"/>
        </w:tabs>
        <w:adjustRightInd/>
        <w:spacing w:line="240" w:lineRule="auto"/>
        <w:ind w:left="1287"/>
        <w:contextualSpacing/>
        <w:rPr>
          <w:rFonts w:ascii="Arial" w:hAnsi="Arial" w:cs="Arial"/>
          <w:bCs/>
          <w:sz w:val="24"/>
          <w:szCs w:val="24"/>
        </w:rPr>
      </w:pPr>
    </w:p>
    <w:sectPr w:rsidR="00B8460D" w:rsidRPr="002C3205" w:rsidSect="006C4016">
      <w:footerReference w:type="even" r:id="rId16"/>
      <w:footerReference w:type="default" r:id="rId17"/>
      <w:pgSz w:w="11906" w:h="16838" w:code="9"/>
      <w:pgMar w:top="902" w:right="567"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C1" w:rsidRDefault="00EA77C1">
      <w:r>
        <w:separator/>
      </w:r>
    </w:p>
  </w:endnote>
  <w:endnote w:type="continuationSeparator" w:id="0">
    <w:p w:rsidR="00EA77C1" w:rsidRDefault="00E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C5" w:rsidRDefault="00F13AC5" w:rsidP="0002490A">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13AC5" w:rsidRDefault="00F13AC5" w:rsidP="0002490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C5" w:rsidRPr="003D53D1" w:rsidRDefault="00F13AC5" w:rsidP="0002490A">
    <w:pPr>
      <w:pStyle w:val="aa"/>
      <w:framePr w:wrap="around" w:vAnchor="text" w:hAnchor="margin" w:xAlign="right" w:y="1"/>
      <w:rPr>
        <w:rStyle w:val="afa"/>
        <w:rFonts w:ascii="Arial" w:hAnsi="Arial" w:cs="Arial"/>
        <w:sz w:val="18"/>
        <w:szCs w:val="18"/>
      </w:rPr>
    </w:pPr>
    <w:r w:rsidRPr="003D53D1">
      <w:rPr>
        <w:rStyle w:val="afa"/>
        <w:rFonts w:ascii="Arial" w:hAnsi="Arial" w:cs="Arial"/>
        <w:sz w:val="18"/>
        <w:szCs w:val="18"/>
      </w:rPr>
      <w:fldChar w:fldCharType="begin"/>
    </w:r>
    <w:r w:rsidRPr="003D53D1">
      <w:rPr>
        <w:rStyle w:val="afa"/>
        <w:rFonts w:ascii="Arial" w:hAnsi="Arial" w:cs="Arial"/>
        <w:sz w:val="18"/>
        <w:szCs w:val="18"/>
      </w:rPr>
      <w:instrText xml:space="preserve">PAGE  </w:instrText>
    </w:r>
    <w:r w:rsidRPr="003D53D1">
      <w:rPr>
        <w:rStyle w:val="afa"/>
        <w:rFonts w:ascii="Arial" w:hAnsi="Arial" w:cs="Arial"/>
        <w:sz w:val="18"/>
        <w:szCs w:val="18"/>
      </w:rPr>
      <w:fldChar w:fldCharType="separate"/>
    </w:r>
    <w:r w:rsidR="00901A21">
      <w:rPr>
        <w:rStyle w:val="afa"/>
        <w:rFonts w:ascii="Arial" w:hAnsi="Arial" w:cs="Arial"/>
        <w:noProof/>
        <w:sz w:val="18"/>
        <w:szCs w:val="18"/>
      </w:rPr>
      <w:t>21</w:t>
    </w:r>
    <w:r w:rsidRPr="003D53D1">
      <w:rPr>
        <w:rStyle w:val="afa"/>
        <w:rFonts w:ascii="Arial" w:hAnsi="Arial" w:cs="Arial"/>
        <w:sz w:val="18"/>
        <w:szCs w:val="18"/>
      </w:rPr>
      <w:fldChar w:fldCharType="end"/>
    </w:r>
  </w:p>
  <w:p w:rsidR="00F13AC5" w:rsidRPr="00A22E93" w:rsidRDefault="00F13AC5" w:rsidP="0002490A">
    <w:pPr>
      <w:pStyle w:val="aa"/>
      <w:ind w:right="360"/>
      <w:jc w:val="right"/>
      <w:rPr>
        <w:rFonts w:ascii="Arial" w:hAnsi="Arial" w:cs="Arial"/>
        <w:sz w:val="18"/>
        <w:szCs w:val="18"/>
      </w:rPr>
    </w:pPr>
  </w:p>
  <w:p w:rsidR="00F13AC5" w:rsidRDefault="00F13A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C1" w:rsidRDefault="00EA77C1">
      <w:r>
        <w:separator/>
      </w:r>
    </w:p>
  </w:footnote>
  <w:footnote w:type="continuationSeparator" w:id="0">
    <w:p w:rsidR="00EA77C1" w:rsidRDefault="00EA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3A63A30"/>
    <w:lvl w:ilvl="0">
      <w:start w:val="1"/>
      <w:numFmt w:val="decimal"/>
      <w:pStyle w:val="2"/>
      <w:lvlText w:val="%1."/>
      <w:lvlJc w:val="left"/>
      <w:pPr>
        <w:tabs>
          <w:tab w:val="num" w:pos="643"/>
        </w:tabs>
        <w:ind w:left="643" w:hanging="360"/>
      </w:pPr>
    </w:lvl>
  </w:abstractNum>
  <w:abstractNum w:abstractNumId="1">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3">
    <w:nsid w:val="040B596A"/>
    <w:multiLevelType w:val="hybridMultilevel"/>
    <w:tmpl w:val="FA0C4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26658D"/>
    <w:multiLevelType w:val="hybridMultilevel"/>
    <w:tmpl w:val="471420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7B85DB8"/>
    <w:multiLevelType w:val="hybridMultilevel"/>
    <w:tmpl w:val="9412DFFC"/>
    <w:lvl w:ilvl="0" w:tplc="EA3218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4C4433"/>
    <w:multiLevelType w:val="hybridMultilevel"/>
    <w:tmpl w:val="5CC2D178"/>
    <w:lvl w:ilvl="0" w:tplc="DEA86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01555F"/>
    <w:multiLevelType w:val="multilevel"/>
    <w:tmpl w:val="35E03E00"/>
    <w:numStyleLink w:val="4"/>
  </w:abstractNum>
  <w:abstractNum w:abstractNumId="9">
    <w:nsid w:val="107C0798"/>
    <w:multiLevelType w:val="hybridMultilevel"/>
    <w:tmpl w:val="0420A676"/>
    <w:lvl w:ilvl="0" w:tplc="3650F25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08043A0"/>
    <w:multiLevelType w:val="hybridMultilevel"/>
    <w:tmpl w:val="A510D496"/>
    <w:lvl w:ilvl="0" w:tplc="B5FC2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A23239"/>
    <w:multiLevelType w:val="hybridMultilevel"/>
    <w:tmpl w:val="0FA8E2C8"/>
    <w:lvl w:ilvl="0" w:tplc="C1042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25866D4"/>
    <w:multiLevelType w:val="hybridMultilevel"/>
    <w:tmpl w:val="401027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697477"/>
    <w:multiLevelType w:val="hybridMultilevel"/>
    <w:tmpl w:val="1108BF9C"/>
    <w:lvl w:ilvl="0" w:tplc="3E7692AC">
      <w:start w:val="1"/>
      <w:numFmt w:val="decimal"/>
      <w:lvlText w:val="%1)"/>
      <w:lvlJc w:val="left"/>
      <w:pPr>
        <w:ind w:left="928" w:hanging="360"/>
      </w:pPr>
      <w:rPr>
        <w:rFonts w:ascii="Arial" w:hAnsi="Arial" w:cs="Arial" w:hint="default"/>
        <w:b w:val="0"/>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2D3421"/>
    <w:multiLevelType w:val="hybridMultilevel"/>
    <w:tmpl w:val="03E01AC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D052C4"/>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E82C36"/>
    <w:multiLevelType w:val="hybridMultilevel"/>
    <w:tmpl w:val="8E18B66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B4616A"/>
    <w:multiLevelType w:val="hybridMultilevel"/>
    <w:tmpl w:val="41B071E0"/>
    <w:lvl w:ilvl="0" w:tplc="04825D1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F683C"/>
    <w:multiLevelType w:val="hybridMultilevel"/>
    <w:tmpl w:val="C090F6FE"/>
    <w:lvl w:ilvl="0" w:tplc="003EB382">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38279D"/>
    <w:multiLevelType w:val="hybridMultilevel"/>
    <w:tmpl w:val="CEA2C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516B7D"/>
    <w:multiLevelType w:val="hybridMultilevel"/>
    <w:tmpl w:val="B356734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897062"/>
    <w:multiLevelType w:val="hybridMultilevel"/>
    <w:tmpl w:val="0C4AC93A"/>
    <w:lvl w:ilvl="0" w:tplc="9A16AD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2C614F8"/>
    <w:multiLevelType w:val="hybridMultilevel"/>
    <w:tmpl w:val="42A895E4"/>
    <w:lvl w:ilvl="0" w:tplc="E0885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6B56DB4"/>
    <w:multiLevelType w:val="hybridMultilevel"/>
    <w:tmpl w:val="A796905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D81358"/>
    <w:multiLevelType w:val="hybridMultilevel"/>
    <w:tmpl w:val="42A895E4"/>
    <w:lvl w:ilvl="0" w:tplc="E0885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016456D"/>
    <w:multiLevelType w:val="hybridMultilevel"/>
    <w:tmpl w:val="6D4A377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06C4077"/>
    <w:multiLevelType w:val="hybridMultilevel"/>
    <w:tmpl w:val="9F1203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0A28C5"/>
    <w:multiLevelType w:val="hybridMultilevel"/>
    <w:tmpl w:val="A03E0B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3">
    <w:nsid w:val="435C60F3"/>
    <w:multiLevelType w:val="hybridMultilevel"/>
    <w:tmpl w:val="31D668A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DF71BF"/>
    <w:multiLevelType w:val="hybridMultilevel"/>
    <w:tmpl w:val="DFFC6054"/>
    <w:lvl w:ilvl="0" w:tplc="05669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3E272B8"/>
    <w:multiLevelType w:val="hybridMultilevel"/>
    <w:tmpl w:val="B0A418C4"/>
    <w:lvl w:ilvl="0" w:tplc="CBD40D90">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6">
    <w:nsid w:val="44AE07AE"/>
    <w:multiLevelType w:val="hybridMultilevel"/>
    <w:tmpl w:val="B9F4435E"/>
    <w:lvl w:ilvl="0" w:tplc="5F26C2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45422EB5"/>
    <w:multiLevelType w:val="hybridMultilevel"/>
    <w:tmpl w:val="E10C1556"/>
    <w:lvl w:ilvl="0" w:tplc="E2406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55F1502"/>
    <w:multiLevelType w:val="hybridMultilevel"/>
    <w:tmpl w:val="348EB4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7664617"/>
    <w:multiLevelType w:val="hybridMultilevel"/>
    <w:tmpl w:val="7F5C5248"/>
    <w:lvl w:ilvl="0" w:tplc="50621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48BD4B25"/>
    <w:multiLevelType w:val="hybridMultilevel"/>
    <w:tmpl w:val="B0007386"/>
    <w:lvl w:ilvl="0" w:tplc="EBDA9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48C4545B"/>
    <w:multiLevelType w:val="hybridMultilevel"/>
    <w:tmpl w:val="EFA2BF9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A240CD3"/>
    <w:multiLevelType w:val="hybridMultilevel"/>
    <w:tmpl w:val="EF925156"/>
    <w:lvl w:ilvl="0" w:tplc="E9C4A044">
      <w:start w:val="1"/>
      <w:numFmt w:val="decimal"/>
      <w:lvlText w:val="%1)"/>
      <w:lvlJc w:val="left"/>
      <w:pPr>
        <w:ind w:left="720" w:hanging="360"/>
      </w:pPr>
      <w:rPr>
        <w:rFonts w:ascii="Arial" w:eastAsia="Arial" w:hAnsi="Arial" w:cs="Arial" w:hint="default"/>
        <w:spacing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DD24792"/>
    <w:multiLevelType w:val="hybridMultilevel"/>
    <w:tmpl w:val="C4B6FC7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452BE3"/>
    <w:multiLevelType w:val="hybridMultilevel"/>
    <w:tmpl w:val="D570C3F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0602CE5"/>
    <w:multiLevelType w:val="hybridMultilevel"/>
    <w:tmpl w:val="309EA0E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3121275"/>
    <w:multiLevelType w:val="hybridMultilevel"/>
    <w:tmpl w:val="47CA9A60"/>
    <w:lvl w:ilvl="0" w:tplc="380A3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C823164"/>
    <w:multiLevelType w:val="hybridMultilevel"/>
    <w:tmpl w:val="FE3CFAC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8F005B"/>
    <w:multiLevelType w:val="hybridMultilevel"/>
    <w:tmpl w:val="42646A62"/>
    <w:lvl w:ilvl="0" w:tplc="D0F866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F6A28FD"/>
    <w:multiLevelType w:val="hybridMultilevel"/>
    <w:tmpl w:val="6922A21E"/>
    <w:lvl w:ilvl="0" w:tplc="C7C8F2F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3FB5D51"/>
    <w:multiLevelType w:val="hybridMultilevel"/>
    <w:tmpl w:val="426EF5EA"/>
    <w:lvl w:ilvl="0" w:tplc="1B90B0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650417A9"/>
    <w:multiLevelType w:val="hybridMultilevel"/>
    <w:tmpl w:val="B1F8F0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6C6BF5"/>
    <w:multiLevelType w:val="hybridMultilevel"/>
    <w:tmpl w:val="A8206A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29B06E3"/>
    <w:multiLevelType w:val="hybridMultilevel"/>
    <w:tmpl w:val="CBA887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3AB4277"/>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3CE779C"/>
    <w:multiLevelType w:val="hybridMultilevel"/>
    <w:tmpl w:val="CCF44BE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47B5AAC"/>
    <w:multiLevelType w:val="hybridMultilevel"/>
    <w:tmpl w:val="8A3CCB7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AE31B02"/>
    <w:multiLevelType w:val="hybridMultilevel"/>
    <w:tmpl w:val="FF5057B2"/>
    <w:lvl w:ilvl="0" w:tplc="7CFC55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1">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EDC100E"/>
    <w:multiLevelType w:val="hybridMultilevel"/>
    <w:tmpl w:val="4D726F68"/>
    <w:lvl w:ilvl="0" w:tplc="58DA36DA">
      <w:start w:val="1"/>
      <w:numFmt w:val="decimal"/>
      <w:pStyle w:val="a2"/>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2"/>
  </w:num>
  <w:num w:numId="2">
    <w:abstractNumId w:val="72"/>
  </w:num>
  <w:num w:numId="3">
    <w:abstractNumId w:val="1"/>
  </w:num>
  <w:num w:numId="4">
    <w:abstractNumId w:val="2"/>
  </w:num>
  <w:num w:numId="5">
    <w:abstractNumId w:val="32"/>
  </w:num>
  <w:num w:numId="6">
    <w:abstractNumId w:val="21"/>
  </w:num>
  <w:num w:numId="7">
    <w:abstractNumId w:val="50"/>
  </w:num>
  <w:num w:numId="8">
    <w:abstractNumId w:val="61"/>
  </w:num>
  <w:num w:numId="9">
    <w:abstractNumId w:val="59"/>
  </w:num>
  <w:num w:numId="10">
    <w:abstractNumId w:val="53"/>
  </w:num>
  <w:num w:numId="11">
    <w:abstractNumId w:val="68"/>
  </w:num>
  <w:num w:numId="12">
    <w:abstractNumId w:val="66"/>
  </w:num>
  <w:num w:numId="13">
    <w:abstractNumId w:val="33"/>
  </w:num>
  <w:num w:numId="14">
    <w:abstractNumId w:val="63"/>
  </w:num>
  <w:num w:numId="15">
    <w:abstractNumId w:val="6"/>
  </w:num>
  <w:num w:numId="16">
    <w:abstractNumId w:val="13"/>
  </w:num>
  <w:num w:numId="17">
    <w:abstractNumId w:val="45"/>
  </w:num>
  <w:num w:numId="18">
    <w:abstractNumId w:val="17"/>
  </w:num>
  <w:num w:numId="19">
    <w:abstractNumId w:val="20"/>
  </w:num>
  <w:num w:numId="20">
    <w:abstractNumId w:val="60"/>
  </w:num>
  <w:num w:numId="21">
    <w:abstractNumId w:val="57"/>
  </w:num>
  <w:num w:numId="22">
    <w:abstractNumId w:val="27"/>
  </w:num>
  <w:num w:numId="23">
    <w:abstractNumId w:val="47"/>
  </w:num>
  <w:num w:numId="24">
    <w:abstractNumId w:val="69"/>
  </w:num>
  <w:num w:numId="25">
    <w:abstractNumId w:val="71"/>
  </w:num>
  <w:num w:numId="26">
    <w:abstractNumId w:val="48"/>
  </w:num>
  <w:num w:numId="27">
    <w:abstractNumId w:val="51"/>
  </w:num>
  <w:num w:numId="28">
    <w:abstractNumId w:val="3"/>
  </w:num>
  <w:num w:numId="29">
    <w:abstractNumId w:val="44"/>
  </w:num>
  <w:num w:numId="30">
    <w:abstractNumId w:val="52"/>
  </w:num>
  <w:num w:numId="31">
    <w:abstractNumId w:val="31"/>
  </w:num>
  <w:num w:numId="32">
    <w:abstractNumId w:val="67"/>
  </w:num>
  <w:num w:numId="33">
    <w:abstractNumId w:val="41"/>
  </w:num>
  <w:num w:numId="34">
    <w:abstractNumId w:val="38"/>
  </w:num>
  <w:num w:numId="35">
    <w:abstractNumId w:val="11"/>
  </w:num>
  <w:num w:numId="36">
    <w:abstractNumId w:val="15"/>
  </w:num>
  <w:num w:numId="37">
    <w:abstractNumId w:val="55"/>
  </w:num>
  <w:num w:numId="38">
    <w:abstractNumId w:val="19"/>
  </w:num>
  <w:num w:numId="39">
    <w:abstractNumId w:val="30"/>
  </w:num>
  <w:num w:numId="40">
    <w:abstractNumId w:val="22"/>
  </w:num>
  <w:num w:numId="41">
    <w:abstractNumId w:val="46"/>
  </w:num>
  <w:num w:numId="42">
    <w:abstractNumId w:val="24"/>
  </w:num>
  <w:num w:numId="43">
    <w:abstractNumId w:val="65"/>
  </w:num>
  <w:num w:numId="44">
    <w:abstractNumId w:val="37"/>
  </w:num>
  <w:num w:numId="45">
    <w:abstractNumId w:val="35"/>
  </w:num>
  <w:num w:numId="46">
    <w:abstractNumId w:val="70"/>
  </w:num>
  <w:num w:numId="47">
    <w:abstractNumId w:val="9"/>
  </w:num>
  <w:num w:numId="48">
    <w:abstractNumId w:val="54"/>
  </w:num>
  <w:num w:numId="49">
    <w:abstractNumId w:val="10"/>
  </w:num>
  <w:num w:numId="50">
    <w:abstractNumId w:val="5"/>
  </w:num>
  <w:num w:numId="51">
    <w:abstractNumId w:val="58"/>
  </w:num>
  <w:num w:numId="52">
    <w:abstractNumId w:val="36"/>
  </w:num>
  <w:num w:numId="53">
    <w:abstractNumId w:val="12"/>
  </w:num>
  <w:num w:numId="54">
    <w:abstractNumId w:val="49"/>
  </w:num>
  <w:num w:numId="55">
    <w:abstractNumId w:val="28"/>
  </w:num>
  <w:num w:numId="56">
    <w:abstractNumId w:val="16"/>
  </w:num>
  <w:num w:numId="57">
    <w:abstractNumId w:val="32"/>
    <w:lvlOverride w:ilvl="0">
      <w:startOverride w:val="65"/>
    </w:lvlOverride>
  </w:num>
  <w:num w:numId="58">
    <w:abstractNumId w:val="32"/>
    <w:lvlOverride w:ilvl="0">
      <w:startOverride w:val="77"/>
    </w:lvlOverride>
  </w:num>
  <w:num w:numId="59">
    <w:abstractNumId w:val="32"/>
    <w:lvlOverride w:ilvl="0">
      <w:startOverride w:val="82"/>
    </w:lvlOverride>
  </w:num>
  <w:num w:numId="60">
    <w:abstractNumId w:val="32"/>
    <w:lvlOverride w:ilvl="0">
      <w:startOverride w:val="101"/>
    </w:lvlOverride>
  </w:num>
  <w:num w:numId="61">
    <w:abstractNumId w:val="56"/>
  </w:num>
  <w:num w:numId="62">
    <w:abstractNumId w:val="14"/>
  </w:num>
  <w:num w:numId="63">
    <w:abstractNumId w:val="43"/>
  </w:num>
  <w:num w:numId="64">
    <w:abstractNumId w:val="8"/>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5">
    <w:abstractNumId w:val="8"/>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trike w:val="0"/>
          <w:color w:val="auto"/>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6">
    <w:abstractNumId w:val="40"/>
  </w:num>
  <w:num w:numId="67">
    <w:abstractNumId w:val="18"/>
  </w:num>
  <w:num w:numId="68">
    <w:abstractNumId w:val="26"/>
  </w:num>
  <w:num w:numId="69">
    <w:abstractNumId w:val="42"/>
  </w:num>
  <w:num w:numId="70">
    <w:abstractNumId w:val="7"/>
  </w:num>
  <w:num w:numId="71">
    <w:abstractNumId w:val="34"/>
  </w:num>
  <w:num w:numId="72">
    <w:abstractNumId w:val="39"/>
  </w:num>
  <w:num w:numId="73">
    <w:abstractNumId w:val="25"/>
  </w:num>
  <w:num w:numId="74">
    <w:abstractNumId w:val="4"/>
  </w:num>
  <w:num w:numId="75">
    <w:abstractNumId w:val="29"/>
  </w:num>
  <w:num w:numId="76">
    <w:abstractNumId w:val="64"/>
  </w:num>
  <w:num w:numId="77">
    <w:abstractNumId w:val="23"/>
  </w:num>
  <w:num w:numId="78">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04A4"/>
    <w:rsid w:val="000010C0"/>
    <w:rsid w:val="0000145A"/>
    <w:rsid w:val="000016BA"/>
    <w:rsid w:val="00001D99"/>
    <w:rsid w:val="00002E23"/>
    <w:rsid w:val="00002EFE"/>
    <w:rsid w:val="0000418B"/>
    <w:rsid w:val="000049CF"/>
    <w:rsid w:val="00004CAD"/>
    <w:rsid w:val="000061DC"/>
    <w:rsid w:val="00006248"/>
    <w:rsid w:val="00006C35"/>
    <w:rsid w:val="00007477"/>
    <w:rsid w:val="000075E4"/>
    <w:rsid w:val="00007D7A"/>
    <w:rsid w:val="00007FE9"/>
    <w:rsid w:val="00011116"/>
    <w:rsid w:val="00011A73"/>
    <w:rsid w:val="00011EF1"/>
    <w:rsid w:val="000124B5"/>
    <w:rsid w:val="0001321E"/>
    <w:rsid w:val="00013B8C"/>
    <w:rsid w:val="000150C2"/>
    <w:rsid w:val="0001536C"/>
    <w:rsid w:val="00015696"/>
    <w:rsid w:val="000166F5"/>
    <w:rsid w:val="000177F9"/>
    <w:rsid w:val="000216D0"/>
    <w:rsid w:val="00021A11"/>
    <w:rsid w:val="00023337"/>
    <w:rsid w:val="00023BE7"/>
    <w:rsid w:val="0002490A"/>
    <w:rsid w:val="00025150"/>
    <w:rsid w:val="0002672D"/>
    <w:rsid w:val="000267B2"/>
    <w:rsid w:val="000268A5"/>
    <w:rsid w:val="00026B4E"/>
    <w:rsid w:val="00027584"/>
    <w:rsid w:val="00030796"/>
    <w:rsid w:val="00031C84"/>
    <w:rsid w:val="00031ED2"/>
    <w:rsid w:val="000320D9"/>
    <w:rsid w:val="00032917"/>
    <w:rsid w:val="00032B79"/>
    <w:rsid w:val="00032D92"/>
    <w:rsid w:val="000340BF"/>
    <w:rsid w:val="00034674"/>
    <w:rsid w:val="0003540F"/>
    <w:rsid w:val="0003624E"/>
    <w:rsid w:val="0003675D"/>
    <w:rsid w:val="000377E6"/>
    <w:rsid w:val="0004018E"/>
    <w:rsid w:val="000409F1"/>
    <w:rsid w:val="00040A5B"/>
    <w:rsid w:val="00040D26"/>
    <w:rsid w:val="00041597"/>
    <w:rsid w:val="00042582"/>
    <w:rsid w:val="000433CC"/>
    <w:rsid w:val="00043749"/>
    <w:rsid w:val="00043EA8"/>
    <w:rsid w:val="00044906"/>
    <w:rsid w:val="00044B9C"/>
    <w:rsid w:val="00044F29"/>
    <w:rsid w:val="00044F73"/>
    <w:rsid w:val="00045398"/>
    <w:rsid w:val="000525C9"/>
    <w:rsid w:val="00052EF7"/>
    <w:rsid w:val="00053766"/>
    <w:rsid w:val="00054BBE"/>
    <w:rsid w:val="00055AF3"/>
    <w:rsid w:val="00056607"/>
    <w:rsid w:val="00056728"/>
    <w:rsid w:val="00056E06"/>
    <w:rsid w:val="0006138B"/>
    <w:rsid w:val="00061475"/>
    <w:rsid w:val="00061D73"/>
    <w:rsid w:val="00062152"/>
    <w:rsid w:val="00063013"/>
    <w:rsid w:val="000641C8"/>
    <w:rsid w:val="0006600C"/>
    <w:rsid w:val="00066696"/>
    <w:rsid w:val="00066AEF"/>
    <w:rsid w:val="00067238"/>
    <w:rsid w:val="0006782D"/>
    <w:rsid w:val="0007077B"/>
    <w:rsid w:val="00072140"/>
    <w:rsid w:val="000727B8"/>
    <w:rsid w:val="00072CE5"/>
    <w:rsid w:val="000733BE"/>
    <w:rsid w:val="0007509F"/>
    <w:rsid w:val="00076991"/>
    <w:rsid w:val="00076DD8"/>
    <w:rsid w:val="00076F2E"/>
    <w:rsid w:val="00077703"/>
    <w:rsid w:val="00077BBB"/>
    <w:rsid w:val="00081439"/>
    <w:rsid w:val="00081966"/>
    <w:rsid w:val="0008403A"/>
    <w:rsid w:val="00085920"/>
    <w:rsid w:val="00085ECE"/>
    <w:rsid w:val="00086204"/>
    <w:rsid w:val="00093F0B"/>
    <w:rsid w:val="00094996"/>
    <w:rsid w:val="00097CD2"/>
    <w:rsid w:val="000A1217"/>
    <w:rsid w:val="000A191B"/>
    <w:rsid w:val="000A1A16"/>
    <w:rsid w:val="000A1F90"/>
    <w:rsid w:val="000A35E2"/>
    <w:rsid w:val="000A3FF9"/>
    <w:rsid w:val="000A5E2A"/>
    <w:rsid w:val="000A5EA1"/>
    <w:rsid w:val="000A6BD5"/>
    <w:rsid w:val="000A6E99"/>
    <w:rsid w:val="000B1993"/>
    <w:rsid w:val="000B2570"/>
    <w:rsid w:val="000B28E6"/>
    <w:rsid w:val="000B2C57"/>
    <w:rsid w:val="000B2F46"/>
    <w:rsid w:val="000B4CE7"/>
    <w:rsid w:val="000B4D90"/>
    <w:rsid w:val="000B504E"/>
    <w:rsid w:val="000B5956"/>
    <w:rsid w:val="000B5BA5"/>
    <w:rsid w:val="000B62F9"/>
    <w:rsid w:val="000B637E"/>
    <w:rsid w:val="000B6E08"/>
    <w:rsid w:val="000B6EEA"/>
    <w:rsid w:val="000C180E"/>
    <w:rsid w:val="000C3C5C"/>
    <w:rsid w:val="000C4260"/>
    <w:rsid w:val="000C4423"/>
    <w:rsid w:val="000C5415"/>
    <w:rsid w:val="000C6343"/>
    <w:rsid w:val="000C6581"/>
    <w:rsid w:val="000C7683"/>
    <w:rsid w:val="000D0B50"/>
    <w:rsid w:val="000D18F2"/>
    <w:rsid w:val="000D1B02"/>
    <w:rsid w:val="000D1EBC"/>
    <w:rsid w:val="000D26F9"/>
    <w:rsid w:val="000D3113"/>
    <w:rsid w:val="000D31FD"/>
    <w:rsid w:val="000D3A5C"/>
    <w:rsid w:val="000D4CF0"/>
    <w:rsid w:val="000D557A"/>
    <w:rsid w:val="000D5B9D"/>
    <w:rsid w:val="000D6476"/>
    <w:rsid w:val="000D7C34"/>
    <w:rsid w:val="000D7D7D"/>
    <w:rsid w:val="000E0B91"/>
    <w:rsid w:val="000E0C89"/>
    <w:rsid w:val="000E22AB"/>
    <w:rsid w:val="000E3FBC"/>
    <w:rsid w:val="000E4DEE"/>
    <w:rsid w:val="000E54EF"/>
    <w:rsid w:val="000E55E6"/>
    <w:rsid w:val="000E575A"/>
    <w:rsid w:val="000E65EB"/>
    <w:rsid w:val="000E6E6B"/>
    <w:rsid w:val="000E7ACD"/>
    <w:rsid w:val="000E7B2C"/>
    <w:rsid w:val="000F214D"/>
    <w:rsid w:val="000F29DC"/>
    <w:rsid w:val="000F33D0"/>
    <w:rsid w:val="000F3BD4"/>
    <w:rsid w:val="000F3E55"/>
    <w:rsid w:val="000F43F7"/>
    <w:rsid w:val="000F486A"/>
    <w:rsid w:val="000F52CB"/>
    <w:rsid w:val="000F69DE"/>
    <w:rsid w:val="000F7CFD"/>
    <w:rsid w:val="000F7D0B"/>
    <w:rsid w:val="00100285"/>
    <w:rsid w:val="00100ED7"/>
    <w:rsid w:val="00101983"/>
    <w:rsid w:val="00102FF7"/>
    <w:rsid w:val="0010305D"/>
    <w:rsid w:val="00103188"/>
    <w:rsid w:val="001031D9"/>
    <w:rsid w:val="001032A4"/>
    <w:rsid w:val="00104D87"/>
    <w:rsid w:val="00105419"/>
    <w:rsid w:val="0010610B"/>
    <w:rsid w:val="001075A0"/>
    <w:rsid w:val="001107E0"/>
    <w:rsid w:val="001110BA"/>
    <w:rsid w:val="0011129A"/>
    <w:rsid w:val="00111896"/>
    <w:rsid w:val="00112EC3"/>
    <w:rsid w:val="001137E7"/>
    <w:rsid w:val="00115F91"/>
    <w:rsid w:val="0011609C"/>
    <w:rsid w:val="001162CD"/>
    <w:rsid w:val="00116E44"/>
    <w:rsid w:val="001172E0"/>
    <w:rsid w:val="00117653"/>
    <w:rsid w:val="0012009A"/>
    <w:rsid w:val="00120205"/>
    <w:rsid w:val="00120B04"/>
    <w:rsid w:val="0012235E"/>
    <w:rsid w:val="0012283C"/>
    <w:rsid w:val="00123358"/>
    <w:rsid w:val="001234D4"/>
    <w:rsid w:val="001236A8"/>
    <w:rsid w:val="001254CF"/>
    <w:rsid w:val="00125781"/>
    <w:rsid w:val="00126812"/>
    <w:rsid w:val="001275CA"/>
    <w:rsid w:val="00127BC2"/>
    <w:rsid w:val="00127BCD"/>
    <w:rsid w:val="00127C16"/>
    <w:rsid w:val="00130126"/>
    <w:rsid w:val="00131D34"/>
    <w:rsid w:val="001320F7"/>
    <w:rsid w:val="0013369C"/>
    <w:rsid w:val="00134F7F"/>
    <w:rsid w:val="001361EB"/>
    <w:rsid w:val="0013784D"/>
    <w:rsid w:val="001402AA"/>
    <w:rsid w:val="001419DF"/>
    <w:rsid w:val="00142AF0"/>
    <w:rsid w:val="00143339"/>
    <w:rsid w:val="00143D79"/>
    <w:rsid w:val="0014413A"/>
    <w:rsid w:val="00146528"/>
    <w:rsid w:val="00147A96"/>
    <w:rsid w:val="00147F25"/>
    <w:rsid w:val="00150EA0"/>
    <w:rsid w:val="00151144"/>
    <w:rsid w:val="001515E2"/>
    <w:rsid w:val="001520EE"/>
    <w:rsid w:val="0015422F"/>
    <w:rsid w:val="001549FC"/>
    <w:rsid w:val="00156305"/>
    <w:rsid w:val="00157077"/>
    <w:rsid w:val="001572ED"/>
    <w:rsid w:val="00157419"/>
    <w:rsid w:val="001576DC"/>
    <w:rsid w:val="001577BD"/>
    <w:rsid w:val="0016015C"/>
    <w:rsid w:val="001605E3"/>
    <w:rsid w:val="00160ADC"/>
    <w:rsid w:val="00160F7C"/>
    <w:rsid w:val="00161117"/>
    <w:rsid w:val="00161715"/>
    <w:rsid w:val="00163924"/>
    <w:rsid w:val="00164878"/>
    <w:rsid w:val="00164954"/>
    <w:rsid w:val="00164F4E"/>
    <w:rsid w:val="001661AB"/>
    <w:rsid w:val="00166B39"/>
    <w:rsid w:val="00170208"/>
    <w:rsid w:val="00172D18"/>
    <w:rsid w:val="00175D5B"/>
    <w:rsid w:val="00176097"/>
    <w:rsid w:val="00176149"/>
    <w:rsid w:val="0017697D"/>
    <w:rsid w:val="001769E4"/>
    <w:rsid w:val="00180A97"/>
    <w:rsid w:val="00180FA7"/>
    <w:rsid w:val="00181339"/>
    <w:rsid w:val="00181AC2"/>
    <w:rsid w:val="0018251E"/>
    <w:rsid w:val="00182562"/>
    <w:rsid w:val="00182705"/>
    <w:rsid w:val="00182C20"/>
    <w:rsid w:val="00183856"/>
    <w:rsid w:val="00183F27"/>
    <w:rsid w:val="001855C8"/>
    <w:rsid w:val="001860AC"/>
    <w:rsid w:val="001868D6"/>
    <w:rsid w:val="00186950"/>
    <w:rsid w:val="001870A2"/>
    <w:rsid w:val="001877BC"/>
    <w:rsid w:val="00187D13"/>
    <w:rsid w:val="0019152F"/>
    <w:rsid w:val="001920C2"/>
    <w:rsid w:val="00193202"/>
    <w:rsid w:val="001943CC"/>
    <w:rsid w:val="001950D2"/>
    <w:rsid w:val="00195571"/>
    <w:rsid w:val="00195AF0"/>
    <w:rsid w:val="00196474"/>
    <w:rsid w:val="00196BBD"/>
    <w:rsid w:val="001979D9"/>
    <w:rsid w:val="00197AF6"/>
    <w:rsid w:val="00197FD6"/>
    <w:rsid w:val="001A016A"/>
    <w:rsid w:val="001A0438"/>
    <w:rsid w:val="001A06A4"/>
    <w:rsid w:val="001A09B3"/>
    <w:rsid w:val="001A12A4"/>
    <w:rsid w:val="001A1F56"/>
    <w:rsid w:val="001A206D"/>
    <w:rsid w:val="001A336B"/>
    <w:rsid w:val="001A33BA"/>
    <w:rsid w:val="001A471B"/>
    <w:rsid w:val="001A5490"/>
    <w:rsid w:val="001A5729"/>
    <w:rsid w:val="001A58C0"/>
    <w:rsid w:val="001A6EFD"/>
    <w:rsid w:val="001A7B61"/>
    <w:rsid w:val="001B0D34"/>
    <w:rsid w:val="001B17E0"/>
    <w:rsid w:val="001B22A7"/>
    <w:rsid w:val="001B3113"/>
    <w:rsid w:val="001B41F2"/>
    <w:rsid w:val="001B4D4A"/>
    <w:rsid w:val="001B4DB5"/>
    <w:rsid w:val="001B5D89"/>
    <w:rsid w:val="001B61A6"/>
    <w:rsid w:val="001B692F"/>
    <w:rsid w:val="001B6E3B"/>
    <w:rsid w:val="001B76A9"/>
    <w:rsid w:val="001B7BFA"/>
    <w:rsid w:val="001C0F0F"/>
    <w:rsid w:val="001C11F8"/>
    <w:rsid w:val="001C18B0"/>
    <w:rsid w:val="001C21E7"/>
    <w:rsid w:val="001C29C3"/>
    <w:rsid w:val="001C45F3"/>
    <w:rsid w:val="001C4ECF"/>
    <w:rsid w:val="001C5770"/>
    <w:rsid w:val="001C5E64"/>
    <w:rsid w:val="001C5EE7"/>
    <w:rsid w:val="001C6AB6"/>
    <w:rsid w:val="001D03E7"/>
    <w:rsid w:val="001D0B79"/>
    <w:rsid w:val="001D0D40"/>
    <w:rsid w:val="001D16A4"/>
    <w:rsid w:val="001D173E"/>
    <w:rsid w:val="001D2C74"/>
    <w:rsid w:val="001D31A8"/>
    <w:rsid w:val="001D34F6"/>
    <w:rsid w:val="001D43E2"/>
    <w:rsid w:val="001D461A"/>
    <w:rsid w:val="001D55EE"/>
    <w:rsid w:val="001D653F"/>
    <w:rsid w:val="001D6653"/>
    <w:rsid w:val="001D66B3"/>
    <w:rsid w:val="001D746C"/>
    <w:rsid w:val="001D75FD"/>
    <w:rsid w:val="001D7953"/>
    <w:rsid w:val="001E051D"/>
    <w:rsid w:val="001E1662"/>
    <w:rsid w:val="001E2C54"/>
    <w:rsid w:val="001E3293"/>
    <w:rsid w:val="001E3628"/>
    <w:rsid w:val="001E4465"/>
    <w:rsid w:val="001E4E41"/>
    <w:rsid w:val="001E6532"/>
    <w:rsid w:val="001E7898"/>
    <w:rsid w:val="001E7E30"/>
    <w:rsid w:val="001F09D5"/>
    <w:rsid w:val="001F1867"/>
    <w:rsid w:val="001F2731"/>
    <w:rsid w:val="001F2907"/>
    <w:rsid w:val="001F34B9"/>
    <w:rsid w:val="001F4514"/>
    <w:rsid w:val="001F55F3"/>
    <w:rsid w:val="001F675A"/>
    <w:rsid w:val="001F6B61"/>
    <w:rsid w:val="001F76D8"/>
    <w:rsid w:val="001F76FC"/>
    <w:rsid w:val="002011D9"/>
    <w:rsid w:val="002013C6"/>
    <w:rsid w:val="002017AB"/>
    <w:rsid w:val="002019F9"/>
    <w:rsid w:val="00204247"/>
    <w:rsid w:val="002054F1"/>
    <w:rsid w:val="002062BB"/>
    <w:rsid w:val="002068C0"/>
    <w:rsid w:val="00206BC9"/>
    <w:rsid w:val="002070F5"/>
    <w:rsid w:val="0021073D"/>
    <w:rsid w:val="00211750"/>
    <w:rsid w:val="00213102"/>
    <w:rsid w:val="002147F0"/>
    <w:rsid w:val="002154C3"/>
    <w:rsid w:val="00215B9B"/>
    <w:rsid w:val="00217088"/>
    <w:rsid w:val="002174A0"/>
    <w:rsid w:val="002179B4"/>
    <w:rsid w:val="0022032D"/>
    <w:rsid w:val="0022101C"/>
    <w:rsid w:val="002211DD"/>
    <w:rsid w:val="002217C9"/>
    <w:rsid w:val="00221C87"/>
    <w:rsid w:val="0022203E"/>
    <w:rsid w:val="00222187"/>
    <w:rsid w:val="00222A30"/>
    <w:rsid w:val="00222D86"/>
    <w:rsid w:val="00224101"/>
    <w:rsid w:val="0022430F"/>
    <w:rsid w:val="002246AE"/>
    <w:rsid w:val="00224E65"/>
    <w:rsid w:val="002250A7"/>
    <w:rsid w:val="00225173"/>
    <w:rsid w:val="00225253"/>
    <w:rsid w:val="0022534E"/>
    <w:rsid w:val="002273D0"/>
    <w:rsid w:val="00230B97"/>
    <w:rsid w:val="00230D42"/>
    <w:rsid w:val="002310FC"/>
    <w:rsid w:val="00231569"/>
    <w:rsid w:val="0023335B"/>
    <w:rsid w:val="00234970"/>
    <w:rsid w:val="00235354"/>
    <w:rsid w:val="0023592E"/>
    <w:rsid w:val="00236BA0"/>
    <w:rsid w:val="002377BD"/>
    <w:rsid w:val="00237CE5"/>
    <w:rsid w:val="002412E8"/>
    <w:rsid w:val="00242286"/>
    <w:rsid w:val="00243102"/>
    <w:rsid w:val="00243689"/>
    <w:rsid w:val="00244205"/>
    <w:rsid w:val="00244786"/>
    <w:rsid w:val="002448CC"/>
    <w:rsid w:val="00245342"/>
    <w:rsid w:val="0024585E"/>
    <w:rsid w:val="002459C2"/>
    <w:rsid w:val="00247269"/>
    <w:rsid w:val="0025255B"/>
    <w:rsid w:val="00252D79"/>
    <w:rsid w:val="00254B7D"/>
    <w:rsid w:val="00257270"/>
    <w:rsid w:val="00257B74"/>
    <w:rsid w:val="0026023F"/>
    <w:rsid w:val="0026084B"/>
    <w:rsid w:val="002610B7"/>
    <w:rsid w:val="00261B07"/>
    <w:rsid w:val="00261F18"/>
    <w:rsid w:val="002625B2"/>
    <w:rsid w:val="00262712"/>
    <w:rsid w:val="00262B16"/>
    <w:rsid w:val="00262CFA"/>
    <w:rsid w:val="002659C4"/>
    <w:rsid w:val="00265DEC"/>
    <w:rsid w:val="00266BA6"/>
    <w:rsid w:val="00267E52"/>
    <w:rsid w:val="002702BC"/>
    <w:rsid w:val="00270E31"/>
    <w:rsid w:val="00274104"/>
    <w:rsid w:val="00275F6A"/>
    <w:rsid w:val="00276E9D"/>
    <w:rsid w:val="00277714"/>
    <w:rsid w:val="00277762"/>
    <w:rsid w:val="002801BF"/>
    <w:rsid w:val="002804CE"/>
    <w:rsid w:val="002811DB"/>
    <w:rsid w:val="00281A2E"/>
    <w:rsid w:val="0028201C"/>
    <w:rsid w:val="00282B4D"/>
    <w:rsid w:val="002847DC"/>
    <w:rsid w:val="00284A1D"/>
    <w:rsid w:val="00285AD6"/>
    <w:rsid w:val="00285DE2"/>
    <w:rsid w:val="0028633A"/>
    <w:rsid w:val="002873E5"/>
    <w:rsid w:val="00287B48"/>
    <w:rsid w:val="00290291"/>
    <w:rsid w:val="00291B91"/>
    <w:rsid w:val="00291E03"/>
    <w:rsid w:val="00291F18"/>
    <w:rsid w:val="00292101"/>
    <w:rsid w:val="002921CC"/>
    <w:rsid w:val="00293F3E"/>
    <w:rsid w:val="00294057"/>
    <w:rsid w:val="0029436B"/>
    <w:rsid w:val="00294B26"/>
    <w:rsid w:val="00295BF9"/>
    <w:rsid w:val="00296571"/>
    <w:rsid w:val="00296BEF"/>
    <w:rsid w:val="002979F5"/>
    <w:rsid w:val="002A1E4E"/>
    <w:rsid w:val="002A2970"/>
    <w:rsid w:val="002A3F62"/>
    <w:rsid w:val="002A4374"/>
    <w:rsid w:val="002A6BEB"/>
    <w:rsid w:val="002A6F20"/>
    <w:rsid w:val="002A7047"/>
    <w:rsid w:val="002A7786"/>
    <w:rsid w:val="002B04FD"/>
    <w:rsid w:val="002B085D"/>
    <w:rsid w:val="002B0BCB"/>
    <w:rsid w:val="002B2B2D"/>
    <w:rsid w:val="002B3F98"/>
    <w:rsid w:val="002B4CB9"/>
    <w:rsid w:val="002B509A"/>
    <w:rsid w:val="002B5A86"/>
    <w:rsid w:val="002B6D3B"/>
    <w:rsid w:val="002B7532"/>
    <w:rsid w:val="002C12DD"/>
    <w:rsid w:val="002C1E38"/>
    <w:rsid w:val="002C2434"/>
    <w:rsid w:val="002C2A34"/>
    <w:rsid w:val="002C3205"/>
    <w:rsid w:val="002C3940"/>
    <w:rsid w:val="002C486A"/>
    <w:rsid w:val="002C53DC"/>
    <w:rsid w:val="002C66C3"/>
    <w:rsid w:val="002C7140"/>
    <w:rsid w:val="002C7DAF"/>
    <w:rsid w:val="002D01F0"/>
    <w:rsid w:val="002D106A"/>
    <w:rsid w:val="002D1D35"/>
    <w:rsid w:val="002D1E1B"/>
    <w:rsid w:val="002D382D"/>
    <w:rsid w:val="002D42AF"/>
    <w:rsid w:val="002D5EA0"/>
    <w:rsid w:val="002E0A3A"/>
    <w:rsid w:val="002E14C6"/>
    <w:rsid w:val="002E1B0B"/>
    <w:rsid w:val="002E2A67"/>
    <w:rsid w:val="002E33C4"/>
    <w:rsid w:val="002E49B7"/>
    <w:rsid w:val="002E555D"/>
    <w:rsid w:val="002E7446"/>
    <w:rsid w:val="002F02B6"/>
    <w:rsid w:val="002F0A61"/>
    <w:rsid w:val="002F1C58"/>
    <w:rsid w:val="002F1FBB"/>
    <w:rsid w:val="002F4CD5"/>
    <w:rsid w:val="002F52A2"/>
    <w:rsid w:val="002F570F"/>
    <w:rsid w:val="002F6A86"/>
    <w:rsid w:val="002F6AED"/>
    <w:rsid w:val="002F7144"/>
    <w:rsid w:val="00301F38"/>
    <w:rsid w:val="003023D4"/>
    <w:rsid w:val="0030313D"/>
    <w:rsid w:val="00303D21"/>
    <w:rsid w:val="0030419E"/>
    <w:rsid w:val="003045BF"/>
    <w:rsid w:val="003058B0"/>
    <w:rsid w:val="00305B21"/>
    <w:rsid w:val="00305EAA"/>
    <w:rsid w:val="003062E3"/>
    <w:rsid w:val="00306BA6"/>
    <w:rsid w:val="00306D3A"/>
    <w:rsid w:val="00306E68"/>
    <w:rsid w:val="00311392"/>
    <w:rsid w:val="0031175E"/>
    <w:rsid w:val="00311B68"/>
    <w:rsid w:val="003138F7"/>
    <w:rsid w:val="00315361"/>
    <w:rsid w:val="00315490"/>
    <w:rsid w:val="0031573C"/>
    <w:rsid w:val="003167AD"/>
    <w:rsid w:val="00316D4D"/>
    <w:rsid w:val="00316EC8"/>
    <w:rsid w:val="00320F32"/>
    <w:rsid w:val="00321C3D"/>
    <w:rsid w:val="00321E28"/>
    <w:rsid w:val="0032218B"/>
    <w:rsid w:val="003222D8"/>
    <w:rsid w:val="0032317F"/>
    <w:rsid w:val="003244A5"/>
    <w:rsid w:val="003247C6"/>
    <w:rsid w:val="00325361"/>
    <w:rsid w:val="00326DBA"/>
    <w:rsid w:val="00327062"/>
    <w:rsid w:val="0032759B"/>
    <w:rsid w:val="003309EB"/>
    <w:rsid w:val="00331799"/>
    <w:rsid w:val="0033197E"/>
    <w:rsid w:val="00332BFC"/>
    <w:rsid w:val="00332E18"/>
    <w:rsid w:val="003331B8"/>
    <w:rsid w:val="003349F2"/>
    <w:rsid w:val="00335900"/>
    <w:rsid w:val="00335D57"/>
    <w:rsid w:val="00335DAF"/>
    <w:rsid w:val="00336400"/>
    <w:rsid w:val="003412D1"/>
    <w:rsid w:val="00342031"/>
    <w:rsid w:val="003423C1"/>
    <w:rsid w:val="00343377"/>
    <w:rsid w:val="003436F1"/>
    <w:rsid w:val="0034510F"/>
    <w:rsid w:val="0034521F"/>
    <w:rsid w:val="003454CF"/>
    <w:rsid w:val="0034588A"/>
    <w:rsid w:val="00345E2A"/>
    <w:rsid w:val="00345EA8"/>
    <w:rsid w:val="003462F8"/>
    <w:rsid w:val="00346D84"/>
    <w:rsid w:val="003470D7"/>
    <w:rsid w:val="0034797F"/>
    <w:rsid w:val="003479F7"/>
    <w:rsid w:val="00347DCC"/>
    <w:rsid w:val="003512C2"/>
    <w:rsid w:val="0035261E"/>
    <w:rsid w:val="003530CE"/>
    <w:rsid w:val="00353E47"/>
    <w:rsid w:val="00354186"/>
    <w:rsid w:val="0035418F"/>
    <w:rsid w:val="003541C2"/>
    <w:rsid w:val="003552DC"/>
    <w:rsid w:val="00355420"/>
    <w:rsid w:val="00356042"/>
    <w:rsid w:val="003561DB"/>
    <w:rsid w:val="00357C91"/>
    <w:rsid w:val="00357F66"/>
    <w:rsid w:val="003605BE"/>
    <w:rsid w:val="00363904"/>
    <w:rsid w:val="00363EF7"/>
    <w:rsid w:val="00364124"/>
    <w:rsid w:val="00365B76"/>
    <w:rsid w:val="00366927"/>
    <w:rsid w:val="00366DF9"/>
    <w:rsid w:val="00367F23"/>
    <w:rsid w:val="00370CDF"/>
    <w:rsid w:val="003719AC"/>
    <w:rsid w:val="003719FB"/>
    <w:rsid w:val="003722A1"/>
    <w:rsid w:val="00372359"/>
    <w:rsid w:val="00372495"/>
    <w:rsid w:val="0037265B"/>
    <w:rsid w:val="00372FB7"/>
    <w:rsid w:val="00372FE5"/>
    <w:rsid w:val="00373D87"/>
    <w:rsid w:val="00374062"/>
    <w:rsid w:val="00374FFF"/>
    <w:rsid w:val="00375151"/>
    <w:rsid w:val="00375A74"/>
    <w:rsid w:val="00375C08"/>
    <w:rsid w:val="00377151"/>
    <w:rsid w:val="00380D89"/>
    <w:rsid w:val="0038120E"/>
    <w:rsid w:val="0038189E"/>
    <w:rsid w:val="00381A75"/>
    <w:rsid w:val="003827A7"/>
    <w:rsid w:val="003838A0"/>
    <w:rsid w:val="00384D58"/>
    <w:rsid w:val="00385490"/>
    <w:rsid w:val="0038655A"/>
    <w:rsid w:val="00386698"/>
    <w:rsid w:val="003872AC"/>
    <w:rsid w:val="00390433"/>
    <w:rsid w:val="00391712"/>
    <w:rsid w:val="0039261A"/>
    <w:rsid w:val="003935DF"/>
    <w:rsid w:val="00393B2E"/>
    <w:rsid w:val="00393DB7"/>
    <w:rsid w:val="0039406B"/>
    <w:rsid w:val="00395534"/>
    <w:rsid w:val="003956C9"/>
    <w:rsid w:val="00395CA2"/>
    <w:rsid w:val="0039667F"/>
    <w:rsid w:val="00396ED7"/>
    <w:rsid w:val="00397246"/>
    <w:rsid w:val="0039764E"/>
    <w:rsid w:val="003977F0"/>
    <w:rsid w:val="00397D28"/>
    <w:rsid w:val="00397E2D"/>
    <w:rsid w:val="003A00EB"/>
    <w:rsid w:val="003A131F"/>
    <w:rsid w:val="003A1390"/>
    <w:rsid w:val="003A1790"/>
    <w:rsid w:val="003A19D1"/>
    <w:rsid w:val="003A20C3"/>
    <w:rsid w:val="003A2193"/>
    <w:rsid w:val="003A28CE"/>
    <w:rsid w:val="003A388B"/>
    <w:rsid w:val="003A38D7"/>
    <w:rsid w:val="003A4EC0"/>
    <w:rsid w:val="003A55BC"/>
    <w:rsid w:val="003A5DB4"/>
    <w:rsid w:val="003B0353"/>
    <w:rsid w:val="003B0DA3"/>
    <w:rsid w:val="003B1FB9"/>
    <w:rsid w:val="003B352C"/>
    <w:rsid w:val="003B4286"/>
    <w:rsid w:val="003B4BFB"/>
    <w:rsid w:val="003B6112"/>
    <w:rsid w:val="003B67BB"/>
    <w:rsid w:val="003C1B04"/>
    <w:rsid w:val="003C2455"/>
    <w:rsid w:val="003C2E5F"/>
    <w:rsid w:val="003C301F"/>
    <w:rsid w:val="003C36E2"/>
    <w:rsid w:val="003C3E6B"/>
    <w:rsid w:val="003C50A1"/>
    <w:rsid w:val="003C5588"/>
    <w:rsid w:val="003C579B"/>
    <w:rsid w:val="003C659B"/>
    <w:rsid w:val="003D0142"/>
    <w:rsid w:val="003D067F"/>
    <w:rsid w:val="003D2007"/>
    <w:rsid w:val="003D2054"/>
    <w:rsid w:val="003D2737"/>
    <w:rsid w:val="003D37F6"/>
    <w:rsid w:val="003D3B62"/>
    <w:rsid w:val="003D427C"/>
    <w:rsid w:val="003D4460"/>
    <w:rsid w:val="003D49EF"/>
    <w:rsid w:val="003D4B6B"/>
    <w:rsid w:val="003D5FCF"/>
    <w:rsid w:val="003D66E2"/>
    <w:rsid w:val="003D6C57"/>
    <w:rsid w:val="003E04D1"/>
    <w:rsid w:val="003E0E11"/>
    <w:rsid w:val="003E1E20"/>
    <w:rsid w:val="003E2A9F"/>
    <w:rsid w:val="003E3114"/>
    <w:rsid w:val="003E35E4"/>
    <w:rsid w:val="003E362A"/>
    <w:rsid w:val="003E5119"/>
    <w:rsid w:val="003E5A08"/>
    <w:rsid w:val="003E5D37"/>
    <w:rsid w:val="003E5FD1"/>
    <w:rsid w:val="003E6A66"/>
    <w:rsid w:val="003F00C2"/>
    <w:rsid w:val="003F110F"/>
    <w:rsid w:val="003F19E1"/>
    <w:rsid w:val="003F1CB8"/>
    <w:rsid w:val="003F2EB4"/>
    <w:rsid w:val="003F3EB2"/>
    <w:rsid w:val="003F420E"/>
    <w:rsid w:val="003F48CF"/>
    <w:rsid w:val="003F51D5"/>
    <w:rsid w:val="003F51E4"/>
    <w:rsid w:val="003F5A10"/>
    <w:rsid w:val="003F6FD2"/>
    <w:rsid w:val="00400DD2"/>
    <w:rsid w:val="0040168E"/>
    <w:rsid w:val="00401F92"/>
    <w:rsid w:val="0040434C"/>
    <w:rsid w:val="004045C0"/>
    <w:rsid w:val="00404699"/>
    <w:rsid w:val="00404F96"/>
    <w:rsid w:val="004054B8"/>
    <w:rsid w:val="004057AE"/>
    <w:rsid w:val="004075E8"/>
    <w:rsid w:val="00410668"/>
    <w:rsid w:val="00410E6B"/>
    <w:rsid w:val="0041123C"/>
    <w:rsid w:val="0041159F"/>
    <w:rsid w:val="00411901"/>
    <w:rsid w:val="00411C20"/>
    <w:rsid w:val="00411D37"/>
    <w:rsid w:val="004131FA"/>
    <w:rsid w:val="004137C4"/>
    <w:rsid w:val="00413BFA"/>
    <w:rsid w:val="00415568"/>
    <w:rsid w:val="00415D2F"/>
    <w:rsid w:val="00415F69"/>
    <w:rsid w:val="0041627F"/>
    <w:rsid w:val="00416B24"/>
    <w:rsid w:val="004174EB"/>
    <w:rsid w:val="00417BA9"/>
    <w:rsid w:val="00420358"/>
    <w:rsid w:val="00420BAB"/>
    <w:rsid w:val="00421AE9"/>
    <w:rsid w:val="0042287F"/>
    <w:rsid w:val="00424542"/>
    <w:rsid w:val="00425700"/>
    <w:rsid w:val="00425744"/>
    <w:rsid w:val="0042590E"/>
    <w:rsid w:val="0042661C"/>
    <w:rsid w:val="00431660"/>
    <w:rsid w:val="004316E6"/>
    <w:rsid w:val="004321D0"/>
    <w:rsid w:val="0043227F"/>
    <w:rsid w:val="0043383F"/>
    <w:rsid w:val="00433D54"/>
    <w:rsid w:val="00433D76"/>
    <w:rsid w:val="004347BC"/>
    <w:rsid w:val="00435159"/>
    <w:rsid w:val="00435755"/>
    <w:rsid w:val="00435E48"/>
    <w:rsid w:val="00436565"/>
    <w:rsid w:val="004371AE"/>
    <w:rsid w:val="00437427"/>
    <w:rsid w:val="004374CA"/>
    <w:rsid w:val="0044004D"/>
    <w:rsid w:val="004406F5"/>
    <w:rsid w:val="00440D65"/>
    <w:rsid w:val="0044177D"/>
    <w:rsid w:val="00441D2C"/>
    <w:rsid w:val="0044357F"/>
    <w:rsid w:val="0044420E"/>
    <w:rsid w:val="00444517"/>
    <w:rsid w:val="00444F46"/>
    <w:rsid w:val="004459C9"/>
    <w:rsid w:val="00445B6A"/>
    <w:rsid w:val="004467A8"/>
    <w:rsid w:val="00447CA2"/>
    <w:rsid w:val="004501B5"/>
    <w:rsid w:val="004509BD"/>
    <w:rsid w:val="00450E65"/>
    <w:rsid w:val="00450FC2"/>
    <w:rsid w:val="00451CD4"/>
    <w:rsid w:val="00451D71"/>
    <w:rsid w:val="00452D38"/>
    <w:rsid w:val="00452E5F"/>
    <w:rsid w:val="004536B4"/>
    <w:rsid w:val="00453937"/>
    <w:rsid w:val="00454281"/>
    <w:rsid w:val="0045492F"/>
    <w:rsid w:val="004550C7"/>
    <w:rsid w:val="0046070A"/>
    <w:rsid w:val="00460D56"/>
    <w:rsid w:val="004614BC"/>
    <w:rsid w:val="00461DEE"/>
    <w:rsid w:val="00462280"/>
    <w:rsid w:val="0046296C"/>
    <w:rsid w:val="00462AA5"/>
    <w:rsid w:val="00462EC2"/>
    <w:rsid w:val="00463B0C"/>
    <w:rsid w:val="004642FF"/>
    <w:rsid w:val="004643C3"/>
    <w:rsid w:val="00464A8C"/>
    <w:rsid w:val="00464AAB"/>
    <w:rsid w:val="00464AED"/>
    <w:rsid w:val="004658BE"/>
    <w:rsid w:val="00465B98"/>
    <w:rsid w:val="00465BE1"/>
    <w:rsid w:val="00466AA1"/>
    <w:rsid w:val="0047046B"/>
    <w:rsid w:val="00470540"/>
    <w:rsid w:val="00470A1B"/>
    <w:rsid w:val="004720E3"/>
    <w:rsid w:val="004726F3"/>
    <w:rsid w:val="00473D59"/>
    <w:rsid w:val="00474708"/>
    <w:rsid w:val="00474B6E"/>
    <w:rsid w:val="00475E97"/>
    <w:rsid w:val="00480520"/>
    <w:rsid w:val="00480858"/>
    <w:rsid w:val="004810F0"/>
    <w:rsid w:val="004813C7"/>
    <w:rsid w:val="004823C5"/>
    <w:rsid w:val="00483502"/>
    <w:rsid w:val="00483A14"/>
    <w:rsid w:val="004842C1"/>
    <w:rsid w:val="00484666"/>
    <w:rsid w:val="00485852"/>
    <w:rsid w:val="00487168"/>
    <w:rsid w:val="004901A0"/>
    <w:rsid w:val="004903AB"/>
    <w:rsid w:val="004921A4"/>
    <w:rsid w:val="00493DAD"/>
    <w:rsid w:val="00494FD7"/>
    <w:rsid w:val="004A002B"/>
    <w:rsid w:val="004A0ED6"/>
    <w:rsid w:val="004A26A8"/>
    <w:rsid w:val="004A2768"/>
    <w:rsid w:val="004A286D"/>
    <w:rsid w:val="004A2C42"/>
    <w:rsid w:val="004A3694"/>
    <w:rsid w:val="004A432D"/>
    <w:rsid w:val="004A44F0"/>
    <w:rsid w:val="004A540F"/>
    <w:rsid w:val="004A60AC"/>
    <w:rsid w:val="004A661F"/>
    <w:rsid w:val="004A78D2"/>
    <w:rsid w:val="004B1114"/>
    <w:rsid w:val="004B13BB"/>
    <w:rsid w:val="004B152F"/>
    <w:rsid w:val="004B2454"/>
    <w:rsid w:val="004B34AE"/>
    <w:rsid w:val="004B3884"/>
    <w:rsid w:val="004B43B7"/>
    <w:rsid w:val="004B48D6"/>
    <w:rsid w:val="004B4FCF"/>
    <w:rsid w:val="004B55E4"/>
    <w:rsid w:val="004B582E"/>
    <w:rsid w:val="004B5F10"/>
    <w:rsid w:val="004B7EF9"/>
    <w:rsid w:val="004C05DD"/>
    <w:rsid w:val="004C0753"/>
    <w:rsid w:val="004C154D"/>
    <w:rsid w:val="004C16CF"/>
    <w:rsid w:val="004C1E1B"/>
    <w:rsid w:val="004C2EF9"/>
    <w:rsid w:val="004C3024"/>
    <w:rsid w:val="004C3ABC"/>
    <w:rsid w:val="004C590A"/>
    <w:rsid w:val="004C63E8"/>
    <w:rsid w:val="004C678C"/>
    <w:rsid w:val="004C7AE8"/>
    <w:rsid w:val="004C7FB1"/>
    <w:rsid w:val="004D258E"/>
    <w:rsid w:val="004D35DE"/>
    <w:rsid w:val="004D430A"/>
    <w:rsid w:val="004D480B"/>
    <w:rsid w:val="004D64BF"/>
    <w:rsid w:val="004D6AD3"/>
    <w:rsid w:val="004D6B52"/>
    <w:rsid w:val="004D6BFE"/>
    <w:rsid w:val="004D7455"/>
    <w:rsid w:val="004D799C"/>
    <w:rsid w:val="004E00F9"/>
    <w:rsid w:val="004E0915"/>
    <w:rsid w:val="004E0B90"/>
    <w:rsid w:val="004E1E32"/>
    <w:rsid w:val="004E21A2"/>
    <w:rsid w:val="004E2337"/>
    <w:rsid w:val="004E3516"/>
    <w:rsid w:val="004E3849"/>
    <w:rsid w:val="004E6F61"/>
    <w:rsid w:val="004E7742"/>
    <w:rsid w:val="004F0A02"/>
    <w:rsid w:val="004F0F59"/>
    <w:rsid w:val="004F2D34"/>
    <w:rsid w:val="004F2D91"/>
    <w:rsid w:val="004F31FB"/>
    <w:rsid w:val="004F3340"/>
    <w:rsid w:val="004F4371"/>
    <w:rsid w:val="004F483D"/>
    <w:rsid w:val="004F5378"/>
    <w:rsid w:val="004F5773"/>
    <w:rsid w:val="004F5A5F"/>
    <w:rsid w:val="004F6A88"/>
    <w:rsid w:val="004F6F38"/>
    <w:rsid w:val="00500941"/>
    <w:rsid w:val="00501354"/>
    <w:rsid w:val="00501608"/>
    <w:rsid w:val="005016BD"/>
    <w:rsid w:val="00502696"/>
    <w:rsid w:val="005027CE"/>
    <w:rsid w:val="005036E2"/>
    <w:rsid w:val="00503D7D"/>
    <w:rsid w:val="00503F3C"/>
    <w:rsid w:val="005047CB"/>
    <w:rsid w:val="00504CCF"/>
    <w:rsid w:val="00505052"/>
    <w:rsid w:val="00505966"/>
    <w:rsid w:val="00505E7D"/>
    <w:rsid w:val="00506046"/>
    <w:rsid w:val="00506A2C"/>
    <w:rsid w:val="00506C05"/>
    <w:rsid w:val="00510052"/>
    <w:rsid w:val="00510337"/>
    <w:rsid w:val="00511364"/>
    <w:rsid w:val="00511970"/>
    <w:rsid w:val="0051223B"/>
    <w:rsid w:val="00512BFD"/>
    <w:rsid w:val="00512DAF"/>
    <w:rsid w:val="0051300C"/>
    <w:rsid w:val="00513891"/>
    <w:rsid w:val="0051484F"/>
    <w:rsid w:val="00516D78"/>
    <w:rsid w:val="005174CA"/>
    <w:rsid w:val="00517A93"/>
    <w:rsid w:val="0052103D"/>
    <w:rsid w:val="00522AA3"/>
    <w:rsid w:val="00522F8E"/>
    <w:rsid w:val="005232DD"/>
    <w:rsid w:val="00523577"/>
    <w:rsid w:val="00524652"/>
    <w:rsid w:val="005256C6"/>
    <w:rsid w:val="00525835"/>
    <w:rsid w:val="00526436"/>
    <w:rsid w:val="0052784C"/>
    <w:rsid w:val="005279C6"/>
    <w:rsid w:val="00527F99"/>
    <w:rsid w:val="005310D5"/>
    <w:rsid w:val="00531318"/>
    <w:rsid w:val="00532621"/>
    <w:rsid w:val="005329EB"/>
    <w:rsid w:val="00532D90"/>
    <w:rsid w:val="00534DB1"/>
    <w:rsid w:val="0053581F"/>
    <w:rsid w:val="00535861"/>
    <w:rsid w:val="00535D46"/>
    <w:rsid w:val="005363FD"/>
    <w:rsid w:val="00536415"/>
    <w:rsid w:val="00536D05"/>
    <w:rsid w:val="00537866"/>
    <w:rsid w:val="005414CC"/>
    <w:rsid w:val="0054198F"/>
    <w:rsid w:val="00542B17"/>
    <w:rsid w:val="0054418A"/>
    <w:rsid w:val="00546185"/>
    <w:rsid w:val="0054658F"/>
    <w:rsid w:val="00547823"/>
    <w:rsid w:val="005508D1"/>
    <w:rsid w:val="00550952"/>
    <w:rsid w:val="00550DB4"/>
    <w:rsid w:val="00551C01"/>
    <w:rsid w:val="00552B56"/>
    <w:rsid w:val="00552C57"/>
    <w:rsid w:val="00553146"/>
    <w:rsid w:val="00553520"/>
    <w:rsid w:val="005536FC"/>
    <w:rsid w:val="0055370A"/>
    <w:rsid w:val="00553858"/>
    <w:rsid w:val="00553C17"/>
    <w:rsid w:val="00556679"/>
    <w:rsid w:val="0055674C"/>
    <w:rsid w:val="00556837"/>
    <w:rsid w:val="005578BD"/>
    <w:rsid w:val="00557C14"/>
    <w:rsid w:val="005600E0"/>
    <w:rsid w:val="005604DB"/>
    <w:rsid w:val="00560886"/>
    <w:rsid w:val="005614D9"/>
    <w:rsid w:val="00561CCC"/>
    <w:rsid w:val="0056211F"/>
    <w:rsid w:val="00562138"/>
    <w:rsid w:val="0056260D"/>
    <w:rsid w:val="00562F58"/>
    <w:rsid w:val="00563350"/>
    <w:rsid w:val="00564A06"/>
    <w:rsid w:val="00565941"/>
    <w:rsid w:val="00565E78"/>
    <w:rsid w:val="00566950"/>
    <w:rsid w:val="0057015D"/>
    <w:rsid w:val="00570267"/>
    <w:rsid w:val="00570EFE"/>
    <w:rsid w:val="00571229"/>
    <w:rsid w:val="00571381"/>
    <w:rsid w:val="005714F6"/>
    <w:rsid w:val="00571BB4"/>
    <w:rsid w:val="00571EF7"/>
    <w:rsid w:val="005726CA"/>
    <w:rsid w:val="00572A8D"/>
    <w:rsid w:val="00574812"/>
    <w:rsid w:val="0057557F"/>
    <w:rsid w:val="00576220"/>
    <w:rsid w:val="00576BAB"/>
    <w:rsid w:val="005776D5"/>
    <w:rsid w:val="00577D76"/>
    <w:rsid w:val="00580416"/>
    <w:rsid w:val="0058059B"/>
    <w:rsid w:val="00581C4B"/>
    <w:rsid w:val="005821D1"/>
    <w:rsid w:val="005826ED"/>
    <w:rsid w:val="005831C5"/>
    <w:rsid w:val="00583B53"/>
    <w:rsid w:val="00583BE7"/>
    <w:rsid w:val="00583E03"/>
    <w:rsid w:val="00584496"/>
    <w:rsid w:val="00586787"/>
    <w:rsid w:val="00586E1E"/>
    <w:rsid w:val="0058729F"/>
    <w:rsid w:val="00587FAF"/>
    <w:rsid w:val="00587FFC"/>
    <w:rsid w:val="00591595"/>
    <w:rsid w:val="00591D4A"/>
    <w:rsid w:val="00592DFE"/>
    <w:rsid w:val="00593587"/>
    <w:rsid w:val="005935A4"/>
    <w:rsid w:val="0059417B"/>
    <w:rsid w:val="005949EB"/>
    <w:rsid w:val="00596A55"/>
    <w:rsid w:val="00596E16"/>
    <w:rsid w:val="00597187"/>
    <w:rsid w:val="005A28CE"/>
    <w:rsid w:val="005A3C43"/>
    <w:rsid w:val="005A567F"/>
    <w:rsid w:val="005A5D04"/>
    <w:rsid w:val="005A628E"/>
    <w:rsid w:val="005A6B09"/>
    <w:rsid w:val="005A703F"/>
    <w:rsid w:val="005B2A0D"/>
    <w:rsid w:val="005B3098"/>
    <w:rsid w:val="005B5175"/>
    <w:rsid w:val="005B5898"/>
    <w:rsid w:val="005B6BB5"/>
    <w:rsid w:val="005B7DD2"/>
    <w:rsid w:val="005C0244"/>
    <w:rsid w:val="005C0CC4"/>
    <w:rsid w:val="005C1EE6"/>
    <w:rsid w:val="005C30BC"/>
    <w:rsid w:val="005C4D49"/>
    <w:rsid w:val="005C6275"/>
    <w:rsid w:val="005C7565"/>
    <w:rsid w:val="005D093F"/>
    <w:rsid w:val="005D0C8F"/>
    <w:rsid w:val="005D0F0C"/>
    <w:rsid w:val="005D2047"/>
    <w:rsid w:val="005D3C29"/>
    <w:rsid w:val="005D5077"/>
    <w:rsid w:val="005D600D"/>
    <w:rsid w:val="005D7008"/>
    <w:rsid w:val="005D766D"/>
    <w:rsid w:val="005D7C21"/>
    <w:rsid w:val="005D7C71"/>
    <w:rsid w:val="005E03CF"/>
    <w:rsid w:val="005E0716"/>
    <w:rsid w:val="005E148B"/>
    <w:rsid w:val="005E1938"/>
    <w:rsid w:val="005E21A4"/>
    <w:rsid w:val="005E2306"/>
    <w:rsid w:val="005E31CA"/>
    <w:rsid w:val="005E4002"/>
    <w:rsid w:val="005E48F6"/>
    <w:rsid w:val="005E4C82"/>
    <w:rsid w:val="005E51E2"/>
    <w:rsid w:val="005E5FF2"/>
    <w:rsid w:val="005E66F7"/>
    <w:rsid w:val="005E72EE"/>
    <w:rsid w:val="005F164B"/>
    <w:rsid w:val="005F204E"/>
    <w:rsid w:val="005F2EA2"/>
    <w:rsid w:val="005F35AC"/>
    <w:rsid w:val="005F37DE"/>
    <w:rsid w:val="005F4686"/>
    <w:rsid w:val="005F4F34"/>
    <w:rsid w:val="005F5417"/>
    <w:rsid w:val="005F5B92"/>
    <w:rsid w:val="005F5C29"/>
    <w:rsid w:val="006006EC"/>
    <w:rsid w:val="00601241"/>
    <w:rsid w:val="00602496"/>
    <w:rsid w:val="00602F8D"/>
    <w:rsid w:val="00602F97"/>
    <w:rsid w:val="006030CF"/>
    <w:rsid w:val="006033A6"/>
    <w:rsid w:val="00603C3F"/>
    <w:rsid w:val="00603F02"/>
    <w:rsid w:val="006043E4"/>
    <w:rsid w:val="00604817"/>
    <w:rsid w:val="00605D9B"/>
    <w:rsid w:val="006068BC"/>
    <w:rsid w:val="00606A90"/>
    <w:rsid w:val="00606E18"/>
    <w:rsid w:val="00610542"/>
    <w:rsid w:val="00610A00"/>
    <w:rsid w:val="00611658"/>
    <w:rsid w:val="00611EE6"/>
    <w:rsid w:val="0061212D"/>
    <w:rsid w:val="0061245F"/>
    <w:rsid w:val="006135C9"/>
    <w:rsid w:val="006158BE"/>
    <w:rsid w:val="00616898"/>
    <w:rsid w:val="00616E21"/>
    <w:rsid w:val="00616EC9"/>
    <w:rsid w:val="006176B7"/>
    <w:rsid w:val="006179A0"/>
    <w:rsid w:val="00620ACE"/>
    <w:rsid w:val="00621283"/>
    <w:rsid w:val="00621930"/>
    <w:rsid w:val="00622170"/>
    <w:rsid w:val="006221B2"/>
    <w:rsid w:val="006227A1"/>
    <w:rsid w:val="00622A57"/>
    <w:rsid w:val="00622C11"/>
    <w:rsid w:val="0062446F"/>
    <w:rsid w:val="00624E85"/>
    <w:rsid w:val="006252AF"/>
    <w:rsid w:val="00625593"/>
    <w:rsid w:val="00625848"/>
    <w:rsid w:val="00630168"/>
    <w:rsid w:val="006304C1"/>
    <w:rsid w:val="00631B74"/>
    <w:rsid w:val="006329D8"/>
    <w:rsid w:val="006333F0"/>
    <w:rsid w:val="00633A3C"/>
    <w:rsid w:val="006353CC"/>
    <w:rsid w:val="006357D9"/>
    <w:rsid w:val="00635BB8"/>
    <w:rsid w:val="006366DA"/>
    <w:rsid w:val="006374AC"/>
    <w:rsid w:val="0063786D"/>
    <w:rsid w:val="00640066"/>
    <w:rsid w:val="006400A9"/>
    <w:rsid w:val="00640B72"/>
    <w:rsid w:val="006414D2"/>
    <w:rsid w:val="00641CC7"/>
    <w:rsid w:val="00643107"/>
    <w:rsid w:val="006450F3"/>
    <w:rsid w:val="006451B8"/>
    <w:rsid w:val="0064556E"/>
    <w:rsid w:val="006457B2"/>
    <w:rsid w:val="0064642C"/>
    <w:rsid w:val="00646610"/>
    <w:rsid w:val="006468B0"/>
    <w:rsid w:val="00647065"/>
    <w:rsid w:val="00647BC4"/>
    <w:rsid w:val="006514F4"/>
    <w:rsid w:val="00652825"/>
    <w:rsid w:val="006529A6"/>
    <w:rsid w:val="0065308D"/>
    <w:rsid w:val="006540E8"/>
    <w:rsid w:val="00654613"/>
    <w:rsid w:val="006564F4"/>
    <w:rsid w:val="0065655E"/>
    <w:rsid w:val="0065716D"/>
    <w:rsid w:val="00657384"/>
    <w:rsid w:val="00657B89"/>
    <w:rsid w:val="00657F0E"/>
    <w:rsid w:val="00657FD6"/>
    <w:rsid w:val="00660CD7"/>
    <w:rsid w:val="00661C0C"/>
    <w:rsid w:val="006620B9"/>
    <w:rsid w:val="00662228"/>
    <w:rsid w:val="00662368"/>
    <w:rsid w:val="00663372"/>
    <w:rsid w:val="00664510"/>
    <w:rsid w:val="00664596"/>
    <w:rsid w:val="00664709"/>
    <w:rsid w:val="00664ECC"/>
    <w:rsid w:val="006665F9"/>
    <w:rsid w:val="00667A13"/>
    <w:rsid w:val="00670DCC"/>
    <w:rsid w:val="00671093"/>
    <w:rsid w:val="0067227B"/>
    <w:rsid w:val="006751CE"/>
    <w:rsid w:val="006751F1"/>
    <w:rsid w:val="00675B04"/>
    <w:rsid w:val="00676F1F"/>
    <w:rsid w:val="006776DC"/>
    <w:rsid w:val="00677C78"/>
    <w:rsid w:val="0068043D"/>
    <w:rsid w:val="0068269F"/>
    <w:rsid w:val="00682A9C"/>
    <w:rsid w:val="00682CFA"/>
    <w:rsid w:val="00683EBB"/>
    <w:rsid w:val="0068490D"/>
    <w:rsid w:val="00684C7F"/>
    <w:rsid w:val="00685A6B"/>
    <w:rsid w:val="00685F26"/>
    <w:rsid w:val="00685FCC"/>
    <w:rsid w:val="00687842"/>
    <w:rsid w:val="00691462"/>
    <w:rsid w:val="00691CE8"/>
    <w:rsid w:val="00691E8B"/>
    <w:rsid w:val="00692CCC"/>
    <w:rsid w:val="00693465"/>
    <w:rsid w:val="00693528"/>
    <w:rsid w:val="006937ED"/>
    <w:rsid w:val="00693CE9"/>
    <w:rsid w:val="00693EFD"/>
    <w:rsid w:val="0069536D"/>
    <w:rsid w:val="00695B5E"/>
    <w:rsid w:val="00697976"/>
    <w:rsid w:val="006A0C30"/>
    <w:rsid w:val="006A1346"/>
    <w:rsid w:val="006A26F8"/>
    <w:rsid w:val="006A2942"/>
    <w:rsid w:val="006A2EB4"/>
    <w:rsid w:val="006A3274"/>
    <w:rsid w:val="006A46DC"/>
    <w:rsid w:val="006A4DBC"/>
    <w:rsid w:val="006A59B4"/>
    <w:rsid w:val="006A5B78"/>
    <w:rsid w:val="006A7EF6"/>
    <w:rsid w:val="006B0B11"/>
    <w:rsid w:val="006B27AB"/>
    <w:rsid w:val="006B314C"/>
    <w:rsid w:val="006B50A5"/>
    <w:rsid w:val="006B5667"/>
    <w:rsid w:val="006B648F"/>
    <w:rsid w:val="006B6579"/>
    <w:rsid w:val="006B6E8C"/>
    <w:rsid w:val="006B72C5"/>
    <w:rsid w:val="006C0EFB"/>
    <w:rsid w:val="006C22CF"/>
    <w:rsid w:val="006C352A"/>
    <w:rsid w:val="006C387C"/>
    <w:rsid w:val="006C3BE3"/>
    <w:rsid w:val="006C4016"/>
    <w:rsid w:val="006C5EF8"/>
    <w:rsid w:val="006C5FB9"/>
    <w:rsid w:val="006C6115"/>
    <w:rsid w:val="006C624D"/>
    <w:rsid w:val="006C6970"/>
    <w:rsid w:val="006C7170"/>
    <w:rsid w:val="006C71CA"/>
    <w:rsid w:val="006C7830"/>
    <w:rsid w:val="006D0872"/>
    <w:rsid w:val="006D08EA"/>
    <w:rsid w:val="006D0C03"/>
    <w:rsid w:val="006D28FA"/>
    <w:rsid w:val="006D326E"/>
    <w:rsid w:val="006D3458"/>
    <w:rsid w:val="006D36C4"/>
    <w:rsid w:val="006D3BCD"/>
    <w:rsid w:val="006D68AA"/>
    <w:rsid w:val="006D6EBC"/>
    <w:rsid w:val="006D7426"/>
    <w:rsid w:val="006E22A8"/>
    <w:rsid w:val="006E3A27"/>
    <w:rsid w:val="006E4536"/>
    <w:rsid w:val="006E6810"/>
    <w:rsid w:val="006E689B"/>
    <w:rsid w:val="006E6AE4"/>
    <w:rsid w:val="006E73DF"/>
    <w:rsid w:val="006E7E92"/>
    <w:rsid w:val="006F06E5"/>
    <w:rsid w:val="006F1954"/>
    <w:rsid w:val="006F2A7F"/>
    <w:rsid w:val="006F339E"/>
    <w:rsid w:val="006F33E2"/>
    <w:rsid w:val="006F38CB"/>
    <w:rsid w:val="006F3B19"/>
    <w:rsid w:val="006F4E17"/>
    <w:rsid w:val="006F5721"/>
    <w:rsid w:val="006F5A01"/>
    <w:rsid w:val="006F5A2D"/>
    <w:rsid w:val="006F5AE4"/>
    <w:rsid w:val="006F723C"/>
    <w:rsid w:val="007010A1"/>
    <w:rsid w:val="007015A9"/>
    <w:rsid w:val="00702A2A"/>
    <w:rsid w:val="00702B55"/>
    <w:rsid w:val="00702F85"/>
    <w:rsid w:val="00704C77"/>
    <w:rsid w:val="00704DD0"/>
    <w:rsid w:val="0070526D"/>
    <w:rsid w:val="00707424"/>
    <w:rsid w:val="00710C97"/>
    <w:rsid w:val="0071138E"/>
    <w:rsid w:val="00712A05"/>
    <w:rsid w:val="00712B36"/>
    <w:rsid w:val="007131D2"/>
    <w:rsid w:val="00713C44"/>
    <w:rsid w:val="00713FA2"/>
    <w:rsid w:val="00713FCF"/>
    <w:rsid w:val="007140AF"/>
    <w:rsid w:val="007142C9"/>
    <w:rsid w:val="00714674"/>
    <w:rsid w:val="00715565"/>
    <w:rsid w:val="00715698"/>
    <w:rsid w:val="007208D3"/>
    <w:rsid w:val="007218C0"/>
    <w:rsid w:val="007219C3"/>
    <w:rsid w:val="00721AC0"/>
    <w:rsid w:val="00721AD8"/>
    <w:rsid w:val="00721DD6"/>
    <w:rsid w:val="00722A0C"/>
    <w:rsid w:val="00723E5E"/>
    <w:rsid w:val="00724A37"/>
    <w:rsid w:val="0072580A"/>
    <w:rsid w:val="0072594D"/>
    <w:rsid w:val="0072763E"/>
    <w:rsid w:val="00727FBF"/>
    <w:rsid w:val="007320F7"/>
    <w:rsid w:val="00732D8E"/>
    <w:rsid w:val="00733421"/>
    <w:rsid w:val="00735A35"/>
    <w:rsid w:val="007368B4"/>
    <w:rsid w:val="00736901"/>
    <w:rsid w:val="00737CC9"/>
    <w:rsid w:val="00740109"/>
    <w:rsid w:val="00741DB2"/>
    <w:rsid w:val="0074350C"/>
    <w:rsid w:val="00743D9B"/>
    <w:rsid w:val="00743F9F"/>
    <w:rsid w:val="00743FDA"/>
    <w:rsid w:val="00745FB9"/>
    <w:rsid w:val="00746D23"/>
    <w:rsid w:val="00750161"/>
    <w:rsid w:val="007503C5"/>
    <w:rsid w:val="00750E6B"/>
    <w:rsid w:val="00751B7F"/>
    <w:rsid w:val="007526B3"/>
    <w:rsid w:val="00752F3B"/>
    <w:rsid w:val="007542B9"/>
    <w:rsid w:val="007542D6"/>
    <w:rsid w:val="007548AE"/>
    <w:rsid w:val="00754B4C"/>
    <w:rsid w:val="00754C22"/>
    <w:rsid w:val="00754E04"/>
    <w:rsid w:val="00755D46"/>
    <w:rsid w:val="00756239"/>
    <w:rsid w:val="0075765F"/>
    <w:rsid w:val="00757F46"/>
    <w:rsid w:val="007602CE"/>
    <w:rsid w:val="00760797"/>
    <w:rsid w:val="00761BEF"/>
    <w:rsid w:val="00762A92"/>
    <w:rsid w:val="00762B06"/>
    <w:rsid w:val="007632DB"/>
    <w:rsid w:val="00765313"/>
    <w:rsid w:val="00766FF2"/>
    <w:rsid w:val="007717F8"/>
    <w:rsid w:val="00772377"/>
    <w:rsid w:val="00772FCB"/>
    <w:rsid w:val="007732C9"/>
    <w:rsid w:val="00773413"/>
    <w:rsid w:val="00773C27"/>
    <w:rsid w:val="00773C47"/>
    <w:rsid w:val="00774E08"/>
    <w:rsid w:val="007755B0"/>
    <w:rsid w:val="00775EDA"/>
    <w:rsid w:val="00777C77"/>
    <w:rsid w:val="007807D3"/>
    <w:rsid w:val="00780AA7"/>
    <w:rsid w:val="00780E7B"/>
    <w:rsid w:val="007810F6"/>
    <w:rsid w:val="00782633"/>
    <w:rsid w:val="007826B3"/>
    <w:rsid w:val="00783026"/>
    <w:rsid w:val="007839D3"/>
    <w:rsid w:val="00783DA8"/>
    <w:rsid w:val="007844A6"/>
    <w:rsid w:val="0078459A"/>
    <w:rsid w:val="0078607E"/>
    <w:rsid w:val="0078682B"/>
    <w:rsid w:val="00786DC4"/>
    <w:rsid w:val="007872FD"/>
    <w:rsid w:val="00787483"/>
    <w:rsid w:val="007907AE"/>
    <w:rsid w:val="007910D4"/>
    <w:rsid w:val="00791C86"/>
    <w:rsid w:val="00792485"/>
    <w:rsid w:val="007930F2"/>
    <w:rsid w:val="0079325A"/>
    <w:rsid w:val="00794C58"/>
    <w:rsid w:val="00795D57"/>
    <w:rsid w:val="0079623C"/>
    <w:rsid w:val="00797D97"/>
    <w:rsid w:val="00797F32"/>
    <w:rsid w:val="007A0F13"/>
    <w:rsid w:val="007A16E7"/>
    <w:rsid w:val="007A18A8"/>
    <w:rsid w:val="007A1F8E"/>
    <w:rsid w:val="007A2795"/>
    <w:rsid w:val="007A2FFD"/>
    <w:rsid w:val="007A32FE"/>
    <w:rsid w:val="007A3587"/>
    <w:rsid w:val="007A3EFB"/>
    <w:rsid w:val="007A4087"/>
    <w:rsid w:val="007A4E68"/>
    <w:rsid w:val="007A50DC"/>
    <w:rsid w:val="007A559D"/>
    <w:rsid w:val="007A586D"/>
    <w:rsid w:val="007A606B"/>
    <w:rsid w:val="007A6162"/>
    <w:rsid w:val="007A61C8"/>
    <w:rsid w:val="007A6303"/>
    <w:rsid w:val="007A6BB6"/>
    <w:rsid w:val="007A72C4"/>
    <w:rsid w:val="007A7D41"/>
    <w:rsid w:val="007B1D7B"/>
    <w:rsid w:val="007B26FE"/>
    <w:rsid w:val="007B4DF0"/>
    <w:rsid w:val="007B537D"/>
    <w:rsid w:val="007B6566"/>
    <w:rsid w:val="007B730C"/>
    <w:rsid w:val="007C0529"/>
    <w:rsid w:val="007C0FD0"/>
    <w:rsid w:val="007C116C"/>
    <w:rsid w:val="007C1462"/>
    <w:rsid w:val="007C1A73"/>
    <w:rsid w:val="007C1E06"/>
    <w:rsid w:val="007C301D"/>
    <w:rsid w:val="007C32A9"/>
    <w:rsid w:val="007C3717"/>
    <w:rsid w:val="007C3898"/>
    <w:rsid w:val="007D14E4"/>
    <w:rsid w:val="007D1A2E"/>
    <w:rsid w:val="007D3AAB"/>
    <w:rsid w:val="007D4D70"/>
    <w:rsid w:val="007D5829"/>
    <w:rsid w:val="007D6778"/>
    <w:rsid w:val="007D6D0A"/>
    <w:rsid w:val="007D7051"/>
    <w:rsid w:val="007D7259"/>
    <w:rsid w:val="007E0DF9"/>
    <w:rsid w:val="007E329F"/>
    <w:rsid w:val="007E3C6F"/>
    <w:rsid w:val="007E3F14"/>
    <w:rsid w:val="007E403E"/>
    <w:rsid w:val="007E45D0"/>
    <w:rsid w:val="007E465A"/>
    <w:rsid w:val="007E493A"/>
    <w:rsid w:val="007E4BA6"/>
    <w:rsid w:val="007E5E65"/>
    <w:rsid w:val="007E6276"/>
    <w:rsid w:val="007E6CB4"/>
    <w:rsid w:val="007E745E"/>
    <w:rsid w:val="007F057D"/>
    <w:rsid w:val="007F0C90"/>
    <w:rsid w:val="007F27EC"/>
    <w:rsid w:val="007F3895"/>
    <w:rsid w:val="007F3A17"/>
    <w:rsid w:val="007F4261"/>
    <w:rsid w:val="007F45AF"/>
    <w:rsid w:val="007F49E3"/>
    <w:rsid w:val="007F4CB1"/>
    <w:rsid w:val="007F59D8"/>
    <w:rsid w:val="007F6217"/>
    <w:rsid w:val="007F6721"/>
    <w:rsid w:val="007F7A98"/>
    <w:rsid w:val="007F7AB2"/>
    <w:rsid w:val="007F7ADC"/>
    <w:rsid w:val="007F7C88"/>
    <w:rsid w:val="00800FFD"/>
    <w:rsid w:val="008017D8"/>
    <w:rsid w:val="00801D9D"/>
    <w:rsid w:val="00803198"/>
    <w:rsid w:val="008031D0"/>
    <w:rsid w:val="00803B66"/>
    <w:rsid w:val="0080464A"/>
    <w:rsid w:val="008068DE"/>
    <w:rsid w:val="00811154"/>
    <w:rsid w:val="008119AC"/>
    <w:rsid w:val="0081207F"/>
    <w:rsid w:val="008125FD"/>
    <w:rsid w:val="00812694"/>
    <w:rsid w:val="008127BF"/>
    <w:rsid w:val="00814465"/>
    <w:rsid w:val="0081482C"/>
    <w:rsid w:val="00814BDE"/>
    <w:rsid w:val="00815320"/>
    <w:rsid w:val="0081551D"/>
    <w:rsid w:val="00815558"/>
    <w:rsid w:val="00815B5E"/>
    <w:rsid w:val="0081637A"/>
    <w:rsid w:val="008164FA"/>
    <w:rsid w:val="00816B2D"/>
    <w:rsid w:val="008171F9"/>
    <w:rsid w:val="00817423"/>
    <w:rsid w:val="0081776E"/>
    <w:rsid w:val="0082014B"/>
    <w:rsid w:val="00820ED8"/>
    <w:rsid w:val="0082132C"/>
    <w:rsid w:val="008214B1"/>
    <w:rsid w:val="00822719"/>
    <w:rsid w:val="00822E13"/>
    <w:rsid w:val="00823A6B"/>
    <w:rsid w:val="008243C2"/>
    <w:rsid w:val="008252E1"/>
    <w:rsid w:val="00827F9D"/>
    <w:rsid w:val="00830DFA"/>
    <w:rsid w:val="00831766"/>
    <w:rsid w:val="008322F9"/>
    <w:rsid w:val="008334BB"/>
    <w:rsid w:val="00834163"/>
    <w:rsid w:val="008343B2"/>
    <w:rsid w:val="008348D3"/>
    <w:rsid w:val="00835C15"/>
    <w:rsid w:val="00837BA1"/>
    <w:rsid w:val="0084125D"/>
    <w:rsid w:val="008412A7"/>
    <w:rsid w:val="00841396"/>
    <w:rsid w:val="00841551"/>
    <w:rsid w:val="00842879"/>
    <w:rsid w:val="00843AC5"/>
    <w:rsid w:val="00844AB6"/>
    <w:rsid w:val="00845723"/>
    <w:rsid w:val="00845A11"/>
    <w:rsid w:val="00845A45"/>
    <w:rsid w:val="00845D29"/>
    <w:rsid w:val="0084620E"/>
    <w:rsid w:val="00846DF3"/>
    <w:rsid w:val="00847014"/>
    <w:rsid w:val="008470E0"/>
    <w:rsid w:val="00847EBF"/>
    <w:rsid w:val="008509B6"/>
    <w:rsid w:val="0085178B"/>
    <w:rsid w:val="00851D97"/>
    <w:rsid w:val="00852598"/>
    <w:rsid w:val="008528EE"/>
    <w:rsid w:val="00852A1D"/>
    <w:rsid w:val="00853099"/>
    <w:rsid w:val="0085339E"/>
    <w:rsid w:val="00854F6B"/>
    <w:rsid w:val="00856019"/>
    <w:rsid w:val="008560D7"/>
    <w:rsid w:val="0085674D"/>
    <w:rsid w:val="008567C1"/>
    <w:rsid w:val="00856D09"/>
    <w:rsid w:val="00857651"/>
    <w:rsid w:val="00857941"/>
    <w:rsid w:val="00857FB8"/>
    <w:rsid w:val="00860288"/>
    <w:rsid w:val="008608C4"/>
    <w:rsid w:val="00860FF9"/>
    <w:rsid w:val="008611E1"/>
    <w:rsid w:val="008638A4"/>
    <w:rsid w:val="008639AA"/>
    <w:rsid w:val="00863A53"/>
    <w:rsid w:val="008641C9"/>
    <w:rsid w:val="00864C90"/>
    <w:rsid w:val="00865163"/>
    <w:rsid w:val="0086522F"/>
    <w:rsid w:val="008653D3"/>
    <w:rsid w:val="00865639"/>
    <w:rsid w:val="00865F7C"/>
    <w:rsid w:val="00866028"/>
    <w:rsid w:val="0086737E"/>
    <w:rsid w:val="00867951"/>
    <w:rsid w:val="00867DF9"/>
    <w:rsid w:val="00870E78"/>
    <w:rsid w:val="008712E2"/>
    <w:rsid w:val="00871564"/>
    <w:rsid w:val="0087227C"/>
    <w:rsid w:val="0087260D"/>
    <w:rsid w:val="00873A68"/>
    <w:rsid w:val="00874376"/>
    <w:rsid w:val="00875378"/>
    <w:rsid w:val="0087592C"/>
    <w:rsid w:val="00876589"/>
    <w:rsid w:val="008770F3"/>
    <w:rsid w:val="00877379"/>
    <w:rsid w:val="0087786C"/>
    <w:rsid w:val="008810BD"/>
    <w:rsid w:val="0088214F"/>
    <w:rsid w:val="00882B94"/>
    <w:rsid w:val="008842FE"/>
    <w:rsid w:val="008852C7"/>
    <w:rsid w:val="00885EED"/>
    <w:rsid w:val="00885FE7"/>
    <w:rsid w:val="00887389"/>
    <w:rsid w:val="00887A6F"/>
    <w:rsid w:val="008903B9"/>
    <w:rsid w:val="00890C85"/>
    <w:rsid w:val="008915A3"/>
    <w:rsid w:val="00891C05"/>
    <w:rsid w:val="00891CD9"/>
    <w:rsid w:val="00892F2C"/>
    <w:rsid w:val="00893F81"/>
    <w:rsid w:val="0089405B"/>
    <w:rsid w:val="0089405F"/>
    <w:rsid w:val="00894A93"/>
    <w:rsid w:val="00895712"/>
    <w:rsid w:val="00896005"/>
    <w:rsid w:val="008967C8"/>
    <w:rsid w:val="00896F55"/>
    <w:rsid w:val="00896FF5"/>
    <w:rsid w:val="00897585"/>
    <w:rsid w:val="008977E0"/>
    <w:rsid w:val="00897CA3"/>
    <w:rsid w:val="00897CF7"/>
    <w:rsid w:val="008A0AF0"/>
    <w:rsid w:val="008A1E46"/>
    <w:rsid w:val="008A27E2"/>
    <w:rsid w:val="008A2E20"/>
    <w:rsid w:val="008A3AAA"/>
    <w:rsid w:val="008A45AD"/>
    <w:rsid w:val="008A4809"/>
    <w:rsid w:val="008A539E"/>
    <w:rsid w:val="008A5BC2"/>
    <w:rsid w:val="008A65D6"/>
    <w:rsid w:val="008A6B4B"/>
    <w:rsid w:val="008A719E"/>
    <w:rsid w:val="008A7335"/>
    <w:rsid w:val="008B0052"/>
    <w:rsid w:val="008B04A6"/>
    <w:rsid w:val="008B08BF"/>
    <w:rsid w:val="008B1A32"/>
    <w:rsid w:val="008B4F8E"/>
    <w:rsid w:val="008B52F1"/>
    <w:rsid w:val="008B5CAD"/>
    <w:rsid w:val="008B5DDA"/>
    <w:rsid w:val="008B63A1"/>
    <w:rsid w:val="008B6DA3"/>
    <w:rsid w:val="008B6FDC"/>
    <w:rsid w:val="008B72A2"/>
    <w:rsid w:val="008B752A"/>
    <w:rsid w:val="008B7973"/>
    <w:rsid w:val="008C2B82"/>
    <w:rsid w:val="008C3B64"/>
    <w:rsid w:val="008C4048"/>
    <w:rsid w:val="008C5066"/>
    <w:rsid w:val="008C5ECF"/>
    <w:rsid w:val="008C7363"/>
    <w:rsid w:val="008C7976"/>
    <w:rsid w:val="008C7C58"/>
    <w:rsid w:val="008C7F09"/>
    <w:rsid w:val="008D0390"/>
    <w:rsid w:val="008D1296"/>
    <w:rsid w:val="008D166F"/>
    <w:rsid w:val="008D2F88"/>
    <w:rsid w:val="008D3E3E"/>
    <w:rsid w:val="008D48D0"/>
    <w:rsid w:val="008D6E73"/>
    <w:rsid w:val="008E00AE"/>
    <w:rsid w:val="008E0F8B"/>
    <w:rsid w:val="008E135C"/>
    <w:rsid w:val="008E191B"/>
    <w:rsid w:val="008E20C2"/>
    <w:rsid w:val="008E22F4"/>
    <w:rsid w:val="008E2357"/>
    <w:rsid w:val="008E29BD"/>
    <w:rsid w:val="008E2B4C"/>
    <w:rsid w:val="008E3858"/>
    <w:rsid w:val="008E3F89"/>
    <w:rsid w:val="008E44A1"/>
    <w:rsid w:val="008E51D9"/>
    <w:rsid w:val="008E51DB"/>
    <w:rsid w:val="008E5810"/>
    <w:rsid w:val="008E6CA4"/>
    <w:rsid w:val="008E705B"/>
    <w:rsid w:val="008E7AFD"/>
    <w:rsid w:val="008F0499"/>
    <w:rsid w:val="008F04D2"/>
    <w:rsid w:val="008F114E"/>
    <w:rsid w:val="008F1315"/>
    <w:rsid w:val="008F14DC"/>
    <w:rsid w:val="008F198C"/>
    <w:rsid w:val="008F1F76"/>
    <w:rsid w:val="008F2204"/>
    <w:rsid w:val="008F25C3"/>
    <w:rsid w:val="008F534B"/>
    <w:rsid w:val="008F5D83"/>
    <w:rsid w:val="008F63B8"/>
    <w:rsid w:val="008F6F11"/>
    <w:rsid w:val="008F7AFF"/>
    <w:rsid w:val="0090058F"/>
    <w:rsid w:val="00901A21"/>
    <w:rsid w:val="0090259D"/>
    <w:rsid w:val="00903E4D"/>
    <w:rsid w:val="00904BBD"/>
    <w:rsid w:val="009067B3"/>
    <w:rsid w:val="009071BC"/>
    <w:rsid w:val="00907839"/>
    <w:rsid w:val="00910828"/>
    <w:rsid w:val="00911FEF"/>
    <w:rsid w:val="00912ACE"/>
    <w:rsid w:val="0091318A"/>
    <w:rsid w:val="009136D2"/>
    <w:rsid w:val="00914202"/>
    <w:rsid w:val="009154AF"/>
    <w:rsid w:val="009160DE"/>
    <w:rsid w:val="00916961"/>
    <w:rsid w:val="00917459"/>
    <w:rsid w:val="00920C03"/>
    <w:rsid w:val="00920E85"/>
    <w:rsid w:val="009219C6"/>
    <w:rsid w:val="00923E6C"/>
    <w:rsid w:val="00924320"/>
    <w:rsid w:val="00926439"/>
    <w:rsid w:val="00926825"/>
    <w:rsid w:val="00931073"/>
    <w:rsid w:val="009318AC"/>
    <w:rsid w:val="009318AF"/>
    <w:rsid w:val="00931CF2"/>
    <w:rsid w:val="009324E3"/>
    <w:rsid w:val="00932AE1"/>
    <w:rsid w:val="00932B54"/>
    <w:rsid w:val="00933425"/>
    <w:rsid w:val="00933A21"/>
    <w:rsid w:val="00933A80"/>
    <w:rsid w:val="00935D6D"/>
    <w:rsid w:val="00936C22"/>
    <w:rsid w:val="00937AD8"/>
    <w:rsid w:val="0094115F"/>
    <w:rsid w:val="00941ABD"/>
    <w:rsid w:val="00942EA0"/>
    <w:rsid w:val="009431AE"/>
    <w:rsid w:val="0094354F"/>
    <w:rsid w:val="00943A22"/>
    <w:rsid w:val="00943AB1"/>
    <w:rsid w:val="00944900"/>
    <w:rsid w:val="009449A3"/>
    <w:rsid w:val="00944F9F"/>
    <w:rsid w:val="009457FC"/>
    <w:rsid w:val="009459B9"/>
    <w:rsid w:val="009459BC"/>
    <w:rsid w:val="00946ED5"/>
    <w:rsid w:val="00947ACF"/>
    <w:rsid w:val="0095006F"/>
    <w:rsid w:val="00951A27"/>
    <w:rsid w:val="00955150"/>
    <w:rsid w:val="00955E3A"/>
    <w:rsid w:val="009566D3"/>
    <w:rsid w:val="009609A6"/>
    <w:rsid w:val="00960E1D"/>
    <w:rsid w:val="0096300A"/>
    <w:rsid w:val="0096318A"/>
    <w:rsid w:val="00965AA9"/>
    <w:rsid w:val="00965EA9"/>
    <w:rsid w:val="00966509"/>
    <w:rsid w:val="00966679"/>
    <w:rsid w:val="00966BD0"/>
    <w:rsid w:val="00967730"/>
    <w:rsid w:val="00967B9B"/>
    <w:rsid w:val="009726C4"/>
    <w:rsid w:val="00972ACD"/>
    <w:rsid w:val="00972BA8"/>
    <w:rsid w:val="00972C63"/>
    <w:rsid w:val="00972D91"/>
    <w:rsid w:val="00972FB6"/>
    <w:rsid w:val="00974C75"/>
    <w:rsid w:val="00974DB1"/>
    <w:rsid w:val="00976FC3"/>
    <w:rsid w:val="009776B5"/>
    <w:rsid w:val="0097792C"/>
    <w:rsid w:val="00977A1D"/>
    <w:rsid w:val="00977EAA"/>
    <w:rsid w:val="00980E02"/>
    <w:rsid w:val="00981FA9"/>
    <w:rsid w:val="0098265E"/>
    <w:rsid w:val="00983284"/>
    <w:rsid w:val="0098367E"/>
    <w:rsid w:val="009836DD"/>
    <w:rsid w:val="00984BB6"/>
    <w:rsid w:val="00985AA8"/>
    <w:rsid w:val="009866F8"/>
    <w:rsid w:val="0098679F"/>
    <w:rsid w:val="00986EEA"/>
    <w:rsid w:val="0099105F"/>
    <w:rsid w:val="0099203A"/>
    <w:rsid w:val="009931A0"/>
    <w:rsid w:val="00995776"/>
    <w:rsid w:val="00995F5E"/>
    <w:rsid w:val="009965B1"/>
    <w:rsid w:val="00997FFB"/>
    <w:rsid w:val="009A1DCD"/>
    <w:rsid w:val="009A2186"/>
    <w:rsid w:val="009A310B"/>
    <w:rsid w:val="009A3C67"/>
    <w:rsid w:val="009A56FB"/>
    <w:rsid w:val="009A650F"/>
    <w:rsid w:val="009A73D9"/>
    <w:rsid w:val="009B012D"/>
    <w:rsid w:val="009B274E"/>
    <w:rsid w:val="009B2768"/>
    <w:rsid w:val="009B2935"/>
    <w:rsid w:val="009B2DBB"/>
    <w:rsid w:val="009B3563"/>
    <w:rsid w:val="009B51B7"/>
    <w:rsid w:val="009B5585"/>
    <w:rsid w:val="009B5909"/>
    <w:rsid w:val="009B5C21"/>
    <w:rsid w:val="009B6C90"/>
    <w:rsid w:val="009C117D"/>
    <w:rsid w:val="009C12B7"/>
    <w:rsid w:val="009C19AC"/>
    <w:rsid w:val="009C3297"/>
    <w:rsid w:val="009C3424"/>
    <w:rsid w:val="009C4C51"/>
    <w:rsid w:val="009C543C"/>
    <w:rsid w:val="009C6C6F"/>
    <w:rsid w:val="009C7398"/>
    <w:rsid w:val="009C743E"/>
    <w:rsid w:val="009D0721"/>
    <w:rsid w:val="009D0914"/>
    <w:rsid w:val="009D0C0E"/>
    <w:rsid w:val="009D1A91"/>
    <w:rsid w:val="009D2189"/>
    <w:rsid w:val="009D2786"/>
    <w:rsid w:val="009D45F4"/>
    <w:rsid w:val="009D5FE6"/>
    <w:rsid w:val="009D62E7"/>
    <w:rsid w:val="009D7047"/>
    <w:rsid w:val="009D73E7"/>
    <w:rsid w:val="009D744D"/>
    <w:rsid w:val="009E167B"/>
    <w:rsid w:val="009E1BB6"/>
    <w:rsid w:val="009E23A3"/>
    <w:rsid w:val="009E30B2"/>
    <w:rsid w:val="009E3860"/>
    <w:rsid w:val="009E3955"/>
    <w:rsid w:val="009E5FD6"/>
    <w:rsid w:val="009E6503"/>
    <w:rsid w:val="009F02A7"/>
    <w:rsid w:val="009F0D24"/>
    <w:rsid w:val="009F29B3"/>
    <w:rsid w:val="009F3278"/>
    <w:rsid w:val="009F334F"/>
    <w:rsid w:val="009F3900"/>
    <w:rsid w:val="009F3C0F"/>
    <w:rsid w:val="009F5066"/>
    <w:rsid w:val="009F619C"/>
    <w:rsid w:val="009F7CC6"/>
    <w:rsid w:val="00A00B77"/>
    <w:rsid w:val="00A01E13"/>
    <w:rsid w:val="00A0253F"/>
    <w:rsid w:val="00A026D1"/>
    <w:rsid w:val="00A02BFD"/>
    <w:rsid w:val="00A032D4"/>
    <w:rsid w:val="00A03FD6"/>
    <w:rsid w:val="00A04359"/>
    <w:rsid w:val="00A050AA"/>
    <w:rsid w:val="00A05628"/>
    <w:rsid w:val="00A06C9F"/>
    <w:rsid w:val="00A07689"/>
    <w:rsid w:val="00A07B2D"/>
    <w:rsid w:val="00A07E7D"/>
    <w:rsid w:val="00A07EFB"/>
    <w:rsid w:val="00A11232"/>
    <w:rsid w:val="00A11561"/>
    <w:rsid w:val="00A13B8C"/>
    <w:rsid w:val="00A149AE"/>
    <w:rsid w:val="00A14B23"/>
    <w:rsid w:val="00A14E00"/>
    <w:rsid w:val="00A1528A"/>
    <w:rsid w:val="00A15D0E"/>
    <w:rsid w:val="00A16B92"/>
    <w:rsid w:val="00A17CE6"/>
    <w:rsid w:val="00A20955"/>
    <w:rsid w:val="00A2104E"/>
    <w:rsid w:val="00A2161B"/>
    <w:rsid w:val="00A22D02"/>
    <w:rsid w:val="00A233EF"/>
    <w:rsid w:val="00A24D4F"/>
    <w:rsid w:val="00A24E4D"/>
    <w:rsid w:val="00A25763"/>
    <w:rsid w:val="00A25C1A"/>
    <w:rsid w:val="00A26D7D"/>
    <w:rsid w:val="00A27318"/>
    <w:rsid w:val="00A27432"/>
    <w:rsid w:val="00A27611"/>
    <w:rsid w:val="00A30840"/>
    <w:rsid w:val="00A31CFB"/>
    <w:rsid w:val="00A31DAB"/>
    <w:rsid w:val="00A31DC6"/>
    <w:rsid w:val="00A325B4"/>
    <w:rsid w:val="00A3489E"/>
    <w:rsid w:val="00A3507F"/>
    <w:rsid w:val="00A35535"/>
    <w:rsid w:val="00A37195"/>
    <w:rsid w:val="00A4004C"/>
    <w:rsid w:val="00A40787"/>
    <w:rsid w:val="00A41A62"/>
    <w:rsid w:val="00A4321C"/>
    <w:rsid w:val="00A439F8"/>
    <w:rsid w:val="00A43CF5"/>
    <w:rsid w:val="00A46A6E"/>
    <w:rsid w:val="00A47D9C"/>
    <w:rsid w:val="00A507A8"/>
    <w:rsid w:val="00A5085A"/>
    <w:rsid w:val="00A51633"/>
    <w:rsid w:val="00A51F16"/>
    <w:rsid w:val="00A51F4D"/>
    <w:rsid w:val="00A52376"/>
    <w:rsid w:val="00A5244C"/>
    <w:rsid w:val="00A52576"/>
    <w:rsid w:val="00A55757"/>
    <w:rsid w:val="00A56A6D"/>
    <w:rsid w:val="00A56EEB"/>
    <w:rsid w:val="00A56F38"/>
    <w:rsid w:val="00A57654"/>
    <w:rsid w:val="00A625DA"/>
    <w:rsid w:val="00A62B69"/>
    <w:rsid w:val="00A62CB8"/>
    <w:rsid w:val="00A62E8F"/>
    <w:rsid w:val="00A63594"/>
    <w:rsid w:val="00A641D1"/>
    <w:rsid w:val="00A645B9"/>
    <w:rsid w:val="00A645E5"/>
    <w:rsid w:val="00A662BF"/>
    <w:rsid w:val="00A664A7"/>
    <w:rsid w:val="00A66A49"/>
    <w:rsid w:val="00A66CD1"/>
    <w:rsid w:val="00A672D4"/>
    <w:rsid w:val="00A70099"/>
    <w:rsid w:val="00A71AD1"/>
    <w:rsid w:val="00A726D3"/>
    <w:rsid w:val="00A72CEC"/>
    <w:rsid w:val="00A731C5"/>
    <w:rsid w:val="00A7421F"/>
    <w:rsid w:val="00A74B5F"/>
    <w:rsid w:val="00A7509F"/>
    <w:rsid w:val="00A7615B"/>
    <w:rsid w:val="00A76636"/>
    <w:rsid w:val="00A77483"/>
    <w:rsid w:val="00A800FF"/>
    <w:rsid w:val="00A83B2C"/>
    <w:rsid w:val="00A84935"/>
    <w:rsid w:val="00A849FA"/>
    <w:rsid w:val="00A849FD"/>
    <w:rsid w:val="00A85D47"/>
    <w:rsid w:val="00A90608"/>
    <w:rsid w:val="00A90FDB"/>
    <w:rsid w:val="00A92158"/>
    <w:rsid w:val="00A9239C"/>
    <w:rsid w:val="00A94744"/>
    <w:rsid w:val="00A95D56"/>
    <w:rsid w:val="00A962C4"/>
    <w:rsid w:val="00A96726"/>
    <w:rsid w:val="00A97192"/>
    <w:rsid w:val="00A977B9"/>
    <w:rsid w:val="00AA0258"/>
    <w:rsid w:val="00AA14AA"/>
    <w:rsid w:val="00AA1DA3"/>
    <w:rsid w:val="00AA2D02"/>
    <w:rsid w:val="00AA392A"/>
    <w:rsid w:val="00AA4301"/>
    <w:rsid w:val="00AA7ADE"/>
    <w:rsid w:val="00AA7FAF"/>
    <w:rsid w:val="00AB1574"/>
    <w:rsid w:val="00AB1ADF"/>
    <w:rsid w:val="00AB29CF"/>
    <w:rsid w:val="00AB33B1"/>
    <w:rsid w:val="00AB447F"/>
    <w:rsid w:val="00AB4B70"/>
    <w:rsid w:val="00AB565D"/>
    <w:rsid w:val="00AB5E29"/>
    <w:rsid w:val="00AB5FA2"/>
    <w:rsid w:val="00AB60B5"/>
    <w:rsid w:val="00AB64F2"/>
    <w:rsid w:val="00AB75B2"/>
    <w:rsid w:val="00AB7E06"/>
    <w:rsid w:val="00AC0203"/>
    <w:rsid w:val="00AC06E1"/>
    <w:rsid w:val="00AC0D0A"/>
    <w:rsid w:val="00AC0DE2"/>
    <w:rsid w:val="00AC1A4B"/>
    <w:rsid w:val="00AC28B8"/>
    <w:rsid w:val="00AC2995"/>
    <w:rsid w:val="00AC29D8"/>
    <w:rsid w:val="00AC472F"/>
    <w:rsid w:val="00AC50AF"/>
    <w:rsid w:val="00AC5503"/>
    <w:rsid w:val="00AC5671"/>
    <w:rsid w:val="00AC56BF"/>
    <w:rsid w:val="00AC59AB"/>
    <w:rsid w:val="00AC60C0"/>
    <w:rsid w:val="00AC7FBE"/>
    <w:rsid w:val="00AD198A"/>
    <w:rsid w:val="00AD1E1F"/>
    <w:rsid w:val="00AD2049"/>
    <w:rsid w:val="00AD24E7"/>
    <w:rsid w:val="00AD28F2"/>
    <w:rsid w:val="00AD2F1F"/>
    <w:rsid w:val="00AD403D"/>
    <w:rsid w:val="00AD4C17"/>
    <w:rsid w:val="00AD4CE4"/>
    <w:rsid w:val="00AD5525"/>
    <w:rsid w:val="00AD5D2C"/>
    <w:rsid w:val="00AD6A1B"/>
    <w:rsid w:val="00AD7562"/>
    <w:rsid w:val="00AD768C"/>
    <w:rsid w:val="00AD76CC"/>
    <w:rsid w:val="00AE08C6"/>
    <w:rsid w:val="00AE24A1"/>
    <w:rsid w:val="00AE4D8E"/>
    <w:rsid w:val="00AE5C8D"/>
    <w:rsid w:val="00AE7FD0"/>
    <w:rsid w:val="00AF08E0"/>
    <w:rsid w:val="00AF19A3"/>
    <w:rsid w:val="00AF21B0"/>
    <w:rsid w:val="00AF2F7F"/>
    <w:rsid w:val="00AF362A"/>
    <w:rsid w:val="00AF3A63"/>
    <w:rsid w:val="00AF4290"/>
    <w:rsid w:val="00AF51FC"/>
    <w:rsid w:val="00AF5775"/>
    <w:rsid w:val="00AF5E1B"/>
    <w:rsid w:val="00B003C1"/>
    <w:rsid w:val="00B004A4"/>
    <w:rsid w:val="00B0071F"/>
    <w:rsid w:val="00B00A34"/>
    <w:rsid w:val="00B014A3"/>
    <w:rsid w:val="00B02D88"/>
    <w:rsid w:val="00B03798"/>
    <w:rsid w:val="00B04317"/>
    <w:rsid w:val="00B04A67"/>
    <w:rsid w:val="00B04F73"/>
    <w:rsid w:val="00B0559D"/>
    <w:rsid w:val="00B05EC8"/>
    <w:rsid w:val="00B0606C"/>
    <w:rsid w:val="00B06301"/>
    <w:rsid w:val="00B1096B"/>
    <w:rsid w:val="00B11922"/>
    <w:rsid w:val="00B129DD"/>
    <w:rsid w:val="00B12DA5"/>
    <w:rsid w:val="00B12E19"/>
    <w:rsid w:val="00B133B4"/>
    <w:rsid w:val="00B153FC"/>
    <w:rsid w:val="00B1599A"/>
    <w:rsid w:val="00B15BCF"/>
    <w:rsid w:val="00B15CED"/>
    <w:rsid w:val="00B161EB"/>
    <w:rsid w:val="00B20AF5"/>
    <w:rsid w:val="00B22105"/>
    <w:rsid w:val="00B226E5"/>
    <w:rsid w:val="00B2352E"/>
    <w:rsid w:val="00B238ED"/>
    <w:rsid w:val="00B23902"/>
    <w:rsid w:val="00B2391C"/>
    <w:rsid w:val="00B2504C"/>
    <w:rsid w:val="00B25D94"/>
    <w:rsid w:val="00B25E7F"/>
    <w:rsid w:val="00B270A9"/>
    <w:rsid w:val="00B2743C"/>
    <w:rsid w:val="00B30016"/>
    <w:rsid w:val="00B30304"/>
    <w:rsid w:val="00B30E3F"/>
    <w:rsid w:val="00B31F0B"/>
    <w:rsid w:val="00B32705"/>
    <w:rsid w:val="00B34107"/>
    <w:rsid w:val="00B3411F"/>
    <w:rsid w:val="00B34527"/>
    <w:rsid w:val="00B34CE0"/>
    <w:rsid w:val="00B35069"/>
    <w:rsid w:val="00B37542"/>
    <w:rsid w:val="00B37B9A"/>
    <w:rsid w:val="00B40C61"/>
    <w:rsid w:val="00B41399"/>
    <w:rsid w:val="00B420FE"/>
    <w:rsid w:val="00B434E5"/>
    <w:rsid w:val="00B447EB"/>
    <w:rsid w:val="00B44B69"/>
    <w:rsid w:val="00B45096"/>
    <w:rsid w:val="00B45150"/>
    <w:rsid w:val="00B453CA"/>
    <w:rsid w:val="00B46BC0"/>
    <w:rsid w:val="00B46CCF"/>
    <w:rsid w:val="00B46EF1"/>
    <w:rsid w:val="00B4793D"/>
    <w:rsid w:val="00B47F4E"/>
    <w:rsid w:val="00B50EB4"/>
    <w:rsid w:val="00B5386E"/>
    <w:rsid w:val="00B539EE"/>
    <w:rsid w:val="00B53C6D"/>
    <w:rsid w:val="00B54205"/>
    <w:rsid w:val="00B542E2"/>
    <w:rsid w:val="00B549A6"/>
    <w:rsid w:val="00B54F65"/>
    <w:rsid w:val="00B554E2"/>
    <w:rsid w:val="00B60C3D"/>
    <w:rsid w:val="00B60D56"/>
    <w:rsid w:val="00B61084"/>
    <w:rsid w:val="00B616CA"/>
    <w:rsid w:val="00B61D3B"/>
    <w:rsid w:val="00B625F2"/>
    <w:rsid w:val="00B6592C"/>
    <w:rsid w:val="00B662D3"/>
    <w:rsid w:val="00B665EC"/>
    <w:rsid w:val="00B7000D"/>
    <w:rsid w:val="00B700FC"/>
    <w:rsid w:val="00B71998"/>
    <w:rsid w:val="00B719BD"/>
    <w:rsid w:val="00B71B64"/>
    <w:rsid w:val="00B72BCD"/>
    <w:rsid w:val="00B7305C"/>
    <w:rsid w:val="00B74694"/>
    <w:rsid w:val="00B75132"/>
    <w:rsid w:val="00B752F0"/>
    <w:rsid w:val="00B75FA5"/>
    <w:rsid w:val="00B7618B"/>
    <w:rsid w:val="00B77A0A"/>
    <w:rsid w:val="00B8035D"/>
    <w:rsid w:val="00B80777"/>
    <w:rsid w:val="00B808F6"/>
    <w:rsid w:val="00B81A44"/>
    <w:rsid w:val="00B82B59"/>
    <w:rsid w:val="00B82C21"/>
    <w:rsid w:val="00B8330C"/>
    <w:rsid w:val="00B83C91"/>
    <w:rsid w:val="00B83D74"/>
    <w:rsid w:val="00B8460D"/>
    <w:rsid w:val="00B84AA9"/>
    <w:rsid w:val="00B8503A"/>
    <w:rsid w:val="00B85C8D"/>
    <w:rsid w:val="00B873FC"/>
    <w:rsid w:val="00B87BDA"/>
    <w:rsid w:val="00B9184C"/>
    <w:rsid w:val="00B93EDF"/>
    <w:rsid w:val="00B94E49"/>
    <w:rsid w:val="00B94E65"/>
    <w:rsid w:val="00B95161"/>
    <w:rsid w:val="00B961A5"/>
    <w:rsid w:val="00B96930"/>
    <w:rsid w:val="00B96ABF"/>
    <w:rsid w:val="00B96AF0"/>
    <w:rsid w:val="00B97E9E"/>
    <w:rsid w:val="00B97F3D"/>
    <w:rsid w:val="00BA013A"/>
    <w:rsid w:val="00BA2240"/>
    <w:rsid w:val="00BA2E39"/>
    <w:rsid w:val="00BA3373"/>
    <w:rsid w:val="00BA3AB4"/>
    <w:rsid w:val="00BA52B9"/>
    <w:rsid w:val="00BA5828"/>
    <w:rsid w:val="00BA6113"/>
    <w:rsid w:val="00BA6337"/>
    <w:rsid w:val="00BA63BD"/>
    <w:rsid w:val="00BA78C2"/>
    <w:rsid w:val="00BA79BC"/>
    <w:rsid w:val="00BB0349"/>
    <w:rsid w:val="00BB0EFD"/>
    <w:rsid w:val="00BB1492"/>
    <w:rsid w:val="00BB30A1"/>
    <w:rsid w:val="00BB3633"/>
    <w:rsid w:val="00BB5176"/>
    <w:rsid w:val="00BB57E5"/>
    <w:rsid w:val="00BB5DD9"/>
    <w:rsid w:val="00BB5E40"/>
    <w:rsid w:val="00BB7174"/>
    <w:rsid w:val="00BC1098"/>
    <w:rsid w:val="00BC1614"/>
    <w:rsid w:val="00BC26D1"/>
    <w:rsid w:val="00BC2FD2"/>
    <w:rsid w:val="00BC3434"/>
    <w:rsid w:val="00BC387B"/>
    <w:rsid w:val="00BC3CDB"/>
    <w:rsid w:val="00BC54CB"/>
    <w:rsid w:val="00BC6545"/>
    <w:rsid w:val="00BD0E9A"/>
    <w:rsid w:val="00BD130E"/>
    <w:rsid w:val="00BD14D3"/>
    <w:rsid w:val="00BD1983"/>
    <w:rsid w:val="00BD1AD9"/>
    <w:rsid w:val="00BD262F"/>
    <w:rsid w:val="00BD2ED4"/>
    <w:rsid w:val="00BD3C56"/>
    <w:rsid w:val="00BD5AA1"/>
    <w:rsid w:val="00BD5ABE"/>
    <w:rsid w:val="00BD604E"/>
    <w:rsid w:val="00BD6F41"/>
    <w:rsid w:val="00BE17B5"/>
    <w:rsid w:val="00BE2468"/>
    <w:rsid w:val="00BE2E02"/>
    <w:rsid w:val="00BE387C"/>
    <w:rsid w:val="00BE4FC3"/>
    <w:rsid w:val="00BE5B66"/>
    <w:rsid w:val="00BF0143"/>
    <w:rsid w:val="00BF2503"/>
    <w:rsid w:val="00BF300A"/>
    <w:rsid w:val="00BF31B1"/>
    <w:rsid w:val="00BF40A6"/>
    <w:rsid w:val="00BF4143"/>
    <w:rsid w:val="00BF4C10"/>
    <w:rsid w:val="00BF5630"/>
    <w:rsid w:val="00BF577D"/>
    <w:rsid w:val="00BF77A3"/>
    <w:rsid w:val="00BF7D1F"/>
    <w:rsid w:val="00C0014B"/>
    <w:rsid w:val="00C00B9A"/>
    <w:rsid w:val="00C0266E"/>
    <w:rsid w:val="00C03269"/>
    <w:rsid w:val="00C05D69"/>
    <w:rsid w:val="00C0791D"/>
    <w:rsid w:val="00C10646"/>
    <w:rsid w:val="00C10D9D"/>
    <w:rsid w:val="00C12BF5"/>
    <w:rsid w:val="00C138AC"/>
    <w:rsid w:val="00C1441B"/>
    <w:rsid w:val="00C1501C"/>
    <w:rsid w:val="00C1595B"/>
    <w:rsid w:val="00C17B22"/>
    <w:rsid w:val="00C17B7C"/>
    <w:rsid w:val="00C20B5F"/>
    <w:rsid w:val="00C214BC"/>
    <w:rsid w:val="00C21637"/>
    <w:rsid w:val="00C223BE"/>
    <w:rsid w:val="00C2280A"/>
    <w:rsid w:val="00C23120"/>
    <w:rsid w:val="00C232C1"/>
    <w:rsid w:val="00C238AA"/>
    <w:rsid w:val="00C2427B"/>
    <w:rsid w:val="00C27511"/>
    <w:rsid w:val="00C325C4"/>
    <w:rsid w:val="00C325E8"/>
    <w:rsid w:val="00C349C6"/>
    <w:rsid w:val="00C34FC4"/>
    <w:rsid w:val="00C35DB0"/>
    <w:rsid w:val="00C36D05"/>
    <w:rsid w:val="00C36FE8"/>
    <w:rsid w:val="00C3754A"/>
    <w:rsid w:val="00C379DD"/>
    <w:rsid w:val="00C42057"/>
    <w:rsid w:val="00C42B2E"/>
    <w:rsid w:val="00C42B90"/>
    <w:rsid w:val="00C42D1F"/>
    <w:rsid w:val="00C43357"/>
    <w:rsid w:val="00C4352A"/>
    <w:rsid w:val="00C4470B"/>
    <w:rsid w:val="00C4530F"/>
    <w:rsid w:val="00C4540F"/>
    <w:rsid w:val="00C455FB"/>
    <w:rsid w:val="00C45D5D"/>
    <w:rsid w:val="00C4644B"/>
    <w:rsid w:val="00C46D87"/>
    <w:rsid w:val="00C46ED6"/>
    <w:rsid w:val="00C50A10"/>
    <w:rsid w:val="00C51CCB"/>
    <w:rsid w:val="00C52A3B"/>
    <w:rsid w:val="00C53723"/>
    <w:rsid w:val="00C5414F"/>
    <w:rsid w:val="00C54F72"/>
    <w:rsid w:val="00C56D7E"/>
    <w:rsid w:val="00C57E3F"/>
    <w:rsid w:val="00C57E7C"/>
    <w:rsid w:val="00C611F0"/>
    <w:rsid w:val="00C614C1"/>
    <w:rsid w:val="00C6150E"/>
    <w:rsid w:val="00C636A1"/>
    <w:rsid w:val="00C6382E"/>
    <w:rsid w:val="00C647AC"/>
    <w:rsid w:val="00C6676B"/>
    <w:rsid w:val="00C66D6E"/>
    <w:rsid w:val="00C6734C"/>
    <w:rsid w:val="00C701E6"/>
    <w:rsid w:val="00C70649"/>
    <w:rsid w:val="00C714C1"/>
    <w:rsid w:val="00C729F8"/>
    <w:rsid w:val="00C72BBB"/>
    <w:rsid w:val="00C739DE"/>
    <w:rsid w:val="00C73DB2"/>
    <w:rsid w:val="00C759C0"/>
    <w:rsid w:val="00C75AA8"/>
    <w:rsid w:val="00C768FF"/>
    <w:rsid w:val="00C76B06"/>
    <w:rsid w:val="00C76BD2"/>
    <w:rsid w:val="00C76D4F"/>
    <w:rsid w:val="00C80565"/>
    <w:rsid w:val="00C80D20"/>
    <w:rsid w:val="00C811C7"/>
    <w:rsid w:val="00C81A18"/>
    <w:rsid w:val="00C81C3B"/>
    <w:rsid w:val="00C82174"/>
    <w:rsid w:val="00C8261E"/>
    <w:rsid w:val="00C828BA"/>
    <w:rsid w:val="00C82CB7"/>
    <w:rsid w:val="00C82D71"/>
    <w:rsid w:val="00C82E4F"/>
    <w:rsid w:val="00C834F9"/>
    <w:rsid w:val="00C83B98"/>
    <w:rsid w:val="00C83F87"/>
    <w:rsid w:val="00C84B71"/>
    <w:rsid w:val="00C85188"/>
    <w:rsid w:val="00C8684E"/>
    <w:rsid w:val="00C869D5"/>
    <w:rsid w:val="00C869EA"/>
    <w:rsid w:val="00C90C6B"/>
    <w:rsid w:val="00C9147F"/>
    <w:rsid w:val="00C91BC9"/>
    <w:rsid w:val="00C92661"/>
    <w:rsid w:val="00C935CB"/>
    <w:rsid w:val="00C93DC1"/>
    <w:rsid w:val="00C94E58"/>
    <w:rsid w:val="00C95694"/>
    <w:rsid w:val="00C95D10"/>
    <w:rsid w:val="00C95DBC"/>
    <w:rsid w:val="00CA06A5"/>
    <w:rsid w:val="00CA1D16"/>
    <w:rsid w:val="00CA200B"/>
    <w:rsid w:val="00CA2A1C"/>
    <w:rsid w:val="00CA2AED"/>
    <w:rsid w:val="00CA2AF2"/>
    <w:rsid w:val="00CA3179"/>
    <w:rsid w:val="00CA401F"/>
    <w:rsid w:val="00CA45E9"/>
    <w:rsid w:val="00CA47B1"/>
    <w:rsid w:val="00CA5D4D"/>
    <w:rsid w:val="00CB1950"/>
    <w:rsid w:val="00CB20CD"/>
    <w:rsid w:val="00CB2E3D"/>
    <w:rsid w:val="00CB41BA"/>
    <w:rsid w:val="00CB45C0"/>
    <w:rsid w:val="00CB4E2C"/>
    <w:rsid w:val="00CB5C99"/>
    <w:rsid w:val="00CB69E8"/>
    <w:rsid w:val="00CC0156"/>
    <w:rsid w:val="00CC1208"/>
    <w:rsid w:val="00CC1892"/>
    <w:rsid w:val="00CC1ADD"/>
    <w:rsid w:val="00CC1BC4"/>
    <w:rsid w:val="00CC2907"/>
    <w:rsid w:val="00CC368F"/>
    <w:rsid w:val="00CC473B"/>
    <w:rsid w:val="00CC4BD1"/>
    <w:rsid w:val="00CC4C3D"/>
    <w:rsid w:val="00CC647F"/>
    <w:rsid w:val="00CC6F55"/>
    <w:rsid w:val="00CC7CE9"/>
    <w:rsid w:val="00CC7F1F"/>
    <w:rsid w:val="00CC7FFD"/>
    <w:rsid w:val="00CD03CF"/>
    <w:rsid w:val="00CD0C91"/>
    <w:rsid w:val="00CD1489"/>
    <w:rsid w:val="00CD282D"/>
    <w:rsid w:val="00CD3E5F"/>
    <w:rsid w:val="00CD45ED"/>
    <w:rsid w:val="00CD4832"/>
    <w:rsid w:val="00CD4ACF"/>
    <w:rsid w:val="00CD4EEF"/>
    <w:rsid w:val="00CD59F1"/>
    <w:rsid w:val="00CD7354"/>
    <w:rsid w:val="00CD76D2"/>
    <w:rsid w:val="00CE01AE"/>
    <w:rsid w:val="00CE0DE5"/>
    <w:rsid w:val="00CE1452"/>
    <w:rsid w:val="00CE1940"/>
    <w:rsid w:val="00CE1EEC"/>
    <w:rsid w:val="00CE29EB"/>
    <w:rsid w:val="00CE5186"/>
    <w:rsid w:val="00CE5188"/>
    <w:rsid w:val="00CE5B86"/>
    <w:rsid w:val="00CE60C3"/>
    <w:rsid w:val="00CE6601"/>
    <w:rsid w:val="00CE69E1"/>
    <w:rsid w:val="00CE6BD1"/>
    <w:rsid w:val="00CE6DC7"/>
    <w:rsid w:val="00CE7468"/>
    <w:rsid w:val="00CF1277"/>
    <w:rsid w:val="00CF1B9D"/>
    <w:rsid w:val="00CF1BE1"/>
    <w:rsid w:val="00CF2386"/>
    <w:rsid w:val="00CF32D2"/>
    <w:rsid w:val="00CF3437"/>
    <w:rsid w:val="00CF3547"/>
    <w:rsid w:val="00CF362D"/>
    <w:rsid w:val="00CF3ACA"/>
    <w:rsid w:val="00CF3F09"/>
    <w:rsid w:val="00CF6AA9"/>
    <w:rsid w:val="00CF6C4F"/>
    <w:rsid w:val="00CF7272"/>
    <w:rsid w:val="00CF789A"/>
    <w:rsid w:val="00CF7F1F"/>
    <w:rsid w:val="00CF7F41"/>
    <w:rsid w:val="00D007E9"/>
    <w:rsid w:val="00D00CDA"/>
    <w:rsid w:val="00D00E73"/>
    <w:rsid w:val="00D0113E"/>
    <w:rsid w:val="00D0143A"/>
    <w:rsid w:val="00D0218F"/>
    <w:rsid w:val="00D027A1"/>
    <w:rsid w:val="00D03834"/>
    <w:rsid w:val="00D039E6"/>
    <w:rsid w:val="00D07159"/>
    <w:rsid w:val="00D07A7F"/>
    <w:rsid w:val="00D10013"/>
    <w:rsid w:val="00D1127B"/>
    <w:rsid w:val="00D11CD5"/>
    <w:rsid w:val="00D120AA"/>
    <w:rsid w:val="00D12A53"/>
    <w:rsid w:val="00D16FAD"/>
    <w:rsid w:val="00D17767"/>
    <w:rsid w:val="00D17C05"/>
    <w:rsid w:val="00D200E3"/>
    <w:rsid w:val="00D20AEF"/>
    <w:rsid w:val="00D2187D"/>
    <w:rsid w:val="00D221BA"/>
    <w:rsid w:val="00D223EF"/>
    <w:rsid w:val="00D24BBB"/>
    <w:rsid w:val="00D24EEC"/>
    <w:rsid w:val="00D25B2D"/>
    <w:rsid w:val="00D25CB6"/>
    <w:rsid w:val="00D26881"/>
    <w:rsid w:val="00D306F8"/>
    <w:rsid w:val="00D30E57"/>
    <w:rsid w:val="00D310B3"/>
    <w:rsid w:val="00D32591"/>
    <w:rsid w:val="00D32CE1"/>
    <w:rsid w:val="00D35326"/>
    <w:rsid w:val="00D35493"/>
    <w:rsid w:val="00D35FA2"/>
    <w:rsid w:val="00D3625C"/>
    <w:rsid w:val="00D371BE"/>
    <w:rsid w:val="00D375EC"/>
    <w:rsid w:val="00D37D50"/>
    <w:rsid w:val="00D4033A"/>
    <w:rsid w:val="00D40E41"/>
    <w:rsid w:val="00D410FF"/>
    <w:rsid w:val="00D4119F"/>
    <w:rsid w:val="00D42609"/>
    <w:rsid w:val="00D44555"/>
    <w:rsid w:val="00D454A7"/>
    <w:rsid w:val="00D45E4F"/>
    <w:rsid w:val="00D4652F"/>
    <w:rsid w:val="00D4784F"/>
    <w:rsid w:val="00D51473"/>
    <w:rsid w:val="00D51554"/>
    <w:rsid w:val="00D51E36"/>
    <w:rsid w:val="00D51F85"/>
    <w:rsid w:val="00D52A3C"/>
    <w:rsid w:val="00D52C48"/>
    <w:rsid w:val="00D566C3"/>
    <w:rsid w:val="00D5744D"/>
    <w:rsid w:val="00D57749"/>
    <w:rsid w:val="00D57F68"/>
    <w:rsid w:val="00D60020"/>
    <w:rsid w:val="00D6068E"/>
    <w:rsid w:val="00D60C52"/>
    <w:rsid w:val="00D615C3"/>
    <w:rsid w:val="00D62417"/>
    <w:rsid w:val="00D63F8D"/>
    <w:rsid w:val="00D64903"/>
    <w:rsid w:val="00D66E1F"/>
    <w:rsid w:val="00D67172"/>
    <w:rsid w:val="00D67A6A"/>
    <w:rsid w:val="00D67CCC"/>
    <w:rsid w:val="00D7250E"/>
    <w:rsid w:val="00D725F2"/>
    <w:rsid w:val="00D751AA"/>
    <w:rsid w:val="00D755B3"/>
    <w:rsid w:val="00D75C5A"/>
    <w:rsid w:val="00D80C68"/>
    <w:rsid w:val="00D80C71"/>
    <w:rsid w:val="00D821D0"/>
    <w:rsid w:val="00D84E64"/>
    <w:rsid w:val="00D85BB3"/>
    <w:rsid w:val="00D8604B"/>
    <w:rsid w:val="00D86448"/>
    <w:rsid w:val="00D8660B"/>
    <w:rsid w:val="00D8676D"/>
    <w:rsid w:val="00D86A53"/>
    <w:rsid w:val="00D86DF6"/>
    <w:rsid w:val="00D87325"/>
    <w:rsid w:val="00D87D89"/>
    <w:rsid w:val="00D90829"/>
    <w:rsid w:val="00D9139E"/>
    <w:rsid w:val="00D9282A"/>
    <w:rsid w:val="00D92B21"/>
    <w:rsid w:val="00D93233"/>
    <w:rsid w:val="00D933AE"/>
    <w:rsid w:val="00D9428F"/>
    <w:rsid w:val="00D97F20"/>
    <w:rsid w:val="00DA1D87"/>
    <w:rsid w:val="00DA472A"/>
    <w:rsid w:val="00DA6EF6"/>
    <w:rsid w:val="00DA7476"/>
    <w:rsid w:val="00DA7D92"/>
    <w:rsid w:val="00DB01D4"/>
    <w:rsid w:val="00DB1D6E"/>
    <w:rsid w:val="00DB1DDF"/>
    <w:rsid w:val="00DB20A6"/>
    <w:rsid w:val="00DB28E9"/>
    <w:rsid w:val="00DB2C2E"/>
    <w:rsid w:val="00DB42D6"/>
    <w:rsid w:val="00DB4794"/>
    <w:rsid w:val="00DB47C5"/>
    <w:rsid w:val="00DB4D1E"/>
    <w:rsid w:val="00DB5304"/>
    <w:rsid w:val="00DB547D"/>
    <w:rsid w:val="00DB56BF"/>
    <w:rsid w:val="00DB6D78"/>
    <w:rsid w:val="00DB7C85"/>
    <w:rsid w:val="00DC0129"/>
    <w:rsid w:val="00DC0E60"/>
    <w:rsid w:val="00DC233C"/>
    <w:rsid w:val="00DC2A60"/>
    <w:rsid w:val="00DC3A77"/>
    <w:rsid w:val="00DC3FD4"/>
    <w:rsid w:val="00DC42A4"/>
    <w:rsid w:val="00DC4867"/>
    <w:rsid w:val="00DC553A"/>
    <w:rsid w:val="00DC7520"/>
    <w:rsid w:val="00DC7E2B"/>
    <w:rsid w:val="00DD03EF"/>
    <w:rsid w:val="00DD0477"/>
    <w:rsid w:val="00DD1E4A"/>
    <w:rsid w:val="00DD1EE2"/>
    <w:rsid w:val="00DD2A06"/>
    <w:rsid w:val="00DD3E02"/>
    <w:rsid w:val="00DD4A17"/>
    <w:rsid w:val="00DD4BA4"/>
    <w:rsid w:val="00DD716A"/>
    <w:rsid w:val="00DE0AE1"/>
    <w:rsid w:val="00DE0D7A"/>
    <w:rsid w:val="00DE263F"/>
    <w:rsid w:val="00DE3A53"/>
    <w:rsid w:val="00DE430F"/>
    <w:rsid w:val="00DE540E"/>
    <w:rsid w:val="00DE5953"/>
    <w:rsid w:val="00DE62C1"/>
    <w:rsid w:val="00DE673F"/>
    <w:rsid w:val="00DE74C2"/>
    <w:rsid w:val="00DE7F3F"/>
    <w:rsid w:val="00DE7F85"/>
    <w:rsid w:val="00DF0686"/>
    <w:rsid w:val="00DF17CE"/>
    <w:rsid w:val="00DF2765"/>
    <w:rsid w:val="00DF2A6F"/>
    <w:rsid w:val="00DF3225"/>
    <w:rsid w:val="00DF4243"/>
    <w:rsid w:val="00DF526F"/>
    <w:rsid w:val="00DF5AB2"/>
    <w:rsid w:val="00DF7C99"/>
    <w:rsid w:val="00E008F8"/>
    <w:rsid w:val="00E00962"/>
    <w:rsid w:val="00E01E68"/>
    <w:rsid w:val="00E0395A"/>
    <w:rsid w:val="00E03E77"/>
    <w:rsid w:val="00E03F9E"/>
    <w:rsid w:val="00E04456"/>
    <w:rsid w:val="00E048D3"/>
    <w:rsid w:val="00E055A2"/>
    <w:rsid w:val="00E05686"/>
    <w:rsid w:val="00E0712C"/>
    <w:rsid w:val="00E07493"/>
    <w:rsid w:val="00E078BD"/>
    <w:rsid w:val="00E07AC8"/>
    <w:rsid w:val="00E10EDA"/>
    <w:rsid w:val="00E10FD2"/>
    <w:rsid w:val="00E11AEF"/>
    <w:rsid w:val="00E11F80"/>
    <w:rsid w:val="00E136E9"/>
    <w:rsid w:val="00E15386"/>
    <w:rsid w:val="00E15A14"/>
    <w:rsid w:val="00E15C21"/>
    <w:rsid w:val="00E15C29"/>
    <w:rsid w:val="00E15C32"/>
    <w:rsid w:val="00E15C42"/>
    <w:rsid w:val="00E15DCB"/>
    <w:rsid w:val="00E16636"/>
    <w:rsid w:val="00E174D9"/>
    <w:rsid w:val="00E177C9"/>
    <w:rsid w:val="00E17821"/>
    <w:rsid w:val="00E20519"/>
    <w:rsid w:val="00E209B8"/>
    <w:rsid w:val="00E20C18"/>
    <w:rsid w:val="00E22AF9"/>
    <w:rsid w:val="00E22E46"/>
    <w:rsid w:val="00E238B6"/>
    <w:rsid w:val="00E24E63"/>
    <w:rsid w:val="00E253B5"/>
    <w:rsid w:val="00E25A70"/>
    <w:rsid w:val="00E26379"/>
    <w:rsid w:val="00E26833"/>
    <w:rsid w:val="00E268A1"/>
    <w:rsid w:val="00E2696F"/>
    <w:rsid w:val="00E271D9"/>
    <w:rsid w:val="00E27246"/>
    <w:rsid w:val="00E276DC"/>
    <w:rsid w:val="00E27F5D"/>
    <w:rsid w:val="00E3055F"/>
    <w:rsid w:val="00E337F3"/>
    <w:rsid w:val="00E35236"/>
    <w:rsid w:val="00E36BDE"/>
    <w:rsid w:val="00E36D89"/>
    <w:rsid w:val="00E37F81"/>
    <w:rsid w:val="00E41F4A"/>
    <w:rsid w:val="00E42663"/>
    <w:rsid w:val="00E42853"/>
    <w:rsid w:val="00E438D8"/>
    <w:rsid w:val="00E43D3C"/>
    <w:rsid w:val="00E43E39"/>
    <w:rsid w:val="00E4413D"/>
    <w:rsid w:val="00E447B5"/>
    <w:rsid w:val="00E479FC"/>
    <w:rsid w:val="00E47B42"/>
    <w:rsid w:val="00E50338"/>
    <w:rsid w:val="00E505DC"/>
    <w:rsid w:val="00E507BC"/>
    <w:rsid w:val="00E50F1E"/>
    <w:rsid w:val="00E512BD"/>
    <w:rsid w:val="00E51930"/>
    <w:rsid w:val="00E519DB"/>
    <w:rsid w:val="00E527C1"/>
    <w:rsid w:val="00E52EB9"/>
    <w:rsid w:val="00E531E2"/>
    <w:rsid w:val="00E532AD"/>
    <w:rsid w:val="00E53370"/>
    <w:rsid w:val="00E53819"/>
    <w:rsid w:val="00E54A86"/>
    <w:rsid w:val="00E579EE"/>
    <w:rsid w:val="00E6072B"/>
    <w:rsid w:val="00E60ADC"/>
    <w:rsid w:val="00E61967"/>
    <w:rsid w:val="00E6378C"/>
    <w:rsid w:val="00E63E49"/>
    <w:rsid w:val="00E641AC"/>
    <w:rsid w:val="00E6479B"/>
    <w:rsid w:val="00E654AA"/>
    <w:rsid w:val="00E65998"/>
    <w:rsid w:val="00E65BD8"/>
    <w:rsid w:val="00E6637E"/>
    <w:rsid w:val="00E66A11"/>
    <w:rsid w:val="00E66C98"/>
    <w:rsid w:val="00E7046E"/>
    <w:rsid w:val="00E70711"/>
    <w:rsid w:val="00E71455"/>
    <w:rsid w:val="00E7156E"/>
    <w:rsid w:val="00E71AED"/>
    <w:rsid w:val="00E7234A"/>
    <w:rsid w:val="00E726DB"/>
    <w:rsid w:val="00E72A1F"/>
    <w:rsid w:val="00E74508"/>
    <w:rsid w:val="00E74782"/>
    <w:rsid w:val="00E74D38"/>
    <w:rsid w:val="00E74F64"/>
    <w:rsid w:val="00E75E1C"/>
    <w:rsid w:val="00E75F7F"/>
    <w:rsid w:val="00E760BA"/>
    <w:rsid w:val="00E76611"/>
    <w:rsid w:val="00E767B0"/>
    <w:rsid w:val="00E76D39"/>
    <w:rsid w:val="00E80110"/>
    <w:rsid w:val="00E80672"/>
    <w:rsid w:val="00E81544"/>
    <w:rsid w:val="00E81E69"/>
    <w:rsid w:val="00E81F00"/>
    <w:rsid w:val="00E81F2C"/>
    <w:rsid w:val="00E821FE"/>
    <w:rsid w:val="00E834D5"/>
    <w:rsid w:val="00E83526"/>
    <w:rsid w:val="00E837AD"/>
    <w:rsid w:val="00E83BCE"/>
    <w:rsid w:val="00E83EEA"/>
    <w:rsid w:val="00E843B5"/>
    <w:rsid w:val="00E84CBF"/>
    <w:rsid w:val="00E85572"/>
    <w:rsid w:val="00E8629E"/>
    <w:rsid w:val="00E86840"/>
    <w:rsid w:val="00E91400"/>
    <w:rsid w:val="00E93748"/>
    <w:rsid w:val="00E93841"/>
    <w:rsid w:val="00E93E56"/>
    <w:rsid w:val="00E94246"/>
    <w:rsid w:val="00E94697"/>
    <w:rsid w:val="00E94A4F"/>
    <w:rsid w:val="00E95469"/>
    <w:rsid w:val="00E956AD"/>
    <w:rsid w:val="00E966BB"/>
    <w:rsid w:val="00E96FE9"/>
    <w:rsid w:val="00E97BA4"/>
    <w:rsid w:val="00EA0A8F"/>
    <w:rsid w:val="00EA1612"/>
    <w:rsid w:val="00EA2B8C"/>
    <w:rsid w:val="00EA2CF3"/>
    <w:rsid w:val="00EA318D"/>
    <w:rsid w:val="00EA3625"/>
    <w:rsid w:val="00EA3641"/>
    <w:rsid w:val="00EA49D9"/>
    <w:rsid w:val="00EA4DD4"/>
    <w:rsid w:val="00EA4F15"/>
    <w:rsid w:val="00EA6022"/>
    <w:rsid w:val="00EA663D"/>
    <w:rsid w:val="00EA77C1"/>
    <w:rsid w:val="00EA795A"/>
    <w:rsid w:val="00EA7D3A"/>
    <w:rsid w:val="00EB086F"/>
    <w:rsid w:val="00EB1466"/>
    <w:rsid w:val="00EB14D5"/>
    <w:rsid w:val="00EB175F"/>
    <w:rsid w:val="00EB335A"/>
    <w:rsid w:val="00EB3AC5"/>
    <w:rsid w:val="00EB49A5"/>
    <w:rsid w:val="00EB4CF2"/>
    <w:rsid w:val="00EB4D65"/>
    <w:rsid w:val="00EB5898"/>
    <w:rsid w:val="00EB5B43"/>
    <w:rsid w:val="00EB647D"/>
    <w:rsid w:val="00EB64DE"/>
    <w:rsid w:val="00EB660D"/>
    <w:rsid w:val="00EB6AB7"/>
    <w:rsid w:val="00EB707C"/>
    <w:rsid w:val="00EB74CC"/>
    <w:rsid w:val="00EB7903"/>
    <w:rsid w:val="00EC0958"/>
    <w:rsid w:val="00EC0ED5"/>
    <w:rsid w:val="00EC1275"/>
    <w:rsid w:val="00EC28D2"/>
    <w:rsid w:val="00EC2EB4"/>
    <w:rsid w:val="00EC2F3B"/>
    <w:rsid w:val="00EC3E3D"/>
    <w:rsid w:val="00EC418E"/>
    <w:rsid w:val="00EC421B"/>
    <w:rsid w:val="00EC49F9"/>
    <w:rsid w:val="00EC4A98"/>
    <w:rsid w:val="00EC5500"/>
    <w:rsid w:val="00EC5AD2"/>
    <w:rsid w:val="00EC5D0E"/>
    <w:rsid w:val="00EC71E3"/>
    <w:rsid w:val="00EC7D85"/>
    <w:rsid w:val="00ED0624"/>
    <w:rsid w:val="00ED0819"/>
    <w:rsid w:val="00ED12A5"/>
    <w:rsid w:val="00ED14FD"/>
    <w:rsid w:val="00ED16B2"/>
    <w:rsid w:val="00ED2B81"/>
    <w:rsid w:val="00ED2F0D"/>
    <w:rsid w:val="00ED3715"/>
    <w:rsid w:val="00ED483C"/>
    <w:rsid w:val="00ED485B"/>
    <w:rsid w:val="00ED531C"/>
    <w:rsid w:val="00ED54D0"/>
    <w:rsid w:val="00ED5532"/>
    <w:rsid w:val="00ED55D0"/>
    <w:rsid w:val="00ED65F7"/>
    <w:rsid w:val="00ED7816"/>
    <w:rsid w:val="00EE0141"/>
    <w:rsid w:val="00EE0479"/>
    <w:rsid w:val="00EE20EB"/>
    <w:rsid w:val="00EE2D0B"/>
    <w:rsid w:val="00EE3781"/>
    <w:rsid w:val="00EE5F49"/>
    <w:rsid w:val="00EE61E2"/>
    <w:rsid w:val="00EE7544"/>
    <w:rsid w:val="00EF09DC"/>
    <w:rsid w:val="00EF0EB8"/>
    <w:rsid w:val="00EF1C31"/>
    <w:rsid w:val="00EF1FCB"/>
    <w:rsid w:val="00EF3D4E"/>
    <w:rsid w:val="00EF4B80"/>
    <w:rsid w:val="00EF62CF"/>
    <w:rsid w:val="00EF665F"/>
    <w:rsid w:val="00EF6B04"/>
    <w:rsid w:val="00EF6F89"/>
    <w:rsid w:val="00F001DE"/>
    <w:rsid w:val="00F007B7"/>
    <w:rsid w:val="00F00BC0"/>
    <w:rsid w:val="00F0215D"/>
    <w:rsid w:val="00F02346"/>
    <w:rsid w:val="00F03B55"/>
    <w:rsid w:val="00F047DB"/>
    <w:rsid w:val="00F04D21"/>
    <w:rsid w:val="00F10566"/>
    <w:rsid w:val="00F108F5"/>
    <w:rsid w:val="00F114A9"/>
    <w:rsid w:val="00F120E3"/>
    <w:rsid w:val="00F131FF"/>
    <w:rsid w:val="00F13820"/>
    <w:rsid w:val="00F13AC5"/>
    <w:rsid w:val="00F13B4B"/>
    <w:rsid w:val="00F1403C"/>
    <w:rsid w:val="00F1640F"/>
    <w:rsid w:val="00F165D9"/>
    <w:rsid w:val="00F16C92"/>
    <w:rsid w:val="00F17178"/>
    <w:rsid w:val="00F210C6"/>
    <w:rsid w:val="00F21391"/>
    <w:rsid w:val="00F21EAE"/>
    <w:rsid w:val="00F22396"/>
    <w:rsid w:val="00F23EB5"/>
    <w:rsid w:val="00F241B5"/>
    <w:rsid w:val="00F247DC"/>
    <w:rsid w:val="00F2506C"/>
    <w:rsid w:val="00F26120"/>
    <w:rsid w:val="00F26D01"/>
    <w:rsid w:val="00F30C0D"/>
    <w:rsid w:val="00F30D3D"/>
    <w:rsid w:val="00F3227E"/>
    <w:rsid w:val="00F350B6"/>
    <w:rsid w:val="00F3576A"/>
    <w:rsid w:val="00F4084D"/>
    <w:rsid w:val="00F414A3"/>
    <w:rsid w:val="00F41C15"/>
    <w:rsid w:val="00F424CC"/>
    <w:rsid w:val="00F4321B"/>
    <w:rsid w:val="00F443D0"/>
    <w:rsid w:val="00F44A73"/>
    <w:rsid w:val="00F451D0"/>
    <w:rsid w:val="00F45A2F"/>
    <w:rsid w:val="00F46816"/>
    <w:rsid w:val="00F46899"/>
    <w:rsid w:val="00F47157"/>
    <w:rsid w:val="00F50ECE"/>
    <w:rsid w:val="00F5175B"/>
    <w:rsid w:val="00F55417"/>
    <w:rsid w:val="00F556FB"/>
    <w:rsid w:val="00F55933"/>
    <w:rsid w:val="00F55DAF"/>
    <w:rsid w:val="00F5643E"/>
    <w:rsid w:val="00F57C2A"/>
    <w:rsid w:val="00F57C43"/>
    <w:rsid w:val="00F60243"/>
    <w:rsid w:val="00F60785"/>
    <w:rsid w:val="00F61690"/>
    <w:rsid w:val="00F62203"/>
    <w:rsid w:val="00F628C8"/>
    <w:rsid w:val="00F64468"/>
    <w:rsid w:val="00F64547"/>
    <w:rsid w:val="00F64EA6"/>
    <w:rsid w:val="00F65C45"/>
    <w:rsid w:val="00F65F61"/>
    <w:rsid w:val="00F66ACF"/>
    <w:rsid w:val="00F67048"/>
    <w:rsid w:val="00F67135"/>
    <w:rsid w:val="00F70433"/>
    <w:rsid w:val="00F71791"/>
    <w:rsid w:val="00F7195A"/>
    <w:rsid w:val="00F71C35"/>
    <w:rsid w:val="00F730D3"/>
    <w:rsid w:val="00F75711"/>
    <w:rsid w:val="00F7674A"/>
    <w:rsid w:val="00F768E8"/>
    <w:rsid w:val="00F77BF7"/>
    <w:rsid w:val="00F814E9"/>
    <w:rsid w:val="00F83517"/>
    <w:rsid w:val="00F83DE9"/>
    <w:rsid w:val="00F8421B"/>
    <w:rsid w:val="00F842B7"/>
    <w:rsid w:val="00F8436E"/>
    <w:rsid w:val="00F843C5"/>
    <w:rsid w:val="00F85764"/>
    <w:rsid w:val="00F85CE7"/>
    <w:rsid w:val="00F8656D"/>
    <w:rsid w:val="00F86AA2"/>
    <w:rsid w:val="00F870BB"/>
    <w:rsid w:val="00F871EF"/>
    <w:rsid w:val="00F87429"/>
    <w:rsid w:val="00F90468"/>
    <w:rsid w:val="00F91E42"/>
    <w:rsid w:val="00F92601"/>
    <w:rsid w:val="00F94E7F"/>
    <w:rsid w:val="00F95002"/>
    <w:rsid w:val="00F954C8"/>
    <w:rsid w:val="00F9593A"/>
    <w:rsid w:val="00F961F8"/>
    <w:rsid w:val="00F965FB"/>
    <w:rsid w:val="00F9776D"/>
    <w:rsid w:val="00F97A12"/>
    <w:rsid w:val="00F97ED0"/>
    <w:rsid w:val="00FA0527"/>
    <w:rsid w:val="00FA1865"/>
    <w:rsid w:val="00FA22F9"/>
    <w:rsid w:val="00FA419F"/>
    <w:rsid w:val="00FA4413"/>
    <w:rsid w:val="00FA4CD7"/>
    <w:rsid w:val="00FA4D7B"/>
    <w:rsid w:val="00FA5DA7"/>
    <w:rsid w:val="00FA5F3A"/>
    <w:rsid w:val="00FA6492"/>
    <w:rsid w:val="00FA6C9B"/>
    <w:rsid w:val="00FB077C"/>
    <w:rsid w:val="00FB0A78"/>
    <w:rsid w:val="00FB0C6A"/>
    <w:rsid w:val="00FB2E53"/>
    <w:rsid w:val="00FB33EC"/>
    <w:rsid w:val="00FB3F13"/>
    <w:rsid w:val="00FB516C"/>
    <w:rsid w:val="00FB674A"/>
    <w:rsid w:val="00FB6B70"/>
    <w:rsid w:val="00FC0A48"/>
    <w:rsid w:val="00FC141D"/>
    <w:rsid w:val="00FC150A"/>
    <w:rsid w:val="00FC24B4"/>
    <w:rsid w:val="00FC2C28"/>
    <w:rsid w:val="00FC2EA8"/>
    <w:rsid w:val="00FC40F3"/>
    <w:rsid w:val="00FC4592"/>
    <w:rsid w:val="00FC4623"/>
    <w:rsid w:val="00FC5B63"/>
    <w:rsid w:val="00FC669D"/>
    <w:rsid w:val="00FC6909"/>
    <w:rsid w:val="00FC7083"/>
    <w:rsid w:val="00FC7D73"/>
    <w:rsid w:val="00FD08B7"/>
    <w:rsid w:val="00FD0CC8"/>
    <w:rsid w:val="00FD0CDB"/>
    <w:rsid w:val="00FD13F7"/>
    <w:rsid w:val="00FD1BA0"/>
    <w:rsid w:val="00FD1F61"/>
    <w:rsid w:val="00FD23DC"/>
    <w:rsid w:val="00FD3F17"/>
    <w:rsid w:val="00FD4322"/>
    <w:rsid w:val="00FD4775"/>
    <w:rsid w:val="00FD4C1F"/>
    <w:rsid w:val="00FD5507"/>
    <w:rsid w:val="00FD5D60"/>
    <w:rsid w:val="00FD6A02"/>
    <w:rsid w:val="00FE0122"/>
    <w:rsid w:val="00FE19E0"/>
    <w:rsid w:val="00FE287A"/>
    <w:rsid w:val="00FE420E"/>
    <w:rsid w:val="00FE4C1B"/>
    <w:rsid w:val="00FE61EF"/>
    <w:rsid w:val="00FE6A9A"/>
    <w:rsid w:val="00FE6B08"/>
    <w:rsid w:val="00FE6FDA"/>
    <w:rsid w:val="00FE7537"/>
    <w:rsid w:val="00FE797B"/>
    <w:rsid w:val="00FE7EC6"/>
    <w:rsid w:val="00FF0EA9"/>
    <w:rsid w:val="00FF158A"/>
    <w:rsid w:val="00FF26FC"/>
    <w:rsid w:val="00FF2797"/>
    <w:rsid w:val="00FF35E7"/>
    <w:rsid w:val="00FF3600"/>
    <w:rsid w:val="00FF5043"/>
    <w:rsid w:val="00FF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937E3E-7EC6-4632-B16F-8792DD4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2490A"/>
    <w:pPr>
      <w:widowControl w:val="0"/>
      <w:adjustRightInd w:val="0"/>
      <w:spacing w:line="360" w:lineRule="atLeast"/>
      <w:jc w:val="both"/>
    </w:pPr>
    <w:rPr>
      <w:sz w:val="28"/>
      <w:szCs w:val="28"/>
    </w:rPr>
  </w:style>
  <w:style w:type="paragraph" w:styleId="1">
    <w:name w:val="heading 1"/>
    <w:basedOn w:val="a3"/>
    <w:next w:val="a3"/>
    <w:qFormat/>
    <w:rsid w:val="0002490A"/>
    <w:pPr>
      <w:keepNext/>
      <w:spacing w:before="240" w:after="60"/>
      <w:outlineLvl w:val="0"/>
    </w:pPr>
    <w:rPr>
      <w:rFonts w:ascii="Arial" w:hAnsi="Arial" w:cs="Arial"/>
      <w:b/>
      <w:bCs/>
      <w:kern w:val="32"/>
      <w:sz w:val="32"/>
      <w:szCs w:val="32"/>
    </w:rPr>
  </w:style>
  <w:style w:type="paragraph" w:styleId="22">
    <w:name w:val="heading 2"/>
    <w:basedOn w:val="a3"/>
    <w:next w:val="a3"/>
    <w:qFormat/>
    <w:rsid w:val="0002490A"/>
    <w:pPr>
      <w:keepNext/>
      <w:spacing w:before="240" w:after="60"/>
      <w:outlineLvl w:val="1"/>
    </w:pPr>
    <w:rPr>
      <w:rFonts w:ascii="Arial" w:hAnsi="Arial" w:cs="Arial"/>
      <w:b/>
      <w:bCs/>
      <w:i/>
      <w:iCs/>
    </w:rPr>
  </w:style>
  <w:style w:type="paragraph" w:styleId="3">
    <w:name w:val="heading 3"/>
    <w:basedOn w:val="a3"/>
    <w:next w:val="a3"/>
    <w:qFormat/>
    <w:rsid w:val="0002490A"/>
    <w:pPr>
      <w:keepNext/>
      <w:spacing w:before="240" w:after="60"/>
      <w:outlineLvl w:val="2"/>
    </w:pPr>
    <w:rPr>
      <w:rFonts w:ascii="Arial" w:hAnsi="Arial" w:cs="Arial"/>
      <w:b/>
      <w:bCs/>
      <w:sz w:val="26"/>
      <w:szCs w:val="26"/>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1CharChar">
    <w:name w:val=" Знак Знак Знак Знак Знак1 Знак Знак Знак Знак Char Char Знак"/>
    <w:basedOn w:val="a3"/>
    <w:rsid w:val="0002490A"/>
    <w:pPr>
      <w:widowControl/>
      <w:adjustRightInd/>
      <w:spacing w:after="160" w:line="240" w:lineRule="exact"/>
      <w:jc w:val="left"/>
    </w:pPr>
    <w:rPr>
      <w:sz w:val="20"/>
      <w:szCs w:val="20"/>
      <w:lang w:eastAsia="ru-RU"/>
    </w:rPr>
  </w:style>
  <w:style w:type="character" w:styleId="a7">
    <w:name w:val="Hyperlink"/>
    <w:uiPriority w:val="99"/>
    <w:rsid w:val="0002490A"/>
    <w:rPr>
      <w:rFonts w:ascii="Times New Roman" w:hAnsi="Times New Roman" w:cs="Times New Roman" w:hint="default"/>
      <w:color w:val="333399"/>
      <w:u w:val="single"/>
    </w:rPr>
  </w:style>
  <w:style w:type="paragraph" w:styleId="a8">
    <w:name w:val="Body Text Indent"/>
    <w:basedOn w:val="a3"/>
    <w:link w:val="a9"/>
    <w:rsid w:val="0002490A"/>
    <w:pPr>
      <w:ind w:firstLine="567"/>
    </w:pPr>
    <w:rPr>
      <w:b/>
      <w:bCs/>
      <w:i/>
      <w:iCs/>
    </w:rPr>
  </w:style>
  <w:style w:type="character" w:customStyle="1" w:styleId="a9">
    <w:name w:val="Основной текст с отступом Знак"/>
    <w:link w:val="a8"/>
    <w:rsid w:val="0002490A"/>
    <w:rPr>
      <w:b/>
      <w:bCs/>
      <w:i/>
      <w:iCs/>
      <w:sz w:val="28"/>
      <w:szCs w:val="28"/>
      <w:lang w:val="ru-RU" w:eastAsia="ru-RU" w:bidi="ar-SA"/>
    </w:rPr>
  </w:style>
  <w:style w:type="character" w:customStyle="1" w:styleId="s0">
    <w:name w:val="s0"/>
    <w:rsid w:val="0002490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02490A"/>
    <w:rPr>
      <w:rFonts w:ascii="Times New Roman" w:hAnsi="Times New Roman" w:cs="Times New Roman" w:hint="default"/>
      <w:b w:val="0"/>
      <w:bCs w:val="0"/>
      <w:i w:val="0"/>
      <w:iCs w:val="0"/>
      <w:color w:val="000000"/>
    </w:rPr>
  </w:style>
  <w:style w:type="paragraph" w:styleId="aa">
    <w:name w:val="footer"/>
    <w:basedOn w:val="a3"/>
    <w:link w:val="ab"/>
    <w:rsid w:val="0002490A"/>
    <w:pPr>
      <w:tabs>
        <w:tab w:val="center" w:pos="4677"/>
        <w:tab w:val="right" w:pos="9355"/>
      </w:tabs>
    </w:pPr>
  </w:style>
  <w:style w:type="character" w:customStyle="1" w:styleId="ab">
    <w:name w:val="Нижний колонтитул Знак"/>
    <w:link w:val="aa"/>
    <w:rsid w:val="0002490A"/>
    <w:rPr>
      <w:sz w:val="28"/>
      <w:szCs w:val="28"/>
      <w:lang w:val="ru-RU" w:eastAsia="ru-RU" w:bidi="ar-SA"/>
    </w:rPr>
  </w:style>
  <w:style w:type="paragraph" w:styleId="30">
    <w:name w:val="Body Text Indent 3"/>
    <w:basedOn w:val="a3"/>
    <w:link w:val="32"/>
    <w:rsid w:val="0002490A"/>
    <w:pPr>
      <w:spacing w:after="120"/>
      <w:ind w:left="283"/>
    </w:pPr>
    <w:rPr>
      <w:sz w:val="16"/>
      <w:szCs w:val="16"/>
    </w:rPr>
  </w:style>
  <w:style w:type="character" w:customStyle="1" w:styleId="32">
    <w:name w:val="Основной текст с отступом 3 Знак"/>
    <w:link w:val="30"/>
    <w:rsid w:val="0002490A"/>
    <w:rPr>
      <w:sz w:val="16"/>
      <w:szCs w:val="16"/>
      <w:lang w:val="ru-RU" w:eastAsia="ru-RU" w:bidi="ar-SA"/>
    </w:rPr>
  </w:style>
  <w:style w:type="paragraph" w:styleId="ac">
    <w:name w:val="Body Text"/>
    <w:basedOn w:val="a3"/>
    <w:link w:val="ad"/>
    <w:rsid w:val="0002490A"/>
    <w:pPr>
      <w:spacing w:after="120"/>
    </w:pPr>
  </w:style>
  <w:style w:type="character" w:customStyle="1" w:styleId="ad">
    <w:name w:val="Основной текст Знак"/>
    <w:link w:val="ac"/>
    <w:rsid w:val="0002490A"/>
    <w:rPr>
      <w:sz w:val="28"/>
      <w:szCs w:val="28"/>
      <w:lang w:val="ru-RU" w:eastAsia="ru-RU" w:bidi="ar-SA"/>
    </w:rPr>
  </w:style>
  <w:style w:type="paragraph" w:styleId="ae">
    <w:name w:val="Normal (Web)"/>
    <w:basedOn w:val="a3"/>
    <w:rsid w:val="0002490A"/>
    <w:pPr>
      <w:widowControl/>
      <w:adjustRightInd/>
      <w:spacing w:before="100" w:beforeAutospacing="1" w:after="100" w:afterAutospacing="1" w:line="240" w:lineRule="auto"/>
      <w:jc w:val="left"/>
    </w:pPr>
    <w:rPr>
      <w:sz w:val="24"/>
      <w:szCs w:val="24"/>
    </w:rPr>
  </w:style>
  <w:style w:type="paragraph" w:customStyle="1" w:styleId="CharCharCharChar">
    <w:name w:val=" Char Char Знак Знак Char Char"/>
    <w:basedOn w:val="a3"/>
    <w:autoRedefine/>
    <w:rsid w:val="0002490A"/>
    <w:pPr>
      <w:widowControl/>
      <w:adjustRightInd/>
      <w:spacing w:after="160" w:line="240" w:lineRule="exact"/>
      <w:jc w:val="left"/>
    </w:pPr>
    <w:rPr>
      <w:rFonts w:eastAsia="SimSun"/>
      <w:b/>
      <w:szCs w:val="24"/>
      <w:lang w:val="en-US" w:eastAsia="en-US"/>
    </w:rPr>
  </w:style>
  <w:style w:type="paragraph" w:styleId="af">
    <w:name w:val="annotation text"/>
    <w:basedOn w:val="a3"/>
    <w:link w:val="af0"/>
    <w:semiHidden/>
    <w:rsid w:val="0002490A"/>
    <w:rPr>
      <w:sz w:val="20"/>
      <w:szCs w:val="20"/>
    </w:rPr>
  </w:style>
  <w:style w:type="character" w:customStyle="1" w:styleId="af0">
    <w:name w:val="Текст примечания Знак"/>
    <w:link w:val="af"/>
    <w:semiHidden/>
    <w:rsid w:val="0002490A"/>
    <w:rPr>
      <w:lang w:val="ru-RU" w:eastAsia="ru-RU" w:bidi="ar-SA"/>
    </w:rPr>
  </w:style>
  <w:style w:type="paragraph" w:styleId="af1">
    <w:name w:val="Balloon Text"/>
    <w:basedOn w:val="a3"/>
    <w:link w:val="af2"/>
    <w:uiPriority w:val="99"/>
    <w:semiHidden/>
    <w:rsid w:val="0002490A"/>
    <w:rPr>
      <w:rFonts w:ascii="Tahoma" w:hAnsi="Tahoma" w:cs="Tahoma"/>
      <w:sz w:val="16"/>
      <w:szCs w:val="16"/>
    </w:rPr>
  </w:style>
  <w:style w:type="character" w:customStyle="1" w:styleId="af2">
    <w:name w:val="Текст выноски Знак"/>
    <w:link w:val="af1"/>
    <w:uiPriority w:val="99"/>
    <w:semiHidden/>
    <w:rsid w:val="0002490A"/>
    <w:rPr>
      <w:rFonts w:ascii="Tahoma" w:hAnsi="Tahoma" w:cs="Tahoma"/>
      <w:sz w:val="16"/>
      <w:szCs w:val="16"/>
      <w:lang w:val="ru-RU" w:eastAsia="ru-RU" w:bidi="ar-SA"/>
    </w:rPr>
  </w:style>
  <w:style w:type="character" w:customStyle="1" w:styleId="af3">
    <w:name w:val="Верхний колонтитул Знак"/>
    <w:link w:val="af4"/>
    <w:rsid w:val="0002490A"/>
    <w:rPr>
      <w:sz w:val="28"/>
      <w:szCs w:val="28"/>
      <w:lang w:eastAsia="ru-RU" w:bidi="ar-SA"/>
    </w:rPr>
  </w:style>
  <w:style w:type="paragraph" w:styleId="af4">
    <w:name w:val="header"/>
    <w:basedOn w:val="a3"/>
    <w:link w:val="af3"/>
    <w:rsid w:val="0002490A"/>
    <w:pPr>
      <w:tabs>
        <w:tab w:val="center" w:pos="4677"/>
        <w:tab w:val="right" w:pos="9355"/>
      </w:tabs>
    </w:pPr>
    <w:rPr>
      <w:lang w:val="ru-RU"/>
    </w:rPr>
  </w:style>
  <w:style w:type="paragraph" w:styleId="af5">
    <w:name w:val="Title"/>
    <w:basedOn w:val="a3"/>
    <w:link w:val="af6"/>
    <w:qFormat/>
    <w:rsid w:val="0002490A"/>
    <w:pPr>
      <w:widowControl/>
      <w:adjustRightInd/>
      <w:spacing w:line="240" w:lineRule="auto"/>
      <w:jc w:val="center"/>
    </w:pPr>
    <w:rPr>
      <w:b/>
      <w:bCs/>
      <w:szCs w:val="24"/>
    </w:rPr>
  </w:style>
  <w:style w:type="character" w:customStyle="1" w:styleId="af6">
    <w:name w:val="Название Знак"/>
    <w:link w:val="af5"/>
    <w:rsid w:val="0002490A"/>
    <w:rPr>
      <w:b/>
      <w:bCs/>
      <w:sz w:val="28"/>
      <w:szCs w:val="24"/>
      <w:lang w:val="ru-RU" w:eastAsia="ru-RU" w:bidi="ar-SA"/>
    </w:rPr>
  </w:style>
  <w:style w:type="paragraph" w:customStyle="1" w:styleId="10">
    <w:name w:val=" Знак Знак1 Знак Знак Знак Знак Знак Знак Знак"/>
    <w:basedOn w:val="a3"/>
    <w:autoRedefine/>
    <w:rsid w:val="0002490A"/>
    <w:pPr>
      <w:widowControl/>
      <w:adjustRightInd/>
      <w:spacing w:after="160" w:line="240" w:lineRule="exact"/>
      <w:jc w:val="left"/>
    </w:pPr>
    <w:rPr>
      <w:rFonts w:eastAsia="SimSun"/>
      <w:b/>
      <w:bCs/>
      <w:lang w:val="en-US" w:eastAsia="en-US"/>
    </w:rPr>
  </w:style>
  <w:style w:type="paragraph" w:customStyle="1" w:styleId="a2">
    <w:name w:val="Статья"/>
    <w:basedOn w:val="a3"/>
    <w:link w:val="af7"/>
    <w:rsid w:val="0002490A"/>
    <w:pPr>
      <w:numPr>
        <w:numId w:val="2"/>
      </w:numPr>
      <w:tabs>
        <w:tab w:val="left" w:pos="0"/>
        <w:tab w:val="left" w:pos="993"/>
      </w:tabs>
      <w:spacing w:line="240" w:lineRule="auto"/>
    </w:pPr>
    <w:rPr>
      <w:rFonts w:ascii="Arial" w:hAnsi="Arial" w:cs="Arial"/>
      <w:sz w:val="24"/>
      <w:szCs w:val="24"/>
    </w:rPr>
  </w:style>
  <w:style w:type="paragraph" w:customStyle="1" w:styleId="a1">
    <w:name w:val="Пункт"/>
    <w:basedOn w:val="a3"/>
    <w:rsid w:val="0002490A"/>
    <w:pPr>
      <w:numPr>
        <w:numId w:val="1"/>
      </w:numPr>
      <w:tabs>
        <w:tab w:val="left" w:pos="993"/>
      </w:tabs>
      <w:spacing w:line="240" w:lineRule="auto"/>
    </w:pPr>
    <w:rPr>
      <w:rFonts w:ascii="Arial" w:hAnsi="Arial" w:cs="Arial"/>
      <w:sz w:val="24"/>
      <w:szCs w:val="24"/>
    </w:rPr>
  </w:style>
  <w:style w:type="paragraph" w:styleId="20">
    <w:name w:val="List Bullet 2"/>
    <w:basedOn w:val="a3"/>
    <w:rsid w:val="0002490A"/>
    <w:pPr>
      <w:numPr>
        <w:numId w:val="3"/>
      </w:numPr>
    </w:pPr>
  </w:style>
  <w:style w:type="paragraph" w:styleId="a">
    <w:name w:val="List Number"/>
    <w:basedOn w:val="a3"/>
    <w:autoRedefine/>
    <w:rsid w:val="0002490A"/>
    <w:pPr>
      <w:numPr>
        <w:numId w:val="4"/>
      </w:numPr>
      <w:tabs>
        <w:tab w:val="left" w:pos="1134"/>
      </w:tabs>
      <w:spacing w:line="240" w:lineRule="auto"/>
    </w:pPr>
    <w:rPr>
      <w:rFonts w:ascii="Arial" w:hAnsi="Arial"/>
      <w:sz w:val="24"/>
    </w:rPr>
  </w:style>
  <w:style w:type="paragraph" w:customStyle="1" w:styleId="11">
    <w:name w:val="Обычный1"/>
    <w:autoRedefine/>
    <w:rsid w:val="0002490A"/>
    <w:pPr>
      <w:tabs>
        <w:tab w:val="left" w:pos="993"/>
      </w:tabs>
      <w:autoSpaceDE w:val="0"/>
      <w:autoSpaceDN w:val="0"/>
    </w:pPr>
    <w:rPr>
      <w:rFonts w:ascii="Arial" w:eastAsia="Calibri" w:hAnsi="Arial" w:cs="Arial"/>
      <w:sz w:val="24"/>
      <w:szCs w:val="24"/>
    </w:rPr>
  </w:style>
  <w:style w:type="paragraph" w:customStyle="1" w:styleId="12">
    <w:name w:val="Стиль1"/>
    <w:basedOn w:val="a3"/>
    <w:rsid w:val="0002490A"/>
    <w:pPr>
      <w:tabs>
        <w:tab w:val="left" w:pos="993"/>
      </w:tabs>
      <w:autoSpaceDE w:val="0"/>
      <w:autoSpaceDN w:val="0"/>
      <w:spacing w:line="240" w:lineRule="auto"/>
    </w:pPr>
    <w:rPr>
      <w:rFonts w:ascii="Arial" w:hAnsi="Arial" w:cs="Arial"/>
      <w:sz w:val="24"/>
      <w:szCs w:val="24"/>
    </w:rPr>
  </w:style>
  <w:style w:type="paragraph" w:styleId="af8">
    <w:name w:val="List Paragraph"/>
    <w:basedOn w:val="a3"/>
    <w:link w:val="af9"/>
    <w:uiPriority w:val="34"/>
    <w:qFormat/>
    <w:rsid w:val="0002490A"/>
    <w:pPr>
      <w:ind w:left="708"/>
    </w:pPr>
  </w:style>
  <w:style w:type="paragraph" w:customStyle="1" w:styleId="a0">
    <w:name w:val="Заголовок раздела"/>
    <w:basedOn w:val="a3"/>
    <w:rsid w:val="0002490A"/>
    <w:pPr>
      <w:numPr>
        <w:numId w:val="5"/>
      </w:numPr>
      <w:spacing w:line="240" w:lineRule="auto"/>
      <w:jc w:val="center"/>
    </w:pPr>
    <w:rPr>
      <w:rFonts w:ascii="Arial" w:hAnsi="Arial" w:cs="Arial"/>
      <w:b/>
      <w:sz w:val="24"/>
      <w:szCs w:val="24"/>
    </w:rPr>
  </w:style>
  <w:style w:type="paragraph" w:customStyle="1" w:styleId="21">
    <w:name w:val="Заголовок раздела 2"/>
    <w:basedOn w:val="a3"/>
    <w:rsid w:val="0002490A"/>
    <w:pPr>
      <w:numPr>
        <w:ilvl w:val="1"/>
        <w:numId w:val="5"/>
      </w:numPr>
      <w:tabs>
        <w:tab w:val="left" w:pos="993"/>
      </w:tabs>
      <w:spacing w:line="240" w:lineRule="auto"/>
      <w:jc w:val="center"/>
    </w:pPr>
    <w:rPr>
      <w:rFonts w:ascii="Arial" w:hAnsi="Arial" w:cs="Arial"/>
      <w:b/>
      <w:sz w:val="24"/>
      <w:szCs w:val="24"/>
    </w:rPr>
  </w:style>
  <w:style w:type="paragraph" w:styleId="13">
    <w:name w:val="toc 1"/>
    <w:basedOn w:val="a3"/>
    <w:next w:val="a3"/>
    <w:autoRedefine/>
    <w:uiPriority w:val="39"/>
    <w:rsid w:val="00CE6601"/>
    <w:pPr>
      <w:tabs>
        <w:tab w:val="left" w:pos="360"/>
        <w:tab w:val="right" w:pos="9781"/>
      </w:tabs>
      <w:spacing w:before="240" w:after="120"/>
      <w:jc w:val="left"/>
    </w:pPr>
    <w:rPr>
      <w:b/>
      <w:bCs/>
      <w:sz w:val="20"/>
      <w:szCs w:val="20"/>
    </w:rPr>
  </w:style>
  <w:style w:type="paragraph" w:styleId="23">
    <w:name w:val="toc 2"/>
    <w:basedOn w:val="a3"/>
    <w:next w:val="a3"/>
    <w:autoRedefine/>
    <w:uiPriority w:val="39"/>
    <w:rsid w:val="0002490A"/>
    <w:pPr>
      <w:spacing w:before="120"/>
      <w:ind w:left="280"/>
      <w:jc w:val="left"/>
    </w:pPr>
    <w:rPr>
      <w:i/>
      <w:iCs/>
      <w:sz w:val="20"/>
      <w:szCs w:val="20"/>
    </w:rPr>
  </w:style>
  <w:style w:type="paragraph" w:styleId="33">
    <w:name w:val="toc 3"/>
    <w:basedOn w:val="a3"/>
    <w:next w:val="a3"/>
    <w:autoRedefine/>
    <w:semiHidden/>
    <w:rsid w:val="0002490A"/>
    <w:pPr>
      <w:ind w:left="560"/>
      <w:jc w:val="left"/>
    </w:pPr>
    <w:rPr>
      <w:sz w:val="20"/>
      <w:szCs w:val="20"/>
    </w:rPr>
  </w:style>
  <w:style w:type="paragraph" w:styleId="40">
    <w:name w:val="toc 4"/>
    <w:basedOn w:val="a3"/>
    <w:next w:val="a3"/>
    <w:autoRedefine/>
    <w:semiHidden/>
    <w:rsid w:val="0002490A"/>
    <w:pPr>
      <w:ind w:left="840"/>
      <w:jc w:val="left"/>
    </w:pPr>
    <w:rPr>
      <w:sz w:val="20"/>
      <w:szCs w:val="20"/>
    </w:rPr>
  </w:style>
  <w:style w:type="paragraph" w:styleId="5">
    <w:name w:val="toc 5"/>
    <w:basedOn w:val="a3"/>
    <w:next w:val="a3"/>
    <w:autoRedefine/>
    <w:semiHidden/>
    <w:rsid w:val="0002490A"/>
    <w:pPr>
      <w:ind w:left="1120"/>
      <w:jc w:val="left"/>
    </w:pPr>
    <w:rPr>
      <w:sz w:val="20"/>
      <w:szCs w:val="20"/>
    </w:rPr>
  </w:style>
  <w:style w:type="paragraph" w:styleId="6">
    <w:name w:val="toc 6"/>
    <w:basedOn w:val="a3"/>
    <w:next w:val="a3"/>
    <w:autoRedefine/>
    <w:semiHidden/>
    <w:rsid w:val="0002490A"/>
    <w:pPr>
      <w:ind w:left="1400"/>
      <w:jc w:val="left"/>
    </w:pPr>
    <w:rPr>
      <w:sz w:val="20"/>
      <w:szCs w:val="20"/>
    </w:rPr>
  </w:style>
  <w:style w:type="paragraph" w:styleId="7">
    <w:name w:val="toc 7"/>
    <w:basedOn w:val="a3"/>
    <w:next w:val="a3"/>
    <w:autoRedefine/>
    <w:semiHidden/>
    <w:rsid w:val="0002490A"/>
    <w:pPr>
      <w:ind w:left="1680"/>
      <w:jc w:val="left"/>
    </w:pPr>
    <w:rPr>
      <w:sz w:val="20"/>
      <w:szCs w:val="20"/>
    </w:rPr>
  </w:style>
  <w:style w:type="paragraph" w:styleId="8">
    <w:name w:val="toc 8"/>
    <w:basedOn w:val="a3"/>
    <w:next w:val="a3"/>
    <w:autoRedefine/>
    <w:semiHidden/>
    <w:rsid w:val="0002490A"/>
    <w:pPr>
      <w:ind w:left="1960"/>
      <w:jc w:val="left"/>
    </w:pPr>
    <w:rPr>
      <w:sz w:val="20"/>
      <w:szCs w:val="20"/>
    </w:rPr>
  </w:style>
  <w:style w:type="paragraph" w:styleId="9">
    <w:name w:val="toc 9"/>
    <w:basedOn w:val="a3"/>
    <w:next w:val="a3"/>
    <w:autoRedefine/>
    <w:semiHidden/>
    <w:rsid w:val="0002490A"/>
    <w:pPr>
      <w:ind w:left="2240"/>
      <w:jc w:val="left"/>
    </w:pPr>
    <w:rPr>
      <w:sz w:val="20"/>
      <w:szCs w:val="20"/>
    </w:rPr>
  </w:style>
  <w:style w:type="paragraph" w:customStyle="1" w:styleId="14">
    <w:name w:val="Знак Знак1 Знак Знак Знак Знак Знак Знак Знак"/>
    <w:basedOn w:val="a3"/>
    <w:autoRedefine/>
    <w:rsid w:val="0002490A"/>
    <w:pPr>
      <w:widowControl/>
      <w:adjustRightInd/>
      <w:spacing w:after="160" w:line="240" w:lineRule="exact"/>
      <w:jc w:val="left"/>
    </w:pPr>
    <w:rPr>
      <w:rFonts w:eastAsia="SimSun"/>
      <w:b/>
      <w:bCs/>
      <w:lang w:val="en-US" w:eastAsia="en-US"/>
    </w:rPr>
  </w:style>
  <w:style w:type="character" w:styleId="afa">
    <w:name w:val="page number"/>
    <w:basedOn w:val="a4"/>
    <w:rsid w:val="0002490A"/>
  </w:style>
  <w:style w:type="paragraph" w:customStyle="1" w:styleId="afb">
    <w:name w:val=" Знак"/>
    <w:basedOn w:val="a3"/>
    <w:autoRedefine/>
    <w:rsid w:val="0002490A"/>
    <w:pPr>
      <w:widowControl/>
      <w:adjustRightInd/>
      <w:spacing w:after="160" w:line="240" w:lineRule="exact"/>
      <w:jc w:val="left"/>
    </w:pPr>
    <w:rPr>
      <w:rFonts w:eastAsia="SimSun"/>
      <w:b/>
      <w:bCs/>
      <w:lang w:val="en-US" w:eastAsia="en-US"/>
    </w:rPr>
  </w:style>
  <w:style w:type="paragraph" w:customStyle="1" w:styleId="afc">
    <w:name w:val="Стиль"/>
    <w:basedOn w:val="a3"/>
    <w:rsid w:val="0002490A"/>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3"/>
    <w:rsid w:val="004720E3"/>
    <w:pPr>
      <w:widowControl/>
      <w:adjustRightInd/>
      <w:spacing w:after="160" w:line="240" w:lineRule="exact"/>
      <w:jc w:val="left"/>
    </w:pPr>
    <w:rPr>
      <w:sz w:val="20"/>
      <w:szCs w:val="20"/>
    </w:rPr>
  </w:style>
  <w:style w:type="character" w:customStyle="1" w:styleId="s3">
    <w:name w:val="s3"/>
    <w:rsid w:val="00972ACD"/>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72ACD"/>
    <w:rPr>
      <w:i/>
      <w:iCs/>
      <w:color w:val="333399"/>
      <w:u w:val="single"/>
      <w:bdr w:val="none" w:sz="0" w:space="0" w:color="auto" w:frame="1"/>
    </w:rPr>
  </w:style>
  <w:style w:type="paragraph" w:customStyle="1" w:styleId="afd">
    <w:name w:val=" Знак Знак Знак Знак"/>
    <w:basedOn w:val="a3"/>
    <w:autoRedefine/>
    <w:rsid w:val="00F57C2A"/>
    <w:pPr>
      <w:widowControl/>
      <w:adjustRightInd/>
      <w:spacing w:after="160" w:line="240" w:lineRule="exact"/>
      <w:jc w:val="left"/>
    </w:pPr>
    <w:rPr>
      <w:rFonts w:eastAsia="SimSun"/>
      <w:b/>
      <w:szCs w:val="24"/>
      <w:lang w:val="en-US" w:eastAsia="en-US"/>
    </w:rPr>
  </w:style>
  <w:style w:type="paragraph" w:styleId="afe">
    <w:name w:val="No Spacing"/>
    <w:uiPriority w:val="99"/>
    <w:qFormat/>
    <w:rsid w:val="002246AE"/>
    <w:rPr>
      <w:rFonts w:ascii="Calibri" w:hAnsi="Calibri" w:cs="Calibri"/>
      <w:sz w:val="22"/>
      <w:szCs w:val="22"/>
      <w:lang w:eastAsia="en-US"/>
    </w:rPr>
  </w:style>
  <w:style w:type="character" w:customStyle="1" w:styleId="FontStyle11">
    <w:name w:val="Font Style11"/>
    <w:uiPriority w:val="99"/>
    <w:rsid w:val="00CD0C91"/>
    <w:rPr>
      <w:rFonts w:ascii="Times New Roman" w:hAnsi="Times New Roman" w:cs="Times New Roman"/>
      <w:sz w:val="26"/>
      <w:szCs w:val="26"/>
    </w:rPr>
  </w:style>
  <w:style w:type="paragraph" w:customStyle="1" w:styleId="15">
    <w:name w:val="Без интервала1"/>
    <w:uiPriority w:val="99"/>
    <w:rsid w:val="00CD0C91"/>
    <w:rPr>
      <w:rFonts w:ascii="Calibri" w:hAnsi="Calibri" w:cs="Calibri"/>
      <w:sz w:val="22"/>
      <w:szCs w:val="22"/>
      <w:lang w:eastAsia="en-US"/>
    </w:rPr>
  </w:style>
  <w:style w:type="character" w:customStyle="1" w:styleId="s1">
    <w:name w:val="s1"/>
    <w:rsid w:val="007872FD"/>
    <w:rPr>
      <w:rFonts w:ascii="Times New Roman" w:hAnsi="Times New Roman" w:cs="Times New Roman"/>
      <w:b/>
      <w:bCs/>
      <w:color w:val="000000"/>
      <w:sz w:val="22"/>
      <w:szCs w:val="22"/>
      <w:u w:val="none"/>
      <w:effect w:val="none"/>
    </w:rPr>
  </w:style>
  <w:style w:type="character" w:customStyle="1" w:styleId="af7">
    <w:name w:val="Статья Знак"/>
    <w:link w:val="a2"/>
    <w:rsid w:val="00831766"/>
    <w:rPr>
      <w:rFonts w:ascii="Arial" w:hAnsi="Arial" w:cs="Arial"/>
      <w:sz w:val="24"/>
      <w:szCs w:val="24"/>
    </w:rPr>
  </w:style>
  <w:style w:type="character" w:styleId="aff">
    <w:name w:val="annotation reference"/>
    <w:rsid w:val="0022203E"/>
    <w:rPr>
      <w:sz w:val="16"/>
      <w:szCs w:val="16"/>
    </w:rPr>
  </w:style>
  <w:style w:type="character" w:customStyle="1" w:styleId="FontStyle66">
    <w:name w:val="Font Style66"/>
    <w:uiPriority w:val="99"/>
    <w:rsid w:val="000D6476"/>
    <w:rPr>
      <w:rFonts w:ascii="Times New Roman" w:hAnsi="Times New Roman" w:cs="Times New Roman"/>
      <w:b/>
      <w:bCs/>
      <w:color w:val="000000"/>
      <w:sz w:val="26"/>
      <w:szCs w:val="26"/>
    </w:rPr>
  </w:style>
  <w:style w:type="character" w:customStyle="1" w:styleId="FontStyle67">
    <w:name w:val="Font Style67"/>
    <w:uiPriority w:val="99"/>
    <w:rsid w:val="000D6476"/>
    <w:rPr>
      <w:rFonts w:ascii="Times New Roman" w:hAnsi="Times New Roman" w:cs="Times New Roman"/>
      <w:color w:val="000000"/>
      <w:sz w:val="26"/>
      <w:szCs w:val="26"/>
    </w:rPr>
  </w:style>
  <w:style w:type="character" w:customStyle="1" w:styleId="af9">
    <w:name w:val="Абзац списка Знак"/>
    <w:link w:val="af8"/>
    <w:uiPriority w:val="99"/>
    <w:rsid w:val="00011A73"/>
    <w:rPr>
      <w:sz w:val="28"/>
      <w:szCs w:val="28"/>
    </w:rPr>
  </w:style>
  <w:style w:type="paragraph" w:customStyle="1" w:styleId="31">
    <w:name w:val="3 Статья 1."/>
    <w:basedOn w:val="a3"/>
    <w:link w:val="310"/>
    <w:qFormat/>
    <w:rsid w:val="00B8460D"/>
    <w:pPr>
      <w:numPr>
        <w:numId w:val="64"/>
      </w:numPr>
      <w:shd w:val="clear" w:color="auto" w:fill="FFFFFF"/>
      <w:tabs>
        <w:tab w:val="left" w:pos="567"/>
      </w:tabs>
      <w:autoSpaceDE w:val="0"/>
      <w:autoSpaceDN w:val="0"/>
      <w:spacing w:before="120" w:after="120" w:line="240" w:lineRule="auto"/>
      <w:jc w:val="center"/>
      <w:outlineLvl w:val="2"/>
    </w:pPr>
    <w:rPr>
      <w:rFonts w:ascii="Arial" w:eastAsia="Calibri" w:hAnsi="Arial"/>
      <w:b/>
      <w:color w:val="000000"/>
      <w:sz w:val="24"/>
      <w:szCs w:val="24"/>
      <w:lang w:val="x-none" w:eastAsia="x-none"/>
    </w:rPr>
  </w:style>
  <w:style w:type="numbering" w:customStyle="1" w:styleId="4">
    <w:name w:val="Стиль4"/>
    <w:uiPriority w:val="99"/>
    <w:rsid w:val="00B8460D"/>
    <w:pPr>
      <w:numPr>
        <w:numId w:val="63"/>
      </w:numPr>
    </w:pPr>
  </w:style>
  <w:style w:type="character" w:customStyle="1" w:styleId="310">
    <w:name w:val="3 Статья 1. Знак"/>
    <w:link w:val="31"/>
    <w:rsid w:val="00B8460D"/>
    <w:rPr>
      <w:rFonts w:ascii="Arial" w:eastAsia="Calibri" w:hAnsi="Arial"/>
      <w:b/>
      <w:color w:val="000000"/>
      <w:sz w:val="24"/>
      <w:szCs w:val="24"/>
      <w:shd w:val="clear" w:color="auto" w:fill="FFFFFF"/>
      <w:lang w:val="x-none" w:eastAsia="x-none"/>
    </w:rPr>
  </w:style>
  <w:style w:type="paragraph" w:styleId="2">
    <w:name w:val="List Number 2"/>
    <w:basedOn w:val="a3"/>
    <w:rsid w:val="009D744D"/>
    <w:pPr>
      <w:numPr>
        <w:numId w:val="7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349">
      <w:bodyDiv w:val="1"/>
      <w:marLeft w:val="0"/>
      <w:marRight w:val="0"/>
      <w:marTop w:val="0"/>
      <w:marBottom w:val="0"/>
      <w:divBdr>
        <w:top w:val="none" w:sz="0" w:space="0" w:color="auto"/>
        <w:left w:val="none" w:sz="0" w:space="0" w:color="auto"/>
        <w:bottom w:val="none" w:sz="0" w:space="0" w:color="auto"/>
        <w:right w:val="none" w:sz="0" w:space="0" w:color="auto"/>
      </w:divBdr>
    </w:div>
    <w:div w:id="126895280">
      <w:bodyDiv w:val="1"/>
      <w:marLeft w:val="0"/>
      <w:marRight w:val="0"/>
      <w:marTop w:val="0"/>
      <w:marBottom w:val="0"/>
      <w:divBdr>
        <w:top w:val="none" w:sz="0" w:space="0" w:color="auto"/>
        <w:left w:val="none" w:sz="0" w:space="0" w:color="auto"/>
        <w:bottom w:val="none" w:sz="0" w:space="0" w:color="auto"/>
        <w:right w:val="none" w:sz="0" w:space="0" w:color="auto"/>
      </w:divBdr>
    </w:div>
    <w:div w:id="642077893">
      <w:bodyDiv w:val="1"/>
      <w:marLeft w:val="0"/>
      <w:marRight w:val="0"/>
      <w:marTop w:val="0"/>
      <w:marBottom w:val="0"/>
      <w:divBdr>
        <w:top w:val="none" w:sz="0" w:space="0" w:color="auto"/>
        <w:left w:val="none" w:sz="0" w:space="0" w:color="auto"/>
        <w:bottom w:val="none" w:sz="0" w:space="0" w:color="auto"/>
        <w:right w:val="none" w:sz="0" w:space="0" w:color="auto"/>
      </w:divBdr>
    </w:div>
    <w:div w:id="777872893">
      <w:bodyDiv w:val="1"/>
      <w:marLeft w:val="0"/>
      <w:marRight w:val="0"/>
      <w:marTop w:val="0"/>
      <w:marBottom w:val="0"/>
      <w:divBdr>
        <w:top w:val="none" w:sz="0" w:space="0" w:color="auto"/>
        <w:left w:val="none" w:sz="0" w:space="0" w:color="auto"/>
        <w:bottom w:val="none" w:sz="0" w:space="0" w:color="auto"/>
        <w:right w:val="none" w:sz="0" w:space="0" w:color="auto"/>
      </w:divBdr>
    </w:div>
    <w:div w:id="1002927383">
      <w:bodyDiv w:val="1"/>
      <w:marLeft w:val="0"/>
      <w:marRight w:val="0"/>
      <w:marTop w:val="0"/>
      <w:marBottom w:val="0"/>
      <w:divBdr>
        <w:top w:val="none" w:sz="0" w:space="0" w:color="auto"/>
        <w:left w:val="none" w:sz="0" w:space="0" w:color="auto"/>
        <w:bottom w:val="none" w:sz="0" w:space="0" w:color="auto"/>
        <w:right w:val="none" w:sz="0" w:space="0" w:color="auto"/>
      </w:divBdr>
    </w:div>
    <w:div w:id="1132214886">
      <w:bodyDiv w:val="1"/>
      <w:marLeft w:val="0"/>
      <w:marRight w:val="0"/>
      <w:marTop w:val="0"/>
      <w:marBottom w:val="0"/>
      <w:divBdr>
        <w:top w:val="none" w:sz="0" w:space="0" w:color="auto"/>
        <w:left w:val="none" w:sz="0" w:space="0" w:color="auto"/>
        <w:bottom w:val="none" w:sz="0" w:space="0" w:color="auto"/>
        <w:right w:val="none" w:sz="0" w:space="0" w:color="auto"/>
      </w:divBdr>
    </w:div>
    <w:div w:id="1417434317">
      <w:bodyDiv w:val="1"/>
      <w:marLeft w:val="0"/>
      <w:marRight w:val="0"/>
      <w:marTop w:val="0"/>
      <w:marBottom w:val="0"/>
      <w:divBdr>
        <w:top w:val="none" w:sz="0" w:space="0" w:color="auto"/>
        <w:left w:val="none" w:sz="0" w:space="0" w:color="auto"/>
        <w:bottom w:val="none" w:sz="0" w:space="0" w:color="auto"/>
        <w:right w:val="none" w:sz="0" w:space="0" w:color="auto"/>
      </w:divBdr>
    </w:div>
    <w:div w:id="1433667408">
      <w:bodyDiv w:val="1"/>
      <w:marLeft w:val="0"/>
      <w:marRight w:val="0"/>
      <w:marTop w:val="0"/>
      <w:marBottom w:val="0"/>
      <w:divBdr>
        <w:top w:val="none" w:sz="0" w:space="0" w:color="auto"/>
        <w:left w:val="none" w:sz="0" w:space="0" w:color="auto"/>
        <w:bottom w:val="none" w:sz="0" w:space="0" w:color="auto"/>
        <w:right w:val="none" w:sz="0" w:space="0" w:color="auto"/>
      </w:divBdr>
    </w:div>
    <w:div w:id="1436704227">
      <w:bodyDiv w:val="1"/>
      <w:marLeft w:val="0"/>
      <w:marRight w:val="0"/>
      <w:marTop w:val="0"/>
      <w:marBottom w:val="0"/>
      <w:divBdr>
        <w:top w:val="none" w:sz="0" w:space="0" w:color="auto"/>
        <w:left w:val="none" w:sz="0" w:space="0" w:color="auto"/>
        <w:bottom w:val="none" w:sz="0" w:space="0" w:color="auto"/>
        <w:right w:val="none" w:sz="0" w:space="0" w:color="auto"/>
      </w:divBdr>
    </w:div>
    <w:div w:id="1453549528">
      <w:bodyDiv w:val="1"/>
      <w:marLeft w:val="0"/>
      <w:marRight w:val="0"/>
      <w:marTop w:val="0"/>
      <w:marBottom w:val="0"/>
      <w:divBdr>
        <w:top w:val="none" w:sz="0" w:space="0" w:color="auto"/>
        <w:left w:val="none" w:sz="0" w:space="0" w:color="auto"/>
        <w:bottom w:val="none" w:sz="0" w:space="0" w:color="auto"/>
        <w:right w:val="none" w:sz="0" w:space="0" w:color="auto"/>
      </w:divBdr>
    </w:div>
    <w:div w:id="1614941967">
      <w:bodyDiv w:val="1"/>
      <w:marLeft w:val="0"/>
      <w:marRight w:val="0"/>
      <w:marTop w:val="0"/>
      <w:marBottom w:val="0"/>
      <w:divBdr>
        <w:top w:val="none" w:sz="0" w:space="0" w:color="auto"/>
        <w:left w:val="none" w:sz="0" w:space="0" w:color="auto"/>
        <w:bottom w:val="none" w:sz="0" w:space="0" w:color="auto"/>
        <w:right w:val="none" w:sz="0" w:space="0" w:color="auto"/>
      </w:divBdr>
    </w:div>
    <w:div w:id="1622616267">
      <w:bodyDiv w:val="1"/>
      <w:marLeft w:val="0"/>
      <w:marRight w:val="0"/>
      <w:marTop w:val="0"/>
      <w:marBottom w:val="0"/>
      <w:divBdr>
        <w:top w:val="none" w:sz="0" w:space="0" w:color="auto"/>
        <w:left w:val="none" w:sz="0" w:space="0" w:color="auto"/>
        <w:bottom w:val="none" w:sz="0" w:space="0" w:color="auto"/>
        <w:right w:val="none" w:sz="0" w:space="0" w:color="auto"/>
      </w:divBdr>
    </w:div>
    <w:div w:id="1636449048">
      <w:bodyDiv w:val="1"/>
      <w:marLeft w:val="0"/>
      <w:marRight w:val="0"/>
      <w:marTop w:val="0"/>
      <w:marBottom w:val="0"/>
      <w:divBdr>
        <w:top w:val="none" w:sz="0" w:space="0" w:color="auto"/>
        <w:left w:val="none" w:sz="0" w:space="0" w:color="auto"/>
        <w:bottom w:val="none" w:sz="0" w:space="0" w:color="auto"/>
        <w:right w:val="none" w:sz="0" w:space="0" w:color="auto"/>
      </w:divBdr>
    </w:div>
    <w:div w:id="1730956328">
      <w:bodyDiv w:val="1"/>
      <w:marLeft w:val="0"/>
      <w:marRight w:val="0"/>
      <w:marTop w:val="0"/>
      <w:marBottom w:val="0"/>
      <w:divBdr>
        <w:top w:val="none" w:sz="0" w:space="0" w:color="auto"/>
        <w:left w:val="none" w:sz="0" w:space="0" w:color="auto"/>
        <w:bottom w:val="none" w:sz="0" w:space="0" w:color="auto"/>
        <w:right w:val="none" w:sz="0" w:space="0" w:color="auto"/>
      </w:divBdr>
    </w:div>
    <w:div w:id="20419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l:30092011.0" TargetMode="External"/><Relationship Id="rId13" Type="http://schemas.openxmlformats.org/officeDocument/2006/relationships/hyperlink" Target="jl:1006779.10305000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1009800.49000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hyperlink" Target="jl:1004037.120000%20" TargetMode="External"/><Relationship Id="rId10" Type="http://schemas.openxmlformats.org/officeDocument/2006/relationships/hyperlink" Target="jl:1006061.17000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1006061.350000%20" TargetMode="External"/><Relationship Id="rId14" Type="http://schemas.openxmlformats.org/officeDocument/2006/relationships/hyperlink" Target="jl:1040583.4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8E59-BD4A-45F8-AB46-7BC5F48C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35868</Words>
  <Characters>204454</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239843</CharactersWithSpaces>
  <SharedDoc>false</SharedDoc>
  <HLinks>
    <vt:vector size="198" baseType="variant">
      <vt:variant>
        <vt:i4>8061051</vt:i4>
      </vt:variant>
      <vt:variant>
        <vt:i4>162</vt:i4>
      </vt:variant>
      <vt:variant>
        <vt:i4>0</vt:i4>
      </vt:variant>
      <vt:variant>
        <vt:i4>5</vt:i4>
      </vt:variant>
      <vt:variant>
        <vt:lpwstr>jl:1004037.120000 </vt:lpwstr>
      </vt:variant>
      <vt:variant>
        <vt:lpwstr/>
      </vt:variant>
      <vt:variant>
        <vt:i4>8061054</vt:i4>
      </vt:variant>
      <vt:variant>
        <vt:i4>159</vt:i4>
      </vt:variant>
      <vt:variant>
        <vt:i4>0</vt:i4>
      </vt:variant>
      <vt:variant>
        <vt:i4>5</vt:i4>
      </vt:variant>
      <vt:variant>
        <vt:lpwstr>jl:1040583.480000 </vt:lpwstr>
      </vt:variant>
      <vt:variant>
        <vt:lpwstr/>
      </vt:variant>
      <vt:variant>
        <vt:i4>5505103</vt:i4>
      </vt:variant>
      <vt:variant>
        <vt:i4>156</vt:i4>
      </vt:variant>
      <vt:variant>
        <vt:i4>0</vt:i4>
      </vt:variant>
      <vt:variant>
        <vt:i4>5</vt:i4>
      </vt:variant>
      <vt:variant>
        <vt:lpwstr>jl:1006779.103050000 </vt:lpwstr>
      </vt:variant>
      <vt:variant>
        <vt:lpwstr/>
      </vt:variant>
      <vt:variant>
        <vt:i4>7405694</vt:i4>
      </vt:variant>
      <vt:variant>
        <vt:i4>153</vt:i4>
      </vt:variant>
      <vt:variant>
        <vt:i4>0</vt:i4>
      </vt:variant>
      <vt:variant>
        <vt:i4>5</vt:i4>
      </vt:variant>
      <vt:variant>
        <vt:lpwstr>jl:1009800.490000 </vt:lpwstr>
      </vt:variant>
      <vt:variant>
        <vt:lpwstr/>
      </vt:variant>
      <vt:variant>
        <vt:i4>6553707</vt:i4>
      </vt:variant>
      <vt:variant>
        <vt:i4>150</vt:i4>
      </vt:variant>
      <vt:variant>
        <vt:i4>0</vt:i4>
      </vt:variant>
      <vt:variant>
        <vt:i4>5</vt:i4>
      </vt:variant>
      <vt:variant>
        <vt:lpwstr>jl:30087221.0 </vt:lpwstr>
      </vt:variant>
      <vt:variant>
        <vt:lpwstr/>
      </vt:variant>
      <vt:variant>
        <vt:i4>6160463</vt:i4>
      </vt:variant>
      <vt:variant>
        <vt:i4>147</vt:i4>
      </vt:variant>
      <vt:variant>
        <vt:i4>0</vt:i4>
      </vt:variant>
      <vt:variant>
        <vt:i4>5</vt:i4>
      </vt:variant>
      <vt:variant>
        <vt:lpwstr>jl:1012133.0 </vt:lpwstr>
      </vt:variant>
      <vt:variant>
        <vt:lpwstr/>
      </vt:variant>
      <vt:variant>
        <vt:i4>6553707</vt:i4>
      </vt:variant>
      <vt:variant>
        <vt:i4>144</vt:i4>
      </vt:variant>
      <vt:variant>
        <vt:i4>0</vt:i4>
      </vt:variant>
      <vt:variant>
        <vt:i4>5</vt:i4>
      </vt:variant>
      <vt:variant>
        <vt:lpwstr>jl:30087221.0 </vt:lpwstr>
      </vt:variant>
      <vt:variant>
        <vt:lpwstr/>
      </vt:variant>
      <vt:variant>
        <vt:i4>8192121</vt:i4>
      </vt:variant>
      <vt:variant>
        <vt:i4>141</vt:i4>
      </vt:variant>
      <vt:variant>
        <vt:i4>0</vt:i4>
      </vt:variant>
      <vt:variant>
        <vt:i4>5</vt:i4>
      </vt:variant>
      <vt:variant>
        <vt:lpwstr>jl:1006061.170000 </vt:lpwstr>
      </vt:variant>
      <vt:variant>
        <vt:lpwstr/>
      </vt:variant>
      <vt:variant>
        <vt:i4>8323195</vt:i4>
      </vt:variant>
      <vt:variant>
        <vt:i4>138</vt:i4>
      </vt:variant>
      <vt:variant>
        <vt:i4>0</vt:i4>
      </vt:variant>
      <vt:variant>
        <vt:i4>5</vt:i4>
      </vt:variant>
      <vt:variant>
        <vt:lpwstr>jl:1006061.350000 </vt:lpwstr>
      </vt:variant>
      <vt:variant>
        <vt:lpwstr/>
      </vt:variant>
      <vt:variant>
        <vt:i4>4325464</vt:i4>
      </vt:variant>
      <vt:variant>
        <vt:i4>135</vt:i4>
      </vt:variant>
      <vt:variant>
        <vt:i4>0</vt:i4>
      </vt:variant>
      <vt:variant>
        <vt:i4>5</vt:i4>
      </vt:variant>
      <vt:variant>
        <vt:lpwstr>jl:30092011.0</vt:lpwstr>
      </vt:variant>
      <vt:variant>
        <vt:lpwstr/>
      </vt:variant>
      <vt:variant>
        <vt:i4>1572926</vt:i4>
      </vt:variant>
      <vt:variant>
        <vt:i4>131</vt:i4>
      </vt:variant>
      <vt:variant>
        <vt:i4>0</vt:i4>
      </vt:variant>
      <vt:variant>
        <vt:i4>5</vt:i4>
      </vt:variant>
      <vt:variant>
        <vt:lpwstr/>
      </vt:variant>
      <vt:variant>
        <vt:lpwstr>_Toc393286627</vt:lpwstr>
      </vt:variant>
      <vt:variant>
        <vt:i4>1572926</vt:i4>
      </vt:variant>
      <vt:variant>
        <vt:i4>125</vt:i4>
      </vt:variant>
      <vt:variant>
        <vt:i4>0</vt:i4>
      </vt:variant>
      <vt:variant>
        <vt:i4>5</vt:i4>
      </vt:variant>
      <vt:variant>
        <vt:lpwstr/>
      </vt:variant>
      <vt:variant>
        <vt:lpwstr>_Toc393286626</vt:lpwstr>
      </vt:variant>
      <vt:variant>
        <vt:i4>1572926</vt:i4>
      </vt:variant>
      <vt:variant>
        <vt:i4>119</vt:i4>
      </vt:variant>
      <vt:variant>
        <vt:i4>0</vt:i4>
      </vt:variant>
      <vt:variant>
        <vt:i4>5</vt:i4>
      </vt:variant>
      <vt:variant>
        <vt:lpwstr/>
      </vt:variant>
      <vt:variant>
        <vt:lpwstr>_Toc393286625</vt:lpwstr>
      </vt:variant>
      <vt:variant>
        <vt:i4>1572926</vt:i4>
      </vt:variant>
      <vt:variant>
        <vt:i4>116</vt:i4>
      </vt:variant>
      <vt:variant>
        <vt:i4>0</vt:i4>
      </vt:variant>
      <vt:variant>
        <vt:i4>5</vt:i4>
      </vt:variant>
      <vt:variant>
        <vt:lpwstr/>
      </vt:variant>
      <vt:variant>
        <vt:lpwstr>_Toc393286623</vt:lpwstr>
      </vt:variant>
      <vt:variant>
        <vt:i4>1572926</vt:i4>
      </vt:variant>
      <vt:variant>
        <vt:i4>110</vt:i4>
      </vt:variant>
      <vt:variant>
        <vt:i4>0</vt:i4>
      </vt:variant>
      <vt:variant>
        <vt:i4>5</vt:i4>
      </vt:variant>
      <vt:variant>
        <vt:lpwstr/>
      </vt:variant>
      <vt:variant>
        <vt:lpwstr>_Toc393286622</vt:lpwstr>
      </vt:variant>
      <vt:variant>
        <vt:i4>1572926</vt:i4>
      </vt:variant>
      <vt:variant>
        <vt:i4>104</vt:i4>
      </vt:variant>
      <vt:variant>
        <vt:i4>0</vt:i4>
      </vt:variant>
      <vt:variant>
        <vt:i4>5</vt:i4>
      </vt:variant>
      <vt:variant>
        <vt:lpwstr/>
      </vt:variant>
      <vt:variant>
        <vt:lpwstr>_Toc393286621</vt:lpwstr>
      </vt:variant>
      <vt:variant>
        <vt:i4>1572926</vt:i4>
      </vt:variant>
      <vt:variant>
        <vt:i4>98</vt:i4>
      </vt:variant>
      <vt:variant>
        <vt:i4>0</vt:i4>
      </vt:variant>
      <vt:variant>
        <vt:i4>5</vt:i4>
      </vt:variant>
      <vt:variant>
        <vt:lpwstr/>
      </vt:variant>
      <vt:variant>
        <vt:lpwstr>_Toc393286620</vt:lpwstr>
      </vt:variant>
      <vt:variant>
        <vt:i4>1769534</vt:i4>
      </vt:variant>
      <vt:variant>
        <vt:i4>92</vt:i4>
      </vt:variant>
      <vt:variant>
        <vt:i4>0</vt:i4>
      </vt:variant>
      <vt:variant>
        <vt:i4>5</vt:i4>
      </vt:variant>
      <vt:variant>
        <vt:lpwstr/>
      </vt:variant>
      <vt:variant>
        <vt:lpwstr>_Toc393286619</vt:lpwstr>
      </vt:variant>
      <vt:variant>
        <vt:i4>1769534</vt:i4>
      </vt:variant>
      <vt:variant>
        <vt:i4>86</vt:i4>
      </vt:variant>
      <vt:variant>
        <vt:i4>0</vt:i4>
      </vt:variant>
      <vt:variant>
        <vt:i4>5</vt:i4>
      </vt:variant>
      <vt:variant>
        <vt:lpwstr/>
      </vt:variant>
      <vt:variant>
        <vt:lpwstr>_Toc393286618</vt:lpwstr>
      </vt:variant>
      <vt:variant>
        <vt:i4>1769534</vt:i4>
      </vt:variant>
      <vt:variant>
        <vt:i4>80</vt:i4>
      </vt:variant>
      <vt:variant>
        <vt:i4>0</vt:i4>
      </vt:variant>
      <vt:variant>
        <vt:i4>5</vt:i4>
      </vt:variant>
      <vt:variant>
        <vt:lpwstr/>
      </vt:variant>
      <vt:variant>
        <vt:lpwstr>_Toc393286617</vt:lpwstr>
      </vt:variant>
      <vt:variant>
        <vt:i4>1769534</vt:i4>
      </vt:variant>
      <vt:variant>
        <vt:i4>74</vt:i4>
      </vt:variant>
      <vt:variant>
        <vt:i4>0</vt:i4>
      </vt:variant>
      <vt:variant>
        <vt:i4>5</vt:i4>
      </vt:variant>
      <vt:variant>
        <vt:lpwstr/>
      </vt:variant>
      <vt:variant>
        <vt:lpwstr>_Toc393286616</vt:lpwstr>
      </vt:variant>
      <vt:variant>
        <vt:i4>1769534</vt:i4>
      </vt:variant>
      <vt:variant>
        <vt:i4>68</vt:i4>
      </vt:variant>
      <vt:variant>
        <vt:i4>0</vt:i4>
      </vt:variant>
      <vt:variant>
        <vt:i4>5</vt:i4>
      </vt:variant>
      <vt:variant>
        <vt:lpwstr/>
      </vt:variant>
      <vt:variant>
        <vt:lpwstr>_Toc393286615</vt:lpwstr>
      </vt:variant>
      <vt:variant>
        <vt:i4>1769534</vt:i4>
      </vt:variant>
      <vt:variant>
        <vt:i4>62</vt:i4>
      </vt:variant>
      <vt:variant>
        <vt:i4>0</vt:i4>
      </vt:variant>
      <vt:variant>
        <vt:i4>5</vt:i4>
      </vt:variant>
      <vt:variant>
        <vt:lpwstr/>
      </vt:variant>
      <vt:variant>
        <vt:lpwstr>_Toc393286614</vt:lpwstr>
      </vt:variant>
      <vt:variant>
        <vt:i4>1769534</vt:i4>
      </vt:variant>
      <vt:variant>
        <vt:i4>56</vt:i4>
      </vt:variant>
      <vt:variant>
        <vt:i4>0</vt:i4>
      </vt:variant>
      <vt:variant>
        <vt:i4>5</vt:i4>
      </vt:variant>
      <vt:variant>
        <vt:lpwstr/>
      </vt:variant>
      <vt:variant>
        <vt:lpwstr>_Toc393286613</vt:lpwstr>
      </vt:variant>
      <vt:variant>
        <vt:i4>1769534</vt:i4>
      </vt:variant>
      <vt:variant>
        <vt:i4>50</vt:i4>
      </vt:variant>
      <vt:variant>
        <vt:i4>0</vt:i4>
      </vt:variant>
      <vt:variant>
        <vt:i4>5</vt:i4>
      </vt:variant>
      <vt:variant>
        <vt:lpwstr/>
      </vt:variant>
      <vt:variant>
        <vt:lpwstr>_Toc393286612</vt:lpwstr>
      </vt:variant>
      <vt:variant>
        <vt:i4>1769534</vt:i4>
      </vt:variant>
      <vt:variant>
        <vt:i4>44</vt:i4>
      </vt:variant>
      <vt:variant>
        <vt:i4>0</vt:i4>
      </vt:variant>
      <vt:variant>
        <vt:i4>5</vt:i4>
      </vt:variant>
      <vt:variant>
        <vt:lpwstr/>
      </vt:variant>
      <vt:variant>
        <vt:lpwstr>_Toc393286611</vt:lpwstr>
      </vt:variant>
      <vt:variant>
        <vt:i4>1769534</vt:i4>
      </vt:variant>
      <vt:variant>
        <vt:i4>38</vt:i4>
      </vt:variant>
      <vt:variant>
        <vt:i4>0</vt:i4>
      </vt:variant>
      <vt:variant>
        <vt:i4>5</vt:i4>
      </vt:variant>
      <vt:variant>
        <vt:lpwstr/>
      </vt:variant>
      <vt:variant>
        <vt:lpwstr>_Toc393286610</vt:lpwstr>
      </vt:variant>
      <vt:variant>
        <vt:i4>1703998</vt:i4>
      </vt:variant>
      <vt:variant>
        <vt:i4>32</vt:i4>
      </vt:variant>
      <vt:variant>
        <vt:i4>0</vt:i4>
      </vt:variant>
      <vt:variant>
        <vt:i4>5</vt:i4>
      </vt:variant>
      <vt:variant>
        <vt:lpwstr/>
      </vt:variant>
      <vt:variant>
        <vt:lpwstr>_Toc393286609</vt:lpwstr>
      </vt:variant>
      <vt:variant>
        <vt:i4>1703998</vt:i4>
      </vt:variant>
      <vt:variant>
        <vt:i4>26</vt:i4>
      </vt:variant>
      <vt:variant>
        <vt:i4>0</vt:i4>
      </vt:variant>
      <vt:variant>
        <vt:i4>5</vt:i4>
      </vt:variant>
      <vt:variant>
        <vt:lpwstr/>
      </vt:variant>
      <vt:variant>
        <vt:lpwstr>_Toc393286608</vt:lpwstr>
      </vt:variant>
      <vt:variant>
        <vt:i4>1703998</vt:i4>
      </vt:variant>
      <vt:variant>
        <vt:i4>20</vt:i4>
      </vt:variant>
      <vt:variant>
        <vt:i4>0</vt:i4>
      </vt:variant>
      <vt:variant>
        <vt:i4>5</vt:i4>
      </vt:variant>
      <vt:variant>
        <vt:lpwstr/>
      </vt:variant>
      <vt:variant>
        <vt:lpwstr>_Toc393286607</vt:lpwstr>
      </vt:variant>
      <vt:variant>
        <vt:i4>1703998</vt:i4>
      </vt:variant>
      <vt:variant>
        <vt:i4>14</vt:i4>
      </vt:variant>
      <vt:variant>
        <vt:i4>0</vt:i4>
      </vt:variant>
      <vt:variant>
        <vt:i4>5</vt:i4>
      </vt:variant>
      <vt:variant>
        <vt:lpwstr/>
      </vt:variant>
      <vt:variant>
        <vt:lpwstr>_Toc393286606</vt:lpwstr>
      </vt:variant>
      <vt:variant>
        <vt:i4>1703998</vt:i4>
      </vt:variant>
      <vt:variant>
        <vt:i4>8</vt:i4>
      </vt:variant>
      <vt:variant>
        <vt:i4>0</vt:i4>
      </vt:variant>
      <vt:variant>
        <vt:i4>5</vt:i4>
      </vt:variant>
      <vt:variant>
        <vt:lpwstr/>
      </vt:variant>
      <vt:variant>
        <vt:lpwstr>_Toc393286605</vt:lpwstr>
      </vt:variant>
      <vt:variant>
        <vt:i4>1703998</vt:i4>
      </vt:variant>
      <vt:variant>
        <vt:i4>2</vt:i4>
      </vt:variant>
      <vt:variant>
        <vt:i4>0</vt:i4>
      </vt:variant>
      <vt:variant>
        <vt:i4>5</vt:i4>
      </vt:variant>
      <vt:variant>
        <vt:lpwstr/>
      </vt:variant>
      <vt:variant>
        <vt:lpwstr>_Toc393286604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M-Magazhanov</dc:creator>
  <cp:keywords/>
  <cp:lastModifiedBy>Ибраев Алмат</cp:lastModifiedBy>
  <cp:revision>2</cp:revision>
  <cp:lastPrinted>2016-02-05T09:53:00Z</cp:lastPrinted>
  <dcterms:created xsi:type="dcterms:W3CDTF">2018-08-02T08:37:00Z</dcterms:created>
  <dcterms:modified xsi:type="dcterms:W3CDTF">2018-08-02T08:37:00Z</dcterms:modified>
</cp:coreProperties>
</file>