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F14" w:rsidRPr="00C368A1" w:rsidRDefault="00B03F14" w:rsidP="00B03F14">
      <w:pPr>
        <w:tabs>
          <w:tab w:val="left" w:pos="2268"/>
        </w:tabs>
        <w:spacing w:after="0" w:line="240" w:lineRule="auto"/>
        <w:ind w:left="4963"/>
        <w:jc w:val="right"/>
        <w:rPr>
          <w:rFonts w:ascii="Times New Roman" w:eastAsia="Times New Roman" w:hAnsi="Times New Roman"/>
          <w:sz w:val="24"/>
          <w:szCs w:val="24"/>
          <w:lang w:val="kk-KZ" w:eastAsia="ru-RU"/>
        </w:rPr>
      </w:pPr>
      <w:bookmarkStart w:id="0" w:name="_GoBack"/>
      <w:bookmarkEnd w:id="0"/>
      <w:r w:rsidRPr="00C368A1">
        <w:rPr>
          <w:rFonts w:ascii="Times New Roman" w:eastAsia="Times New Roman" w:hAnsi="Times New Roman"/>
          <w:sz w:val="24"/>
          <w:szCs w:val="24"/>
          <w:lang w:val="kk-KZ" w:eastAsia="ru-RU"/>
        </w:rPr>
        <w:t>«Қазатомөнеркәсіп» ҰАК» АҚ</w:t>
      </w:r>
    </w:p>
    <w:p w:rsidR="00B03F14" w:rsidRPr="00C368A1" w:rsidRDefault="00B03F14" w:rsidP="00B03F14">
      <w:pPr>
        <w:tabs>
          <w:tab w:val="left" w:pos="2268"/>
        </w:tabs>
        <w:spacing w:after="0" w:line="240" w:lineRule="auto"/>
        <w:ind w:left="4963"/>
        <w:jc w:val="right"/>
        <w:rPr>
          <w:rFonts w:ascii="Times New Roman" w:eastAsia="Times New Roman" w:hAnsi="Times New Roman"/>
          <w:sz w:val="24"/>
          <w:szCs w:val="24"/>
          <w:lang w:val="kk-KZ" w:eastAsia="ru-RU"/>
        </w:rPr>
      </w:pPr>
      <w:r w:rsidRPr="00C368A1">
        <w:rPr>
          <w:rFonts w:ascii="Times New Roman" w:eastAsia="Times New Roman" w:hAnsi="Times New Roman"/>
          <w:sz w:val="24"/>
          <w:szCs w:val="24"/>
          <w:lang w:val="kk-KZ" w:eastAsia="ru-RU"/>
        </w:rPr>
        <w:t>Басқармасы шешімімен</w:t>
      </w:r>
    </w:p>
    <w:p w:rsidR="00B03F14" w:rsidRPr="00C368A1" w:rsidRDefault="00B03F14" w:rsidP="00B03F14">
      <w:pPr>
        <w:tabs>
          <w:tab w:val="left" w:pos="2268"/>
        </w:tabs>
        <w:spacing w:after="0" w:line="240" w:lineRule="auto"/>
        <w:ind w:left="4963"/>
        <w:jc w:val="right"/>
        <w:rPr>
          <w:rFonts w:ascii="Times New Roman" w:eastAsia="Times New Roman" w:hAnsi="Times New Roman"/>
          <w:b/>
          <w:sz w:val="24"/>
          <w:szCs w:val="24"/>
          <w:lang w:val="kk-KZ" w:eastAsia="ru-RU"/>
        </w:rPr>
      </w:pPr>
      <w:r w:rsidRPr="00C368A1">
        <w:rPr>
          <w:rFonts w:ascii="Times New Roman" w:eastAsia="Times New Roman" w:hAnsi="Times New Roman"/>
          <w:bCs/>
          <w:color w:val="000000"/>
          <w:sz w:val="24"/>
          <w:szCs w:val="24"/>
          <w:lang w:val="kk-KZ" w:eastAsia="ru-RU"/>
        </w:rPr>
        <w:t xml:space="preserve">                      </w:t>
      </w:r>
      <w:r w:rsidRPr="00C368A1">
        <w:rPr>
          <w:rFonts w:ascii="Times New Roman" w:eastAsia="Times New Roman" w:hAnsi="Times New Roman"/>
          <w:b/>
          <w:sz w:val="24"/>
          <w:szCs w:val="24"/>
          <w:lang w:val="kk-KZ" w:eastAsia="ru-RU"/>
        </w:rPr>
        <w:t>«Бекітілді»</w:t>
      </w:r>
    </w:p>
    <w:p w:rsidR="00B03F14" w:rsidRPr="00C368A1" w:rsidRDefault="00B03F14" w:rsidP="00B03F14">
      <w:pPr>
        <w:tabs>
          <w:tab w:val="left" w:pos="2268"/>
        </w:tabs>
        <w:spacing w:after="0" w:line="240" w:lineRule="auto"/>
        <w:ind w:left="4963"/>
        <w:jc w:val="right"/>
        <w:rPr>
          <w:rFonts w:ascii="Times New Roman" w:eastAsia="Times New Roman" w:hAnsi="Times New Roman"/>
          <w:sz w:val="24"/>
          <w:szCs w:val="24"/>
          <w:lang w:val="kk-KZ" w:eastAsia="ru-RU"/>
        </w:rPr>
      </w:pPr>
      <w:r w:rsidRPr="00C368A1">
        <w:rPr>
          <w:rFonts w:ascii="Times New Roman" w:eastAsia="Times New Roman" w:hAnsi="Times New Roman"/>
          <w:sz w:val="24"/>
          <w:szCs w:val="24"/>
          <w:lang w:val="kk-KZ" w:eastAsia="ru-RU"/>
        </w:rPr>
        <w:t>201</w:t>
      </w:r>
      <w:r>
        <w:rPr>
          <w:rFonts w:ascii="Times New Roman" w:eastAsia="Times New Roman" w:hAnsi="Times New Roman"/>
          <w:sz w:val="24"/>
          <w:szCs w:val="24"/>
          <w:lang w:val="kk-KZ" w:eastAsia="ru-RU"/>
        </w:rPr>
        <w:t>8</w:t>
      </w:r>
      <w:r w:rsidRPr="00C368A1">
        <w:rPr>
          <w:rFonts w:ascii="Times New Roman" w:eastAsia="Times New Roman" w:hAnsi="Times New Roman"/>
          <w:sz w:val="24"/>
          <w:szCs w:val="24"/>
          <w:lang w:val="kk-KZ" w:eastAsia="ru-RU"/>
        </w:rPr>
        <w:t xml:space="preserve"> жылғы </w:t>
      </w:r>
      <w:r>
        <w:rPr>
          <w:rFonts w:ascii="Times New Roman" w:eastAsia="Times New Roman" w:hAnsi="Times New Roman"/>
          <w:sz w:val="24"/>
          <w:szCs w:val="24"/>
          <w:lang w:val="kk-KZ" w:eastAsia="ru-RU"/>
        </w:rPr>
        <w:t>26</w:t>
      </w:r>
      <w:r w:rsidRPr="00C368A1">
        <w:rPr>
          <w:rFonts w:ascii="Times New Roman" w:eastAsia="Times New Roman" w:hAnsi="Times New Roman"/>
          <w:sz w:val="24"/>
          <w:szCs w:val="24"/>
          <w:lang w:val="kk-KZ" w:eastAsia="ru-RU"/>
        </w:rPr>
        <w:t xml:space="preserve"> </w:t>
      </w:r>
      <w:r>
        <w:rPr>
          <w:rFonts w:ascii="Times New Roman" w:eastAsia="Times New Roman" w:hAnsi="Times New Roman"/>
          <w:sz w:val="24"/>
          <w:szCs w:val="24"/>
          <w:lang w:val="kk-KZ" w:eastAsia="ru-RU"/>
        </w:rPr>
        <w:t>шілде</w:t>
      </w:r>
      <w:r w:rsidRPr="00C368A1">
        <w:rPr>
          <w:rFonts w:ascii="Times New Roman" w:eastAsia="Times New Roman" w:hAnsi="Times New Roman"/>
          <w:sz w:val="24"/>
          <w:szCs w:val="24"/>
          <w:lang w:val="kk-KZ" w:eastAsia="ru-RU"/>
        </w:rPr>
        <w:t xml:space="preserve">  </w:t>
      </w:r>
    </w:p>
    <w:p w:rsidR="002D03CF" w:rsidRPr="003E7AC7" w:rsidRDefault="00B03F14" w:rsidP="00B03F14">
      <w:pPr>
        <w:tabs>
          <w:tab w:val="left" w:pos="2268"/>
        </w:tabs>
        <w:spacing w:after="0" w:line="240" w:lineRule="auto"/>
        <w:jc w:val="right"/>
        <w:rPr>
          <w:rFonts w:ascii="Times New Roman" w:eastAsia="Times New Roman" w:hAnsi="Times New Roman"/>
          <w:b/>
          <w:sz w:val="24"/>
          <w:szCs w:val="24"/>
          <w:lang w:val="kk-KZ" w:eastAsia="ru-RU"/>
        </w:rPr>
      </w:pPr>
      <w:r w:rsidRPr="00C368A1">
        <w:rPr>
          <w:rFonts w:ascii="Times New Roman" w:eastAsia="Times New Roman" w:hAnsi="Times New Roman"/>
          <w:sz w:val="24"/>
          <w:szCs w:val="24"/>
          <w:lang w:val="kk-KZ" w:eastAsia="ru-RU"/>
        </w:rPr>
        <w:t>№</w:t>
      </w:r>
      <w:r>
        <w:rPr>
          <w:rFonts w:ascii="Times New Roman" w:eastAsia="Times New Roman" w:hAnsi="Times New Roman"/>
          <w:sz w:val="24"/>
          <w:szCs w:val="24"/>
          <w:lang w:val="kk-KZ" w:eastAsia="ru-RU"/>
        </w:rPr>
        <w:t>23/18</w:t>
      </w:r>
      <w:r w:rsidRPr="00C368A1">
        <w:rPr>
          <w:rFonts w:ascii="Times New Roman" w:eastAsia="Times New Roman" w:hAnsi="Times New Roman"/>
          <w:sz w:val="24"/>
          <w:szCs w:val="24"/>
          <w:lang w:val="kk-KZ" w:eastAsia="ru-RU"/>
        </w:rPr>
        <w:t xml:space="preserve"> Хаттама</w:t>
      </w:r>
    </w:p>
    <w:p w:rsidR="002D03CF" w:rsidRPr="003E7AC7" w:rsidRDefault="002D03CF" w:rsidP="002D03CF">
      <w:pPr>
        <w:tabs>
          <w:tab w:val="left" w:pos="2268"/>
        </w:tabs>
        <w:spacing w:after="0" w:line="240" w:lineRule="auto"/>
        <w:jc w:val="right"/>
        <w:rPr>
          <w:rFonts w:ascii="Times New Roman" w:eastAsia="Times New Roman" w:hAnsi="Times New Roman"/>
          <w:b/>
          <w:sz w:val="24"/>
          <w:szCs w:val="24"/>
          <w:lang w:val="kk-KZ" w:eastAsia="ru-RU"/>
        </w:rPr>
      </w:pPr>
    </w:p>
    <w:p w:rsidR="002D03CF" w:rsidRPr="00C368A1" w:rsidRDefault="002D03CF" w:rsidP="00EA615A">
      <w:pPr>
        <w:spacing w:after="0" w:line="240" w:lineRule="auto"/>
        <w:ind w:firstLine="567"/>
        <w:jc w:val="right"/>
        <w:rPr>
          <w:rFonts w:ascii="Times New Roman" w:eastAsia="Times New Roman" w:hAnsi="Times New Roman"/>
          <w:sz w:val="24"/>
          <w:szCs w:val="24"/>
          <w:lang w:val="kk-KZ" w:eastAsia="ru-RU"/>
        </w:rPr>
      </w:pPr>
    </w:p>
    <w:p w:rsidR="002D03CF" w:rsidRPr="00C368A1" w:rsidRDefault="002D03CF" w:rsidP="002D03CF">
      <w:pPr>
        <w:spacing w:after="0" w:line="240" w:lineRule="auto"/>
        <w:ind w:firstLine="567"/>
        <w:jc w:val="both"/>
        <w:rPr>
          <w:rFonts w:ascii="Times New Roman" w:eastAsia="Times New Roman" w:hAnsi="Times New Roman"/>
          <w:b/>
          <w:sz w:val="24"/>
          <w:szCs w:val="24"/>
          <w:lang w:val="kk-KZ" w:eastAsia="ru-RU"/>
        </w:rPr>
      </w:pPr>
    </w:p>
    <w:p w:rsidR="002D03CF" w:rsidRPr="00C368A1" w:rsidRDefault="002D03CF" w:rsidP="002D03CF">
      <w:pPr>
        <w:spacing w:after="0" w:line="240" w:lineRule="auto"/>
        <w:ind w:firstLine="567"/>
        <w:jc w:val="both"/>
        <w:rPr>
          <w:rFonts w:ascii="Times New Roman" w:eastAsia="Times New Roman" w:hAnsi="Times New Roman"/>
          <w:b/>
          <w:sz w:val="24"/>
          <w:szCs w:val="24"/>
          <w:lang w:val="kk-KZ" w:eastAsia="ru-RU"/>
        </w:rPr>
      </w:pPr>
    </w:p>
    <w:p w:rsidR="002D03CF" w:rsidRPr="00C368A1" w:rsidRDefault="002D03CF" w:rsidP="002D03CF">
      <w:pPr>
        <w:spacing w:before="120" w:after="120" w:line="240" w:lineRule="auto"/>
        <w:ind w:firstLine="567"/>
        <w:jc w:val="center"/>
        <w:rPr>
          <w:rFonts w:ascii="Times New Roman" w:eastAsia="Times New Roman" w:hAnsi="Times New Roman"/>
          <w:b/>
          <w:bCs/>
          <w:color w:val="000000"/>
          <w:sz w:val="24"/>
          <w:szCs w:val="24"/>
          <w:lang w:val="kk-KZ" w:eastAsia="ru-RU"/>
        </w:rPr>
      </w:pPr>
    </w:p>
    <w:p w:rsidR="002D03CF" w:rsidRPr="00C368A1" w:rsidRDefault="002D03CF" w:rsidP="002D03CF">
      <w:pPr>
        <w:spacing w:before="120" w:after="120" w:line="240" w:lineRule="auto"/>
        <w:ind w:firstLine="567"/>
        <w:jc w:val="center"/>
        <w:rPr>
          <w:rFonts w:ascii="Times New Roman" w:eastAsia="Times New Roman" w:hAnsi="Times New Roman"/>
          <w:b/>
          <w:bCs/>
          <w:color w:val="000000"/>
          <w:sz w:val="24"/>
          <w:szCs w:val="24"/>
          <w:lang w:val="kk-KZ" w:eastAsia="ru-RU"/>
        </w:rPr>
      </w:pPr>
    </w:p>
    <w:p w:rsidR="002D03CF" w:rsidRPr="00C368A1" w:rsidRDefault="002D03CF" w:rsidP="002D03CF">
      <w:pPr>
        <w:spacing w:before="120" w:after="120" w:line="240" w:lineRule="auto"/>
        <w:ind w:firstLine="567"/>
        <w:jc w:val="center"/>
        <w:rPr>
          <w:rFonts w:ascii="Times New Roman" w:eastAsia="Times New Roman" w:hAnsi="Times New Roman"/>
          <w:b/>
          <w:bCs/>
          <w:color w:val="000000"/>
          <w:sz w:val="24"/>
          <w:szCs w:val="24"/>
          <w:lang w:val="kk-KZ" w:eastAsia="ru-RU"/>
        </w:rPr>
      </w:pPr>
    </w:p>
    <w:p w:rsidR="007F6C0D" w:rsidRPr="00C368A1" w:rsidRDefault="009247A1" w:rsidP="007F6C0D">
      <w:pPr>
        <w:spacing w:before="120" w:after="120" w:line="240" w:lineRule="auto"/>
        <w:jc w:val="center"/>
        <w:rPr>
          <w:rFonts w:ascii="Times New Roman" w:eastAsia="Times New Roman" w:hAnsi="Times New Roman"/>
          <w:b/>
          <w:bCs/>
          <w:sz w:val="28"/>
          <w:szCs w:val="28"/>
          <w:lang w:val="kk-KZ" w:eastAsia="ru-RU"/>
        </w:rPr>
      </w:pPr>
      <w:r w:rsidRPr="00C368A1">
        <w:rPr>
          <w:rFonts w:ascii="Times New Roman" w:hAnsi="Times New Roman"/>
          <w:b/>
          <w:sz w:val="28"/>
          <w:szCs w:val="28"/>
          <w:lang w:val="kk-KZ"/>
        </w:rPr>
        <w:t xml:space="preserve">Екі кезеңді ашық конкурс әдісімен «Қазатомөнеркәсіп» ҰАК» АҚ акцияларының жинағының </w:t>
      </w:r>
      <w:r w:rsidRPr="00C368A1">
        <w:rPr>
          <w:rFonts w:ascii="Times New Roman" w:eastAsia="Times New Roman" w:hAnsi="Times New Roman"/>
          <w:b/>
          <w:bCs/>
          <w:sz w:val="28"/>
          <w:szCs w:val="28"/>
          <w:lang w:val="kk-KZ" w:eastAsia="ru-RU"/>
        </w:rPr>
        <w:t>40%</w:t>
      </w:r>
      <w:r w:rsidR="003E7AC7" w:rsidRPr="00C368A1">
        <w:rPr>
          <w:rFonts w:ascii="Times New Roman" w:eastAsia="Times New Roman" w:hAnsi="Times New Roman"/>
          <w:b/>
          <w:bCs/>
          <w:sz w:val="28"/>
          <w:szCs w:val="28"/>
          <w:lang w:val="kk-KZ" w:eastAsia="ru-RU"/>
        </w:rPr>
        <w:t xml:space="preserve"> </w:t>
      </w:r>
      <w:r w:rsidRPr="00C368A1">
        <w:rPr>
          <w:rFonts w:ascii="Times New Roman" w:eastAsia="Times New Roman" w:hAnsi="Times New Roman"/>
          <w:b/>
          <w:bCs/>
          <w:sz w:val="28"/>
          <w:szCs w:val="28"/>
          <w:lang w:val="kk-KZ" w:eastAsia="ru-RU"/>
        </w:rPr>
        <w:t>«Каустик» АҚ өткізу бойынша</w:t>
      </w:r>
    </w:p>
    <w:p w:rsidR="009247A1" w:rsidRPr="00C368A1" w:rsidRDefault="009247A1" w:rsidP="007F6C0D">
      <w:pPr>
        <w:spacing w:before="120" w:after="120" w:line="240" w:lineRule="auto"/>
        <w:jc w:val="center"/>
        <w:rPr>
          <w:rFonts w:ascii="Times New Roman" w:hAnsi="Times New Roman"/>
          <w:b/>
          <w:sz w:val="28"/>
          <w:szCs w:val="28"/>
          <w:lang w:val="kk-KZ"/>
        </w:rPr>
      </w:pPr>
      <w:r w:rsidRPr="00C368A1">
        <w:rPr>
          <w:rFonts w:ascii="Times New Roman" w:eastAsia="Times New Roman" w:hAnsi="Times New Roman"/>
          <w:b/>
          <w:bCs/>
          <w:sz w:val="28"/>
          <w:szCs w:val="28"/>
          <w:lang w:val="kk-KZ" w:eastAsia="ru-RU"/>
        </w:rPr>
        <w:t>КОНКУРСТЫҚ ҚҰЖАТТАМА</w:t>
      </w:r>
    </w:p>
    <w:p w:rsidR="007F6C0D" w:rsidRPr="00C368A1" w:rsidRDefault="007F6C0D" w:rsidP="002D03CF">
      <w:pPr>
        <w:spacing w:before="120" w:after="120" w:line="240" w:lineRule="auto"/>
        <w:ind w:firstLine="567"/>
        <w:jc w:val="center"/>
        <w:rPr>
          <w:rFonts w:ascii="Times New Roman" w:eastAsia="Times New Roman" w:hAnsi="Times New Roman"/>
          <w:bCs/>
          <w:i/>
          <w:color w:val="000000"/>
          <w:sz w:val="24"/>
          <w:szCs w:val="24"/>
          <w:lang w:val="kk-KZ" w:eastAsia="ru-RU"/>
        </w:rPr>
      </w:pPr>
    </w:p>
    <w:p w:rsidR="002D03CF" w:rsidRPr="00C368A1" w:rsidRDefault="002D03CF" w:rsidP="002D03CF">
      <w:pPr>
        <w:spacing w:before="120" w:after="120" w:line="240" w:lineRule="auto"/>
        <w:ind w:firstLine="567"/>
        <w:jc w:val="center"/>
        <w:rPr>
          <w:rFonts w:ascii="Times New Roman" w:eastAsia="Times New Roman" w:hAnsi="Times New Roman"/>
          <w:bCs/>
          <w:color w:val="000000"/>
          <w:sz w:val="24"/>
          <w:szCs w:val="24"/>
          <w:lang w:val="kk-KZ" w:eastAsia="ru-RU"/>
        </w:rPr>
      </w:pPr>
    </w:p>
    <w:p w:rsidR="002D03CF" w:rsidRPr="00C368A1" w:rsidRDefault="00EA615A" w:rsidP="002D03CF">
      <w:pPr>
        <w:pageBreakBefore/>
        <w:spacing w:before="120" w:after="120" w:line="240" w:lineRule="auto"/>
        <w:jc w:val="both"/>
        <w:rPr>
          <w:rFonts w:ascii="Times New Roman" w:eastAsia="Times New Roman" w:hAnsi="Times New Roman"/>
          <w:b/>
          <w:bCs/>
          <w:color w:val="000000"/>
          <w:sz w:val="24"/>
          <w:szCs w:val="24"/>
          <w:lang w:val="kk-KZ" w:eastAsia="ru-RU"/>
        </w:rPr>
      </w:pPr>
      <w:r w:rsidRPr="00C368A1">
        <w:rPr>
          <w:rFonts w:ascii="Times New Roman" w:eastAsia="Times New Roman" w:hAnsi="Times New Roman"/>
          <w:b/>
          <w:bCs/>
          <w:color w:val="000000"/>
          <w:sz w:val="24"/>
          <w:szCs w:val="24"/>
          <w:lang w:val="kk-KZ" w:eastAsia="ru-RU"/>
        </w:rPr>
        <w:lastRenderedPageBreak/>
        <w:t>Осы</w:t>
      </w:r>
      <w:r w:rsidR="009247A1" w:rsidRPr="00C368A1">
        <w:rPr>
          <w:rFonts w:ascii="Times New Roman" w:eastAsia="Times New Roman" w:hAnsi="Times New Roman"/>
          <w:b/>
          <w:bCs/>
          <w:color w:val="000000"/>
          <w:sz w:val="24"/>
          <w:szCs w:val="24"/>
          <w:lang w:val="kk-KZ" w:eastAsia="ru-RU"/>
        </w:rPr>
        <w:t xml:space="preserve"> </w:t>
      </w:r>
      <w:r w:rsidR="00C10083" w:rsidRPr="00C368A1">
        <w:rPr>
          <w:rFonts w:ascii="Times New Roman" w:eastAsia="Times New Roman" w:hAnsi="Times New Roman"/>
          <w:b/>
          <w:bCs/>
          <w:sz w:val="24"/>
          <w:szCs w:val="24"/>
          <w:lang w:val="kk-KZ" w:eastAsia="ru-RU"/>
        </w:rPr>
        <w:t>К</w:t>
      </w:r>
      <w:r w:rsidR="009247A1" w:rsidRPr="00C368A1">
        <w:rPr>
          <w:rFonts w:ascii="Times New Roman" w:eastAsia="Times New Roman" w:hAnsi="Times New Roman"/>
          <w:b/>
          <w:bCs/>
          <w:sz w:val="24"/>
          <w:szCs w:val="24"/>
          <w:lang w:val="kk-KZ" w:eastAsia="ru-RU"/>
        </w:rPr>
        <w:t xml:space="preserve">онкурстық </w:t>
      </w:r>
      <w:r w:rsidR="009247A1" w:rsidRPr="00C368A1">
        <w:rPr>
          <w:rFonts w:ascii="Times New Roman" w:eastAsia="Times New Roman" w:hAnsi="Times New Roman"/>
          <w:b/>
          <w:bCs/>
          <w:color w:val="000000"/>
          <w:sz w:val="24"/>
          <w:szCs w:val="24"/>
          <w:lang w:val="kk-KZ" w:eastAsia="ru-RU"/>
        </w:rPr>
        <w:t>құжаттамада пайдаланылатын терминдер және анықтамалар</w:t>
      </w:r>
      <w:r w:rsidR="002D03CF" w:rsidRPr="00C368A1">
        <w:rPr>
          <w:rFonts w:ascii="Times New Roman" w:eastAsia="Times New Roman" w:hAnsi="Times New Roman"/>
          <w:b/>
          <w:bCs/>
          <w:color w:val="000000"/>
          <w:sz w:val="24"/>
          <w:szCs w:val="24"/>
          <w:lang w:val="kk-KZ" w:eastAsia="ru-RU"/>
        </w:rPr>
        <w:t>:</w:t>
      </w:r>
    </w:p>
    <w:p w:rsidR="002D03CF" w:rsidRPr="00C368A1" w:rsidRDefault="002D03CF" w:rsidP="002D03CF">
      <w:pPr>
        <w:spacing w:before="120" w:after="120" w:line="240" w:lineRule="auto"/>
        <w:jc w:val="both"/>
        <w:rPr>
          <w:rFonts w:ascii="Times New Roman" w:eastAsia="Times New Roman" w:hAnsi="Times New Roman"/>
          <w:sz w:val="24"/>
          <w:szCs w:val="24"/>
          <w:lang w:val="kk-KZ" w:eastAsia="ru-RU"/>
        </w:rPr>
      </w:pPr>
      <w:r w:rsidRPr="00C368A1">
        <w:rPr>
          <w:rFonts w:ascii="Times New Roman" w:eastAsia="Times New Roman" w:hAnsi="Times New Roman"/>
          <w:i/>
          <w:sz w:val="24"/>
          <w:szCs w:val="24"/>
          <w:lang w:val="kk-KZ" w:eastAsia="ru-RU"/>
        </w:rPr>
        <w:t>Конкурс</w:t>
      </w:r>
      <w:r w:rsidR="009247A1" w:rsidRPr="00C368A1">
        <w:rPr>
          <w:rFonts w:ascii="Times New Roman" w:eastAsia="Times New Roman" w:hAnsi="Times New Roman"/>
          <w:i/>
          <w:sz w:val="24"/>
          <w:szCs w:val="24"/>
          <w:lang w:val="kk-KZ" w:eastAsia="ru-RU"/>
        </w:rPr>
        <w:t>тық құжаттама</w:t>
      </w:r>
      <w:r w:rsidR="00EA615A" w:rsidRPr="00C368A1">
        <w:rPr>
          <w:rFonts w:ascii="Times New Roman" w:eastAsia="Times New Roman" w:hAnsi="Times New Roman"/>
          <w:i/>
          <w:sz w:val="24"/>
          <w:szCs w:val="24"/>
          <w:lang w:val="kk-KZ" w:eastAsia="ru-RU"/>
        </w:rPr>
        <w:t xml:space="preserve"> </w:t>
      </w:r>
      <w:r w:rsidR="009247A1" w:rsidRPr="00C368A1">
        <w:rPr>
          <w:rFonts w:ascii="Times New Roman" w:eastAsia="Times New Roman" w:hAnsi="Times New Roman"/>
          <w:sz w:val="24"/>
          <w:szCs w:val="24"/>
          <w:lang w:val="kk-KZ" w:eastAsia="ru-RU"/>
        </w:rPr>
        <w:t xml:space="preserve">– </w:t>
      </w:r>
      <w:r w:rsidR="00EA615A" w:rsidRPr="00C368A1">
        <w:rPr>
          <w:rFonts w:ascii="Times New Roman" w:eastAsia="Times New Roman" w:hAnsi="Times New Roman"/>
          <w:sz w:val="24"/>
          <w:szCs w:val="24"/>
          <w:lang w:val="kk-KZ" w:eastAsia="ru-RU"/>
        </w:rPr>
        <w:t>осы</w:t>
      </w:r>
      <w:r w:rsidR="009247A1" w:rsidRPr="00C368A1">
        <w:rPr>
          <w:rFonts w:ascii="Times New Roman" w:eastAsia="Times New Roman" w:hAnsi="Times New Roman"/>
          <w:sz w:val="24"/>
          <w:szCs w:val="24"/>
          <w:lang w:val="kk-KZ" w:eastAsia="ru-RU"/>
        </w:rPr>
        <w:t xml:space="preserve"> Конкурстық құжаттама</w:t>
      </w:r>
      <w:r w:rsidRPr="00C368A1">
        <w:rPr>
          <w:rFonts w:ascii="Times New Roman" w:eastAsia="Times New Roman" w:hAnsi="Times New Roman"/>
          <w:sz w:val="24"/>
          <w:szCs w:val="24"/>
          <w:lang w:val="kk-KZ" w:eastAsia="ru-RU"/>
        </w:rPr>
        <w:t xml:space="preserve">; </w:t>
      </w:r>
    </w:p>
    <w:p w:rsidR="00434F79" w:rsidRPr="00C368A1" w:rsidRDefault="00EA615A" w:rsidP="002D03CF">
      <w:pPr>
        <w:spacing w:before="120" w:after="120" w:line="240" w:lineRule="auto"/>
        <w:jc w:val="both"/>
        <w:rPr>
          <w:rFonts w:ascii="Times New Roman" w:eastAsia="Times New Roman" w:hAnsi="Times New Roman"/>
          <w:sz w:val="24"/>
          <w:szCs w:val="24"/>
          <w:lang w:val="kk-KZ" w:eastAsia="ru-RU"/>
        </w:rPr>
      </w:pPr>
      <w:r w:rsidRPr="00C368A1">
        <w:rPr>
          <w:rFonts w:ascii="Times New Roman" w:eastAsia="Times New Roman" w:hAnsi="Times New Roman"/>
          <w:i/>
          <w:sz w:val="24"/>
          <w:szCs w:val="24"/>
          <w:lang w:val="kk-KZ" w:eastAsia="ru-RU"/>
        </w:rPr>
        <w:t>Қағидалар</w:t>
      </w:r>
      <w:r w:rsidR="002D03CF" w:rsidRPr="00C368A1">
        <w:rPr>
          <w:rFonts w:ascii="Times New Roman" w:eastAsia="Times New Roman" w:hAnsi="Times New Roman"/>
          <w:sz w:val="24"/>
          <w:szCs w:val="24"/>
          <w:lang w:val="kk-KZ" w:eastAsia="ru-RU"/>
        </w:rPr>
        <w:t xml:space="preserve"> </w:t>
      </w:r>
      <w:r w:rsidR="009247A1" w:rsidRPr="00C368A1">
        <w:rPr>
          <w:rFonts w:ascii="Times New Roman" w:eastAsia="Times New Roman" w:hAnsi="Times New Roman"/>
          <w:sz w:val="24"/>
          <w:szCs w:val="24"/>
          <w:lang w:val="kk-KZ" w:eastAsia="ru-RU"/>
        </w:rPr>
        <w:t>–</w:t>
      </w:r>
      <w:r w:rsidR="002D03CF" w:rsidRPr="00C368A1">
        <w:rPr>
          <w:rFonts w:ascii="Times New Roman" w:eastAsia="Times New Roman" w:hAnsi="Times New Roman"/>
          <w:sz w:val="24"/>
          <w:szCs w:val="24"/>
          <w:lang w:val="kk-KZ" w:eastAsia="ru-RU"/>
        </w:rPr>
        <w:t xml:space="preserve"> </w:t>
      </w:r>
      <w:r w:rsidR="00434F79" w:rsidRPr="00C368A1">
        <w:rPr>
          <w:rFonts w:ascii="Times New Roman" w:eastAsia="Times New Roman" w:hAnsi="Times New Roman"/>
          <w:bCs/>
          <w:sz w:val="24"/>
          <w:szCs w:val="24"/>
          <w:lang w:val="kk-KZ" w:eastAsia="ru-RU"/>
        </w:rPr>
        <w:t>«Самұрық-Қазына» Ұлттық әл-ауқат қоры» АҚ Директорлар кеңесінің 2017 жылғы 31 шілдедегі хаттамасына сәйкес бекітілген «Самұрық-Қазына» Ұлттық әл-ауқат қоры» АҚ дауыс беретін акцияларының елу пайыздан артық мөлшері (қатысу үлесі) тікелей немесе жанама түрде «Самұрық-Қазына»</w:t>
      </w:r>
      <w:r w:rsidRPr="00C368A1">
        <w:rPr>
          <w:rFonts w:ascii="Times New Roman" w:eastAsia="Times New Roman" w:hAnsi="Times New Roman"/>
          <w:bCs/>
          <w:sz w:val="24"/>
          <w:szCs w:val="24"/>
          <w:lang w:val="kk-KZ" w:eastAsia="ru-RU"/>
        </w:rPr>
        <w:t xml:space="preserve"> АҚ-на</w:t>
      </w:r>
      <w:r w:rsidR="00434F79" w:rsidRPr="00C368A1">
        <w:rPr>
          <w:rFonts w:ascii="Times New Roman" w:eastAsia="Times New Roman" w:hAnsi="Times New Roman"/>
          <w:bCs/>
          <w:sz w:val="24"/>
          <w:szCs w:val="24"/>
          <w:lang w:val="kk-KZ" w:eastAsia="ru-RU"/>
        </w:rPr>
        <w:t xml:space="preserve"> тиісті болатын ұйымдардың </w:t>
      </w:r>
      <w:r w:rsidRPr="00C368A1">
        <w:rPr>
          <w:rFonts w:ascii="Times New Roman" w:eastAsia="Times New Roman" w:hAnsi="Times New Roman"/>
          <w:bCs/>
          <w:sz w:val="24"/>
          <w:szCs w:val="24"/>
          <w:lang w:val="kk-KZ" w:eastAsia="ru-RU"/>
        </w:rPr>
        <w:t xml:space="preserve">активтерін </w:t>
      </w:r>
      <w:r w:rsidR="00434F79" w:rsidRPr="00C368A1">
        <w:rPr>
          <w:rFonts w:ascii="Times New Roman" w:eastAsia="Times New Roman" w:hAnsi="Times New Roman"/>
          <w:bCs/>
          <w:sz w:val="24"/>
          <w:szCs w:val="24"/>
          <w:lang w:val="kk-KZ" w:eastAsia="ru-RU"/>
        </w:rPr>
        <w:t xml:space="preserve">өткізу және қайта құрылымдаудың бірыңғай </w:t>
      </w:r>
      <w:r w:rsidRPr="00C368A1">
        <w:rPr>
          <w:rFonts w:ascii="Times New Roman" w:eastAsia="Times New Roman" w:hAnsi="Times New Roman"/>
          <w:bCs/>
          <w:sz w:val="24"/>
          <w:szCs w:val="24"/>
          <w:lang w:val="kk-KZ" w:eastAsia="ru-RU"/>
        </w:rPr>
        <w:t>қағидалары</w:t>
      </w:r>
      <w:r w:rsidR="00434F79" w:rsidRPr="00C368A1">
        <w:rPr>
          <w:rFonts w:ascii="Times New Roman" w:eastAsia="Times New Roman" w:hAnsi="Times New Roman"/>
          <w:bCs/>
          <w:sz w:val="24"/>
          <w:szCs w:val="24"/>
          <w:lang w:val="kk-KZ" w:eastAsia="ru-RU"/>
        </w:rPr>
        <w:t>;</w:t>
      </w:r>
    </w:p>
    <w:p w:rsidR="002D03CF" w:rsidRPr="00C368A1" w:rsidRDefault="00434F79" w:rsidP="002D03CF">
      <w:pPr>
        <w:spacing w:before="120" w:after="12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i/>
          <w:sz w:val="24"/>
          <w:szCs w:val="24"/>
          <w:lang w:val="kk-KZ" w:eastAsia="ru-RU"/>
        </w:rPr>
        <w:t xml:space="preserve">ҚАӨ </w:t>
      </w:r>
      <w:r w:rsidR="00EA615A" w:rsidRPr="00C368A1">
        <w:rPr>
          <w:rFonts w:ascii="Times New Roman" w:eastAsia="Times New Roman" w:hAnsi="Times New Roman"/>
          <w:sz w:val="24"/>
          <w:szCs w:val="24"/>
          <w:lang w:val="kk-KZ" w:eastAsia="ru-RU"/>
        </w:rPr>
        <w:t>–</w:t>
      </w:r>
      <w:r w:rsidR="002D03CF" w:rsidRPr="00C368A1">
        <w:rPr>
          <w:rFonts w:ascii="Times New Roman" w:eastAsia="Times New Roman" w:hAnsi="Times New Roman"/>
          <w:bCs/>
          <w:sz w:val="24"/>
          <w:szCs w:val="24"/>
          <w:lang w:val="kk-KZ" w:eastAsia="ru-RU"/>
        </w:rPr>
        <w:t xml:space="preserve"> </w:t>
      </w:r>
      <w:r w:rsidRPr="00C368A1">
        <w:rPr>
          <w:rFonts w:ascii="Times New Roman" w:eastAsia="Times New Roman" w:hAnsi="Times New Roman"/>
          <w:bCs/>
          <w:sz w:val="24"/>
          <w:szCs w:val="24"/>
          <w:lang w:val="kk-KZ" w:eastAsia="ru-RU"/>
        </w:rPr>
        <w:t>«Қазатомөнеркәсіп» ҰАК» АҚ;</w:t>
      </w:r>
    </w:p>
    <w:p w:rsidR="00434F79" w:rsidRPr="00C368A1" w:rsidRDefault="002D03CF" w:rsidP="00434F79">
      <w:pPr>
        <w:spacing w:before="120" w:after="12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i/>
          <w:sz w:val="24"/>
          <w:szCs w:val="24"/>
          <w:lang w:val="kk-KZ" w:eastAsia="ru-RU"/>
        </w:rPr>
        <w:t>Актив</w:t>
      </w:r>
      <w:r w:rsidRPr="00C368A1">
        <w:rPr>
          <w:rFonts w:ascii="Times New Roman" w:eastAsia="Times New Roman" w:hAnsi="Times New Roman"/>
          <w:sz w:val="24"/>
          <w:szCs w:val="24"/>
          <w:lang w:val="kk-KZ" w:eastAsia="ru-RU"/>
        </w:rPr>
        <w:t xml:space="preserve"> </w:t>
      </w:r>
      <w:r w:rsidR="007165C4" w:rsidRPr="00C368A1">
        <w:rPr>
          <w:rFonts w:ascii="Times New Roman" w:eastAsia="Times New Roman" w:hAnsi="Times New Roman"/>
          <w:sz w:val="24"/>
          <w:szCs w:val="24"/>
          <w:lang w:val="kk-KZ" w:eastAsia="ru-RU"/>
        </w:rPr>
        <w:t>–</w:t>
      </w:r>
      <w:r w:rsidRPr="00C368A1">
        <w:rPr>
          <w:rFonts w:ascii="Times New Roman" w:eastAsia="Times New Roman" w:hAnsi="Times New Roman"/>
          <w:sz w:val="24"/>
          <w:szCs w:val="24"/>
          <w:lang w:val="kk-KZ" w:eastAsia="ru-RU"/>
        </w:rPr>
        <w:t xml:space="preserve"> </w:t>
      </w:r>
      <w:r w:rsidR="00434F79" w:rsidRPr="00C368A1">
        <w:rPr>
          <w:rFonts w:ascii="Times New Roman" w:eastAsia="Times New Roman" w:hAnsi="Times New Roman"/>
          <w:bCs/>
          <w:sz w:val="24"/>
          <w:szCs w:val="24"/>
          <w:lang w:val="kk-KZ" w:eastAsia="ru-RU"/>
        </w:rPr>
        <w:t>«Қазатомөнеркәсіп» ҰАК» АҚ меншік құқығы негізінде тиесілі, «Жекешелендірудің 2016-2020 жылдарға арналған кейбір мәселелері туралы» Қазақстан Республикасы Үкіметінің 2015 жылғы 30 желтоқсандағы № 1141 қаулысына сәйкес өткізілуі тиісті «Каустик» АҚ акцияларының 40%;</w:t>
      </w:r>
    </w:p>
    <w:p w:rsidR="00434F79" w:rsidRPr="00C368A1" w:rsidRDefault="00434F79" w:rsidP="002D03CF">
      <w:pPr>
        <w:spacing w:before="120" w:after="120" w:line="240" w:lineRule="auto"/>
        <w:jc w:val="both"/>
        <w:rPr>
          <w:rFonts w:ascii="Times New Roman" w:eastAsia="Times New Roman" w:hAnsi="Times New Roman"/>
          <w:sz w:val="24"/>
          <w:szCs w:val="24"/>
          <w:lang w:val="kk-KZ" w:eastAsia="ru-RU"/>
        </w:rPr>
      </w:pPr>
      <w:r w:rsidRPr="00C368A1">
        <w:rPr>
          <w:rFonts w:ascii="Times New Roman" w:eastAsia="Times New Roman" w:hAnsi="Times New Roman"/>
          <w:i/>
          <w:sz w:val="24"/>
          <w:szCs w:val="24"/>
          <w:lang w:val="kk-KZ" w:eastAsia="ru-RU"/>
        </w:rPr>
        <w:t>Акциялар</w:t>
      </w:r>
      <w:r w:rsidR="00852316" w:rsidRPr="00C368A1">
        <w:rPr>
          <w:rFonts w:ascii="Times New Roman" w:eastAsia="Times New Roman" w:hAnsi="Times New Roman"/>
          <w:i/>
          <w:sz w:val="24"/>
          <w:szCs w:val="24"/>
          <w:lang w:val="kk-KZ" w:eastAsia="ru-RU"/>
        </w:rPr>
        <w:t xml:space="preserve"> </w:t>
      </w:r>
      <w:r w:rsidR="00F209B3" w:rsidRPr="00C368A1">
        <w:rPr>
          <w:rFonts w:ascii="Times New Roman" w:eastAsia="Times New Roman" w:hAnsi="Times New Roman"/>
          <w:sz w:val="24"/>
          <w:szCs w:val="24"/>
          <w:lang w:val="kk-KZ" w:eastAsia="ru-RU"/>
        </w:rPr>
        <w:t>–</w:t>
      </w:r>
      <w:r w:rsidR="002D03CF" w:rsidRPr="00C368A1">
        <w:rPr>
          <w:rFonts w:ascii="Times New Roman" w:eastAsia="Times New Roman" w:hAnsi="Times New Roman"/>
          <w:sz w:val="24"/>
          <w:szCs w:val="24"/>
          <w:lang w:val="kk-KZ" w:eastAsia="ru-RU"/>
        </w:rPr>
        <w:t xml:space="preserve"> </w:t>
      </w:r>
      <w:r w:rsidRPr="00C368A1">
        <w:rPr>
          <w:rFonts w:ascii="Times New Roman" w:eastAsia="Times New Roman" w:hAnsi="Times New Roman"/>
          <w:sz w:val="24"/>
          <w:szCs w:val="24"/>
          <w:lang w:val="kk-KZ" w:eastAsia="ru-RU"/>
        </w:rPr>
        <w:t xml:space="preserve">«Каустик» АҚ 2 400 000 (екі миллион төрт жүз мың) </w:t>
      </w:r>
      <w:r w:rsidRPr="00C368A1">
        <w:rPr>
          <w:rFonts w:ascii="Times New Roman" w:eastAsia="Times New Roman" w:hAnsi="Times New Roman"/>
          <w:bCs/>
          <w:sz w:val="24"/>
          <w:szCs w:val="24"/>
          <w:lang w:val="kk-KZ" w:eastAsia="ru-RU"/>
        </w:rPr>
        <w:t xml:space="preserve">«Қазатомөнеркәсіп» ҰАК» АҚ  </w:t>
      </w:r>
      <w:r w:rsidRPr="00C368A1">
        <w:rPr>
          <w:rFonts w:ascii="Times New Roman" w:eastAsia="Times New Roman" w:hAnsi="Times New Roman"/>
          <w:sz w:val="24"/>
          <w:szCs w:val="24"/>
          <w:lang w:val="kk-KZ" w:eastAsia="ru-RU"/>
        </w:rPr>
        <w:t>жай акциялары (ҚАӨ акциялар жинағының 40 %);</w:t>
      </w:r>
    </w:p>
    <w:p w:rsidR="00434F79" w:rsidRPr="00C368A1" w:rsidRDefault="004428D9" w:rsidP="002D03CF">
      <w:pPr>
        <w:spacing w:before="120" w:after="120" w:line="240" w:lineRule="auto"/>
        <w:jc w:val="both"/>
        <w:rPr>
          <w:rFonts w:ascii="Times New Roman" w:eastAsia="Times New Roman" w:hAnsi="Times New Roman"/>
          <w:bCs/>
          <w:color w:val="000000"/>
          <w:sz w:val="24"/>
          <w:szCs w:val="24"/>
          <w:lang w:val="kk-KZ" w:eastAsia="ru-RU"/>
        </w:rPr>
      </w:pPr>
      <w:r w:rsidRPr="00C368A1">
        <w:rPr>
          <w:rFonts w:ascii="Times New Roman" w:eastAsia="Times New Roman" w:hAnsi="Times New Roman"/>
          <w:i/>
          <w:sz w:val="24"/>
          <w:szCs w:val="24"/>
          <w:lang w:val="kk-KZ" w:eastAsia="ru-RU"/>
        </w:rPr>
        <w:t>Компания</w:t>
      </w:r>
      <w:r w:rsidRPr="00C368A1">
        <w:rPr>
          <w:rFonts w:ascii="Times New Roman" w:eastAsia="Times New Roman" w:hAnsi="Times New Roman"/>
          <w:b/>
          <w:i/>
          <w:color w:val="FF0000"/>
          <w:sz w:val="24"/>
          <w:szCs w:val="24"/>
          <w:lang w:val="kk-KZ" w:eastAsia="ru-RU"/>
        </w:rPr>
        <w:t xml:space="preserve"> </w:t>
      </w:r>
      <w:r w:rsidR="00F209B3" w:rsidRPr="00C368A1">
        <w:rPr>
          <w:rFonts w:ascii="Times New Roman" w:eastAsia="Times New Roman" w:hAnsi="Times New Roman"/>
          <w:b/>
          <w:sz w:val="24"/>
          <w:szCs w:val="24"/>
          <w:lang w:val="kk-KZ" w:eastAsia="ru-RU"/>
        </w:rPr>
        <w:t>–</w:t>
      </w:r>
      <w:r w:rsidR="00ED38B6" w:rsidRPr="00C368A1">
        <w:rPr>
          <w:rFonts w:ascii="Times New Roman" w:eastAsia="Times New Roman" w:hAnsi="Times New Roman"/>
          <w:bCs/>
          <w:color w:val="000000"/>
          <w:sz w:val="24"/>
          <w:szCs w:val="24"/>
          <w:lang w:val="kk-KZ" w:eastAsia="ru-RU"/>
        </w:rPr>
        <w:t xml:space="preserve"> «Каустик» </w:t>
      </w:r>
      <w:r w:rsidR="00434F79" w:rsidRPr="00C368A1">
        <w:rPr>
          <w:rFonts w:ascii="Times New Roman" w:eastAsia="Times New Roman" w:hAnsi="Times New Roman"/>
          <w:bCs/>
          <w:color w:val="000000"/>
          <w:sz w:val="24"/>
          <w:szCs w:val="24"/>
          <w:lang w:val="kk-KZ" w:eastAsia="ru-RU"/>
        </w:rPr>
        <w:t>Акционерлік қоғамы, 2004 жылы 28 маусымда Павлодар облысының Әділет департаменті</w:t>
      </w:r>
      <w:r w:rsidR="00EA615A" w:rsidRPr="00C368A1">
        <w:rPr>
          <w:rFonts w:ascii="Times New Roman" w:eastAsia="Times New Roman" w:hAnsi="Times New Roman"/>
          <w:bCs/>
          <w:color w:val="000000"/>
          <w:sz w:val="24"/>
          <w:szCs w:val="24"/>
          <w:lang w:val="kk-KZ" w:eastAsia="ru-RU"/>
        </w:rPr>
        <w:t>мен</w:t>
      </w:r>
      <w:r w:rsidR="00434F79" w:rsidRPr="00C368A1">
        <w:rPr>
          <w:rFonts w:ascii="Times New Roman" w:eastAsia="Times New Roman" w:hAnsi="Times New Roman"/>
          <w:bCs/>
          <w:color w:val="000000"/>
          <w:sz w:val="24"/>
          <w:szCs w:val="24"/>
          <w:lang w:val="kk-KZ" w:eastAsia="ru-RU"/>
        </w:rPr>
        <w:t xml:space="preserve"> қайта тіркеген. Заңды тұлғаны мемлекеттік тіркеу туралы </w:t>
      </w:r>
      <w:r w:rsidR="00C74218" w:rsidRPr="00C368A1">
        <w:rPr>
          <w:rFonts w:ascii="Times New Roman" w:eastAsia="Times New Roman" w:hAnsi="Times New Roman"/>
          <w:bCs/>
          <w:color w:val="000000"/>
          <w:sz w:val="24"/>
          <w:szCs w:val="24"/>
          <w:lang w:val="kk-KZ" w:eastAsia="ru-RU"/>
        </w:rPr>
        <w:t>28.06.2004 жылғы № 10674-1945-АО куәлік. БСН 020840001585.</w:t>
      </w:r>
    </w:p>
    <w:p w:rsidR="002D03CF" w:rsidRPr="00C368A1" w:rsidRDefault="00C74218" w:rsidP="002D03CF">
      <w:pPr>
        <w:spacing w:before="120" w:after="120" w:line="240" w:lineRule="auto"/>
        <w:jc w:val="both"/>
        <w:rPr>
          <w:rFonts w:ascii="Times New Roman" w:eastAsia="Times New Roman" w:hAnsi="Times New Roman"/>
          <w:bCs/>
          <w:color w:val="000000"/>
          <w:sz w:val="24"/>
          <w:szCs w:val="24"/>
          <w:lang w:val="kk-KZ" w:eastAsia="ru-RU"/>
        </w:rPr>
      </w:pPr>
      <w:r w:rsidRPr="00C368A1">
        <w:rPr>
          <w:rFonts w:ascii="Times New Roman" w:eastAsia="Times New Roman" w:hAnsi="Times New Roman"/>
          <w:bCs/>
          <w:i/>
          <w:color w:val="000000"/>
          <w:sz w:val="24"/>
          <w:szCs w:val="24"/>
          <w:lang w:val="kk-KZ" w:eastAsia="ru-RU"/>
        </w:rPr>
        <w:t>Конкурс туралы мәлімдеме</w:t>
      </w:r>
      <w:r w:rsidR="002D03CF" w:rsidRPr="00C368A1">
        <w:rPr>
          <w:rFonts w:ascii="Times New Roman" w:eastAsia="Times New Roman" w:hAnsi="Times New Roman"/>
          <w:bCs/>
          <w:color w:val="000000"/>
          <w:sz w:val="24"/>
          <w:szCs w:val="24"/>
          <w:lang w:val="kk-KZ" w:eastAsia="ru-RU"/>
        </w:rPr>
        <w:t xml:space="preserve"> </w:t>
      </w:r>
      <w:r w:rsidRPr="00C368A1">
        <w:rPr>
          <w:rFonts w:ascii="Times New Roman" w:eastAsia="Times New Roman" w:hAnsi="Times New Roman"/>
          <w:bCs/>
          <w:color w:val="000000"/>
          <w:sz w:val="24"/>
          <w:szCs w:val="24"/>
          <w:lang w:val="kk-KZ" w:eastAsia="ru-RU"/>
        </w:rPr>
        <w:t>–</w:t>
      </w:r>
      <w:r w:rsidR="002D03CF" w:rsidRPr="00C368A1">
        <w:rPr>
          <w:rFonts w:ascii="Times New Roman" w:eastAsia="Times New Roman" w:hAnsi="Times New Roman"/>
          <w:bCs/>
          <w:color w:val="000000"/>
          <w:sz w:val="24"/>
          <w:szCs w:val="24"/>
          <w:lang w:val="kk-KZ" w:eastAsia="ru-RU"/>
        </w:rPr>
        <w:t xml:space="preserve"> </w:t>
      </w:r>
      <w:r w:rsidRPr="00C368A1">
        <w:rPr>
          <w:rFonts w:ascii="Times New Roman" w:eastAsia="Times New Roman" w:hAnsi="Times New Roman"/>
          <w:bCs/>
          <w:color w:val="000000"/>
          <w:sz w:val="24"/>
          <w:szCs w:val="24"/>
          <w:lang w:val="kk-KZ" w:eastAsia="ru-RU"/>
        </w:rPr>
        <w:t>Конкурсты өткізу туралы</w:t>
      </w:r>
      <w:r w:rsidR="002D03CF" w:rsidRPr="00C368A1">
        <w:rPr>
          <w:rFonts w:ascii="Times New Roman" w:eastAsia="Times New Roman" w:hAnsi="Times New Roman"/>
          <w:bCs/>
          <w:color w:val="000000"/>
          <w:sz w:val="24"/>
          <w:szCs w:val="24"/>
          <w:lang w:val="kk-KZ" w:eastAsia="ru-RU"/>
        </w:rPr>
        <w:t xml:space="preserve"> ______________</w:t>
      </w:r>
      <w:r w:rsidR="00FA2987" w:rsidRPr="00C368A1">
        <w:rPr>
          <w:rFonts w:ascii="Times New Roman" w:eastAsia="Times New Roman" w:hAnsi="Times New Roman"/>
          <w:bCs/>
          <w:color w:val="000000"/>
          <w:sz w:val="24"/>
          <w:szCs w:val="24"/>
          <w:lang w:val="kk-KZ" w:eastAsia="ru-RU"/>
        </w:rPr>
        <w:t>_______________________</w:t>
      </w:r>
      <w:r w:rsidR="002221C4" w:rsidRPr="00C368A1">
        <w:rPr>
          <w:rFonts w:ascii="Times New Roman" w:eastAsia="Times New Roman" w:hAnsi="Times New Roman"/>
          <w:bCs/>
          <w:color w:val="000000"/>
          <w:sz w:val="24"/>
          <w:szCs w:val="24"/>
          <w:lang w:val="kk-KZ" w:eastAsia="ru-RU"/>
        </w:rPr>
        <w:t>_____________________________________________</w:t>
      </w:r>
      <w:r w:rsidRPr="00C368A1">
        <w:rPr>
          <w:rFonts w:ascii="Times New Roman" w:eastAsia="Times New Roman" w:hAnsi="Times New Roman"/>
          <w:bCs/>
          <w:color w:val="000000"/>
          <w:sz w:val="24"/>
          <w:szCs w:val="24"/>
          <w:lang w:val="kk-KZ" w:eastAsia="ru-RU"/>
        </w:rPr>
        <w:t xml:space="preserve"> газеттеріне жарияланған арнайы мәлімдеме.</w:t>
      </w:r>
    </w:p>
    <w:p w:rsidR="00C74218" w:rsidRPr="00C368A1" w:rsidRDefault="002D03CF" w:rsidP="002D03CF">
      <w:pPr>
        <w:spacing w:before="120" w:after="120" w:line="240" w:lineRule="auto"/>
        <w:jc w:val="both"/>
        <w:rPr>
          <w:rFonts w:ascii="Times New Roman" w:eastAsia="Times New Roman" w:hAnsi="Times New Roman"/>
          <w:bCs/>
          <w:color w:val="000000"/>
          <w:sz w:val="24"/>
          <w:szCs w:val="24"/>
          <w:lang w:val="kk-KZ" w:eastAsia="ru-RU"/>
        </w:rPr>
      </w:pPr>
      <w:r w:rsidRPr="00C368A1">
        <w:rPr>
          <w:rFonts w:ascii="Times New Roman" w:eastAsia="Times New Roman" w:hAnsi="Times New Roman"/>
          <w:bCs/>
          <w:i/>
          <w:color w:val="000000"/>
          <w:sz w:val="24"/>
          <w:szCs w:val="24"/>
          <w:lang w:val="kk-KZ" w:eastAsia="ru-RU"/>
        </w:rPr>
        <w:t>Конкурс</w:t>
      </w:r>
      <w:r w:rsidRPr="00C368A1">
        <w:rPr>
          <w:rFonts w:ascii="Times New Roman" w:eastAsia="Times New Roman" w:hAnsi="Times New Roman"/>
          <w:bCs/>
          <w:color w:val="000000"/>
          <w:sz w:val="24"/>
          <w:szCs w:val="24"/>
          <w:lang w:val="kk-KZ" w:eastAsia="ru-RU"/>
        </w:rPr>
        <w:t xml:space="preserve"> – </w:t>
      </w:r>
      <w:r w:rsidR="00C74218" w:rsidRPr="00C368A1">
        <w:rPr>
          <w:rFonts w:ascii="Times New Roman" w:eastAsia="Times New Roman" w:hAnsi="Times New Roman"/>
          <w:bCs/>
          <w:color w:val="000000"/>
          <w:sz w:val="24"/>
          <w:szCs w:val="24"/>
          <w:lang w:val="kk-KZ" w:eastAsia="ru-RU"/>
        </w:rPr>
        <w:t>Конкурстық құжаттаманың және Конкурс туралы мәлімдеменің талаптарына сәйкес, ашық екі кезеңді конкурс әдісімен Акцияларды өткізу формасы;</w:t>
      </w:r>
    </w:p>
    <w:p w:rsidR="00C74218" w:rsidRPr="00C368A1" w:rsidRDefault="002D03CF" w:rsidP="002D03CF">
      <w:pPr>
        <w:spacing w:before="120" w:after="120" w:line="240" w:lineRule="auto"/>
        <w:jc w:val="both"/>
        <w:rPr>
          <w:rFonts w:ascii="Times New Roman" w:eastAsia="Times New Roman" w:hAnsi="Times New Roman"/>
          <w:bCs/>
          <w:color w:val="000000"/>
          <w:sz w:val="24"/>
          <w:szCs w:val="24"/>
          <w:lang w:val="kk-KZ" w:eastAsia="ru-RU"/>
        </w:rPr>
      </w:pPr>
      <w:r w:rsidRPr="00C368A1">
        <w:rPr>
          <w:rFonts w:ascii="Times New Roman" w:eastAsia="Times New Roman" w:hAnsi="Times New Roman"/>
          <w:bCs/>
          <w:i/>
          <w:color w:val="000000"/>
          <w:sz w:val="24"/>
          <w:szCs w:val="24"/>
          <w:lang w:val="kk-KZ" w:eastAsia="ru-RU"/>
        </w:rPr>
        <w:t>Конкурс</w:t>
      </w:r>
      <w:r w:rsidR="00C74218" w:rsidRPr="00C368A1">
        <w:rPr>
          <w:rFonts w:ascii="Times New Roman" w:eastAsia="Times New Roman" w:hAnsi="Times New Roman"/>
          <w:bCs/>
          <w:i/>
          <w:color w:val="000000"/>
          <w:sz w:val="24"/>
          <w:szCs w:val="24"/>
          <w:lang w:val="kk-KZ" w:eastAsia="ru-RU"/>
        </w:rPr>
        <w:t>тық</w:t>
      </w:r>
      <w:r w:rsidRPr="00C368A1">
        <w:rPr>
          <w:rFonts w:ascii="Times New Roman" w:eastAsia="Times New Roman" w:hAnsi="Times New Roman"/>
          <w:bCs/>
          <w:i/>
          <w:color w:val="000000"/>
          <w:sz w:val="24"/>
          <w:szCs w:val="24"/>
          <w:lang w:val="kk-KZ" w:eastAsia="ru-RU"/>
        </w:rPr>
        <w:t xml:space="preserve"> комиссия</w:t>
      </w:r>
      <w:r w:rsidR="00C74218" w:rsidRPr="00C368A1">
        <w:rPr>
          <w:rFonts w:ascii="Times New Roman" w:eastAsia="Times New Roman" w:hAnsi="Times New Roman"/>
          <w:bCs/>
          <w:color w:val="000000"/>
          <w:sz w:val="24"/>
          <w:szCs w:val="24"/>
          <w:lang w:val="kk-KZ" w:eastAsia="ru-RU"/>
        </w:rPr>
        <w:t xml:space="preserve"> – құрамы ҚАӨ бірінші басшысының шешімімен бекітілген, Акцияларды өткізуге, Акцияларды қайта құрылымдауға қатысты белгіленген тәртіпте шешім қабылдайтын және аталған үдерісті үйлестіретін және қадағалайтын салалық комиссия, коллегиялық орган;</w:t>
      </w:r>
    </w:p>
    <w:p w:rsidR="00C74218" w:rsidRPr="00C368A1" w:rsidRDefault="00C74218" w:rsidP="002D03CF">
      <w:pPr>
        <w:spacing w:before="120" w:after="120" w:line="240" w:lineRule="auto"/>
        <w:jc w:val="both"/>
        <w:rPr>
          <w:rFonts w:ascii="Times New Roman" w:eastAsia="Times New Roman" w:hAnsi="Times New Roman"/>
          <w:bCs/>
          <w:color w:val="000000"/>
          <w:sz w:val="24"/>
          <w:szCs w:val="24"/>
          <w:lang w:val="kk-KZ" w:eastAsia="ru-RU"/>
        </w:rPr>
      </w:pPr>
      <w:r w:rsidRPr="00C368A1">
        <w:rPr>
          <w:rFonts w:ascii="Times New Roman" w:eastAsia="Times New Roman" w:hAnsi="Times New Roman"/>
          <w:bCs/>
          <w:i/>
          <w:color w:val="000000"/>
          <w:sz w:val="24"/>
          <w:szCs w:val="24"/>
          <w:lang w:val="kk-KZ" w:eastAsia="ru-RU"/>
        </w:rPr>
        <w:t>Бірінші кезең</w:t>
      </w:r>
      <w:r w:rsidR="00EA615A" w:rsidRPr="00C368A1">
        <w:rPr>
          <w:rFonts w:ascii="Times New Roman" w:eastAsia="Times New Roman" w:hAnsi="Times New Roman"/>
          <w:bCs/>
          <w:i/>
          <w:color w:val="000000"/>
          <w:sz w:val="24"/>
          <w:szCs w:val="24"/>
          <w:lang w:val="kk-KZ" w:eastAsia="ru-RU"/>
        </w:rPr>
        <w:t xml:space="preserve"> </w:t>
      </w:r>
      <w:r w:rsidRPr="00C368A1">
        <w:rPr>
          <w:rFonts w:ascii="Times New Roman" w:eastAsia="Times New Roman" w:hAnsi="Times New Roman"/>
          <w:bCs/>
          <w:color w:val="000000"/>
          <w:sz w:val="24"/>
          <w:szCs w:val="24"/>
          <w:lang w:val="kk-KZ" w:eastAsia="ru-RU"/>
        </w:rPr>
        <w:t>– Конкурстың кезеңі, оның шеңберінде Конкурсқа қатысу үшін Конкурстық өтінімдерді тапсыру және қарастыру жүзеге асырылады, мұнда Конкурс нысаны бойынша алдын ала ұсыныстар қамтылады. Аталған кезеңнің нәтижесінде конкурстық комиссия тұлғаларды екінші кезеңге қатыстыру туралы шешім қабылдайды және Конкурстық ұсыныстардың мазмұны мен бағалау критерийлерін бекітеді;</w:t>
      </w:r>
    </w:p>
    <w:p w:rsidR="00C74218" w:rsidRPr="00C368A1" w:rsidRDefault="00C74218" w:rsidP="002D03CF">
      <w:pPr>
        <w:spacing w:before="120" w:after="120" w:line="240" w:lineRule="auto"/>
        <w:jc w:val="both"/>
        <w:rPr>
          <w:rFonts w:ascii="Times New Roman" w:eastAsia="Times New Roman" w:hAnsi="Times New Roman"/>
          <w:bCs/>
          <w:color w:val="000000"/>
          <w:sz w:val="24"/>
          <w:szCs w:val="24"/>
          <w:lang w:val="kk-KZ" w:eastAsia="ru-RU"/>
        </w:rPr>
      </w:pPr>
      <w:r w:rsidRPr="00C368A1">
        <w:rPr>
          <w:rFonts w:ascii="Times New Roman" w:eastAsia="Times New Roman" w:hAnsi="Times New Roman"/>
          <w:bCs/>
          <w:i/>
          <w:color w:val="000000"/>
          <w:sz w:val="24"/>
          <w:szCs w:val="24"/>
          <w:lang w:val="kk-KZ" w:eastAsia="ru-RU"/>
        </w:rPr>
        <w:t>Екінші кезең</w:t>
      </w:r>
      <w:r w:rsidR="002D03CF" w:rsidRPr="00C368A1">
        <w:rPr>
          <w:rFonts w:ascii="Times New Roman" w:eastAsia="Times New Roman" w:hAnsi="Times New Roman"/>
          <w:bCs/>
          <w:i/>
          <w:color w:val="000000"/>
          <w:sz w:val="24"/>
          <w:szCs w:val="24"/>
          <w:lang w:val="kk-KZ" w:eastAsia="ru-RU"/>
        </w:rPr>
        <w:t xml:space="preserve"> </w:t>
      </w:r>
      <w:r w:rsidRPr="00C368A1">
        <w:rPr>
          <w:rFonts w:ascii="Times New Roman" w:eastAsia="Times New Roman" w:hAnsi="Times New Roman"/>
          <w:bCs/>
          <w:color w:val="000000"/>
          <w:sz w:val="24"/>
          <w:szCs w:val="24"/>
          <w:lang w:val="kk-KZ" w:eastAsia="ru-RU"/>
        </w:rPr>
        <w:t>– Конкурстың шеңберінде Конкурстық ұсыныстар тапсырылатын және қарастырылатын кезеңі, осының негізінде Конкурс жеңімпазы анықталады;</w:t>
      </w:r>
    </w:p>
    <w:p w:rsidR="00C74218" w:rsidRPr="00C368A1" w:rsidRDefault="002D03CF" w:rsidP="002D03CF">
      <w:pPr>
        <w:spacing w:before="120" w:after="120" w:line="240" w:lineRule="auto"/>
        <w:jc w:val="both"/>
        <w:rPr>
          <w:rFonts w:ascii="Times New Roman" w:eastAsia="Times New Roman" w:hAnsi="Times New Roman"/>
          <w:bCs/>
          <w:color w:val="000000"/>
          <w:sz w:val="24"/>
          <w:szCs w:val="24"/>
          <w:lang w:val="kk-KZ" w:eastAsia="ru-RU"/>
        </w:rPr>
      </w:pPr>
      <w:r w:rsidRPr="00C368A1">
        <w:rPr>
          <w:rFonts w:ascii="Times New Roman" w:eastAsia="Times New Roman" w:hAnsi="Times New Roman"/>
          <w:bCs/>
          <w:i/>
          <w:color w:val="000000"/>
          <w:sz w:val="24"/>
          <w:szCs w:val="24"/>
          <w:lang w:val="kk-KZ" w:eastAsia="ru-RU"/>
        </w:rPr>
        <w:t>Data room</w:t>
      </w:r>
      <w:r w:rsidR="00162867" w:rsidRPr="00C368A1">
        <w:rPr>
          <w:rFonts w:ascii="Times New Roman" w:eastAsia="Times New Roman" w:hAnsi="Times New Roman"/>
          <w:bCs/>
          <w:color w:val="000000"/>
          <w:sz w:val="24"/>
          <w:szCs w:val="24"/>
          <w:lang w:val="kk-KZ" w:eastAsia="ru-RU"/>
        </w:rPr>
        <w:t xml:space="preserve"> – Құпиялылық туралы Келісімде анықталған сілтеме бойынша орналастырылған вир</w:t>
      </w:r>
      <w:r w:rsidR="00EA615A" w:rsidRPr="00C368A1">
        <w:rPr>
          <w:rFonts w:ascii="Times New Roman" w:eastAsia="Times New Roman" w:hAnsi="Times New Roman"/>
          <w:bCs/>
          <w:color w:val="000000"/>
          <w:sz w:val="24"/>
          <w:szCs w:val="24"/>
          <w:lang w:val="kk-KZ" w:eastAsia="ru-RU"/>
        </w:rPr>
        <w:t>т</w:t>
      </w:r>
      <w:r w:rsidR="00162867" w:rsidRPr="00C368A1">
        <w:rPr>
          <w:rFonts w:ascii="Times New Roman" w:eastAsia="Times New Roman" w:hAnsi="Times New Roman"/>
          <w:bCs/>
          <w:color w:val="000000"/>
          <w:sz w:val="24"/>
          <w:szCs w:val="24"/>
          <w:lang w:val="kk-KZ" w:eastAsia="ru-RU"/>
        </w:rPr>
        <w:t>уалды деректер бөлмесі, сонымен қатар, Актив туралы ақпарат берілген қағаз тасымалдағыштағы құжаттар;</w:t>
      </w:r>
    </w:p>
    <w:p w:rsidR="00162867" w:rsidRPr="00C368A1" w:rsidRDefault="002D03CF" w:rsidP="002D03CF">
      <w:pPr>
        <w:spacing w:before="120" w:after="120" w:line="240" w:lineRule="auto"/>
        <w:jc w:val="both"/>
        <w:rPr>
          <w:rFonts w:ascii="Times New Roman" w:eastAsia="Times New Roman" w:hAnsi="Times New Roman"/>
          <w:bCs/>
          <w:color w:val="000000"/>
          <w:sz w:val="24"/>
          <w:szCs w:val="24"/>
          <w:lang w:val="kk-KZ" w:eastAsia="ru-RU"/>
        </w:rPr>
      </w:pPr>
      <w:r w:rsidRPr="00C368A1">
        <w:rPr>
          <w:rFonts w:ascii="Times New Roman" w:eastAsia="Times New Roman" w:hAnsi="Times New Roman"/>
          <w:bCs/>
          <w:i/>
          <w:color w:val="000000"/>
          <w:sz w:val="24"/>
          <w:szCs w:val="24"/>
          <w:lang w:val="kk-KZ" w:eastAsia="ru-RU"/>
        </w:rPr>
        <w:t>Конкурс</w:t>
      </w:r>
      <w:r w:rsidR="00162867" w:rsidRPr="00C368A1">
        <w:rPr>
          <w:rFonts w:ascii="Times New Roman" w:eastAsia="Times New Roman" w:hAnsi="Times New Roman"/>
          <w:bCs/>
          <w:i/>
          <w:color w:val="000000"/>
          <w:sz w:val="24"/>
          <w:szCs w:val="24"/>
          <w:lang w:val="kk-KZ" w:eastAsia="ru-RU"/>
        </w:rPr>
        <w:t>тық өтінім</w:t>
      </w:r>
      <w:r w:rsidR="001341A9" w:rsidRPr="00C368A1">
        <w:rPr>
          <w:rFonts w:ascii="Times New Roman" w:eastAsia="Times New Roman" w:hAnsi="Times New Roman"/>
          <w:bCs/>
          <w:i/>
          <w:color w:val="000000"/>
          <w:sz w:val="24"/>
          <w:szCs w:val="24"/>
          <w:lang w:val="kk-KZ" w:eastAsia="ru-RU"/>
        </w:rPr>
        <w:t xml:space="preserve"> </w:t>
      </w:r>
      <w:r w:rsidR="001341A9" w:rsidRPr="00C368A1">
        <w:rPr>
          <w:rFonts w:ascii="Times New Roman" w:eastAsia="Times New Roman" w:hAnsi="Times New Roman"/>
          <w:sz w:val="24"/>
          <w:szCs w:val="24"/>
          <w:lang w:val="kk-KZ" w:eastAsia="ru-RU"/>
        </w:rPr>
        <w:t>–</w:t>
      </w:r>
      <w:r w:rsidRPr="00C368A1">
        <w:rPr>
          <w:rFonts w:ascii="Times New Roman" w:eastAsia="Times New Roman" w:hAnsi="Times New Roman"/>
          <w:bCs/>
          <w:i/>
          <w:color w:val="000000"/>
          <w:sz w:val="24"/>
          <w:szCs w:val="24"/>
          <w:lang w:val="kk-KZ" w:eastAsia="ru-RU"/>
        </w:rPr>
        <w:t xml:space="preserve"> </w:t>
      </w:r>
      <w:r w:rsidR="00162867" w:rsidRPr="00C368A1">
        <w:rPr>
          <w:rFonts w:ascii="Times New Roman" w:eastAsia="Times New Roman" w:hAnsi="Times New Roman"/>
          <w:bCs/>
          <w:color w:val="000000"/>
          <w:sz w:val="24"/>
          <w:szCs w:val="24"/>
          <w:lang w:val="kk-KZ" w:eastAsia="ru-RU"/>
        </w:rPr>
        <w:t xml:space="preserve">Конкурсқа қатысуға үміткер Әлеуетті қатысушы </w:t>
      </w:r>
      <w:r w:rsidR="00D50F09" w:rsidRPr="00C368A1">
        <w:rPr>
          <w:rFonts w:ascii="Times New Roman" w:eastAsia="Times New Roman" w:hAnsi="Times New Roman"/>
          <w:bCs/>
          <w:color w:val="000000"/>
          <w:sz w:val="24"/>
          <w:szCs w:val="24"/>
          <w:lang w:val="kk-KZ" w:eastAsia="ru-RU"/>
        </w:rPr>
        <w:t xml:space="preserve"> Конкурстың </w:t>
      </w:r>
      <w:r w:rsidR="001341A9" w:rsidRPr="00C368A1">
        <w:rPr>
          <w:rFonts w:ascii="Times New Roman" w:eastAsia="Times New Roman" w:hAnsi="Times New Roman"/>
          <w:bCs/>
          <w:color w:val="000000"/>
          <w:sz w:val="24"/>
          <w:szCs w:val="24"/>
          <w:lang w:val="kk-KZ" w:eastAsia="ru-RU"/>
        </w:rPr>
        <w:t>Б</w:t>
      </w:r>
      <w:r w:rsidR="00D50F09" w:rsidRPr="00C368A1">
        <w:rPr>
          <w:rFonts w:ascii="Times New Roman" w:eastAsia="Times New Roman" w:hAnsi="Times New Roman"/>
          <w:bCs/>
          <w:color w:val="000000"/>
          <w:sz w:val="24"/>
          <w:szCs w:val="24"/>
          <w:lang w:val="kk-KZ" w:eastAsia="ru-RU"/>
        </w:rPr>
        <w:t>ірінші кезеңіне қатысу үшін ұсынатын атал</w:t>
      </w:r>
      <w:r w:rsidR="0089052A" w:rsidRPr="00C368A1">
        <w:rPr>
          <w:rFonts w:ascii="Times New Roman" w:eastAsia="Times New Roman" w:hAnsi="Times New Roman"/>
          <w:bCs/>
          <w:color w:val="000000"/>
          <w:sz w:val="24"/>
          <w:szCs w:val="24"/>
          <w:lang w:val="kk-KZ" w:eastAsia="ru-RU"/>
        </w:rPr>
        <w:t>ған Конкурстық құжаттаманың №4</w:t>
      </w:r>
      <w:r w:rsidR="001341A9" w:rsidRPr="00C368A1">
        <w:rPr>
          <w:rFonts w:ascii="Times New Roman" w:eastAsia="Times New Roman" w:hAnsi="Times New Roman"/>
          <w:bCs/>
          <w:color w:val="000000"/>
          <w:sz w:val="24"/>
          <w:szCs w:val="24"/>
          <w:lang w:val="kk-KZ" w:eastAsia="ru-RU"/>
        </w:rPr>
        <w:t>-</w:t>
      </w:r>
      <w:r w:rsidR="0089052A" w:rsidRPr="00C368A1">
        <w:rPr>
          <w:rFonts w:ascii="Times New Roman" w:eastAsia="Times New Roman" w:hAnsi="Times New Roman"/>
          <w:bCs/>
          <w:color w:val="000000"/>
          <w:sz w:val="24"/>
          <w:szCs w:val="24"/>
          <w:lang w:val="kk-KZ" w:eastAsia="ru-RU"/>
        </w:rPr>
        <w:t>Қ</w:t>
      </w:r>
      <w:r w:rsidR="00D50F09" w:rsidRPr="00C368A1">
        <w:rPr>
          <w:rFonts w:ascii="Times New Roman" w:eastAsia="Times New Roman" w:hAnsi="Times New Roman"/>
          <w:bCs/>
          <w:color w:val="000000"/>
          <w:sz w:val="24"/>
          <w:szCs w:val="24"/>
          <w:lang w:val="kk-KZ" w:eastAsia="ru-RU"/>
        </w:rPr>
        <w:t>осымшасына сәйкес үлгі бойынша Конкурстық құжаттамаға, Конкурс туралы мәл</w:t>
      </w:r>
      <w:r w:rsidR="003E7AC7" w:rsidRPr="00C368A1">
        <w:rPr>
          <w:rFonts w:ascii="Times New Roman" w:eastAsia="Times New Roman" w:hAnsi="Times New Roman"/>
          <w:bCs/>
          <w:color w:val="000000"/>
          <w:sz w:val="24"/>
          <w:szCs w:val="24"/>
          <w:lang w:val="kk-KZ" w:eastAsia="ru-RU"/>
        </w:rPr>
        <w:t>імдемеге, Актив бойынша құжатта</w:t>
      </w:r>
      <w:r w:rsidR="00D50F09" w:rsidRPr="00C368A1">
        <w:rPr>
          <w:rFonts w:ascii="Times New Roman" w:eastAsia="Times New Roman" w:hAnsi="Times New Roman"/>
          <w:bCs/>
          <w:color w:val="000000"/>
          <w:sz w:val="24"/>
          <w:szCs w:val="24"/>
          <w:lang w:val="kk-KZ" w:eastAsia="ru-RU"/>
        </w:rPr>
        <w:t>малар жинағына сәйкес құрастырылған, Акцияларды сатып алу шарттары толық сипатталған және өткізіліп отырған Конкурс нысаны бойынша ұсыныс, сонымен қатар, Конкурстық құжаттамаға сәйкес, Конкурстық өтініммен бірге ұсынылатын құжаттар;</w:t>
      </w:r>
    </w:p>
    <w:p w:rsidR="00D50F09" w:rsidRPr="00C368A1" w:rsidRDefault="002D03CF" w:rsidP="002D03CF">
      <w:pPr>
        <w:spacing w:before="120" w:after="120" w:line="240" w:lineRule="auto"/>
        <w:jc w:val="both"/>
        <w:rPr>
          <w:rFonts w:ascii="Times New Roman" w:eastAsia="Times New Roman" w:hAnsi="Times New Roman"/>
          <w:bCs/>
          <w:color w:val="000000"/>
          <w:sz w:val="24"/>
          <w:szCs w:val="24"/>
          <w:lang w:val="kk-KZ" w:eastAsia="ru-RU"/>
        </w:rPr>
      </w:pPr>
      <w:r w:rsidRPr="00C368A1">
        <w:rPr>
          <w:rFonts w:ascii="Times New Roman" w:eastAsia="Times New Roman" w:hAnsi="Times New Roman"/>
          <w:bCs/>
          <w:i/>
          <w:color w:val="000000"/>
          <w:sz w:val="24"/>
          <w:szCs w:val="24"/>
          <w:lang w:val="kk-KZ" w:eastAsia="ru-RU"/>
        </w:rPr>
        <w:t>Конкурс</w:t>
      </w:r>
      <w:r w:rsidR="00D50F09" w:rsidRPr="00C368A1">
        <w:rPr>
          <w:rFonts w:ascii="Times New Roman" w:eastAsia="Times New Roman" w:hAnsi="Times New Roman"/>
          <w:bCs/>
          <w:i/>
          <w:color w:val="000000"/>
          <w:sz w:val="24"/>
          <w:szCs w:val="24"/>
          <w:lang w:val="kk-KZ" w:eastAsia="ru-RU"/>
        </w:rPr>
        <w:t xml:space="preserve"> ұсынысы</w:t>
      </w:r>
      <w:r w:rsidR="001341A9" w:rsidRPr="00C368A1">
        <w:rPr>
          <w:rFonts w:ascii="Times New Roman" w:eastAsia="Times New Roman" w:hAnsi="Times New Roman"/>
          <w:bCs/>
          <w:i/>
          <w:color w:val="000000"/>
          <w:sz w:val="24"/>
          <w:szCs w:val="24"/>
          <w:lang w:val="kk-KZ" w:eastAsia="ru-RU"/>
        </w:rPr>
        <w:t xml:space="preserve"> </w:t>
      </w:r>
      <w:r w:rsidRPr="00C368A1">
        <w:rPr>
          <w:rFonts w:ascii="Times New Roman" w:eastAsia="Times New Roman" w:hAnsi="Times New Roman"/>
          <w:bCs/>
          <w:color w:val="000000"/>
          <w:sz w:val="24"/>
          <w:szCs w:val="24"/>
          <w:lang w:val="kk-KZ" w:eastAsia="ru-RU"/>
        </w:rPr>
        <w:t xml:space="preserve">– </w:t>
      </w:r>
      <w:r w:rsidR="00D50F09" w:rsidRPr="00C368A1">
        <w:rPr>
          <w:rFonts w:ascii="Times New Roman" w:eastAsia="Times New Roman" w:hAnsi="Times New Roman"/>
          <w:bCs/>
          <w:color w:val="000000"/>
          <w:sz w:val="24"/>
          <w:szCs w:val="24"/>
          <w:lang w:val="kk-KZ" w:eastAsia="ru-RU"/>
        </w:rPr>
        <w:t>Қатысушы Екінші кезеңді өткізу шеңберінде жіберетін, конкурс туралы мәлімдемеге</w:t>
      </w:r>
      <w:r w:rsidR="00F47C2E" w:rsidRPr="00C368A1">
        <w:rPr>
          <w:rFonts w:ascii="Times New Roman" w:eastAsia="Times New Roman" w:hAnsi="Times New Roman"/>
          <w:bCs/>
          <w:color w:val="000000"/>
          <w:sz w:val="24"/>
          <w:szCs w:val="24"/>
          <w:lang w:val="kk-KZ" w:eastAsia="ru-RU"/>
        </w:rPr>
        <w:t xml:space="preserve">, Конкурстық құжаттамаға, Актив бойынша құжаттамалар жинағына және басқа да </w:t>
      </w:r>
      <w:r w:rsidR="00F47C2E" w:rsidRPr="00C368A1">
        <w:rPr>
          <w:rFonts w:ascii="Times New Roman" w:eastAsia="Times New Roman" w:hAnsi="Times New Roman"/>
          <w:bCs/>
          <w:color w:val="000000"/>
          <w:sz w:val="24"/>
          <w:szCs w:val="24"/>
          <w:lang w:val="kk-KZ" w:eastAsia="ru-RU"/>
        </w:rPr>
        <w:lastRenderedPageBreak/>
        <w:t>мәліметтерге сәйкес құрастырылғ</w:t>
      </w:r>
      <w:r w:rsidR="0089052A" w:rsidRPr="00C368A1">
        <w:rPr>
          <w:rFonts w:ascii="Times New Roman" w:eastAsia="Times New Roman" w:hAnsi="Times New Roman"/>
          <w:bCs/>
          <w:color w:val="000000"/>
          <w:sz w:val="24"/>
          <w:szCs w:val="24"/>
          <w:lang w:val="kk-KZ" w:eastAsia="ru-RU"/>
        </w:rPr>
        <w:t>ан, Конкурстық құжаттаманың №6</w:t>
      </w:r>
      <w:r w:rsidR="001341A9" w:rsidRPr="00C368A1">
        <w:rPr>
          <w:rFonts w:ascii="Times New Roman" w:eastAsia="Times New Roman" w:hAnsi="Times New Roman"/>
          <w:bCs/>
          <w:color w:val="000000"/>
          <w:sz w:val="24"/>
          <w:szCs w:val="24"/>
          <w:lang w:val="kk-KZ" w:eastAsia="ru-RU"/>
        </w:rPr>
        <w:t>-</w:t>
      </w:r>
      <w:r w:rsidR="0089052A" w:rsidRPr="00C368A1">
        <w:rPr>
          <w:rFonts w:ascii="Times New Roman" w:eastAsia="Times New Roman" w:hAnsi="Times New Roman"/>
          <w:bCs/>
          <w:color w:val="000000"/>
          <w:sz w:val="24"/>
          <w:szCs w:val="24"/>
          <w:lang w:val="kk-KZ" w:eastAsia="ru-RU"/>
        </w:rPr>
        <w:t>Қ</w:t>
      </w:r>
      <w:r w:rsidR="00F47C2E" w:rsidRPr="00C368A1">
        <w:rPr>
          <w:rFonts w:ascii="Times New Roman" w:eastAsia="Times New Roman" w:hAnsi="Times New Roman"/>
          <w:bCs/>
          <w:color w:val="000000"/>
          <w:sz w:val="24"/>
          <w:szCs w:val="24"/>
          <w:lang w:val="kk-KZ" w:eastAsia="ru-RU"/>
        </w:rPr>
        <w:t>осымшасына сәйкес үлгі бойынша жасалатын, сатып алу бағасы көрсетілген ұсыныс;</w:t>
      </w:r>
    </w:p>
    <w:p w:rsidR="002D03CF" w:rsidRPr="00C368A1" w:rsidRDefault="00F47C2E" w:rsidP="002D03CF">
      <w:pPr>
        <w:spacing w:before="120" w:after="120" w:line="240" w:lineRule="auto"/>
        <w:jc w:val="both"/>
        <w:rPr>
          <w:rFonts w:ascii="Times New Roman" w:eastAsia="Times New Roman" w:hAnsi="Times New Roman"/>
          <w:bCs/>
          <w:color w:val="000000"/>
          <w:sz w:val="24"/>
          <w:szCs w:val="24"/>
          <w:lang w:val="kk-KZ" w:eastAsia="ru-RU"/>
        </w:rPr>
      </w:pPr>
      <w:r w:rsidRPr="00C368A1">
        <w:rPr>
          <w:rFonts w:ascii="Times New Roman" w:eastAsia="Times New Roman" w:hAnsi="Times New Roman"/>
          <w:bCs/>
          <w:i/>
          <w:color w:val="000000"/>
          <w:sz w:val="24"/>
          <w:szCs w:val="24"/>
          <w:lang w:val="kk-KZ" w:eastAsia="ru-RU"/>
        </w:rPr>
        <w:t>Әлеуетті қатысушы</w:t>
      </w:r>
      <w:r w:rsidR="002D03CF" w:rsidRPr="00C368A1">
        <w:rPr>
          <w:rFonts w:ascii="Times New Roman" w:eastAsia="Times New Roman" w:hAnsi="Times New Roman"/>
          <w:bCs/>
          <w:color w:val="000000"/>
          <w:sz w:val="24"/>
          <w:szCs w:val="24"/>
          <w:lang w:val="kk-KZ" w:eastAsia="ru-RU"/>
        </w:rPr>
        <w:t xml:space="preserve"> –</w:t>
      </w:r>
      <w:r w:rsidR="001341A9" w:rsidRPr="00C368A1">
        <w:rPr>
          <w:rFonts w:ascii="Times New Roman" w:eastAsia="Times New Roman" w:hAnsi="Times New Roman"/>
          <w:bCs/>
          <w:color w:val="000000"/>
          <w:sz w:val="24"/>
          <w:szCs w:val="24"/>
          <w:lang w:val="kk-KZ" w:eastAsia="ru-RU"/>
        </w:rPr>
        <w:t xml:space="preserve"> </w:t>
      </w:r>
      <w:r w:rsidRPr="00C368A1">
        <w:rPr>
          <w:rFonts w:ascii="Times New Roman" w:eastAsia="Times New Roman" w:hAnsi="Times New Roman"/>
          <w:bCs/>
          <w:color w:val="000000"/>
          <w:sz w:val="24"/>
          <w:szCs w:val="24"/>
          <w:lang w:val="kk-KZ" w:eastAsia="ru-RU"/>
        </w:rPr>
        <w:t>Конкурсқа қатысуға ниет білдірген жеке немесе заңды тұлға немесе заңды тұлғалар</w:t>
      </w:r>
      <w:r w:rsidR="001341A9" w:rsidRPr="00C368A1">
        <w:rPr>
          <w:rFonts w:ascii="Times New Roman" w:eastAsia="Times New Roman" w:hAnsi="Times New Roman"/>
          <w:bCs/>
          <w:color w:val="000000"/>
          <w:sz w:val="24"/>
          <w:szCs w:val="24"/>
          <w:lang w:val="kk-KZ" w:eastAsia="ru-RU"/>
        </w:rPr>
        <w:t>дың</w:t>
      </w:r>
      <w:r w:rsidRPr="00C368A1">
        <w:rPr>
          <w:rFonts w:ascii="Times New Roman" w:eastAsia="Times New Roman" w:hAnsi="Times New Roman"/>
          <w:bCs/>
          <w:color w:val="000000"/>
          <w:sz w:val="24"/>
          <w:szCs w:val="24"/>
          <w:lang w:val="kk-KZ" w:eastAsia="ru-RU"/>
        </w:rPr>
        <w:t xml:space="preserve"> бірлестігі</w:t>
      </w:r>
      <w:r w:rsidR="002D03CF" w:rsidRPr="00C368A1">
        <w:rPr>
          <w:rFonts w:ascii="Times New Roman" w:eastAsia="Times New Roman" w:hAnsi="Times New Roman"/>
          <w:bCs/>
          <w:color w:val="000000"/>
          <w:sz w:val="24"/>
          <w:szCs w:val="24"/>
          <w:lang w:val="kk-KZ" w:eastAsia="ru-RU"/>
        </w:rPr>
        <w:t xml:space="preserve">; </w:t>
      </w:r>
    </w:p>
    <w:p w:rsidR="00F47C2E" w:rsidRPr="00C368A1" w:rsidRDefault="00F47C2E" w:rsidP="002D03CF">
      <w:pPr>
        <w:spacing w:before="120" w:after="120" w:line="240" w:lineRule="auto"/>
        <w:jc w:val="both"/>
        <w:rPr>
          <w:rFonts w:ascii="Times New Roman" w:eastAsia="Times New Roman" w:hAnsi="Times New Roman"/>
          <w:bCs/>
          <w:color w:val="000000"/>
          <w:sz w:val="24"/>
          <w:szCs w:val="24"/>
          <w:lang w:val="kk-KZ" w:eastAsia="ru-RU"/>
        </w:rPr>
      </w:pPr>
      <w:r w:rsidRPr="00C368A1">
        <w:rPr>
          <w:rFonts w:ascii="Times New Roman" w:eastAsia="Times New Roman" w:hAnsi="Times New Roman"/>
          <w:bCs/>
          <w:i/>
          <w:color w:val="000000"/>
          <w:sz w:val="24"/>
          <w:szCs w:val="24"/>
          <w:lang w:val="kk-KZ" w:eastAsia="ru-RU"/>
        </w:rPr>
        <w:t>Қатысушы</w:t>
      </w:r>
      <w:r w:rsidR="002D03CF" w:rsidRPr="00C368A1">
        <w:rPr>
          <w:rFonts w:ascii="Times New Roman" w:eastAsia="Times New Roman" w:hAnsi="Times New Roman"/>
          <w:bCs/>
          <w:color w:val="000000"/>
          <w:sz w:val="24"/>
          <w:szCs w:val="24"/>
          <w:lang w:val="kk-KZ" w:eastAsia="ru-RU"/>
        </w:rPr>
        <w:t xml:space="preserve"> </w:t>
      </w:r>
      <w:r w:rsidRPr="00C368A1">
        <w:rPr>
          <w:rFonts w:ascii="Times New Roman" w:eastAsia="Times New Roman" w:hAnsi="Times New Roman"/>
          <w:bCs/>
          <w:color w:val="000000"/>
          <w:sz w:val="24"/>
          <w:szCs w:val="24"/>
          <w:lang w:val="kk-KZ" w:eastAsia="ru-RU"/>
        </w:rPr>
        <w:t xml:space="preserve">– Конкурсқа қатысу үшін белгіленген тәртіппен конкурстық өтінім берген және конкурстық құжаттамада, </w:t>
      </w:r>
      <w:r w:rsidR="001341A9" w:rsidRPr="00C368A1">
        <w:rPr>
          <w:rFonts w:ascii="Times New Roman" w:eastAsia="Times New Roman" w:hAnsi="Times New Roman"/>
          <w:bCs/>
          <w:color w:val="000000"/>
          <w:sz w:val="24"/>
          <w:szCs w:val="24"/>
          <w:lang w:val="kk-KZ" w:eastAsia="ru-RU"/>
        </w:rPr>
        <w:t>Қағидаларда</w:t>
      </w:r>
      <w:r w:rsidRPr="00C368A1">
        <w:rPr>
          <w:rFonts w:ascii="Times New Roman" w:eastAsia="Times New Roman" w:hAnsi="Times New Roman"/>
          <w:bCs/>
          <w:color w:val="000000"/>
          <w:sz w:val="24"/>
          <w:szCs w:val="24"/>
          <w:lang w:val="kk-KZ" w:eastAsia="ru-RU"/>
        </w:rPr>
        <w:t xml:space="preserve"> белгіленген тәртіпте Екінші кезеңге қатысуға рұқсат етілген жеке немесе заңды тұлға немесе заңды тұлғалар</w:t>
      </w:r>
      <w:r w:rsidR="001341A9" w:rsidRPr="00C368A1">
        <w:rPr>
          <w:rFonts w:ascii="Times New Roman" w:eastAsia="Times New Roman" w:hAnsi="Times New Roman"/>
          <w:bCs/>
          <w:color w:val="000000"/>
          <w:sz w:val="24"/>
          <w:szCs w:val="24"/>
          <w:lang w:val="kk-KZ" w:eastAsia="ru-RU"/>
        </w:rPr>
        <w:t>дың</w:t>
      </w:r>
      <w:r w:rsidRPr="00C368A1">
        <w:rPr>
          <w:rFonts w:ascii="Times New Roman" w:eastAsia="Times New Roman" w:hAnsi="Times New Roman"/>
          <w:bCs/>
          <w:color w:val="000000"/>
          <w:sz w:val="24"/>
          <w:szCs w:val="24"/>
          <w:lang w:val="kk-KZ" w:eastAsia="ru-RU"/>
        </w:rPr>
        <w:t xml:space="preserve"> бірлестігі;</w:t>
      </w:r>
    </w:p>
    <w:p w:rsidR="00F47C2E" w:rsidRPr="00C368A1" w:rsidRDefault="003E7AC7" w:rsidP="002D03CF">
      <w:pPr>
        <w:spacing w:before="120" w:after="120" w:line="240" w:lineRule="auto"/>
        <w:jc w:val="both"/>
        <w:rPr>
          <w:rFonts w:ascii="Times New Roman" w:eastAsia="Times New Roman" w:hAnsi="Times New Roman"/>
          <w:bCs/>
          <w:color w:val="000000"/>
          <w:sz w:val="24"/>
          <w:szCs w:val="24"/>
          <w:lang w:val="kk-KZ" w:eastAsia="ru-RU"/>
        </w:rPr>
      </w:pPr>
      <w:r w:rsidRPr="00C368A1">
        <w:rPr>
          <w:rFonts w:ascii="Times New Roman" w:eastAsia="Times New Roman" w:hAnsi="Times New Roman"/>
          <w:bCs/>
          <w:i/>
          <w:color w:val="000000"/>
          <w:sz w:val="24"/>
          <w:szCs w:val="24"/>
          <w:lang w:val="kk-KZ" w:eastAsia="ru-RU"/>
        </w:rPr>
        <w:t>Кон</w:t>
      </w:r>
      <w:r w:rsidR="00F47C2E" w:rsidRPr="00C368A1">
        <w:rPr>
          <w:rFonts w:ascii="Times New Roman" w:eastAsia="Times New Roman" w:hAnsi="Times New Roman"/>
          <w:bCs/>
          <w:i/>
          <w:color w:val="000000"/>
          <w:sz w:val="24"/>
          <w:szCs w:val="24"/>
          <w:lang w:val="kk-KZ" w:eastAsia="ru-RU"/>
        </w:rPr>
        <w:t>курс жеңімпазы</w:t>
      </w:r>
      <w:r w:rsidR="002D03CF" w:rsidRPr="00C368A1">
        <w:rPr>
          <w:rFonts w:ascii="Times New Roman" w:eastAsia="Times New Roman" w:hAnsi="Times New Roman"/>
          <w:bCs/>
          <w:color w:val="000000"/>
          <w:sz w:val="24"/>
          <w:szCs w:val="24"/>
          <w:lang w:val="kk-KZ" w:eastAsia="ru-RU"/>
        </w:rPr>
        <w:t xml:space="preserve"> – </w:t>
      </w:r>
      <w:r w:rsidR="00F47C2E" w:rsidRPr="00C368A1">
        <w:rPr>
          <w:rFonts w:ascii="Times New Roman" w:eastAsia="Times New Roman" w:hAnsi="Times New Roman"/>
          <w:bCs/>
          <w:color w:val="000000"/>
          <w:sz w:val="24"/>
          <w:szCs w:val="24"/>
          <w:lang w:val="kk-KZ" w:eastAsia="ru-RU"/>
        </w:rPr>
        <w:t xml:space="preserve">ҚР заңнамасына, </w:t>
      </w:r>
      <w:r w:rsidR="009C25EC" w:rsidRPr="00C368A1">
        <w:rPr>
          <w:rFonts w:ascii="Times New Roman" w:eastAsia="Times New Roman" w:hAnsi="Times New Roman"/>
          <w:bCs/>
          <w:color w:val="000000"/>
          <w:sz w:val="24"/>
          <w:szCs w:val="24"/>
          <w:lang w:val="kk-KZ" w:eastAsia="ru-RU"/>
        </w:rPr>
        <w:t>Қағидаларға</w:t>
      </w:r>
      <w:r w:rsidR="00F47C2E" w:rsidRPr="00C368A1">
        <w:rPr>
          <w:rFonts w:ascii="Times New Roman" w:eastAsia="Times New Roman" w:hAnsi="Times New Roman"/>
          <w:bCs/>
          <w:color w:val="000000"/>
          <w:sz w:val="24"/>
          <w:szCs w:val="24"/>
          <w:lang w:val="kk-KZ" w:eastAsia="ru-RU"/>
        </w:rPr>
        <w:t xml:space="preserve"> және Конкурстық құжаттамаға сәйкес Конкурс жеңімпазы болып табылған </w:t>
      </w:r>
      <w:r w:rsidR="00145C80" w:rsidRPr="00C368A1">
        <w:rPr>
          <w:rFonts w:ascii="Times New Roman" w:eastAsia="Times New Roman" w:hAnsi="Times New Roman"/>
          <w:bCs/>
          <w:color w:val="000000"/>
          <w:sz w:val="24"/>
          <w:szCs w:val="24"/>
          <w:lang w:val="kk-KZ" w:eastAsia="ru-RU"/>
        </w:rPr>
        <w:t>жеке немесе заңды тұлға немесе заңды тұлғалар бірлестігі;</w:t>
      </w:r>
    </w:p>
    <w:p w:rsidR="00145C80" w:rsidRPr="00C368A1" w:rsidRDefault="00145C80" w:rsidP="002D03CF">
      <w:pPr>
        <w:spacing w:before="120" w:after="120" w:line="240" w:lineRule="auto"/>
        <w:jc w:val="both"/>
        <w:rPr>
          <w:rFonts w:ascii="Times New Roman" w:eastAsia="Times New Roman" w:hAnsi="Times New Roman"/>
          <w:bCs/>
          <w:color w:val="000000"/>
          <w:sz w:val="24"/>
          <w:szCs w:val="24"/>
          <w:lang w:val="kk-KZ" w:eastAsia="ru-RU"/>
        </w:rPr>
      </w:pPr>
      <w:r w:rsidRPr="00C368A1">
        <w:rPr>
          <w:rFonts w:ascii="Times New Roman" w:eastAsia="Times New Roman" w:hAnsi="Times New Roman"/>
          <w:bCs/>
          <w:i/>
          <w:color w:val="000000"/>
          <w:sz w:val="24"/>
          <w:szCs w:val="24"/>
          <w:lang w:val="kk-KZ" w:eastAsia="ru-RU"/>
        </w:rPr>
        <w:t>Қамсыздандыру</w:t>
      </w:r>
      <w:r w:rsidRPr="00C368A1">
        <w:rPr>
          <w:rFonts w:ascii="Times New Roman" w:eastAsia="Times New Roman" w:hAnsi="Times New Roman"/>
          <w:bCs/>
          <w:color w:val="000000"/>
          <w:sz w:val="24"/>
          <w:szCs w:val="24"/>
          <w:lang w:val="kk-KZ" w:eastAsia="ru-RU"/>
        </w:rPr>
        <w:t xml:space="preserve"> – Конкурстық өтінішті, Конкурстық ұсынысты қамсыздандыру болып табылатын және Келісім-шарт бойынша міндеттемені орындауды қамтамасыз ететін, Конкурсқа қатысуға үміткер тұлға Конкурс туралы мәлімдемеде және Конкурстық құжаттаманың 4 бөлімінде қарастырылған тәртіпте және мөлшерде төлейтін ақша қаражаты түріндегі кепілді жарна;</w:t>
      </w:r>
    </w:p>
    <w:p w:rsidR="00145C80" w:rsidRPr="00C368A1" w:rsidRDefault="00145C80" w:rsidP="002D03CF">
      <w:pPr>
        <w:spacing w:before="120" w:after="120" w:line="240" w:lineRule="auto"/>
        <w:jc w:val="both"/>
        <w:rPr>
          <w:rFonts w:ascii="Times New Roman" w:eastAsia="Times New Roman" w:hAnsi="Times New Roman"/>
          <w:bCs/>
          <w:color w:val="000000"/>
          <w:sz w:val="24"/>
          <w:szCs w:val="24"/>
          <w:lang w:val="kk-KZ" w:eastAsia="ru-RU"/>
        </w:rPr>
      </w:pPr>
      <w:r w:rsidRPr="00C368A1">
        <w:rPr>
          <w:rFonts w:ascii="Times New Roman" w:eastAsia="Times New Roman" w:hAnsi="Times New Roman"/>
          <w:bCs/>
          <w:i/>
          <w:color w:val="000000"/>
          <w:sz w:val="24"/>
          <w:szCs w:val="24"/>
          <w:lang w:val="kk-KZ" w:eastAsia="ru-RU"/>
        </w:rPr>
        <w:t>Келісім-шарт</w:t>
      </w:r>
      <w:r w:rsidRPr="00C368A1">
        <w:rPr>
          <w:rFonts w:ascii="Times New Roman" w:eastAsia="Times New Roman" w:hAnsi="Times New Roman"/>
          <w:bCs/>
          <w:color w:val="000000"/>
          <w:sz w:val="24"/>
          <w:szCs w:val="24"/>
          <w:lang w:val="kk-KZ" w:eastAsia="ru-RU"/>
        </w:rPr>
        <w:t xml:space="preserve"> – ҚАӨ Сатушы ретінде Конкурс нәтижесі бойынша Қатысушылардың бірімен ата</w:t>
      </w:r>
      <w:r w:rsidR="009C25EC" w:rsidRPr="00C368A1">
        <w:rPr>
          <w:rFonts w:ascii="Times New Roman" w:eastAsia="Times New Roman" w:hAnsi="Times New Roman"/>
          <w:bCs/>
          <w:color w:val="000000"/>
          <w:sz w:val="24"/>
          <w:szCs w:val="24"/>
          <w:lang w:val="kk-KZ" w:eastAsia="ru-RU"/>
        </w:rPr>
        <w:t>лған Конкурстық құжаттаманың №3-</w:t>
      </w:r>
      <w:r w:rsidR="0089052A" w:rsidRPr="00C368A1">
        <w:rPr>
          <w:rFonts w:ascii="Times New Roman" w:eastAsia="Times New Roman" w:hAnsi="Times New Roman"/>
          <w:bCs/>
          <w:color w:val="000000"/>
          <w:sz w:val="24"/>
          <w:szCs w:val="24"/>
          <w:lang w:val="kk-KZ" w:eastAsia="ru-RU"/>
        </w:rPr>
        <w:t>Қ</w:t>
      </w:r>
      <w:r w:rsidRPr="00C368A1">
        <w:rPr>
          <w:rFonts w:ascii="Times New Roman" w:eastAsia="Times New Roman" w:hAnsi="Times New Roman"/>
          <w:bCs/>
          <w:color w:val="000000"/>
          <w:sz w:val="24"/>
          <w:szCs w:val="24"/>
          <w:lang w:val="kk-KZ" w:eastAsia="ru-RU"/>
        </w:rPr>
        <w:t>осымшасына сәйкес үлгіде жасалуы тиісті Акцияларды сатып алу-сату келісім-шарты;</w:t>
      </w:r>
    </w:p>
    <w:p w:rsidR="00145C80" w:rsidRPr="00C368A1" w:rsidRDefault="00145C80" w:rsidP="002D03CF">
      <w:pPr>
        <w:spacing w:before="120" w:after="120" w:line="240" w:lineRule="auto"/>
        <w:jc w:val="both"/>
        <w:rPr>
          <w:rFonts w:ascii="Times New Roman" w:eastAsia="Times New Roman" w:hAnsi="Times New Roman"/>
          <w:bCs/>
          <w:color w:val="000000"/>
          <w:sz w:val="24"/>
          <w:szCs w:val="24"/>
          <w:lang w:val="kk-KZ" w:eastAsia="ru-RU"/>
        </w:rPr>
      </w:pPr>
      <w:r w:rsidRPr="00C368A1">
        <w:rPr>
          <w:rFonts w:ascii="Times New Roman" w:eastAsia="Times New Roman" w:hAnsi="Times New Roman"/>
          <w:bCs/>
          <w:i/>
          <w:color w:val="000000"/>
          <w:sz w:val="24"/>
          <w:szCs w:val="24"/>
          <w:lang w:val="kk-KZ" w:eastAsia="ru-RU"/>
        </w:rPr>
        <w:t>Біліктілік талаптары</w:t>
      </w:r>
      <w:r w:rsidRPr="00C368A1">
        <w:rPr>
          <w:rFonts w:ascii="Times New Roman" w:eastAsia="Times New Roman" w:hAnsi="Times New Roman"/>
          <w:bCs/>
          <w:color w:val="000000"/>
          <w:sz w:val="24"/>
          <w:szCs w:val="24"/>
          <w:lang w:val="kk-KZ" w:eastAsia="ru-RU"/>
        </w:rPr>
        <w:t xml:space="preserve"> – Конкурстық құжаттаманың 6 бөлімінде көрсетілген Әлеуетті қатысушылар мен Қатысушыларға қойылатын біліктілік талаптары;</w:t>
      </w:r>
    </w:p>
    <w:p w:rsidR="00145C80" w:rsidRPr="00C368A1" w:rsidRDefault="00145C80" w:rsidP="002D03CF">
      <w:pPr>
        <w:spacing w:before="120" w:after="120" w:line="240" w:lineRule="auto"/>
        <w:jc w:val="both"/>
        <w:rPr>
          <w:rFonts w:ascii="Times New Roman" w:eastAsia="Times New Roman" w:hAnsi="Times New Roman"/>
          <w:bCs/>
          <w:color w:val="000000"/>
          <w:sz w:val="24"/>
          <w:szCs w:val="24"/>
          <w:lang w:val="kk-KZ" w:eastAsia="ru-RU"/>
        </w:rPr>
      </w:pPr>
      <w:r w:rsidRPr="00C368A1">
        <w:rPr>
          <w:rFonts w:ascii="Times New Roman" w:eastAsia="Times New Roman" w:hAnsi="Times New Roman"/>
          <w:bCs/>
          <w:i/>
          <w:color w:val="000000"/>
          <w:sz w:val="24"/>
          <w:szCs w:val="24"/>
          <w:lang w:val="kk-KZ" w:eastAsia="ru-RU"/>
        </w:rPr>
        <w:t>Құжаттар жинағы</w:t>
      </w:r>
      <w:r w:rsidRPr="00C368A1">
        <w:rPr>
          <w:rFonts w:ascii="Times New Roman" w:eastAsia="Times New Roman" w:hAnsi="Times New Roman"/>
          <w:bCs/>
          <w:color w:val="000000"/>
          <w:sz w:val="24"/>
          <w:szCs w:val="24"/>
          <w:lang w:val="kk-KZ" w:eastAsia="ru-RU"/>
        </w:rPr>
        <w:t xml:space="preserve"> – Әлеуетті қатысушылар Біліктілік талаптарына сәйкес екенін растау  мақсатында ұсынатын құжаттар, оның ішінде:</w:t>
      </w:r>
    </w:p>
    <w:p w:rsidR="00145C80" w:rsidRPr="00C368A1" w:rsidRDefault="009C25EC" w:rsidP="00E7414F">
      <w:pPr>
        <w:numPr>
          <w:ilvl w:val="0"/>
          <w:numId w:val="15"/>
        </w:numPr>
        <w:tabs>
          <w:tab w:val="left" w:pos="567"/>
        </w:tabs>
        <w:spacing w:before="120" w:after="120" w:line="240" w:lineRule="auto"/>
        <w:ind w:left="0" w:firstLine="0"/>
        <w:jc w:val="both"/>
        <w:rPr>
          <w:rFonts w:ascii="Times New Roman" w:eastAsia="Times New Roman" w:hAnsi="Times New Roman"/>
          <w:bCs/>
          <w:color w:val="000000"/>
          <w:sz w:val="24"/>
          <w:szCs w:val="24"/>
          <w:lang w:val="kk-KZ" w:eastAsia="ru-RU"/>
        </w:rPr>
      </w:pPr>
      <w:r w:rsidRPr="00C368A1">
        <w:rPr>
          <w:rFonts w:ascii="Times New Roman" w:eastAsia="Times New Roman" w:hAnsi="Times New Roman"/>
          <w:bCs/>
          <w:color w:val="000000"/>
          <w:sz w:val="24"/>
          <w:szCs w:val="24"/>
          <w:lang w:val="kk-KZ" w:eastAsia="ru-RU"/>
        </w:rPr>
        <w:t>Конкурстық құжаттаманың №5-</w:t>
      </w:r>
      <w:r w:rsidR="0089052A" w:rsidRPr="00C368A1">
        <w:rPr>
          <w:rFonts w:ascii="Times New Roman" w:eastAsia="Times New Roman" w:hAnsi="Times New Roman"/>
          <w:bCs/>
          <w:color w:val="000000"/>
          <w:sz w:val="24"/>
          <w:szCs w:val="24"/>
          <w:lang w:val="kk-KZ" w:eastAsia="ru-RU"/>
        </w:rPr>
        <w:t>Қ</w:t>
      </w:r>
      <w:r w:rsidR="00145C80" w:rsidRPr="00C368A1">
        <w:rPr>
          <w:rFonts w:ascii="Times New Roman" w:eastAsia="Times New Roman" w:hAnsi="Times New Roman"/>
          <w:bCs/>
          <w:color w:val="000000"/>
          <w:sz w:val="24"/>
          <w:szCs w:val="24"/>
          <w:lang w:val="kk-KZ" w:eastAsia="ru-RU"/>
        </w:rPr>
        <w:t xml:space="preserve">осымшасына сәйкес үлгідегі </w:t>
      </w:r>
      <w:r w:rsidR="00EC7A64" w:rsidRPr="00C368A1">
        <w:rPr>
          <w:rFonts w:ascii="Times New Roman" w:eastAsia="Times New Roman" w:hAnsi="Times New Roman"/>
          <w:bCs/>
          <w:color w:val="000000"/>
          <w:sz w:val="24"/>
          <w:szCs w:val="24"/>
          <w:lang w:val="kk-KZ" w:eastAsia="ru-RU"/>
        </w:rPr>
        <w:t>Әлеуетті қатысушының акцияларға/қатысу үлесіне иелік етуінің  барлық құрылымына қатысты ақпарат берілген хат және осы хатпен бірге ұсынуға тиісті Біліктілік талаптары туралы барлық құжаттар;</w:t>
      </w:r>
    </w:p>
    <w:p w:rsidR="002D03CF" w:rsidRPr="00C368A1" w:rsidRDefault="00EC7A64" w:rsidP="00E7414F">
      <w:pPr>
        <w:numPr>
          <w:ilvl w:val="0"/>
          <w:numId w:val="15"/>
        </w:numPr>
        <w:tabs>
          <w:tab w:val="left" w:pos="567"/>
        </w:tabs>
        <w:spacing w:before="120" w:after="120" w:line="240" w:lineRule="auto"/>
        <w:ind w:left="0" w:firstLine="0"/>
        <w:jc w:val="both"/>
        <w:rPr>
          <w:rFonts w:ascii="Times New Roman" w:eastAsia="Times New Roman" w:hAnsi="Times New Roman"/>
          <w:bCs/>
          <w:color w:val="000000"/>
          <w:sz w:val="24"/>
          <w:szCs w:val="24"/>
          <w:lang w:val="kk-KZ" w:eastAsia="ru-RU"/>
        </w:rPr>
      </w:pPr>
      <w:r w:rsidRPr="00C368A1">
        <w:rPr>
          <w:rFonts w:ascii="Times New Roman" w:eastAsia="Times New Roman" w:hAnsi="Times New Roman"/>
          <w:bCs/>
          <w:color w:val="000000"/>
          <w:sz w:val="24"/>
          <w:szCs w:val="24"/>
          <w:lang w:val="kk-KZ" w:eastAsia="ru-RU"/>
        </w:rPr>
        <w:t>Әлеуетті қатысушылардың Конкурстық құжаттаманың 6.1 тармағында көрсетілген, сонымен қатар, Конкурстық құжаттаманың 6.2 тармағында көрсетілген Конкурстық құжаттамада қарастырылған жағдайларда біліктілік талаптарының сәйкестігін растайтын  құжаттар;</w:t>
      </w:r>
    </w:p>
    <w:p w:rsidR="002D03CF" w:rsidRPr="00C368A1" w:rsidRDefault="00EC7A64" w:rsidP="002D03CF">
      <w:pPr>
        <w:spacing w:before="120" w:after="120" w:line="240" w:lineRule="auto"/>
        <w:jc w:val="both"/>
        <w:rPr>
          <w:rFonts w:ascii="Times New Roman" w:eastAsia="Times New Roman" w:hAnsi="Times New Roman"/>
          <w:bCs/>
          <w:color w:val="000000"/>
          <w:sz w:val="24"/>
          <w:szCs w:val="24"/>
          <w:lang w:val="kk-KZ" w:eastAsia="ru-RU"/>
        </w:rPr>
      </w:pPr>
      <w:r w:rsidRPr="00C368A1">
        <w:rPr>
          <w:rFonts w:ascii="Times New Roman" w:eastAsia="Times New Roman" w:hAnsi="Times New Roman"/>
          <w:bCs/>
          <w:i/>
          <w:color w:val="000000"/>
          <w:sz w:val="24"/>
          <w:szCs w:val="24"/>
          <w:lang w:val="kk-KZ" w:eastAsia="ru-RU"/>
        </w:rPr>
        <w:t>Бастапқы баға</w:t>
      </w:r>
      <w:r w:rsidR="002D03CF" w:rsidRPr="00C368A1">
        <w:rPr>
          <w:rFonts w:ascii="Times New Roman" w:eastAsia="Times New Roman" w:hAnsi="Times New Roman"/>
          <w:bCs/>
          <w:color w:val="000000"/>
          <w:sz w:val="24"/>
          <w:szCs w:val="24"/>
          <w:lang w:val="kk-KZ" w:eastAsia="ru-RU"/>
        </w:rPr>
        <w:t xml:space="preserve"> – </w:t>
      </w:r>
      <w:r w:rsidRPr="00C368A1">
        <w:rPr>
          <w:rFonts w:ascii="Times New Roman" w:eastAsia="Times New Roman" w:hAnsi="Times New Roman"/>
          <w:bCs/>
          <w:color w:val="000000"/>
          <w:sz w:val="24"/>
          <w:szCs w:val="24"/>
          <w:lang w:val="kk-KZ" w:eastAsia="ru-RU"/>
        </w:rPr>
        <w:t>Конкурстық мәлімдемеде көрсетілген Акция үшін ақша сомасы мөлшері</w:t>
      </w:r>
      <w:r w:rsidR="002D03CF" w:rsidRPr="00C368A1">
        <w:rPr>
          <w:rFonts w:ascii="Times New Roman" w:eastAsia="Times New Roman" w:hAnsi="Times New Roman"/>
          <w:bCs/>
          <w:color w:val="000000"/>
          <w:sz w:val="24"/>
          <w:szCs w:val="24"/>
          <w:lang w:val="kk-KZ" w:eastAsia="ru-RU"/>
        </w:rPr>
        <w:t>;</w:t>
      </w:r>
    </w:p>
    <w:p w:rsidR="00EC7A64" w:rsidRPr="00C368A1" w:rsidRDefault="00EC7A64" w:rsidP="002D03CF">
      <w:pPr>
        <w:spacing w:before="120" w:after="120" w:line="240" w:lineRule="auto"/>
        <w:jc w:val="both"/>
        <w:rPr>
          <w:rFonts w:ascii="Times New Roman" w:eastAsia="Times New Roman" w:hAnsi="Times New Roman"/>
          <w:bCs/>
          <w:color w:val="000000"/>
          <w:sz w:val="24"/>
          <w:szCs w:val="24"/>
          <w:lang w:val="kk-KZ" w:eastAsia="ru-RU"/>
        </w:rPr>
      </w:pPr>
      <w:r w:rsidRPr="00C368A1">
        <w:rPr>
          <w:rFonts w:ascii="Times New Roman" w:eastAsia="Times New Roman" w:hAnsi="Times New Roman"/>
          <w:bCs/>
          <w:i/>
          <w:color w:val="000000"/>
          <w:sz w:val="24"/>
          <w:szCs w:val="24"/>
          <w:lang w:val="kk-KZ" w:eastAsia="ru-RU"/>
        </w:rPr>
        <w:t>Құпиялылық туралы келісім</w:t>
      </w:r>
      <w:r w:rsidR="002D03CF" w:rsidRPr="00C368A1">
        <w:rPr>
          <w:rFonts w:ascii="Times New Roman" w:eastAsia="Times New Roman" w:hAnsi="Times New Roman"/>
          <w:bCs/>
          <w:color w:val="000000"/>
          <w:sz w:val="24"/>
          <w:szCs w:val="24"/>
          <w:lang w:val="kk-KZ" w:eastAsia="ru-RU"/>
        </w:rPr>
        <w:t xml:space="preserve"> –</w:t>
      </w:r>
      <w:r w:rsidRPr="00C368A1">
        <w:rPr>
          <w:rFonts w:ascii="Times New Roman" w:eastAsia="Times New Roman" w:hAnsi="Times New Roman"/>
          <w:bCs/>
          <w:color w:val="000000"/>
          <w:sz w:val="24"/>
          <w:szCs w:val="24"/>
          <w:lang w:val="kk-KZ" w:eastAsia="ru-RU"/>
        </w:rPr>
        <w:t xml:space="preserve"> Әлеуетті Қатысушы мен ҚАӨ арасында ҚАӨ анықтайтын үлгі мен мазмұн бойынша жасалған келісім-шарт, оған сәйкес, </w:t>
      </w:r>
      <w:r w:rsidR="00DE0547" w:rsidRPr="00C368A1">
        <w:rPr>
          <w:rFonts w:ascii="Times New Roman" w:eastAsia="Times New Roman" w:hAnsi="Times New Roman"/>
          <w:bCs/>
          <w:color w:val="000000"/>
          <w:sz w:val="24"/>
          <w:szCs w:val="24"/>
          <w:lang w:val="kk-KZ" w:eastAsia="ru-RU"/>
        </w:rPr>
        <w:t>Әлеуетті қатысушылар мен қатысушының Активпен танысу үдерісінде ұсынылатын ақпаратты жария етпеу міндеттемесі қарастырылады (</w:t>
      </w:r>
      <w:r w:rsidR="008219AC" w:rsidRPr="00C368A1">
        <w:rPr>
          <w:rFonts w:ascii="Times New Roman" w:eastAsia="Times New Roman" w:hAnsi="Times New Roman"/>
          <w:bCs/>
          <w:color w:val="000000"/>
          <w:sz w:val="24"/>
          <w:szCs w:val="24"/>
          <w:lang w:val="kk-KZ" w:eastAsia="ru-RU"/>
        </w:rPr>
        <w:t>Конкурстық құжаттаманың</w:t>
      </w:r>
      <w:r w:rsidR="009C25EC" w:rsidRPr="00C368A1">
        <w:rPr>
          <w:rFonts w:ascii="Times New Roman" w:eastAsia="Times New Roman" w:hAnsi="Times New Roman"/>
          <w:bCs/>
          <w:color w:val="000000"/>
          <w:sz w:val="24"/>
          <w:szCs w:val="24"/>
          <w:lang w:val="kk-KZ" w:eastAsia="ru-RU"/>
        </w:rPr>
        <w:t xml:space="preserve"> №1-</w:t>
      </w:r>
      <w:r w:rsidR="0052446B" w:rsidRPr="00C368A1">
        <w:rPr>
          <w:rFonts w:ascii="Times New Roman" w:eastAsia="Times New Roman" w:hAnsi="Times New Roman"/>
          <w:bCs/>
          <w:color w:val="000000"/>
          <w:sz w:val="24"/>
          <w:szCs w:val="24"/>
          <w:lang w:val="kk-KZ" w:eastAsia="ru-RU"/>
        </w:rPr>
        <w:t>Қ</w:t>
      </w:r>
      <w:r w:rsidR="00DE0547" w:rsidRPr="00C368A1">
        <w:rPr>
          <w:rFonts w:ascii="Times New Roman" w:eastAsia="Times New Roman" w:hAnsi="Times New Roman"/>
          <w:bCs/>
          <w:color w:val="000000"/>
          <w:sz w:val="24"/>
          <w:szCs w:val="24"/>
          <w:lang w:val="kk-KZ" w:eastAsia="ru-RU"/>
        </w:rPr>
        <w:t>осымшасы);</w:t>
      </w:r>
    </w:p>
    <w:p w:rsidR="002D03CF" w:rsidRPr="00C368A1" w:rsidRDefault="002D03CF" w:rsidP="002D03CF">
      <w:pPr>
        <w:spacing w:before="120" w:after="120" w:line="240" w:lineRule="auto"/>
        <w:jc w:val="both"/>
        <w:rPr>
          <w:rFonts w:ascii="Times New Roman" w:eastAsia="Times New Roman" w:hAnsi="Times New Roman"/>
          <w:bCs/>
          <w:color w:val="000000"/>
          <w:sz w:val="24"/>
          <w:szCs w:val="24"/>
          <w:lang w:val="kk-KZ" w:eastAsia="ru-RU"/>
        </w:rPr>
      </w:pPr>
      <w:r w:rsidRPr="00C368A1">
        <w:rPr>
          <w:rFonts w:ascii="Times New Roman" w:eastAsia="Times New Roman" w:hAnsi="Times New Roman"/>
          <w:bCs/>
          <w:i/>
          <w:color w:val="000000"/>
          <w:sz w:val="24"/>
          <w:szCs w:val="24"/>
          <w:lang w:val="kk-KZ" w:eastAsia="ru-RU"/>
        </w:rPr>
        <w:t>Веб-сайт</w:t>
      </w:r>
      <w:r w:rsidRPr="00C368A1">
        <w:rPr>
          <w:rFonts w:ascii="Times New Roman" w:eastAsia="Times New Roman" w:hAnsi="Times New Roman"/>
          <w:bCs/>
          <w:color w:val="000000"/>
          <w:sz w:val="24"/>
          <w:szCs w:val="24"/>
          <w:lang w:val="kk-KZ" w:eastAsia="ru-RU"/>
        </w:rPr>
        <w:t xml:space="preserve"> </w:t>
      </w:r>
      <w:r w:rsidR="00DE0547" w:rsidRPr="00C368A1">
        <w:rPr>
          <w:rFonts w:ascii="Times New Roman" w:eastAsia="Times New Roman" w:hAnsi="Times New Roman"/>
          <w:bCs/>
          <w:color w:val="000000"/>
          <w:sz w:val="24"/>
          <w:szCs w:val="24"/>
          <w:lang w:val="kk-KZ" w:eastAsia="ru-RU"/>
        </w:rPr>
        <w:t>–</w:t>
      </w:r>
      <w:r w:rsidRPr="00C368A1">
        <w:rPr>
          <w:rFonts w:ascii="Times New Roman" w:eastAsia="Times New Roman" w:hAnsi="Times New Roman"/>
          <w:bCs/>
          <w:color w:val="000000"/>
          <w:sz w:val="24"/>
          <w:szCs w:val="24"/>
          <w:lang w:val="kk-KZ" w:eastAsia="ru-RU"/>
        </w:rPr>
        <w:t xml:space="preserve"> </w:t>
      </w:r>
      <w:r w:rsidR="00DE0547" w:rsidRPr="00C368A1">
        <w:rPr>
          <w:rFonts w:ascii="Times New Roman" w:eastAsia="Times New Roman" w:hAnsi="Times New Roman"/>
          <w:bCs/>
          <w:color w:val="000000"/>
          <w:sz w:val="24"/>
          <w:szCs w:val="24"/>
          <w:lang w:val="kk-KZ" w:eastAsia="ru-RU"/>
        </w:rPr>
        <w:t>Конкурсқа қатысты ақпарат орналастырылатын веб-сайт</w:t>
      </w:r>
      <w:r w:rsidRPr="00C368A1">
        <w:rPr>
          <w:rFonts w:ascii="Times New Roman" w:eastAsia="Times New Roman" w:hAnsi="Times New Roman"/>
          <w:bCs/>
          <w:color w:val="000000"/>
          <w:sz w:val="24"/>
          <w:szCs w:val="24"/>
          <w:lang w:val="kk-KZ" w:eastAsia="ru-RU"/>
        </w:rPr>
        <w:t>:</w:t>
      </w:r>
      <w:r w:rsidR="00A874B4" w:rsidRPr="00C368A1">
        <w:rPr>
          <w:rFonts w:ascii="Times New Roman" w:eastAsia="Times New Roman" w:hAnsi="Times New Roman"/>
          <w:bCs/>
          <w:color w:val="000000"/>
          <w:sz w:val="24"/>
          <w:szCs w:val="24"/>
          <w:lang w:val="kk-KZ" w:eastAsia="ru-RU"/>
        </w:rPr>
        <w:t xml:space="preserve"> </w:t>
      </w:r>
      <w:hyperlink r:id="rId8" w:history="1">
        <w:r w:rsidRPr="00C368A1">
          <w:rPr>
            <w:rStyle w:val="aa"/>
            <w:rFonts w:ascii="Times New Roman" w:eastAsia="Times New Roman" w:hAnsi="Times New Roman"/>
            <w:bCs/>
            <w:sz w:val="24"/>
            <w:szCs w:val="24"/>
            <w:lang w:val="kk-KZ" w:eastAsia="ru-RU"/>
          </w:rPr>
          <w:t>www.kazatomprom.kz</w:t>
        </w:r>
      </w:hyperlink>
    </w:p>
    <w:p w:rsidR="002D03CF" w:rsidRPr="00C368A1" w:rsidRDefault="002D03CF" w:rsidP="002D03CF">
      <w:pPr>
        <w:spacing w:before="120" w:after="120" w:line="240" w:lineRule="auto"/>
        <w:jc w:val="both"/>
        <w:rPr>
          <w:rFonts w:ascii="Times New Roman" w:eastAsia="Times New Roman" w:hAnsi="Times New Roman"/>
          <w:bCs/>
          <w:color w:val="000000"/>
          <w:sz w:val="24"/>
          <w:szCs w:val="24"/>
          <w:lang w:val="kk-KZ" w:eastAsia="ru-RU"/>
        </w:rPr>
      </w:pPr>
    </w:p>
    <w:p w:rsidR="002D03CF" w:rsidRPr="00C368A1" w:rsidRDefault="00DE0547" w:rsidP="002D03CF">
      <w:pPr>
        <w:numPr>
          <w:ilvl w:val="0"/>
          <w:numId w:val="11"/>
        </w:numPr>
        <w:tabs>
          <w:tab w:val="left" w:pos="567"/>
        </w:tabs>
        <w:spacing w:before="120" w:after="120" w:line="240" w:lineRule="auto"/>
        <w:ind w:left="0" w:firstLine="0"/>
        <w:jc w:val="both"/>
        <w:rPr>
          <w:rFonts w:ascii="Times New Roman" w:eastAsia="Times New Roman" w:hAnsi="Times New Roman"/>
          <w:b/>
          <w:bCs/>
          <w:color w:val="000000"/>
          <w:sz w:val="24"/>
          <w:szCs w:val="24"/>
          <w:lang w:val="kk-KZ" w:eastAsia="ru-RU"/>
        </w:rPr>
      </w:pPr>
      <w:r w:rsidRPr="00C368A1">
        <w:rPr>
          <w:rFonts w:ascii="Times New Roman" w:eastAsia="Times New Roman" w:hAnsi="Times New Roman"/>
          <w:b/>
          <w:bCs/>
          <w:color w:val="000000"/>
          <w:sz w:val="24"/>
          <w:szCs w:val="24"/>
          <w:lang w:val="kk-KZ" w:eastAsia="ru-RU"/>
        </w:rPr>
        <w:t>Өткізілетін Конкурсқа қатысты ақпарат</w:t>
      </w:r>
    </w:p>
    <w:p w:rsidR="002D03CF" w:rsidRPr="00C368A1" w:rsidRDefault="00DE0547" w:rsidP="002D03CF">
      <w:pPr>
        <w:numPr>
          <w:ilvl w:val="1"/>
          <w:numId w:val="11"/>
        </w:numPr>
        <w:tabs>
          <w:tab w:val="left" w:pos="567"/>
        </w:tabs>
        <w:spacing w:before="120" w:after="0" w:line="240" w:lineRule="auto"/>
        <w:ind w:left="0" w:firstLine="0"/>
        <w:jc w:val="both"/>
        <w:rPr>
          <w:rFonts w:ascii="Times New Roman" w:eastAsia="Times New Roman" w:hAnsi="Times New Roman"/>
          <w:b/>
          <w:bCs/>
          <w:i/>
          <w:color w:val="FF0000"/>
          <w:sz w:val="24"/>
          <w:szCs w:val="24"/>
          <w:lang w:val="kk-KZ" w:eastAsia="ru-RU"/>
        </w:rPr>
      </w:pPr>
      <w:r w:rsidRPr="00C368A1">
        <w:rPr>
          <w:rFonts w:ascii="Times New Roman" w:eastAsia="Times New Roman" w:hAnsi="Times New Roman"/>
          <w:bCs/>
          <w:color w:val="000000"/>
          <w:sz w:val="24"/>
          <w:szCs w:val="24"/>
          <w:lang w:val="kk-KZ" w:eastAsia="ru-RU"/>
        </w:rPr>
        <w:t>Конкурстың атауы</w:t>
      </w:r>
      <w:r w:rsidR="002D03CF" w:rsidRPr="00C368A1">
        <w:rPr>
          <w:rFonts w:ascii="Times New Roman" w:eastAsia="Times New Roman" w:hAnsi="Times New Roman"/>
          <w:bCs/>
          <w:color w:val="000000"/>
          <w:sz w:val="24"/>
          <w:szCs w:val="24"/>
          <w:lang w:val="kk-KZ" w:eastAsia="ru-RU"/>
        </w:rPr>
        <w:t xml:space="preserve">: </w:t>
      </w:r>
      <w:r w:rsidRPr="00C368A1">
        <w:rPr>
          <w:rFonts w:ascii="Times New Roman" w:eastAsia="Times New Roman" w:hAnsi="Times New Roman"/>
          <w:bCs/>
          <w:color w:val="000000"/>
          <w:sz w:val="24"/>
          <w:szCs w:val="24"/>
          <w:lang w:val="kk-KZ" w:eastAsia="ru-RU"/>
        </w:rPr>
        <w:t>«</w:t>
      </w:r>
      <w:r w:rsidRPr="00C368A1">
        <w:rPr>
          <w:rFonts w:ascii="Times New Roman" w:hAnsi="Times New Roman"/>
          <w:sz w:val="24"/>
          <w:szCs w:val="28"/>
          <w:lang w:val="kk-KZ"/>
        </w:rPr>
        <w:t xml:space="preserve">Екі кезеңді ашық конкурс әдісімен «Қазатомөнеркәсіп» ҰАК» АҚ акцияларының жинағының </w:t>
      </w:r>
      <w:r w:rsidRPr="00C368A1">
        <w:rPr>
          <w:rFonts w:ascii="Times New Roman" w:eastAsia="Times New Roman" w:hAnsi="Times New Roman"/>
          <w:bCs/>
          <w:sz w:val="24"/>
          <w:szCs w:val="28"/>
          <w:lang w:val="kk-KZ" w:eastAsia="ru-RU"/>
        </w:rPr>
        <w:t>40%</w:t>
      </w:r>
      <w:r w:rsidR="0016599B" w:rsidRPr="00C368A1">
        <w:rPr>
          <w:rFonts w:ascii="Times New Roman" w:eastAsia="Times New Roman" w:hAnsi="Times New Roman"/>
          <w:bCs/>
          <w:sz w:val="24"/>
          <w:szCs w:val="28"/>
          <w:lang w:val="kk-KZ" w:eastAsia="ru-RU"/>
        </w:rPr>
        <w:t xml:space="preserve"> </w:t>
      </w:r>
      <w:r w:rsidRPr="00C368A1">
        <w:rPr>
          <w:rFonts w:ascii="Times New Roman" w:eastAsia="Times New Roman" w:hAnsi="Times New Roman"/>
          <w:bCs/>
          <w:sz w:val="24"/>
          <w:szCs w:val="28"/>
          <w:lang w:val="kk-KZ" w:eastAsia="ru-RU"/>
        </w:rPr>
        <w:t>«Каустик» АҚ өткізу» конкурсы.</w:t>
      </w:r>
    </w:p>
    <w:p w:rsidR="00EC6946" w:rsidRPr="00C368A1" w:rsidRDefault="00EC6946" w:rsidP="002D03CF">
      <w:pPr>
        <w:numPr>
          <w:ilvl w:val="1"/>
          <w:numId w:val="11"/>
        </w:numPr>
        <w:tabs>
          <w:tab w:val="left" w:pos="567"/>
        </w:tabs>
        <w:spacing w:before="120" w:after="0" w:line="240" w:lineRule="auto"/>
        <w:ind w:left="0" w:firstLine="0"/>
        <w:jc w:val="both"/>
        <w:rPr>
          <w:rFonts w:ascii="Times New Roman" w:eastAsia="Times New Roman" w:hAnsi="Times New Roman"/>
          <w:bCs/>
          <w:color w:val="000000"/>
          <w:sz w:val="24"/>
          <w:szCs w:val="24"/>
          <w:lang w:val="kk-KZ" w:eastAsia="ru-RU"/>
        </w:rPr>
      </w:pPr>
      <w:r w:rsidRPr="00C368A1">
        <w:rPr>
          <w:rFonts w:ascii="Times New Roman" w:eastAsia="Times New Roman" w:hAnsi="Times New Roman"/>
          <w:bCs/>
          <w:color w:val="000000"/>
          <w:sz w:val="24"/>
          <w:szCs w:val="24"/>
          <w:lang w:val="kk-KZ" w:eastAsia="ru-RU"/>
        </w:rPr>
        <w:t xml:space="preserve">Аталған Конкурстық құжаттама </w:t>
      </w:r>
      <w:r w:rsidRPr="00C368A1">
        <w:rPr>
          <w:rFonts w:ascii="Times New Roman" w:eastAsia="Times New Roman" w:hAnsi="Times New Roman"/>
          <w:bCs/>
          <w:sz w:val="24"/>
          <w:szCs w:val="24"/>
          <w:lang w:val="kk-KZ" w:eastAsia="ru-RU"/>
        </w:rPr>
        <w:t xml:space="preserve">«Жекешелендірудің 2016 - 2020 жылдарға арналған кейбір мәселелері туралы» Қазақстан Республикасы Үкіметінің 2015 жылғы 30 желтоқсандағы № 1141 қаулысын жүзеге асыру мақсатында Ережелерге сәйкес әзірленген. </w:t>
      </w:r>
    </w:p>
    <w:p w:rsidR="00EC6946" w:rsidRPr="00C368A1" w:rsidRDefault="00EC6946" w:rsidP="00EC6946">
      <w:pPr>
        <w:tabs>
          <w:tab w:val="left" w:pos="567"/>
        </w:tabs>
        <w:spacing w:before="120" w:after="0" w:line="240" w:lineRule="auto"/>
        <w:jc w:val="both"/>
        <w:rPr>
          <w:rFonts w:ascii="Times New Roman" w:eastAsia="Times New Roman" w:hAnsi="Times New Roman"/>
          <w:bCs/>
          <w:color w:val="000000"/>
          <w:sz w:val="24"/>
          <w:szCs w:val="24"/>
          <w:lang w:val="kk-KZ" w:eastAsia="ru-RU"/>
        </w:rPr>
      </w:pPr>
      <w:r w:rsidRPr="00C368A1">
        <w:rPr>
          <w:rFonts w:ascii="Times New Roman" w:eastAsia="Times New Roman" w:hAnsi="Times New Roman"/>
          <w:bCs/>
          <w:color w:val="000000"/>
          <w:sz w:val="24"/>
          <w:szCs w:val="24"/>
          <w:lang w:val="kk-KZ" w:eastAsia="ru-RU"/>
        </w:rPr>
        <w:lastRenderedPageBreak/>
        <w:t xml:space="preserve">ҚАӨ Акцияның меншік иесі болып табылады және конкурс нәтижесінде ҚАӨ Акцияларды өзіне қолайлы бағамен сатуға ниеттенеді. </w:t>
      </w:r>
    </w:p>
    <w:p w:rsidR="00EC6946" w:rsidRPr="00C368A1" w:rsidRDefault="002D03CF" w:rsidP="002D03CF">
      <w:pPr>
        <w:tabs>
          <w:tab w:val="left" w:pos="567"/>
        </w:tabs>
        <w:spacing w:before="120" w:after="0" w:line="240" w:lineRule="auto"/>
        <w:jc w:val="both"/>
        <w:rPr>
          <w:rFonts w:ascii="Times New Roman" w:eastAsia="Times New Roman" w:hAnsi="Times New Roman"/>
          <w:bCs/>
          <w:color w:val="000000"/>
          <w:sz w:val="24"/>
          <w:szCs w:val="24"/>
          <w:lang w:val="kk-KZ" w:eastAsia="ru-RU"/>
        </w:rPr>
      </w:pPr>
      <w:r w:rsidRPr="00C368A1">
        <w:rPr>
          <w:rFonts w:ascii="Times New Roman" w:eastAsia="Times New Roman" w:hAnsi="Times New Roman"/>
          <w:bCs/>
          <w:color w:val="000000"/>
          <w:sz w:val="24"/>
          <w:szCs w:val="24"/>
          <w:lang w:val="kk-KZ" w:eastAsia="ru-RU"/>
        </w:rPr>
        <w:t xml:space="preserve">Конкурс </w:t>
      </w:r>
      <w:r w:rsidR="00EC6946" w:rsidRPr="00C368A1">
        <w:rPr>
          <w:rFonts w:ascii="Times New Roman" w:eastAsia="Times New Roman" w:hAnsi="Times New Roman"/>
          <w:bCs/>
          <w:color w:val="000000"/>
          <w:sz w:val="24"/>
          <w:szCs w:val="24"/>
          <w:lang w:val="kk-KZ" w:eastAsia="ru-RU"/>
        </w:rPr>
        <w:t xml:space="preserve">Акциялардың ұсынылатын сату бағасын және Акцияларды әлеуетті сатып алушыларды анықтау мақсатында өткізіледі және Келісім-шарт келісім-шарт жасасу үшін қажетті рұқсаттар берілген жағдайда жасалады. </w:t>
      </w:r>
    </w:p>
    <w:p w:rsidR="00EC6946" w:rsidRPr="00C368A1" w:rsidRDefault="00EC6946" w:rsidP="00FA2987">
      <w:pPr>
        <w:numPr>
          <w:ilvl w:val="1"/>
          <w:numId w:val="11"/>
        </w:numPr>
        <w:tabs>
          <w:tab w:val="left" w:pos="567"/>
        </w:tabs>
        <w:spacing w:before="120" w:after="0" w:line="240" w:lineRule="auto"/>
        <w:ind w:left="0" w:firstLine="0"/>
        <w:jc w:val="both"/>
        <w:rPr>
          <w:rFonts w:ascii="Times New Roman" w:eastAsia="Times New Roman" w:hAnsi="Times New Roman"/>
          <w:sz w:val="24"/>
          <w:szCs w:val="24"/>
          <w:lang w:val="kk-KZ" w:eastAsia="ru-RU"/>
        </w:rPr>
      </w:pPr>
      <w:r w:rsidRPr="00C368A1">
        <w:rPr>
          <w:rFonts w:ascii="Times New Roman" w:eastAsia="Times New Roman" w:hAnsi="Times New Roman"/>
          <w:sz w:val="24"/>
          <w:szCs w:val="24"/>
          <w:lang w:val="kk-KZ" w:eastAsia="ru-RU"/>
        </w:rPr>
        <w:t>Конкурстық комиссия конкурсты жойып немесе Екінші кезең бойынша қорытынды шығарылғанға дейін келесі себептерге сәйкес өтпеген деп тани алады:</w:t>
      </w:r>
    </w:p>
    <w:p w:rsidR="00EC6946" w:rsidRPr="00C368A1" w:rsidRDefault="009C25EC" w:rsidP="00FA2987">
      <w:pPr>
        <w:pStyle w:val="af1"/>
        <w:numPr>
          <w:ilvl w:val="2"/>
          <w:numId w:val="11"/>
        </w:numPr>
        <w:tabs>
          <w:tab w:val="left" w:pos="567"/>
        </w:tabs>
        <w:spacing w:before="120"/>
        <w:jc w:val="both"/>
        <w:rPr>
          <w:lang w:val="kk-KZ"/>
        </w:rPr>
      </w:pPr>
      <w:r w:rsidRPr="00C368A1">
        <w:rPr>
          <w:lang w:val="kk-KZ"/>
        </w:rPr>
        <w:t>Осы</w:t>
      </w:r>
      <w:r w:rsidR="00EC6946" w:rsidRPr="00C368A1">
        <w:rPr>
          <w:lang w:val="kk-KZ"/>
        </w:rPr>
        <w:t xml:space="preserve"> Конкурстық құжаттамаға сәйкес әлеуетті сатып алушылар конкурсты өткізу шарттарынан бас тартқан жағдайда;</w:t>
      </w:r>
    </w:p>
    <w:p w:rsidR="00FA2987" w:rsidRPr="00C368A1" w:rsidRDefault="00EC6946" w:rsidP="00FA2987">
      <w:pPr>
        <w:pStyle w:val="af1"/>
        <w:numPr>
          <w:ilvl w:val="2"/>
          <w:numId w:val="11"/>
        </w:numPr>
        <w:tabs>
          <w:tab w:val="left" w:pos="567"/>
        </w:tabs>
        <w:spacing w:before="120"/>
        <w:jc w:val="both"/>
        <w:rPr>
          <w:lang w:val="kk-KZ"/>
        </w:rPr>
      </w:pPr>
      <w:r w:rsidRPr="00C368A1">
        <w:rPr>
          <w:lang w:val="kk-KZ"/>
        </w:rPr>
        <w:t xml:space="preserve">Әлеуетті қатысушылар тарапынан ҚАӨ конкурстың қорытындысын шығару үшін қажетті құжаттардың, шешімдер мен рұқсаттардың, өкілетті мемлекеттік органдардың растаушы құжаттарының (қажет болған жағдайда) және басқа да ҚАӨ </w:t>
      </w:r>
      <w:r w:rsidR="009C25EC" w:rsidRPr="00C368A1">
        <w:rPr>
          <w:lang w:val="kk-KZ"/>
        </w:rPr>
        <w:t>К</w:t>
      </w:r>
      <w:r w:rsidRPr="00C368A1">
        <w:rPr>
          <w:lang w:val="kk-KZ"/>
        </w:rPr>
        <w:t>онкурсты өткізу барысында сұратқан материалдардың</w:t>
      </w:r>
      <w:r w:rsidR="00593150" w:rsidRPr="00C368A1">
        <w:rPr>
          <w:lang w:val="kk-KZ"/>
        </w:rPr>
        <w:t xml:space="preserve"> тапсырылмауы;</w:t>
      </w:r>
    </w:p>
    <w:p w:rsidR="00FA2987" w:rsidRPr="00C368A1" w:rsidRDefault="00593150" w:rsidP="00FA2987">
      <w:pPr>
        <w:pStyle w:val="af1"/>
        <w:numPr>
          <w:ilvl w:val="2"/>
          <w:numId w:val="11"/>
        </w:numPr>
        <w:tabs>
          <w:tab w:val="left" w:pos="567"/>
        </w:tabs>
        <w:spacing w:before="120"/>
        <w:jc w:val="both"/>
        <w:rPr>
          <w:lang w:val="kk-KZ"/>
        </w:rPr>
      </w:pPr>
      <w:r w:rsidRPr="00C368A1">
        <w:rPr>
          <w:lang w:val="kk-KZ"/>
        </w:rPr>
        <w:t>ҚАӨ жалғыз акционерінің, Қазақстан  Республикасының өкілетті мемлекеттік органдарының және ҚАӨ Активтерін өткізу</w:t>
      </w:r>
      <w:r w:rsidR="009C25EC" w:rsidRPr="00C368A1">
        <w:rPr>
          <w:lang w:val="kk-KZ"/>
        </w:rPr>
        <w:t xml:space="preserve"> жөніндегі</w:t>
      </w:r>
      <w:r w:rsidRPr="00C368A1">
        <w:rPr>
          <w:lang w:val="kk-KZ"/>
        </w:rPr>
        <w:t xml:space="preserve"> комиссиясының Конкурсты тоқтатуына байланысты;</w:t>
      </w:r>
    </w:p>
    <w:p w:rsidR="00FA2987" w:rsidRPr="00C368A1" w:rsidRDefault="00593150" w:rsidP="00FA2987">
      <w:pPr>
        <w:pStyle w:val="af1"/>
        <w:numPr>
          <w:ilvl w:val="2"/>
          <w:numId w:val="11"/>
        </w:numPr>
        <w:tabs>
          <w:tab w:val="left" w:pos="567"/>
        </w:tabs>
        <w:spacing w:before="120"/>
        <w:jc w:val="both"/>
        <w:rPr>
          <w:lang w:val="kk-KZ"/>
        </w:rPr>
      </w:pPr>
      <w:r w:rsidRPr="00C368A1">
        <w:rPr>
          <w:lang w:val="kk-KZ"/>
        </w:rPr>
        <w:t xml:space="preserve">Егер Конкурстық комиссия </w:t>
      </w:r>
      <w:r w:rsidR="009C25EC" w:rsidRPr="00C368A1">
        <w:rPr>
          <w:lang w:val="kk-KZ"/>
        </w:rPr>
        <w:t>осы</w:t>
      </w:r>
      <w:r w:rsidRPr="00C368A1">
        <w:rPr>
          <w:lang w:val="kk-KZ"/>
        </w:rPr>
        <w:t xml:space="preserve"> Конкурстық құжаттамада қарастырылған негіздемелер бойынша бас тартқаннан кейін бірден кем өтініш және/немесе конкурстық ұсыныс қалған жағдайда.</w:t>
      </w:r>
    </w:p>
    <w:p w:rsidR="00593150" w:rsidRPr="00C368A1" w:rsidRDefault="00593150" w:rsidP="00FA2987">
      <w:pPr>
        <w:tabs>
          <w:tab w:val="left" w:pos="567"/>
        </w:tabs>
        <w:spacing w:before="120" w:after="0" w:line="240" w:lineRule="auto"/>
        <w:jc w:val="both"/>
        <w:rPr>
          <w:rFonts w:ascii="Times New Roman" w:eastAsia="Times New Roman" w:hAnsi="Times New Roman"/>
          <w:sz w:val="24"/>
          <w:szCs w:val="24"/>
          <w:lang w:val="kk-KZ" w:eastAsia="ru-RU"/>
        </w:rPr>
      </w:pPr>
      <w:r w:rsidRPr="00C368A1">
        <w:rPr>
          <w:rFonts w:ascii="Times New Roman" w:eastAsia="Times New Roman" w:hAnsi="Times New Roman"/>
          <w:sz w:val="24"/>
          <w:szCs w:val="24"/>
          <w:lang w:val="kk-KZ" w:eastAsia="ru-RU"/>
        </w:rPr>
        <w:t xml:space="preserve">Конкурстан бас тартқан жағдайда ҚАӨ бұқаралық ақпарат құралдарында және Веб-сайтта сәйкес хабарландыру жариялайды. </w:t>
      </w:r>
    </w:p>
    <w:p w:rsidR="00593150" w:rsidRPr="00C368A1" w:rsidRDefault="00593150" w:rsidP="00FA2987">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Конкурс жеңімпазын анықтағаннан кейін сәйкес сұраныс түскен немесе Конкурстың өткізілмегені туралы шешім қабылданған Конкурстық комиссия отырысы өткен күннен кейін Конкурстық өтініш тапсырылған әлеуетті қатысушыларға Бірінші кезеңдегі конвертті ашу хаттамаларының нәтижелері бойынша үзінді-көшірмелер беріліп, Конкурс қатысушылары мен жеңімпаздарына конвертті ашу хаттамаларының үзінді көшірмелері ұсынылады және Конкурс шеңберіндегі Конкурстық комиссия отырыстарының қорытынды хаттамаларының үзінді-көшірмелері беріледі.</w:t>
      </w:r>
    </w:p>
    <w:p w:rsidR="00593150" w:rsidRPr="00C368A1" w:rsidRDefault="00593150" w:rsidP="00593150">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sz w:val="24"/>
          <w:szCs w:val="24"/>
          <w:lang w:val="kk-KZ" w:eastAsia="ru-RU"/>
        </w:rPr>
        <w:t>Конкурсты өткізу тәртібі келесі сызба түрінде көрсетілген:</w:t>
      </w:r>
    </w:p>
    <w:p w:rsidR="002D03CF" w:rsidRPr="00C368A1" w:rsidRDefault="00AC1859" w:rsidP="00593150">
      <w:pPr>
        <w:tabs>
          <w:tab w:val="left" w:pos="567"/>
        </w:tabs>
        <w:spacing w:before="120" w:after="0" w:line="240" w:lineRule="auto"/>
        <w:jc w:val="both"/>
        <w:rPr>
          <w:rFonts w:ascii="Times New Roman" w:eastAsia="Times New Roman" w:hAnsi="Times New Roman"/>
          <w:bCs/>
          <w:sz w:val="24"/>
          <w:szCs w:val="24"/>
          <w:lang w:val="kk-KZ" w:eastAsia="ru-RU"/>
        </w:rPr>
      </w:pPr>
      <w:r w:rsidRPr="00C368A1">
        <w:rPr>
          <w:noProof/>
          <w:lang w:eastAsia="ru-RU"/>
        </w:rPr>
        <mc:AlternateContent>
          <mc:Choice Requires="wpg">
            <w:drawing>
              <wp:anchor distT="0" distB="0" distL="114300" distR="114300" simplePos="0" relativeHeight="251683840" behindDoc="0" locked="0" layoutInCell="1" allowOverlap="1">
                <wp:simplePos x="0" y="0"/>
                <wp:positionH relativeFrom="column">
                  <wp:posOffset>-90487</wp:posOffset>
                </wp:positionH>
                <wp:positionV relativeFrom="paragraph">
                  <wp:posOffset>41593</wp:posOffset>
                </wp:positionV>
                <wp:extent cx="6253162" cy="895350"/>
                <wp:effectExtent l="0" t="0" r="14605" b="19050"/>
                <wp:wrapNone/>
                <wp:docPr id="16" name="Группа 16"/>
                <wp:cNvGraphicFramePr/>
                <a:graphic xmlns:a="http://schemas.openxmlformats.org/drawingml/2006/main">
                  <a:graphicData uri="http://schemas.microsoft.com/office/word/2010/wordprocessingGroup">
                    <wpg:wgp>
                      <wpg:cNvGrpSpPr/>
                      <wpg:grpSpPr>
                        <a:xfrm>
                          <a:off x="0" y="0"/>
                          <a:ext cx="6253162" cy="895350"/>
                          <a:chOff x="0" y="0"/>
                          <a:chExt cx="6253162" cy="895350"/>
                        </a:xfrm>
                      </wpg:grpSpPr>
                      <wps:wsp>
                        <wps:cNvPr id="1" name="Надпись 1"/>
                        <wps:cNvSpPr txBox="1"/>
                        <wps:spPr>
                          <a:xfrm>
                            <a:off x="0" y="438150"/>
                            <a:ext cx="590550"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E0844" w:rsidRPr="00593150" w:rsidRDefault="00DE0844">
                              <w:pPr>
                                <w:rPr>
                                  <w:rFonts w:ascii="Times New Roman" w:hAnsi="Times New Roman"/>
                                  <w:sz w:val="10"/>
                                  <w:szCs w:val="10"/>
                                  <w:lang w:val="kk-KZ"/>
                                </w:rPr>
                              </w:pPr>
                              <w:r>
                                <w:rPr>
                                  <w:rFonts w:ascii="Times New Roman" w:hAnsi="Times New Roman"/>
                                  <w:sz w:val="10"/>
                                  <w:szCs w:val="10"/>
                                  <w:lang w:val="kk-KZ"/>
                                </w:rPr>
                                <w:t>Конкурс туралы жариялау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Надпись 2"/>
                        <wps:cNvSpPr txBox="1"/>
                        <wps:spPr>
                          <a:xfrm>
                            <a:off x="742950" y="442912"/>
                            <a:ext cx="733425"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E0844" w:rsidRPr="00593150" w:rsidRDefault="00DE0844" w:rsidP="00593150">
                              <w:pPr>
                                <w:rPr>
                                  <w:rFonts w:ascii="Times New Roman" w:hAnsi="Times New Roman"/>
                                  <w:sz w:val="10"/>
                                  <w:szCs w:val="10"/>
                                  <w:lang w:val="kk-KZ"/>
                                </w:rPr>
                              </w:pPr>
                              <w:r>
                                <w:rPr>
                                  <w:rFonts w:ascii="Times New Roman" w:hAnsi="Times New Roman"/>
                                  <w:sz w:val="10"/>
                                  <w:szCs w:val="10"/>
                                  <w:lang w:val="kk-KZ"/>
                                </w:rPr>
                                <w:t>Құпиялылық келісім-шартына қол қою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Надпись 3"/>
                        <wps:cNvSpPr txBox="1"/>
                        <wps:spPr>
                          <a:xfrm>
                            <a:off x="1809750" y="442912"/>
                            <a:ext cx="590550"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E0844" w:rsidRPr="00593150" w:rsidRDefault="00DE0844" w:rsidP="00593150">
                              <w:pPr>
                                <w:rPr>
                                  <w:rFonts w:ascii="Times New Roman" w:hAnsi="Times New Roman"/>
                                  <w:sz w:val="10"/>
                                  <w:szCs w:val="10"/>
                                  <w:lang w:val="kk-KZ"/>
                                </w:rPr>
                              </w:pPr>
                              <w:r>
                                <w:rPr>
                                  <w:rFonts w:ascii="Times New Roman" w:hAnsi="Times New Roman"/>
                                  <w:sz w:val="10"/>
                                  <w:szCs w:val="10"/>
                                  <w:lang w:val="kk-KZ"/>
                                </w:rPr>
                                <w:t>Конкурстық өтінім тапсыру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Надпись 4"/>
                        <wps:cNvSpPr txBox="1"/>
                        <wps:spPr>
                          <a:xfrm>
                            <a:off x="2781300" y="466725"/>
                            <a:ext cx="590550"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E0844" w:rsidRPr="00593150" w:rsidRDefault="00DE0844" w:rsidP="00593150">
                              <w:pPr>
                                <w:rPr>
                                  <w:rFonts w:ascii="Times New Roman" w:hAnsi="Times New Roman"/>
                                  <w:sz w:val="10"/>
                                  <w:szCs w:val="10"/>
                                  <w:lang w:val="kk-KZ"/>
                                </w:rPr>
                              </w:pPr>
                              <w:r>
                                <w:rPr>
                                  <w:rFonts w:ascii="Times New Roman" w:hAnsi="Times New Roman"/>
                                  <w:sz w:val="10"/>
                                  <w:szCs w:val="10"/>
                                  <w:lang w:val="kk-KZ"/>
                                </w:rPr>
                                <w:t>Конкурс өтінімдерін ашу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Надпись 5"/>
                        <wps:cNvSpPr txBox="1"/>
                        <wps:spPr>
                          <a:xfrm>
                            <a:off x="3552825" y="461962"/>
                            <a:ext cx="876300" cy="43338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E0844" w:rsidRPr="00593150" w:rsidRDefault="00DE0844" w:rsidP="00593150">
                              <w:pPr>
                                <w:rPr>
                                  <w:rFonts w:ascii="Times New Roman" w:hAnsi="Times New Roman"/>
                                  <w:sz w:val="10"/>
                                  <w:szCs w:val="10"/>
                                  <w:lang w:val="kk-KZ"/>
                                </w:rPr>
                              </w:pPr>
                              <w:r>
                                <w:rPr>
                                  <w:rFonts w:ascii="Times New Roman" w:hAnsi="Times New Roman"/>
                                  <w:sz w:val="10"/>
                                  <w:szCs w:val="10"/>
                                  <w:lang w:val="kk-KZ"/>
                                </w:rPr>
                                <w:t>2 кезеңге өткендерді анықтау және 2 кезеңге өткендерге мәлімдеме жіберу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Надпись 6"/>
                        <wps:cNvSpPr txBox="1"/>
                        <wps:spPr>
                          <a:xfrm>
                            <a:off x="4519612" y="476250"/>
                            <a:ext cx="833438"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E0844" w:rsidRPr="00593150" w:rsidRDefault="00DE0844" w:rsidP="00593150">
                              <w:pPr>
                                <w:rPr>
                                  <w:rFonts w:ascii="Times New Roman" w:hAnsi="Times New Roman"/>
                                  <w:sz w:val="10"/>
                                  <w:szCs w:val="10"/>
                                  <w:lang w:val="kk-KZ"/>
                                </w:rPr>
                              </w:pPr>
                              <w:r>
                                <w:rPr>
                                  <w:rFonts w:ascii="Times New Roman" w:hAnsi="Times New Roman"/>
                                  <w:sz w:val="10"/>
                                  <w:szCs w:val="10"/>
                                  <w:lang w:val="kk-KZ"/>
                                </w:rPr>
                                <w:t>2 кезең шеңберінде конкурстық ұсыныс беру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Надпись 7"/>
                        <wps:cNvSpPr txBox="1"/>
                        <wps:spPr>
                          <a:xfrm>
                            <a:off x="5448300" y="476250"/>
                            <a:ext cx="804862"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E0844" w:rsidRPr="00593150" w:rsidRDefault="00DE0844" w:rsidP="00593150">
                              <w:pPr>
                                <w:rPr>
                                  <w:rFonts w:ascii="Times New Roman" w:hAnsi="Times New Roman"/>
                                  <w:sz w:val="10"/>
                                  <w:szCs w:val="10"/>
                                  <w:lang w:val="kk-KZ"/>
                                </w:rPr>
                              </w:pPr>
                              <w:r>
                                <w:rPr>
                                  <w:rFonts w:ascii="Times New Roman" w:hAnsi="Times New Roman"/>
                                  <w:sz w:val="10"/>
                                  <w:szCs w:val="10"/>
                                  <w:lang w:val="kk-KZ"/>
                                </w:rPr>
                                <w:t>Конкурс жеңімпазын таңдау және келісім-шарт жасасу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Надпись 8"/>
                        <wps:cNvSpPr txBox="1"/>
                        <wps:spPr>
                          <a:xfrm>
                            <a:off x="1228725" y="228600"/>
                            <a:ext cx="695325" cy="16668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E0844" w:rsidRPr="00593150" w:rsidRDefault="00DE0844" w:rsidP="00593150">
                              <w:pPr>
                                <w:rPr>
                                  <w:rFonts w:ascii="Times New Roman" w:hAnsi="Times New Roman"/>
                                  <w:sz w:val="10"/>
                                  <w:szCs w:val="10"/>
                                  <w:lang w:val="kk-KZ"/>
                                </w:rPr>
                              </w:pPr>
                              <w:r>
                                <w:rPr>
                                  <w:rFonts w:ascii="Times New Roman" w:hAnsi="Times New Roman"/>
                                  <w:sz w:val="10"/>
                                  <w:szCs w:val="10"/>
                                  <w:lang w:val="kk-KZ"/>
                                </w:rPr>
                                <w:t>Активпен танысу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Надпись 9"/>
                        <wps:cNvSpPr txBox="1"/>
                        <wps:spPr>
                          <a:xfrm>
                            <a:off x="3238500" y="223837"/>
                            <a:ext cx="628650" cy="1663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E0844" w:rsidRPr="00593150" w:rsidRDefault="00DE0844" w:rsidP="00593150">
                              <w:pPr>
                                <w:rPr>
                                  <w:rFonts w:ascii="Times New Roman" w:hAnsi="Times New Roman"/>
                                  <w:sz w:val="8"/>
                                  <w:szCs w:val="8"/>
                                  <w:lang w:val="kk-KZ"/>
                                </w:rPr>
                              </w:pPr>
                              <w:r w:rsidRPr="00593150">
                                <w:rPr>
                                  <w:rFonts w:ascii="Times New Roman" w:hAnsi="Times New Roman"/>
                                  <w:sz w:val="8"/>
                                  <w:szCs w:val="8"/>
                                  <w:lang w:val="kk-KZ"/>
                                </w:rPr>
                                <w:t>Құжаттарды талдау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Надпись 11"/>
                        <wps:cNvSpPr txBox="1"/>
                        <wps:spPr>
                          <a:xfrm>
                            <a:off x="4148137" y="223837"/>
                            <a:ext cx="628650" cy="1663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E0844" w:rsidRPr="00593150" w:rsidRDefault="00DE0844" w:rsidP="00593150">
                              <w:pPr>
                                <w:rPr>
                                  <w:rFonts w:ascii="Times New Roman" w:hAnsi="Times New Roman"/>
                                  <w:sz w:val="8"/>
                                  <w:szCs w:val="8"/>
                                  <w:lang w:val="kk-KZ"/>
                                </w:rPr>
                              </w:pPr>
                              <w:r>
                                <w:rPr>
                                  <w:rFonts w:ascii="Times New Roman" w:hAnsi="Times New Roman"/>
                                  <w:sz w:val="8"/>
                                  <w:szCs w:val="8"/>
                                  <w:lang w:val="kk-KZ"/>
                                </w:rPr>
                                <w:t>Кон.ұсын.дайындау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Надпись 12"/>
                        <wps:cNvSpPr txBox="1"/>
                        <wps:spPr>
                          <a:xfrm>
                            <a:off x="5033962" y="223837"/>
                            <a:ext cx="628650" cy="1663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E0844" w:rsidRPr="00593150" w:rsidRDefault="00DE0844" w:rsidP="00593150">
                              <w:pPr>
                                <w:rPr>
                                  <w:rFonts w:ascii="Times New Roman" w:hAnsi="Times New Roman"/>
                                  <w:sz w:val="8"/>
                                  <w:szCs w:val="8"/>
                                  <w:lang w:val="kk-KZ"/>
                                </w:rPr>
                              </w:pPr>
                              <w:r w:rsidRPr="00593150">
                                <w:rPr>
                                  <w:rFonts w:ascii="Times New Roman" w:hAnsi="Times New Roman"/>
                                  <w:sz w:val="8"/>
                                  <w:szCs w:val="8"/>
                                  <w:lang w:val="kk-KZ"/>
                                </w:rPr>
                                <w:t>Құжаттарды талдау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Надпись 13"/>
                        <wps:cNvSpPr txBox="1"/>
                        <wps:spPr>
                          <a:xfrm>
                            <a:off x="2990850" y="0"/>
                            <a:ext cx="428625" cy="1663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E0844" w:rsidRPr="00593150" w:rsidRDefault="00DE0844" w:rsidP="00593150">
                              <w:pPr>
                                <w:rPr>
                                  <w:rFonts w:ascii="Times New Roman" w:hAnsi="Times New Roman"/>
                                  <w:sz w:val="8"/>
                                  <w:szCs w:val="8"/>
                                  <w:lang w:val="kk-KZ"/>
                                </w:rPr>
                              </w:pPr>
                              <w:r>
                                <w:rPr>
                                  <w:rFonts w:ascii="Times New Roman" w:hAnsi="Times New Roman"/>
                                  <w:sz w:val="8"/>
                                  <w:szCs w:val="8"/>
                                  <w:lang w:val="kk-KZ"/>
                                </w:rPr>
                                <w:t>№1 кезең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Надпись 15"/>
                        <wps:cNvSpPr txBox="1"/>
                        <wps:spPr>
                          <a:xfrm>
                            <a:off x="4814887" y="0"/>
                            <a:ext cx="428625" cy="1568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E0844" w:rsidRPr="00593150" w:rsidRDefault="00DE0844" w:rsidP="00593150">
                              <w:pPr>
                                <w:rPr>
                                  <w:rFonts w:ascii="Times New Roman" w:hAnsi="Times New Roman"/>
                                  <w:sz w:val="8"/>
                                  <w:szCs w:val="8"/>
                                  <w:lang w:val="kk-KZ"/>
                                </w:rPr>
                              </w:pPr>
                              <w:r>
                                <w:rPr>
                                  <w:rFonts w:ascii="Times New Roman" w:hAnsi="Times New Roman"/>
                                  <w:sz w:val="8"/>
                                  <w:szCs w:val="8"/>
                                  <w:lang w:val="kk-KZ"/>
                                </w:rPr>
                                <w:t>№2 кезең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Группа 16" o:spid="_x0000_s1026" style="position:absolute;left:0;text-align:left;margin-left:-7.1pt;margin-top:3.3pt;width:492.35pt;height:70.5pt;z-index:251683840" coordsize="62531,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">
                <v:shapetype id="_x0000_t202" coordsize="21600,21600" o:spt="202" path="m,l,21600r21600,l21600,xe">
                  <v:stroke joinstyle="miter"/>
                  <v:path gradientshapeok="t" o:connecttype="rect"/>
                </v:shapetype>
                <v:shape id="Надпись 1" o:spid="_x0000_s1027" type="#_x0000_t202" style="position:absolute;top:4381;width:590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4r8A&#10;AADaAAAADwAAAGRycy9kb3ducmV2LnhtbERPTWvCQBC9C/6HZQRvdWOVIqmrBKVUtCBqL70N2WkS&#10;zM6G7FTjv3eFgqfh8T5nvuxcrS7UhsqzgfEoAUWce1txYeD79PEyAxUE2WLtmQzcKMBy0e/NMbX+&#10;yge6HKVQMYRDigZKkSbVOuQlOQwj3xBH7te3DiXCttC2xWsMd7V+TZI37bDi2FBiQ6uS8vPxzxnY&#10;Tn9wPZEd3YS7fZZ9zppp+DJmOOiyd1BCnTzF/+6NjfPh8crj6s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6P/ivwAAANoAAAAPAAAAAAAAAAAAAAAAAJgCAABkcnMvZG93bnJl&#10;di54bWxQSwUGAAAAAAQABAD1AAAAhAMAAAAA&#10;" fillcolor="white [3201]" strokecolor="white [3212]" strokeweight=".5pt">
                  <v:textbox>
                    <w:txbxContent>
                      <w:p w:rsidR="00DE0844" w:rsidRPr="00593150" w:rsidRDefault="00DE0844">
                        <w:pPr>
                          <w:rPr>
                            <w:rFonts w:ascii="Times New Roman" w:hAnsi="Times New Roman"/>
                            <w:sz w:val="10"/>
                            <w:szCs w:val="10"/>
                            <w:lang w:val="kk-KZ"/>
                          </w:rPr>
                        </w:pPr>
                        <w:r>
                          <w:rPr>
                            <w:rFonts w:ascii="Times New Roman" w:hAnsi="Times New Roman"/>
                            <w:sz w:val="10"/>
                            <w:szCs w:val="10"/>
                            <w:lang w:val="kk-KZ"/>
                          </w:rPr>
                          <w:t>Конкурс туралы жариялау</w:t>
                        </w:r>
                      </w:p>
                    </w:txbxContent>
                  </v:textbox>
                </v:shape>
                <v:shape id="Надпись 2" o:spid="_x0000_s1028" type="#_x0000_t202" style="position:absolute;left:7429;top:4429;width:733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hlcIA&#10;AADaAAAADwAAAGRycy9kb3ducmV2LnhtbESPQWvCQBSE70L/w/IK3nRTKyKpqwSlVFQQtZfeHtnX&#10;JDT7NmRfNf57VxA8DjPzDTNbdK5WZ2pD5dnA2zABRZx7W3Fh4Pv0OZiCCoJssfZMBq4UYDF/6c0w&#10;tf7CBzofpVARwiFFA6VIk2od8pIchqFviKP361uHEmVbaNviJcJdrUdJMtEOK44LJTa0LCn/O/47&#10;A5vxD67eZUtX4W6fZV/TZhx2xvRfu+wDlFAnz/CjvbYGRnC/Em+An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mGVwgAAANoAAAAPAAAAAAAAAAAAAAAAAJgCAABkcnMvZG93&#10;bnJldi54bWxQSwUGAAAAAAQABAD1AAAAhwMAAAAA&#10;" fillcolor="white [3201]" strokecolor="white [3212]" strokeweight=".5pt">
                  <v:textbox>
                    <w:txbxContent>
                      <w:p w:rsidR="00DE0844" w:rsidRPr="00593150" w:rsidRDefault="00DE0844" w:rsidP="00593150">
                        <w:pPr>
                          <w:rPr>
                            <w:rFonts w:ascii="Times New Roman" w:hAnsi="Times New Roman"/>
                            <w:sz w:val="10"/>
                            <w:szCs w:val="10"/>
                            <w:lang w:val="kk-KZ"/>
                          </w:rPr>
                        </w:pPr>
                        <w:r>
                          <w:rPr>
                            <w:rFonts w:ascii="Times New Roman" w:hAnsi="Times New Roman"/>
                            <w:sz w:val="10"/>
                            <w:szCs w:val="10"/>
                            <w:lang w:val="kk-KZ"/>
                          </w:rPr>
                          <w:t>Құпиялылық келісім-шартына қол қою</w:t>
                        </w:r>
                      </w:p>
                    </w:txbxContent>
                  </v:textbox>
                </v:shape>
                <v:shape id="Надпись 3" o:spid="_x0000_s1029" type="#_x0000_t202" style="position:absolute;left:18097;top:4429;width:590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bEDsMA&#10;AADaAAAADwAAAGRycy9kb3ducmV2LnhtbESPQWvCQBSE74L/YXlCb3VjlSKpmxBaSosVRO2lt0f2&#10;NQlm34bsq8Z/7xYEj8PMfMOs8sG16kR9aDwbmE0TUMSltw1XBr4P749LUEGQLbaeycCFAuTZeLTC&#10;1Poz7+i0l0pFCIcUDdQiXap1KGtyGKa+I47er+8dSpR9pW2P5wh3rX5KkmftsOG4UGNHrzWVx/2f&#10;M7Be/ODbXL7oIjxsi+Jj2S3CxpiHyVC8gBIa5B6+tT+tgTn8X4k3QG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bEDsMAAADaAAAADwAAAAAAAAAAAAAAAACYAgAAZHJzL2Rv&#10;d25yZXYueG1sUEsFBgAAAAAEAAQA9QAAAIgDAAAAAA==&#10;" fillcolor="white [3201]" strokecolor="white [3212]" strokeweight=".5pt">
                  <v:textbox>
                    <w:txbxContent>
                      <w:p w:rsidR="00DE0844" w:rsidRPr="00593150" w:rsidRDefault="00DE0844" w:rsidP="00593150">
                        <w:pPr>
                          <w:rPr>
                            <w:rFonts w:ascii="Times New Roman" w:hAnsi="Times New Roman"/>
                            <w:sz w:val="10"/>
                            <w:szCs w:val="10"/>
                            <w:lang w:val="kk-KZ"/>
                          </w:rPr>
                        </w:pPr>
                        <w:r>
                          <w:rPr>
                            <w:rFonts w:ascii="Times New Roman" w:hAnsi="Times New Roman"/>
                            <w:sz w:val="10"/>
                            <w:szCs w:val="10"/>
                            <w:lang w:val="kk-KZ"/>
                          </w:rPr>
                          <w:t>Конкурстық өтінім тапсыру</w:t>
                        </w:r>
                      </w:p>
                    </w:txbxContent>
                  </v:textbox>
                </v:shape>
                <v:shape id="Надпись 4" o:spid="_x0000_s1030" type="#_x0000_t202" style="position:absolute;left:27813;top:4667;width:590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9cesMA&#10;AADaAAAADwAAAGRycy9kb3ducmV2LnhtbESPQWvCQBSE70L/w/IK3nTTNkiIrhJapNIKpbYXb4/s&#10;Mwlm34bsU+O/7xYEj8PMfMMsVoNr1Zn60Hg28DRNQBGX3jZcGfj9WU8yUEGQLbaeycCVAqyWD6MF&#10;5tZf+JvOO6lUhHDI0UAt0uVah7Imh2HqO+LoHXzvUKLsK217vES4a/Vzksy0w4bjQo0dvdZUHncn&#10;Z+Aj3ePbi3zSVXj4Kor3rEvD1pjx41DMQQkNcg/f2htrIIX/K/EG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9cesMAAADaAAAADwAAAAAAAAAAAAAAAACYAgAAZHJzL2Rv&#10;d25yZXYueG1sUEsFBgAAAAAEAAQA9QAAAIgDAAAAAA==&#10;" fillcolor="white [3201]" strokecolor="white [3212]" strokeweight=".5pt">
                  <v:textbox>
                    <w:txbxContent>
                      <w:p w:rsidR="00DE0844" w:rsidRPr="00593150" w:rsidRDefault="00DE0844" w:rsidP="00593150">
                        <w:pPr>
                          <w:rPr>
                            <w:rFonts w:ascii="Times New Roman" w:hAnsi="Times New Roman"/>
                            <w:sz w:val="10"/>
                            <w:szCs w:val="10"/>
                            <w:lang w:val="kk-KZ"/>
                          </w:rPr>
                        </w:pPr>
                        <w:r>
                          <w:rPr>
                            <w:rFonts w:ascii="Times New Roman" w:hAnsi="Times New Roman"/>
                            <w:sz w:val="10"/>
                            <w:szCs w:val="10"/>
                            <w:lang w:val="kk-KZ"/>
                          </w:rPr>
                          <w:t>Конкурс өтінімдерін ашу</w:t>
                        </w:r>
                      </w:p>
                    </w:txbxContent>
                  </v:textbox>
                </v:shape>
                <v:shape id="Надпись 5" o:spid="_x0000_s1031" type="#_x0000_t202" style="position:absolute;left:35528;top:4619;width:8763;height:4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P54cMA&#10;AADaAAAADwAAAGRycy9kb3ducmV2LnhtbESPX2vCQBDE3wv9DscWfKuXVish9ZRQkYoVxD8vvi25&#10;bRKa2wu5rcZv7wmFPg4z8xtmOu9do87UhdqzgZdhAoq48Lbm0sDxsHxOQQVBtth4JgNXCjCfPT5M&#10;MbP+wjs676VUEcIhQwOVSJtpHYqKHIahb4mj9+07hxJlV2rb4SXCXaNfk2SiHdYcFyps6aOi4mf/&#10;6wysxydcjOSLrsL9Ns8/03YcNsYMnvr8HZRQL//hv/bKGniD+5V4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P54cMAAADaAAAADwAAAAAAAAAAAAAAAACYAgAAZHJzL2Rv&#10;d25yZXYueG1sUEsFBgAAAAAEAAQA9QAAAIgDAAAAAA==&#10;" fillcolor="white [3201]" strokecolor="white [3212]" strokeweight=".5pt">
                  <v:textbox>
                    <w:txbxContent>
                      <w:p w:rsidR="00DE0844" w:rsidRPr="00593150" w:rsidRDefault="00DE0844" w:rsidP="00593150">
                        <w:pPr>
                          <w:rPr>
                            <w:rFonts w:ascii="Times New Roman" w:hAnsi="Times New Roman"/>
                            <w:sz w:val="10"/>
                            <w:szCs w:val="10"/>
                            <w:lang w:val="kk-KZ"/>
                          </w:rPr>
                        </w:pPr>
                        <w:r>
                          <w:rPr>
                            <w:rFonts w:ascii="Times New Roman" w:hAnsi="Times New Roman"/>
                            <w:sz w:val="10"/>
                            <w:szCs w:val="10"/>
                            <w:lang w:val="kk-KZ"/>
                          </w:rPr>
                          <w:t>2 кезеңге өткендерді анықтау және 2 кезеңге өткендерге мәлімдеме жіберу</w:t>
                        </w:r>
                      </w:p>
                    </w:txbxContent>
                  </v:textbox>
                </v:shape>
                <v:shape id="Надпись 6" o:spid="_x0000_s1032" type="#_x0000_t202" style="position:absolute;left:45196;top:4762;width:833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FnlsIA&#10;AADaAAAADwAAAGRycy9kb3ducmV2LnhtbESPX2vCQBDE3wW/w7FC3+rFVkSip4SWUrEF8c+Lb0tu&#10;TYK5vZDbavz2PUHwcZiZ3zDzZedqdaE2VJ4NjIYJKOLc24oLA4f91+sUVBBki7VnMnCjAMtFvzfH&#10;1Porb+myk0JFCIcUDZQiTap1yEtyGIa+IY7eybcOJcq20LbFa4S7Wr8lyUQ7rDgulNjQR0n5effn&#10;DKzHR/x8lx+6CXebLPueNuPwa8zLoMtmoIQ6eYYf7ZU1MIH7lXgD9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WeWwgAAANoAAAAPAAAAAAAAAAAAAAAAAJgCAABkcnMvZG93&#10;bnJldi54bWxQSwUGAAAAAAQABAD1AAAAhwMAAAAA&#10;" fillcolor="white [3201]" strokecolor="white [3212]" strokeweight=".5pt">
                  <v:textbox>
                    <w:txbxContent>
                      <w:p w:rsidR="00DE0844" w:rsidRPr="00593150" w:rsidRDefault="00DE0844" w:rsidP="00593150">
                        <w:pPr>
                          <w:rPr>
                            <w:rFonts w:ascii="Times New Roman" w:hAnsi="Times New Roman"/>
                            <w:sz w:val="10"/>
                            <w:szCs w:val="10"/>
                            <w:lang w:val="kk-KZ"/>
                          </w:rPr>
                        </w:pPr>
                        <w:r>
                          <w:rPr>
                            <w:rFonts w:ascii="Times New Roman" w:hAnsi="Times New Roman"/>
                            <w:sz w:val="10"/>
                            <w:szCs w:val="10"/>
                            <w:lang w:val="kk-KZ"/>
                          </w:rPr>
                          <w:t>2 кезең шеңберінде конкурстық ұсыныс беру</w:t>
                        </w:r>
                      </w:p>
                    </w:txbxContent>
                  </v:textbox>
                </v:shape>
                <v:shape id="Надпись 7" o:spid="_x0000_s1033" type="#_x0000_t202" style="position:absolute;left:54483;top:4762;width:804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3CDcMA&#10;AADaAAAADwAAAGRycy9kb3ducmV2LnhtbESPX2vCQBDE3wv9DscWfKuXVqkh9ZRQkYoVxD8vvi25&#10;bRKa2wu5rcZv7wmFPg4z8xtmOu9do87UhdqzgZdhAoq48Lbm0sDxsHxOQQVBtth4JgNXCjCfPT5M&#10;MbP+wjs676VUEcIhQwOVSJtpHYqKHIahb4mj9+07hxJlV2rb4SXCXaNfk+RNO6w5LlTY0kdFxc/+&#10;1xlYj0+4GMkXXYX7bZ5/pu04bIwZPPX5OyihXv7Df+2VNTCB+5V4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3CDcMAAADaAAAADwAAAAAAAAAAAAAAAACYAgAAZHJzL2Rv&#10;d25yZXYueG1sUEsFBgAAAAAEAAQA9QAAAIgDAAAAAA==&#10;" fillcolor="white [3201]" strokecolor="white [3212]" strokeweight=".5pt">
                  <v:textbox>
                    <w:txbxContent>
                      <w:p w:rsidR="00DE0844" w:rsidRPr="00593150" w:rsidRDefault="00DE0844" w:rsidP="00593150">
                        <w:pPr>
                          <w:rPr>
                            <w:rFonts w:ascii="Times New Roman" w:hAnsi="Times New Roman"/>
                            <w:sz w:val="10"/>
                            <w:szCs w:val="10"/>
                            <w:lang w:val="kk-KZ"/>
                          </w:rPr>
                        </w:pPr>
                        <w:r>
                          <w:rPr>
                            <w:rFonts w:ascii="Times New Roman" w:hAnsi="Times New Roman"/>
                            <w:sz w:val="10"/>
                            <w:szCs w:val="10"/>
                            <w:lang w:val="kk-KZ"/>
                          </w:rPr>
                          <w:t>Конкурс жеңімпазын таңдау және келісім-шарт жасасу</w:t>
                        </w:r>
                      </w:p>
                    </w:txbxContent>
                  </v:textbox>
                </v:shape>
                <v:shape id="Надпись 8" o:spid="_x0000_s1034" type="#_x0000_t202" style="position:absolute;left:12287;top:2286;width:6953;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Wf8AA&#10;AADaAAAADwAAAGRycy9kb3ducmV2LnhtbERPTWvCQBC9C/0PyxS86aZVSojZSFCKYgtS20tvQ3ZM&#10;QrOzITtq/PfdQ6HHx/vO16Pr1JWG0Ho28DRPQBFX3rZcG/j6fJ2loIIgW+w8k4E7BVgXD5McM+tv&#10;/EHXk9QqhnDI0EAj0mdah6ohh2Hue+LInf3gUCIcam0HvMVw1+nnJHnRDluODQ32tGmo+jldnIHD&#10;8hu3C3mju/B4LMtd2i/DuzHTx7FcgRIa5V/8595bA3FrvBJvg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JWf8AAAADaAAAADwAAAAAAAAAAAAAAAACYAgAAZHJzL2Rvd25y&#10;ZXYueG1sUEsFBgAAAAAEAAQA9QAAAIUDAAAAAA==&#10;" fillcolor="white [3201]" strokecolor="white [3212]" strokeweight=".5pt">
                  <v:textbox>
                    <w:txbxContent>
                      <w:p w:rsidR="00DE0844" w:rsidRPr="00593150" w:rsidRDefault="00DE0844" w:rsidP="00593150">
                        <w:pPr>
                          <w:rPr>
                            <w:rFonts w:ascii="Times New Roman" w:hAnsi="Times New Roman"/>
                            <w:sz w:val="10"/>
                            <w:szCs w:val="10"/>
                            <w:lang w:val="kk-KZ"/>
                          </w:rPr>
                        </w:pPr>
                        <w:r>
                          <w:rPr>
                            <w:rFonts w:ascii="Times New Roman" w:hAnsi="Times New Roman"/>
                            <w:sz w:val="10"/>
                            <w:szCs w:val="10"/>
                            <w:lang w:val="kk-KZ"/>
                          </w:rPr>
                          <w:t>Активпен танысу</w:t>
                        </w:r>
                      </w:p>
                    </w:txbxContent>
                  </v:textbox>
                </v:shape>
                <v:shape id="Надпись 9" o:spid="_x0000_s1035" type="#_x0000_t202" style="position:absolute;left:32385;top:2238;width:6286;height:1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7z5MMA&#10;AADaAAAADwAAAGRycy9kb3ducmV2LnhtbESPX2vCQBDE3wv9DscWfKuXVikx9ZRQkYoVxD8vvi25&#10;bRKa2wu5rcZv7wmFPg4z8xtmOu9do87UhdqzgZdhAoq48Lbm0sDxsHxOQQVBtth4JgNXCjCfPT5M&#10;MbP+wjs676VUEcIhQwOVSJtpHYqKHIahb4mj9+07hxJlV2rb4SXCXaNfk+RNO6w5LlTY0kdFxc/+&#10;1xlYj0+4GMkXXYX7bZ5/pu04bIwZPPX5OyihXv7Df+2VNTCB+5V4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7z5MMAAADaAAAADwAAAAAAAAAAAAAAAACYAgAAZHJzL2Rv&#10;d25yZXYueG1sUEsFBgAAAAAEAAQA9QAAAIgDAAAAAA==&#10;" fillcolor="white [3201]" strokecolor="white [3212]" strokeweight=".5pt">
                  <v:textbox>
                    <w:txbxContent>
                      <w:p w:rsidR="00DE0844" w:rsidRPr="00593150" w:rsidRDefault="00DE0844" w:rsidP="00593150">
                        <w:pPr>
                          <w:rPr>
                            <w:rFonts w:ascii="Times New Roman" w:hAnsi="Times New Roman"/>
                            <w:sz w:val="8"/>
                            <w:szCs w:val="8"/>
                            <w:lang w:val="kk-KZ"/>
                          </w:rPr>
                        </w:pPr>
                        <w:r w:rsidRPr="00593150">
                          <w:rPr>
                            <w:rFonts w:ascii="Times New Roman" w:hAnsi="Times New Roman"/>
                            <w:sz w:val="8"/>
                            <w:szCs w:val="8"/>
                            <w:lang w:val="kk-KZ"/>
                          </w:rPr>
                          <w:t>Құжаттарды талдау</w:t>
                        </w:r>
                      </w:p>
                    </w:txbxContent>
                  </v:textbox>
                </v:shape>
                <v:shape id="Надпись 11" o:spid="_x0000_s1036" type="#_x0000_t202" style="position:absolute;left:41481;top:2238;width:6286;height:1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z7MEA&#10;AADbAAAADwAAAGRycy9kb3ducmV2LnhtbERPTWvCQBC9C/0PyxS81Y1ViqRuQmgRpRVE7aW3ITtN&#10;QrOzITtq/PfdguBtHu9zlvngWnWmPjSeDUwnCSji0tuGKwNfx9XTAlQQZIutZzJwpQB59jBaYmr9&#10;hfd0PkilYgiHFA3UIl2qdShrchgmviOO3I/vHUqEfaVtj5cY7lr9nCQv2mHDsaHGjt5qKn8PJ2fg&#10;Y/6N7zP5pKvwsCuK9aKbh60x48eheAUlNMhdfHNvbJw/hf9f4gE6+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vc+zBAAAA2wAAAA8AAAAAAAAAAAAAAAAAmAIAAGRycy9kb3du&#10;cmV2LnhtbFBLBQYAAAAABAAEAPUAAACGAwAAAAA=&#10;" fillcolor="white [3201]" strokecolor="white [3212]" strokeweight=".5pt">
                  <v:textbox>
                    <w:txbxContent>
                      <w:p w:rsidR="00DE0844" w:rsidRPr="00593150" w:rsidRDefault="00DE0844" w:rsidP="00593150">
                        <w:pPr>
                          <w:rPr>
                            <w:rFonts w:ascii="Times New Roman" w:hAnsi="Times New Roman"/>
                            <w:sz w:val="8"/>
                            <w:szCs w:val="8"/>
                            <w:lang w:val="kk-KZ"/>
                          </w:rPr>
                        </w:pPr>
                        <w:r>
                          <w:rPr>
                            <w:rFonts w:ascii="Times New Roman" w:hAnsi="Times New Roman"/>
                            <w:sz w:val="8"/>
                            <w:szCs w:val="8"/>
                            <w:lang w:val="kk-KZ"/>
                          </w:rPr>
                          <w:t>Кон.ұсын.дайындау</w:t>
                        </w:r>
                      </w:p>
                    </w:txbxContent>
                  </v:textbox>
                </v:shape>
                <v:shape id="Надпись 12" o:spid="_x0000_s1037" type="#_x0000_t202" style="position:absolute;left:50339;top:2238;width:6287;height:1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3tm8AA&#10;AADbAAAADwAAAGRycy9kb3ducmV2LnhtbERPTWvCQBC9C/0PyxS86aZWRFJXCUqpqCBqL70N2WkS&#10;mp0N2anGf+8Kgrd5vM+ZLTpXqzO1ofJs4G2YgCLOva24MPB9+hxMQQVBtlh7JgNXCrCYv/RmmFp/&#10;4QOdj1KoGMIhRQOlSJNqHfKSHIahb4gj9+tbhxJhW2jb4iWGu1qPkmSiHVYcG0psaFlS/nf8dwY2&#10;4x9cvcuWrsLdPsu+ps047Izpv3bZByihTp7ih3tt4/wR3H+JB+j5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3tm8AAAADbAAAADwAAAAAAAAAAAAAAAACYAgAAZHJzL2Rvd25y&#10;ZXYueG1sUEsFBgAAAAAEAAQA9QAAAIUDAAAAAA==&#10;" fillcolor="white [3201]" strokecolor="white [3212]" strokeweight=".5pt">
                  <v:textbox>
                    <w:txbxContent>
                      <w:p w:rsidR="00DE0844" w:rsidRPr="00593150" w:rsidRDefault="00DE0844" w:rsidP="00593150">
                        <w:pPr>
                          <w:rPr>
                            <w:rFonts w:ascii="Times New Roman" w:hAnsi="Times New Roman"/>
                            <w:sz w:val="8"/>
                            <w:szCs w:val="8"/>
                            <w:lang w:val="kk-KZ"/>
                          </w:rPr>
                        </w:pPr>
                        <w:r w:rsidRPr="00593150">
                          <w:rPr>
                            <w:rFonts w:ascii="Times New Roman" w:hAnsi="Times New Roman"/>
                            <w:sz w:val="8"/>
                            <w:szCs w:val="8"/>
                            <w:lang w:val="kk-KZ"/>
                          </w:rPr>
                          <w:t>Құжаттарды талдау</w:t>
                        </w:r>
                      </w:p>
                    </w:txbxContent>
                  </v:textbox>
                </v:shape>
                <v:shape id="Надпись 13" o:spid="_x0000_s1038" type="#_x0000_t202" style="position:absolute;left:29908;width:4286;height:1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IAMEA&#10;AADbAAAADwAAAGRycy9kb3ducmV2LnhtbERPTWvCQBC9C/6HZYTe6sYqRVI3IbSUFiuI2ktvQ3aa&#10;BLOzITvV+O/dguBtHu9zVvngWnWiPjSeDcymCSji0tuGKwPfh/fHJaggyBZbz2TgQgHybDxaYWr9&#10;mXd02kulYgiHFA3UIl2qdShrchimviOO3K/vHUqEfaVtj+cY7lr9lCTP2mHDsaHGjl5rKo/7P2dg&#10;vfjBt7l80UV42BbFx7JbhI0xD5OheAElNMhdfHN/2jh/Dv+/xAN0d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xSADBAAAA2wAAAA8AAAAAAAAAAAAAAAAAmAIAAGRycy9kb3du&#10;cmV2LnhtbFBLBQYAAAAABAAEAPUAAACGAwAAAAA=&#10;" fillcolor="white [3201]" strokecolor="white [3212]" strokeweight=".5pt">
                  <v:textbox>
                    <w:txbxContent>
                      <w:p w:rsidR="00DE0844" w:rsidRPr="00593150" w:rsidRDefault="00DE0844" w:rsidP="00593150">
                        <w:pPr>
                          <w:rPr>
                            <w:rFonts w:ascii="Times New Roman" w:hAnsi="Times New Roman"/>
                            <w:sz w:val="8"/>
                            <w:szCs w:val="8"/>
                            <w:lang w:val="kk-KZ"/>
                          </w:rPr>
                        </w:pPr>
                        <w:r>
                          <w:rPr>
                            <w:rFonts w:ascii="Times New Roman" w:hAnsi="Times New Roman"/>
                            <w:sz w:val="8"/>
                            <w:szCs w:val="8"/>
                            <w:lang w:val="kk-KZ"/>
                          </w:rPr>
                          <w:t>№1 кезең</w:t>
                        </w:r>
                      </w:p>
                    </w:txbxContent>
                  </v:textbox>
                </v:shape>
                <v:shape id="Надпись 15" o:spid="_x0000_s1039" type="#_x0000_t202" style="position:absolute;left:48148;width:4287;height:1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178EA&#10;AADbAAAADwAAAGRycy9kb3ducmV2LnhtbERPTWvCQBC9C/6HZYTedKPVItFVgqVYqlBqe+ltyI5J&#10;MDsbsqPGf98tCN7m8T5nue5crS7UhsqzgfEoAUWce1txYeDn+204BxUE2WLtmQzcKMB61e8tMbX+&#10;yl90OUihYgiHFA2UIk2qdchLchhGviGO3NG3DiXCttC2xWsMd7WeJMmLdlhxbCixoU1J+elwdgY+&#10;pr/4+iw7ugl3n1m2nTfTsDfmadBlC1BCnTzEd/e7jfNn8P9LPE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Ude/BAAAA2wAAAA8AAAAAAAAAAAAAAAAAmAIAAGRycy9kb3du&#10;cmV2LnhtbFBLBQYAAAAABAAEAPUAAACGAwAAAAA=&#10;" fillcolor="white [3201]" strokecolor="white [3212]" strokeweight=".5pt">
                  <v:textbox>
                    <w:txbxContent>
                      <w:p w:rsidR="00DE0844" w:rsidRPr="00593150" w:rsidRDefault="00DE0844" w:rsidP="00593150">
                        <w:pPr>
                          <w:rPr>
                            <w:rFonts w:ascii="Times New Roman" w:hAnsi="Times New Roman"/>
                            <w:sz w:val="8"/>
                            <w:szCs w:val="8"/>
                            <w:lang w:val="kk-KZ"/>
                          </w:rPr>
                        </w:pPr>
                        <w:r>
                          <w:rPr>
                            <w:rFonts w:ascii="Times New Roman" w:hAnsi="Times New Roman"/>
                            <w:sz w:val="8"/>
                            <w:szCs w:val="8"/>
                            <w:lang w:val="kk-KZ"/>
                          </w:rPr>
                          <w:t>№2 кезең</w:t>
                        </w:r>
                      </w:p>
                    </w:txbxContent>
                  </v:textbox>
                </v:shape>
              </v:group>
            </w:pict>
          </mc:Fallback>
        </mc:AlternateContent>
      </w:r>
      <w:r w:rsidR="002D03CF" w:rsidRPr="00C368A1">
        <w:rPr>
          <w:lang w:val="kk-KZ"/>
        </w:rPr>
        <w:object w:dxaOrig="25157" w:dyaOrig="3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66pt" o:ole="">
            <v:imagedata r:id="rId9" o:title=""/>
          </v:shape>
          <o:OLEObject Type="Embed" ProgID="Visio.Drawing.11" ShapeID="_x0000_i1025" DrawAspect="Content" ObjectID="_1594455182" r:id="rId10"/>
        </w:object>
      </w:r>
    </w:p>
    <w:p w:rsidR="002D03CF" w:rsidRPr="00C368A1" w:rsidRDefault="002D03CF" w:rsidP="002D03CF">
      <w:pPr>
        <w:tabs>
          <w:tab w:val="left" w:pos="567"/>
        </w:tabs>
        <w:spacing w:before="120" w:after="120" w:line="240" w:lineRule="auto"/>
        <w:jc w:val="both"/>
        <w:rPr>
          <w:rFonts w:ascii="Times New Roman" w:eastAsia="Times New Roman" w:hAnsi="Times New Roman"/>
          <w:bCs/>
          <w:sz w:val="24"/>
          <w:szCs w:val="24"/>
          <w:lang w:val="kk-KZ" w:eastAsia="ru-RU"/>
        </w:rPr>
      </w:pPr>
    </w:p>
    <w:p w:rsidR="002D03CF" w:rsidRPr="00C368A1" w:rsidRDefault="00AC1859" w:rsidP="002D03CF">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val="kk-KZ" w:eastAsia="ru-RU"/>
        </w:rPr>
      </w:pPr>
      <w:r w:rsidRPr="00C368A1">
        <w:rPr>
          <w:rFonts w:ascii="Times New Roman" w:eastAsia="Times New Roman" w:hAnsi="Times New Roman"/>
          <w:b/>
          <w:bCs/>
          <w:sz w:val="24"/>
          <w:szCs w:val="24"/>
          <w:lang w:val="kk-KZ" w:eastAsia="ru-RU"/>
        </w:rPr>
        <w:t>Ақпарат ұсыну және Активпен танысу</w:t>
      </w:r>
    </w:p>
    <w:p w:rsidR="00AC1859" w:rsidRPr="00C368A1" w:rsidRDefault="00AC1859" w:rsidP="002D03CF">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Активтермен танысуға мүмкіндік, Активке, Конкурстық құжаттамаға және/немесе Конкурсқа қатысты түсініктемелерді алу үшін Әлеуетті қатысушылар Конкурстық құжаттамаға сәйкес:</w:t>
      </w:r>
    </w:p>
    <w:p w:rsidR="00AC1859" w:rsidRPr="00C368A1" w:rsidRDefault="00AC1859" w:rsidP="00E7414F">
      <w:pPr>
        <w:numPr>
          <w:ilvl w:val="0"/>
          <w:numId w:val="13"/>
        </w:numPr>
        <w:tabs>
          <w:tab w:val="left" w:pos="567"/>
        </w:tabs>
        <w:spacing w:before="120" w:after="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Конкурстық құжаттаманың 3.2 тармағында қарастырылған тәртіпте құпиялылық туралы келісім жасасады;</w:t>
      </w:r>
    </w:p>
    <w:p w:rsidR="002D03CF" w:rsidRPr="00C368A1" w:rsidRDefault="00AC1859" w:rsidP="00E7414F">
      <w:pPr>
        <w:numPr>
          <w:ilvl w:val="0"/>
          <w:numId w:val="13"/>
        </w:numPr>
        <w:tabs>
          <w:tab w:val="left" w:pos="567"/>
        </w:tabs>
        <w:spacing w:before="120" w:after="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lastRenderedPageBreak/>
        <w:t>Конкурс үдерістерімен келісу ту</w:t>
      </w:r>
      <w:r w:rsidR="009C25EC" w:rsidRPr="00C368A1">
        <w:rPr>
          <w:rFonts w:ascii="Times New Roman" w:eastAsia="Times New Roman" w:hAnsi="Times New Roman"/>
          <w:bCs/>
          <w:sz w:val="24"/>
          <w:szCs w:val="24"/>
          <w:lang w:val="kk-KZ" w:eastAsia="ru-RU"/>
        </w:rPr>
        <w:t>ралы Конкурстық құжаттаманың №2-</w:t>
      </w:r>
      <w:r w:rsidR="0052446B" w:rsidRPr="00C368A1">
        <w:rPr>
          <w:rFonts w:ascii="Times New Roman" w:eastAsia="Times New Roman" w:hAnsi="Times New Roman"/>
          <w:bCs/>
          <w:sz w:val="24"/>
          <w:szCs w:val="24"/>
          <w:lang w:val="kk-KZ" w:eastAsia="ru-RU"/>
        </w:rPr>
        <w:t>Қ</w:t>
      </w:r>
      <w:r w:rsidRPr="00C368A1">
        <w:rPr>
          <w:rFonts w:ascii="Times New Roman" w:eastAsia="Times New Roman" w:hAnsi="Times New Roman"/>
          <w:bCs/>
          <w:sz w:val="24"/>
          <w:szCs w:val="24"/>
          <w:lang w:val="kk-KZ" w:eastAsia="ru-RU"/>
        </w:rPr>
        <w:t>осымшасына сәйкес және аталған Конкурстық құжаттаманың 3.1 тармағында қарастырылған тәртіпте хатқа қол қояды және оны тапсырады;</w:t>
      </w:r>
    </w:p>
    <w:p w:rsidR="002D03CF" w:rsidRPr="00C368A1" w:rsidRDefault="009C25EC" w:rsidP="00E7414F">
      <w:pPr>
        <w:numPr>
          <w:ilvl w:val="0"/>
          <w:numId w:val="13"/>
        </w:numPr>
        <w:tabs>
          <w:tab w:val="left" w:pos="567"/>
        </w:tabs>
        <w:spacing w:before="120" w:after="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Конкурстық құжаттаманың №7-</w:t>
      </w:r>
      <w:r w:rsidR="0052446B" w:rsidRPr="00C368A1">
        <w:rPr>
          <w:rFonts w:ascii="Times New Roman" w:eastAsia="Times New Roman" w:hAnsi="Times New Roman"/>
          <w:bCs/>
          <w:sz w:val="24"/>
          <w:szCs w:val="24"/>
          <w:lang w:val="kk-KZ" w:eastAsia="ru-RU"/>
        </w:rPr>
        <w:t>Қ</w:t>
      </w:r>
      <w:r w:rsidR="00AC1859" w:rsidRPr="00C368A1">
        <w:rPr>
          <w:rFonts w:ascii="Times New Roman" w:eastAsia="Times New Roman" w:hAnsi="Times New Roman"/>
          <w:bCs/>
          <w:sz w:val="24"/>
          <w:szCs w:val="24"/>
          <w:lang w:val="kk-KZ" w:eastAsia="ru-RU"/>
        </w:rPr>
        <w:t>осымшасында көрсетілген амалдарды орындайды.</w:t>
      </w:r>
    </w:p>
    <w:p w:rsidR="00AC1859" w:rsidRPr="00C368A1" w:rsidRDefault="00AC1859" w:rsidP="002D03CF">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Әлеуетті қатысушылар Активпен Data room қол жетімділік алғаннан кейін Активке қатысты мәселелер бойынша түсініктеме алу арқылы және Активті орналасқан орны бойынша барып, «Каустик» АҚ басшылығымен кездесу өткізу арқылы визуалды түрде қарап таныса алады.</w:t>
      </w:r>
      <w:r w:rsidR="009C25EC" w:rsidRPr="00C368A1">
        <w:rPr>
          <w:rFonts w:ascii="Times New Roman" w:eastAsia="Times New Roman" w:hAnsi="Times New Roman"/>
          <w:bCs/>
          <w:sz w:val="24"/>
          <w:szCs w:val="24"/>
          <w:lang w:val="kk-KZ" w:eastAsia="ru-RU"/>
        </w:rPr>
        <w:t xml:space="preserve"> ҚАӨ </w:t>
      </w:r>
      <w:r w:rsidR="002943A3" w:rsidRPr="00C368A1">
        <w:rPr>
          <w:rFonts w:ascii="Times New Roman" w:eastAsia="Times New Roman" w:hAnsi="Times New Roman"/>
          <w:bCs/>
          <w:sz w:val="24"/>
          <w:szCs w:val="24"/>
          <w:lang w:val="kk-KZ" w:eastAsia="ru-RU"/>
        </w:rPr>
        <w:t xml:space="preserve">Актив бойынша </w:t>
      </w:r>
      <w:r w:rsidR="009C25EC" w:rsidRPr="00C368A1">
        <w:rPr>
          <w:rFonts w:ascii="Times New Roman" w:eastAsia="Times New Roman" w:hAnsi="Times New Roman"/>
          <w:bCs/>
          <w:sz w:val="24"/>
          <w:szCs w:val="24"/>
          <w:lang w:val="kk-KZ" w:eastAsia="ru-RU"/>
        </w:rPr>
        <w:t xml:space="preserve">мәселелерді түсіндіру мақсатында Актив бойынша </w:t>
      </w:r>
      <w:r w:rsidR="002943A3" w:rsidRPr="00C368A1">
        <w:rPr>
          <w:rFonts w:ascii="Times New Roman" w:eastAsia="Times New Roman" w:hAnsi="Times New Roman"/>
          <w:bCs/>
          <w:sz w:val="24"/>
          <w:szCs w:val="24"/>
          <w:lang w:val="kk-KZ" w:eastAsia="ru-RU"/>
        </w:rPr>
        <w:t>мәселелері</w:t>
      </w:r>
      <w:r w:rsidR="009C25EC" w:rsidRPr="00C368A1">
        <w:rPr>
          <w:rFonts w:ascii="Times New Roman" w:eastAsia="Times New Roman" w:hAnsi="Times New Roman"/>
          <w:bCs/>
          <w:sz w:val="24"/>
          <w:szCs w:val="24"/>
          <w:lang w:val="kk-KZ" w:eastAsia="ru-RU"/>
        </w:rPr>
        <w:t xml:space="preserve"> бар Әлеуетті қатысушылар</w:t>
      </w:r>
      <w:r w:rsidR="002943A3" w:rsidRPr="00C368A1">
        <w:rPr>
          <w:rFonts w:ascii="Times New Roman" w:eastAsia="Times New Roman" w:hAnsi="Times New Roman"/>
          <w:bCs/>
          <w:sz w:val="24"/>
          <w:szCs w:val="24"/>
          <w:lang w:val="kk-KZ" w:eastAsia="ru-RU"/>
        </w:rPr>
        <w:t xml:space="preserve">дың әрқайсысымен </w:t>
      </w:r>
      <w:r w:rsidR="009C25EC" w:rsidRPr="00C368A1">
        <w:rPr>
          <w:rFonts w:ascii="Times New Roman" w:eastAsia="Times New Roman" w:hAnsi="Times New Roman"/>
          <w:bCs/>
          <w:sz w:val="24"/>
          <w:szCs w:val="24"/>
          <w:lang w:val="kk-KZ" w:eastAsia="ru-RU"/>
        </w:rPr>
        <w:t>кездесулерді белгілеуге және өткізуге мүмкіндігі бар.</w:t>
      </w:r>
    </w:p>
    <w:p w:rsidR="00610157" w:rsidRPr="00C368A1" w:rsidRDefault="00610157" w:rsidP="002D03CF">
      <w:pPr>
        <w:tabs>
          <w:tab w:val="left" w:pos="567"/>
        </w:tabs>
        <w:spacing w:before="120" w:after="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 xml:space="preserve">ҚАӨ кесте дайындайды  және бекітеді, оған сәйкес, Әлеуетті қатысушылар кездесулер, түсініктемелер өткізіп, Компания нысандарын визуалды аралайды. Әлеуетті қатысушыларға кездесу орны мен уақыты туралы және басқа да ақпарат кестеге сәйкес дербес түрде беріледі. </w:t>
      </w:r>
    </w:p>
    <w:p w:rsidR="002D03CF" w:rsidRPr="00C368A1" w:rsidRDefault="00610157" w:rsidP="00610157">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 xml:space="preserve">Data room жұмысының жалпы ережелері және Активпен танысудың тәртібі </w:t>
      </w:r>
      <w:r w:rsidR="00C00B47" w:rsidRPr="00C368A1">
        <w:rPr>
          <w:rFonts w:ascii="Times New Roman" w:eastAsia="Times New Roman" w:hAnsi="Times New Roman"/>
          <w:bCs/>
          <w:sz w:val="24"/>
          <w:szCs w:val="24"/>
          <w:lang w:val="kk-KZ" w:eastAsia="ru-RU"/>
        </w:rPr>
        <w:t>Конкурстық құжаттаманың №7-</w:t>
      </w:r>
      <w:r w:rsidR="0052446B" w:rsidRPr="00C368A1">
        <w:rPr>
          <w:rFonts w:ascii="Times New Roman" w:eastAsia="Times New Roman" w:hAnsi="Times New Roman"/>
          <w:bCs/>
          <w:sz w:val="24"/>
          <w:szCs w:val="24"/>
          <w:lang w:val="kk-KZ" w:eastAsia="ru-RU"/>
        </w:rPr>
        <w:t>Қ</w:t>
      </w:r>
      <w:r w:rsidRPr="00C368A1">
        <w:rPr>
          <w:rFonts w:ascii="Times New Roman" w:eastAsia="Times New Roman" w:hAnsi="Times New Roman"/>
          <w:bCs/>
          <w:sz w:val="24"/>
          <w:szCs w:val="24"/>
          <w:lang w:val="kk-KZ" w:eastAsia="ru-RU"/>
        </w:rPr>
        <w:t xml:space="preserve">осымшасында берілген. </w:t>
      </w:r>
    </w:p>
    <w:p w:rsidR="002D03CF" w:rsidRPr="00C368A1" w:rsidRDefault="00610157" w:rsidP="002D03CF">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val="kk-KZ" w:eastAsia="ru-RU"/>
        </w:rPr>
      </w:pPr>
      <w:r w:rsidRPr="00C368A1">
        <w:rPr>
          <w:rFonts w:ascii="Times New Roman" w:eastAsia="Times New Roman" w:hAnsi="Times New Roman"/>
          <w:b/>
          <w:bCs/>
          <w:sz w:val="24"/>
          <w:szCs w:val="24"/>
          <w:lang w:val="kk-KZ" w:eastAsia="ru-RU"/>
        </w:rPr>
        <w:t>Құпиялылық туралы келісім-шарт жасасу және</w:t>
      </w:r>
      <w:r w:rsidR="002D03CF" w:rsidRPr="00C368A1">
        <w:rPr>
          <w:rFonts w:ascii="Times New Roman" w:eastAsia="Times New Roman" w:hAnsi="Times New Roman"/>
          <w:b/>
          <w:bCs/>
          <w:sz w:val="24"/>
          <w:szCs w:val="24"/>
          <w:lang w:val="kk-KZ" w:eastAsia="ru-RU"/>
        </w:rPr>
        <w:t xml:space="preserve"> </w:t>
      </w:r>
      <w:r w:rsidRPr="00C368A1">
        <w:rPr>
          <w:rFonts w:ascii="Times New Roman" w:eastAsia="Times New Roman" w:hAnsi="Times New Roman"/>
          <w:b/>
          <w:bCs/>
          <w:sz w:val="24"/>
          <w:szCs w:val="24"/>
          <w:lang w:val="kk-KZ" w:eastAsia="ru-RU"/>
        </w:rPr>
        <w:t>конкурстық үдерістермен келісу туралы хатты ұсыну</w:t>
      </w:r>
    </w:p>
    <w:p w:rsidR="00610157" w:rsidRPr="00C368A1" w:rsidRDefault="00610157"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 xml:space="preserve">Конкурс туралы </w:t>
      </w:r>
      <w:r w:rsidR="002943A3" w:rsidRPr="00C368A1">
        <w:rPr>
          <w:rFonts w:ascii="Times New Roman" w:eastAsia="Times New Roman" w:hAnsi="Times New Roman"/>
          <w:bCs/>
          <w:sz w:val="24"/>
          <w:szCs w:val="24"/>
          <w:lang w:val="kk-KZ" w:eastAsia="ru-RU"/>
        </w:rPr>
        <w:t>Х</w:t>
      </w:r>
      <w:r w:rsidRPr="00C368A1">
        <w:rPr>
          <w:rFonts w:ascii="Times New Roman" w:eastAsia="Times New Roman" w:hAnsi="Times New Roman"/>
          <w:bCs/>
          <w:sz w:val="24"/>
          <w:szCs w:val="24"/>
          <w:lang w:val="kk-KZ" w:eastAsia="ru-RU"/>
        </w:rPr>
        <w:t>абарла</w:t>
      </w:r>
      <w:r w:rsidR="002943A3" w:rsidRPr="00C368A1">
        <w:rPr>
          <w:rFonts w:ascii="Times New Roman" w:eastAsia="Times New Roman" w:hAnsi="Times New Roman"/>
          <w:bCs/>
          <w:sz w:val="24"/>
          <w:szCs w:val="24"/>
          <w:lang w:val="kk-KZ" w:eastAsia="ru-RU"/>
        </w:rPr>
        <w:t>ма</w:t>
      </w:r>
      <w:r w:rsidRPr="00C368A1">
        <w:rPr>
          <w:rFonts w:ascii="Times New Roman" w:eastAsia="Times New Roman" w:hAnsi="Times New Roman"/>
          <w:bCs/>
          <w:sz w:val="24"/>
          <w:szCs w:val="24"/>
          <w:lang w:val="kk-KZ" w:eastAsia="ru-RU"/>
        </w:rPr>
        <w:t xml:space="preserve"> жарияланғаннан</w:t>
      </w:r>
      <w:r w:rsidR="002943A3" w:rsidRPr="00C368A1">
        <w:rPr>
          <w:rFonts w:ascii="Times New Roman" w:eastAsia="Times New Roman" w:hAnsi="Times New Roman"/>
          <w:bCs/>
          <w:sz w:val="24"/>
          <w:szCs w:val="24"/>
          <w:lang w:val="kk-KZ" w:eastAsia="ru-RU"/>
        </w:rPr>
        <w:t xml:space="preserve"> кейін Актив туралы ақпарат алуға</w:t>
      </w:r>
      <w:r w:rsidRPr="00C368A1">
        <w:rPr>
          <w:rFonts w:ascii="Times New Roman" w:eastAsia="Times New Roman" w:hAnsi="Times New Roman"/>
          <w:bCs/>
          <w:sz w:val="24"/>
          <w:szCs w:val="24"/>
          <w:lang w:val="kk-KZ" w:eastAsia="ru-RU"/>
        </w:rPr>
        <w:t xml:space="preserve"> және активпен танысуға ниетті Әлеуетті қатысушылар </w:t>
      </w:r>
      <w:r w:rsidR="002943A3"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онкурстық өтінімдерді қабылдау аяқталғанға дейінгі мерзім ішінде аталған Конкурстық құжаттаманың  9.1 тармағында қарастырылған мерзімде Конкурстық құжаттаманың №2</w:t>
      </w:r>
      <w:r w:rsidR="002943A3" w:rsidRPr="00C368A1">
        <w:rPr>
          <w:rFonts w:ascii="Times New Roman" w:eastAsia="Times New Roman" w:hAnsi="Times New Roman"/>
          <w:bCs/>
          <w:sz w:val="24"/>
          <w:szCs w:val="24"/>
          <w:lang w:val="kk-KZ" w:eastAsia="ru-RU"/>
        </w:rPr>
        <w:t>-</w:t>
      </w:r>
      <w:r w:rsidR="0052446B" w:rsidRPr="00C368A1">
        <w:rPr>
          <w:rFonts w:ascii="Times New Roman" w:eastAsia="Times New Roman" w:hAnsi="Times New Roman"/>
          <w:bCs/>
          <w:sz w:val="24"/>
          <w:szCs w:val="24"/>
          <w:lang w:val="kk-KZ" w:eastAsia="ru-RU"/>
        </w:rPr>
        <w:t>Қ</w:t>
      </w:r>
      <w:r w:rsidRPr="00C368A1">
        <w:rPr>
          <w:rFonts w:ascii="Times New Roman" w:eastAsia="Times New Roman" w:hAnsi="Times New Roman"/>
          <w:bCs/>
          <w:sz w:val="24"/>
          <w:szCs w:val="24"/>
          <w:lang w:val="kk-KZ" w:eastAsia="ru-RU"/>
        </w:rPr>
        <w:t>осымшасына сәйкес конкурстық үдерістермен келісу туралы хатқа қол қойып, тапсыру керек.</w:t>
      </w:r>
    </w:p>
    <w:p w:rsidR="002D03CF" w:rsidRPr="00C368A1"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 xml:space="preserve"> </w:t>
      </w:r>
      <w:r w:rsidR="00610157" w:rsidRPr="00C368A1">
        <w:rPr>
          <w:rFonts w:ascii="Times New Roman" w:eastAsia="Times New Roman" w:hAnsi="Times New Roman"/>
          <w:bCs/>
          <w:sz w:val="24"/>
          <w:szCs w:val="24"/>
          <w:lang w:val="kk-KZ" w:eastAsia="ru-RU"/>
        </w:rPr>
        <w:t>Әлеуетті қатысушылар Конкурстық құжаттаманың  9.1 тармағында қарастырылған Конкурстық өтініштерді қабылдау аяқталғанға дейінгі мерзім ішінде</w:t>
      </w:r>
      <w:r w:rsidRPr="00C368A1">
        <w:rPr>
          <w:rFonts w:ascii="Times New Roman" w:eastAsia="Times New Roman" w:hAnsi="Times New Roman"/>
          <w:bCs/>
          <w:sz w:val="24"/>
          <w:szCs w:val="24"/>
          <w:lang w:val="kk-KZ" w:eastAsia="ru-RU"/>
        </w:rPr>
        <w:t xml:space="preserve"> </w:t>
      </w:r>
      <w:r w:rsidR="00610157" w:rsidRPr="00C368A1">
        <w:rPr>
          <w:rFonts w:ascii="Times New Roman" w:eastAsia="Times New Roman" w:hAnsi="Times New Roman"/>
          <w:bCs/>
          <w:sz w:val="24"/>
          <w:szCs w:val="24"/>
          <w:lang w:val="kk-KZ" w:eastAsia="ru-RU"/>
        </w:rPr>
        <w:t>ҚАӨ Қазақстан Республикасы, 010</w:t>
      </w:r>
      <w:r w:rsidR="002943A3" w:rsidRPr="00C368A1">
        <w:rPr>
          <w:rFonts w:ascii="Times New Roman" w:eastAsia="Times New Roman" w:hAnsi="Times New Roman"/>
          <w:bCs/>
          <w:sz w:val="24"/>
          <w:szCs w:val="24"/>
          <w:lang w:val="kk-KZ" w:eastAsia="ru-RU"/>
        </w:rPr>
        <w:t>000 Астана қаласы, Қонаев к. 10-</w:t>
      </w:r>
      <w:r w:rsidR="00610157" w:rsidRPr="00C368A1">
        <w:rPr>
          <w:rFonts w:ascii="Times New Roman" w:eastAsia="Times New Roman" w:hAnsi="Times New Roman"/>
          <w:bCs/>
          <w:sz w:val="24"/>
          <w:szCs w:val="24"/>
          <w:lang w:val="kk-KZ" w:eastAsia="ru-RU"/>
        </w:rPr>
        <w:t>үй, 32</w:t>
      </w:r>
      <w:r w:rsidR="002943A3" w:rsidRPr="00C368A1">
        <w:rPr>
          <w:rFonts w:ascii="Times New Roman" w:eastAsia="Times New Roman" w:hAnsi="Times New Roman"/>
          <w:bCs/>
          <w:sz w:val="24"/>
          <w:szCs w:val="24"/>
          <w:lang w:val="kk-KZ" w:eastAsia="ru-RU"/>
        </w:rPr>
        <w:t>-</w:t>
      </w:r>
      <w:r w:rsidR="00610157" w:rsidRPr="00C368A1">
        <w:rPr>
          <w:rFonts w:ascii="Times New Roman" w:eastAsia="Times New Roman" w:hAnsi="Times New Roman"/>
          <w:bCs/>
          <w:sz w:val="24"/>
          <w:szCs w:val="24"/>
          <w:lang w:val="kk-KZ" w:eastAsia="ru-RU"/>
        </w:rPr>
        <w:t>қабат, № 3204 кабинет мекенжайына өз тарапынан өкілетті тұлға қолы қойылып, мөрмен бекітілген (бар болған жағдайда) Құпиялылық туралы келісім-шартты, жарғы мен оның өзгертулерінің нотариалдық расталған көшірмелерін және Әлеуетті қатысушыны заңды тұлға (заңды тұлғалар үшін) ретінде тіркеуді (қайта тіркеу) растайтын құжаттарды, жеке бастайтын растайтын құжаттар немесе төлқұжаттың нотариалдық расталған көшірмелерін (жеке тұлғалар үшін) тапсыруы керек.</w:t>
      </w:r>
    </w:p>
    <w:p w:rsidR="002D03CF" w:rsidRPr="00C368A1" w:rsidRDefault="00610157" w:rsidP="002D03CF">
      <w:pPr>
        <w:numPr>
          <w:ilvl w:val="0"/>
          <w:numId w:val="11"/>
        </w:numPr>
        <w:tabs>
          <w:tab w:val="left" w:pos="567"/>
        </w:tabs>
        <w:spacing w:before="120" w:after="120" w:line="240" w:lineRule="auto"/>
        <w:ind w:left="0" w:firstLine="0"/>
        <w:jc w:val="both"/>
        <w:rPr>
          <w:rFonts w:ascii="Times New Roman" w:eastAsia="Times New Roman" w:hAnsi="Times New Roman"/>
          <w:b/>
          <w:bCs/>
          <w:color w:val="000000"/>
          <w:sz w:val="24"/>
          <w:szCs w:val="24"/>
          <w:lang w:val="kk-KZ" w:eastAsia="ru-RU"/>
        </w:rPr>
      </w:pPr>
      <w:r w:rsidRPr="00C368A1">
        <w:rPr>
          <w:rFonts w:ascii="Times New Roman" w:eastAsia="Times New Roman" w:hAnsi="Times New Roman"/>
          <w:b/>
          <w:bCs/>
          <w:color w:val="000000"/>
          <w:sz w:val="24"/>
          <w:szCs w:val="24"/>
          <w:lang w:val="kk-KZ" w:eastAsia="ru-RU"/>
        </w:rPr>
        <w:t>Қамсыздандыру төлеу туралы ақпарат</w:t>
      </w:r>
    </w:p>
    <w:p w:rsidR="002D03CF" w:rsidRPr="00C368A1" w:rsidRDefault="00080435" w:rsidP="002D03CF">
      <w:pPr>
        <w:numPr>
          <w:ilvl w:val="1"/>
          <w:numId w:val="11"/>
        </w:numPr>
        <w:spacing w:before="120" w:after="120" w:line="240" w:lineRule="auto"/>
        <w:ind w:left="0" w:firstLine="0"/>
        <w:jc w:val="both"/>
        <w:rPr>
          <w:rFonts w:ascii="Times New Roman" w:eastAsia="Times New Roman" w:hAnsi="Times New Roman"/>
          <w:bCs/>
          <w:iCs/>
          <w:sz w:val="24"/>
          <w:szCs w:val="24"/>
          <w:lang w:val="kk-KZ" w:eastAsia="ru-RU"/>
        </w:rPr>
      </w:pPr>
      <w:r w:rsidRPr="00C368A1">
        <w:rPr>
          <w:rFonts w:ascii="Times New Roman" w:eastAsia="Times New Roman" w:hAnsi="Times New Roman"/>
          <w:bCs/>
          <w:iCs/>
          <w:sz w:val="24"/>
          <w:szCs w:val="24"/>
          <w:lang w:val="kk-KZ" w:eastAsia="ru-RU"/>
        </w:rPr>
        <w:t>Конкурстық өтінімді тапсыру үшін Конкурсқа қатысуға үміткер тұлғалар ҚАӨ пайдасына келесі банк шотына ақша қаражаттарын аудару арқылы Қамсыздандыруды қамтамасыз етуі керек.</w:t>
      </w:r>
    </w:p>
    <w:p w:rsidR="002D03CF" w:rsidRPr="00C368A1" w:rsidRDefault="00080435" w:rsidP="002D03CF">
      <w:pPr>
        <w:spacing w:before="120" w:after="120" w:line="240" w:lineRule="auto"/>
        <w:jc w:val="both"/>
        <w:rPr>
          <w:rFonts w:ascii="Times New Roman" w:eastAsia="Times New Roman" w:hAnsi="Times New Roman"/>
          <w:bCs/>
          <w:iCs/>
          <w:sz w:val="24"/>
          <w:szCs w:val="24"/>
          <w:lang w:val="kk-KZ" w:eastAsia="ru-RU"/>
        </w:rPr>
      </w:pPr>
      <w:r w:rsidRPr="00C368A1">
        <w:rPr>
          <w:rFonts w:ascii="Times New Roman" w:eastAsia="Times New Roman" w:hAnsi="Times New Roman"/>
          <w:bCs/>
          <w:iCs/>
          <w:sz w:val="24"/>
          <w:szCs w:val="24"/>
          <w:lang w:val="kk-KZ" w:eastAsia="ru-RU"/>
        </w:rPr>
        <w:t>ҚАӨ банктік шотына Қамсыздандыруды төлеуге арналған деректемелер</w:t>
      </w:r>
      <w:r w:rsidR="002D03CF" w:rsidRPr="00C368A1">
        <w:rPr>
          <w:rFonts w:ascii="Times New Roman" w:eastAsia="Times New Roman" w:hAnsi="Times New Roman"/>
          <w:bCs/>
          <w:iCs/>
          <w:sz w:val="24"/>
          <w:szCs w:val="24"/>
          <w:lang w:val="kk-KZ" w:eastAsia="ru-RU"/>
        </w:rPr>
        <w:t>:</w:t>
      </w:r>
    </w:p>
    <w:p w:rsidR="006646FF" w:rsidRPr="00C368A1" w:rsidRDefault="006646FF" w:rsidP="00ED38B6">
      <w:pPr>
        <w:spacing w:after="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 xml:space="preserve">«Қазатомөнеркәсіп» ҰАК» АҚ </w:t>
      </w:r>
    </w:p>
    <w:p w:rsidR="00ED38B6" w:rsidRPr="00C368A1" w:rsidRDefault="006646FF" w:rsidP="00ED38B6">
      <w:pPr>
        <w:spacing w:after="0" w:line="240" w:lineRule="auto"/>
        <w:jc w:val="both"/>
        <w:rPr>
          <w:rFonts w:ascii="Times New Roman" w:hAnsi="Times New Roman"/>
          <w:b/>
          <w:i/>
          <w:color w:val="FF0000"/>
          <w:sz w:val="24"/>
          <w:szCs w:val="24"/>
          <w:lang w:val="kk-KZ"/>
        </w:rPr>
      </w:pPr>
      <w:r w:rsidRPr="00C368A1">
        <w:rPr>
          <w:rFonts w:ascii="Times New Roman" w:hAnsi="Times New Roman"/>
          <w:sz w:val="24"/>
          <w:szCs w:val="24"/>
          <w:lang w:val="kk-KZ"/>
        </w:rPr>
        <w:t>Заңды мекенжайы</w:t>
      </w:r>
      <w:r w:rsidR="00ED38B6" w:rsidRPr="00C368A1">
        <w:rPr>
          <w:rFonts w:ascii="Times New Roman" w:hAnsi="Times New Roman"/>
          <w:sz w:val="24"/>
          <w:szCs w:val="24"/>
          <w:lang w:val="kk-KZ"/>
        </w:rPr>
        <w:t xml:space="preserve">: 010000, </w:t>
      </w:r>
      <w:r w:rsidRPr="00C368A1">
        <w:rPr>
          <w:rFonts w:ascii="Times New Roman" w:hAnsi="Times New Roman"/>
          <w:sz w:val="24"/>
          <w:szCs w:val="24"/>
          <w:lang w:val="kk-KZ"/>
        </w:rPr>
        <w:t>Қазақстан Республикасы, Астана қ.</w:t>
      </w:r>
      <w:r w:rsidR="00ED38B6" w:rsidRPr="00C368A1">
        <w:rPr>
          <w:rFonts w:ascii="Times New Roman" w:hAnsi="Times New Roman"/>
          <w:sz w:val="24"/>
          <w:szCs w:val="24"/>
          <w:lang w:val="kk-KZ"/>
        </w:rPr>
        <w:t>, Ес</w:t>
      </w:r>
      <w:r w:rsidRPr="00C368A1">
        <w:rPr>
          <w:rFonts w:ascii="Times New Roman" w:hAnsi="Times New Roman"/>
          <w:sz w:val="24"/>
          <w:szCs w:val="24"/>
          <w:lang w:val="kk-KZ"/>
        </w:rPr>
        <w:t>іл ауданы, Қонаев к. 10</w:t>
      </w:r>
      <w:r w:rsidR="002943A3" w:rsidRPr="00C368A1">
        <w:rPr>
          <w:rFonts w:ascii="Times New Roman" w:hAnsi="Times New Roman"/>
          <w:sz w:val="24"/>
          <w:szCs w:val="24"/>
          <w:lang w:val="kk-KZ"/>
        </w:rPr>
        <w:t>-үй</w:t>
      </w:r>
      <w:r w:rsidR="00ED38B6" w:rsidRPr="00C368A1">
        <w:rPr>
          <w:rFonts w:ascii="Times New Roman" w:hAnsi="Times New Roman"/>
          <w:sz w:val="24"/>
          <w:szCs w:val="24"/>
          <w:lang w:val="kk-KZ"/>
        </w:rPr>
        <w:t xml:space="preserve"> </w:t>
      </w:r>
    </w:p>
    <w:p w:rsidR="00ED38B6" w:rsidRPr="00C368A1" w:rsidRDefault="006646FF" w:rsidP="00ED38B6">
      <w:pPr>
        <w:spacing w:after="0" w:line="240" w:lineRule="auto"/>
        <w:jc w:val="both"/>
        <w:rPr>
          <w:rFonts w:ascii="Times New Roman" w:hAnsi="Times New Roman"/>
          <w:sz w:val="24"/>
          <w:szCs w:val="24"/>
          <w:lang w:val="kk-KZ"/>
        </w:rPr>
      </w:pPr>
      <w:r w:rsidRPr="00C368A1">
        <w:rPr>
          <w:rFonts w:ascii="Times New Roman" w:hAnsi="Times New Roman"/>
          <w:sz w:val="24"/>
          <w:szCs w:val="24"/>
          <w:lang w:val="kk-KZ"/>
        </w:rPr>
        <w:t>Нақты мекенжайы</w:t>
      </w:r>
      <w:r w:rsidR="00ED38B6" w:rsidRPr="00C368A1">
        <w:rPr>
          <w:rFonts w:ascii="Times New Roman" w:hAnsi="Times New Roman"/>
          <w:sz w:val="24"/>
          <w:szCs w:val="24"/>
          <w:lang w:val="kk-KZ"/>
        </w:rPr>
        <w:t xml:space="preserve">: </w:t>
      </w:r>
      <w:r w:rsidRPr="00C368A1">
        <w:rPr>
          <w:rFonts w:ascii="Times New Roman" w:hAnsi="Times New Roman"/>
          <w:sz w:val="24"/>
          <w:szCs w:val="24"/>
          <w:lang w:val="kk-KZ"/>
        </w:rPr>
        <w:t>010000, Қазақстан Республикасы, Астана қ., Есіл ауданы, Қонаев к. 10</w:t>
      </w:r>
      <w:r w:rsidR="002943A3" w:rsidRPr="00C368A1">
        <w:rPr>
          <w:rFonts w:ascii="Times New Roman" w:hAnsi="Times New Roman"/>
          <w:sz w:val="24"/>
          <w:szCs w:val="24"/>
          <w:lang w:val="kk-KZ"/>
        </w:rPr>
        <w:t>-үй</w:t>
      </w:r>
    </w:p>
    <w:p w:rsidR="00ED38B6" w:rsidRPr="00C368A1" w:rsidRDefault="00ED38B6" w:rsidP="00ED38B6">
      <w:pPr>
        <w:tabs>
          <w:tab w:val="left" w:pos="708"/>
        </w:tabs>
        <w:suppressAutoHyphens/>
        <w:spacing w:after="0" w:line="240" w:lineRule="auto"/>
        <w:rPr>
          <w:rFonts w:ascii="Times New Roman" w:eastAsia="Times New Roman" w:hAnsi="Times New Roman"/>
          <w:color w:val="000000"/>
          <w:sz w:val="24"/>
          <w:szCs w:val="24"/>
          <w:lang w:val="kk-KZ" w:eastAsia="ru-RU"/>
        </w:rPr>
      </w:pPr>
      <w:r w:rsidRPr="00C368A1">
        <w:rPr>
          <w:rFonts w:ascii="Times New Roman" w:eastAsia="Times New Roman" w:hAnsi="Times New Roman"/>
          <w:color w:val="000000"/>
          <w:sz w:val="24"/>
          <w:szCs w:val="24"/>
          <w:lang w:val="kk-KZ" w:eastAsia="ru-RU"/>
        </w:rPr>
        <w:t>IBAN KZ356010131000049659</w:t>
      </w:r>
    </w:p>
    <w:p w:rsidR="00ED38B6" w:rsidRPr="00C368A1" w:rsidRDefault="00ED38B6" w:rsidP="00ED38B6">
      <w:pPr>
        <w:tabs>
          <w:tab w:val="left" w:pos="708"/>
        </w:tabs>
        <w:suppressAutoHyphens/>
        <w:spacing w:after="0" w:line="240" w:lineRule="auto"/>
        <w:rPr>
          <w:rFonts w:ascii="Times New Roman" w:eastAsia="Times New Roman" w:hAnsi="Times New Roman"/>
          <w:color w:val="000000"/>
          <w:sz w:val="24"/>
          <w:szCs w:val="24"/>
          <w:lang w:val="kk-KZ" w:eastAsia="ru-RU"/>
        </w:rPr>
      </w:pPr>
      <w:r w:rsidRPr="00C368A1">
        <w:rPr>
          <w:rFonts w:ascii="Times New Roman" w:eastAsia="Times New Roman" w:hAnsi="Times New Roman"/>
          <w:color w:val="000000"/>
          <w:sz w:val="24"/>
          <w:szCs w:val="24"/>
          <w:lang w:val="kk-KZ" w:eastAsia="ru-RU"/>
        </w:rPr>
        <w:t xml:space="preserve"> «</w:t>
      </w:r>
      <w:r w:rsidR="006646FF" w:rsidRPr="00C368A1">
        <w:rPr>
          <w:rFonts w:ascii="Times New Roman" w:eastAsia="Times New Roman" w:hAnsi="Times New Roman"/>
          <w:color w:val="000000"/>
          <w:sz w:val="24"/>
          <w:szCs w:val="24"/>
          <w:lang w:val="kk-KZ" w:eastAsia="ru-RU"/>
        </w:rPr>
        <w:t>Қазақстан Халық банкі</w:t>
      </w:r>
      <w:r w:rsidRPr="00C368A1">
        <w:rPr>
          <w:rFonts w:ascii="Times New Roman" w:eastAsia="Times New Roman" w:hAnsi="Times New Roman"/>
          <w:color w:val="000000"/>
          <w:sz w:val="24"/>
          <w:szCs w:val="24"/>
          <w:lang w:val="kk-KZ" w:eastAsia="ru-RU"/>
        </w:rPr>
        <w:t>»</w:t>
      </w:r>
      <w:r w:rsidR="006646FF" w:rsidRPr="00C368A1">
        <w:rPr>
          <w:rFonts w:ascii="Times New Roman" w:eastAsia="Times New Roman" w:hAnsi="Times New Roman"/>
          <w:color w:val="000000"/>
          <w:sz w:val="24"/>
          <w:szCs w:val="24"/>
          <w:lang w:val="kk-KZ" w:eastAsia="ru-RU"/>
        </w:rPr>
        <w:t xml:space="preserve"> АҚ</w:t>
      </w:r>
    </w:p>
    <w:p w:rsidR="00ED38B6" w:rsidRPr="00C368A1" w:rsidRDefault="00ED38B6" w:rsidP="00ED38B6">
      <w:pPr>
        <w:tabs>
          <w:tab w:val="left" w:pos="708"/>
          <w:tab w:val="center" w:pos="2656"/>
        </w:tabs>
        <w:suppressAutoHyphens/>
        <w:spacing w:after="0" w:line="240" w:lineRule="auto"/>
        <w:rPr>
          <w:rFonts w:ascii="Times New Roman" w:eastAsia="Times New Roman" w:hAnsi="Times New Roman"/>
          <w:color w:val="000000"/>
          <w:sz w:val="24"/>
          <w:szCs w:val="24"/>
          <w:lang w:val="kk-KZ" w:eastAsia="ru-RU"/>
        </w:rPr>
      </w:pPr>
      <w:r w:rsidRPr="00C368A1">
        <w:rPr>
          <w:rFonts w:ascii="Times New Roman" w:eastAsia="Times New Roman" w:hAnsi="Times New Roman"/>
          <w:color w:val="000000"/>
          <w:sz w:val="24"/>
          <w:szCs w:val="24"/>
          <w:lang w:val="kk-KZ" w:eastAsia="ru-RU"/>
        </w:rPr>
        <w:t>BIC HSBKKZKX</w:t>
      </w:r>
      <w:r w:rsidRPr="00C368A1">
        <w:rPr>
          <w:rFonts w:ascii="Times New Roman" w:eastAsia="Times New Roman" w:hAnsi="Times New Roman"/>
          <w:color w:val="000000"/>
          <w:sz w:val="24"/>
          <w:szCs w:val="24"/>
          <w:lang w:val="kk-KZ" w:eastAsia="ru-RU"/>
        </w:rPr>
        <w:tab/>
      </w:r>
    </w:p>
    <w:p w:rsidR="00ED38B6" w:rsidRPr="00C368A1" w:rsidRDefault="00ED38B6" w:rsidP="00ED38B6">
      <w:pPr>
        <w:tabs>
          <w:tab w:val="left" w:pos="708"/>
        </w:tabs>
        <w:suppressAutoHyphens/>
        <w:spacing w:after="0" w:line="240" w:lineRule="auto"/>
        <w:rPr>
          <w:rFonts w:ascii="Times New Roman" w:eastAsia="Times New Roman" w:hAnsi="Times New Roman"/>
          <w:b/>
          <w:i/>
          <w:color w:val="FF0000"/>
          <w:sz w:val="24"/>
          <w:szCs w:val="24"/>
          <w:lang w:val="kk-KZ" w:eastAsia="ru-RU"/>
        </w:rPr>
      </w:pPr>
      <w:r w:rsidRPr="00C368A1">
        <w:rPr>
          <w:rFonts w:ascii="Times New Roman" w:eastAsia="Times New Roman" w:hAnsi="Times New Roman"/>
          <w:color w:val="000000"/>
          <w:sz w:val="24"/>
          <w:szCs w:val="24"/>
          <w:lang w:val="kk-KZ" w:eastAsia="ru-RU"/>
        </w:rPr>
        <w:t xml:space="preserve">BIN 970240000816   </w:t>
      </w:r>
    </w:p>
    <w:p w:rsidR="00ED38B6" w:rsidRPr="00C368A1" w:rsidRDefault="00ED38B6" w:rsidP="00ED38B6">
      <w:pPr>
        <w:tabs>
          <w:tab w:val="left" w:pos="708"/>
        </w:tabs>
        <w:suppressAutoHyphens/>
        <w:spacing w:after="0" w:line="240" w:lineRule="auto"/>
        <w:rPr>
          <w:rFonts w:ascii="Times New Roman" w:eastAsia="Times New Roman" w:hAnsi="Times New Roman"/>
          <w:b/>
          <w:bCs/>
          <w:color w:val="000000"/>
          <w:sz w:val="24"/>
          <w:szCs w:val="24"/>
          <w:lang w:val="kk-KZ" w:eastAsia="ru-RU"/>
        </w:rPr>
      </w:pPr>
      <w:r w:rsidRPr="00C368A1">
        <w:rPr>
          <w:rFonts w:ascii="Times New Roman" w:eastAsia="Times New Roman" w:hAnsi="Times New Roman"/>
          <w:color w:val="000000"/>
          <w:sz w:val="24"/>
          <w:szCs w:val="24"/>
          <w:lang w:val="kk-KZ" w:eastAsia="ru-RU"/>
        </w:rPr>
        <w:t>КБЕ 16</w:t>
      </w:r>
    </w:p>
    <w:p w:rsidR="00ED38B6" w:rsidRPr="00C368A1" w:rsidRDefault="006646FF" w:rsidP="00ED38B6">
      <w:pPr>
        <w:tabs>
          <w:tab w:val="left" w:pos="708"/>
        </w:tabs>
        <w:suppressAutoHyphens/>
        <w:spacing w:after="0" w:line="240" w:lineRule="auto"/>
        <w:rPr>
          <w:rFonts w:ascii="Times New Roman" w:eastAsia="Times New Roman" w:hAnsi="Times New Roman"/>
          <w:color w:val="000000"/>
          <w:sz w:val="24"/>
          <w:szCs w:val="24"/>
          <w:lang w:val="kk-KZ" w:eastAsia="ru-RU"/>
        </w:rPr>
      </w:pPr>
      <w:r w:rsidRPr="00C368A1">
        <w:rPr>
          <w:rFonts w:ascii="Times New Roman" w:eastAsia="Times New Roman" w:hAnsi="Times New Roman"/>
          <w:color w:val="000000"/>
          <w:sz w:val="24"/>
          <w:szCs w:val="24"/>
          <w:lang w:val="kk-KZ" w:eastAsia="ru-RU"/>
        </w:rPr>
        <w:t>Резиденттік белгісі</w:t>
      </w:r>
      <w:r w:rsidR="00ED38B6" w:rsidRPr="00C368A1">
        <w:rPr>
          <w:rFonts w:ascii="Times New Roman" w:eastAsia="Times New Roman" w:hAnsi="Times New Roman"/>
          <w:color w:val="000000"/>
          <w:sz w:val="24"/>
          <w:szCs w:val="24"/>
          <w:lang w:val="kk-KZ" w:eastAsia="ru-RU"/>
        </w:rPr>
        <w:t xml:space="preserve"> – 1</w:t>
      </w:r>
    </w:p>
    <w:p w:rsidR="00ED38B6" w:rsidRPr="00C368A1" w:rsidRDefault="006646FF" w:rsidP="00ED38B6">
      <w:pPr>
        <w:tabs>
          <w:tab w:val="left" w:pos="708"/>
        </w:tabs>
        <w:suppressAutoHyphens/>
        <w:spacing w:after="0" w:line="240" w:lineRule="auto"/>
        <w:rPr>
          <w:rFonts w:ascii="Times New Roman" w:eastAsia="Times New Roman" w:hAnsi="Times New Roman"/>
          <w:color w:val="000000"/>
          <w:sz w:val="24"/>
          <w:szCs w:val="24"/>
          <w:lang w:val="kk-KZ" w:eastAsia="ru-RU"/>
        </w:rPr>
      </w:pPr>
      <w:r w:rsidRPr="00C368A1">
        <w:rPr>
          <w:rFonts w:ascii="Times New Roman" w:eastAsia="Times New Roman" w:hAnsi="Times New Roman"/>
          <w:color w:val="000000"/>
          <w:sz w:val="24"/>
          <w:szCs w:val="24"/>
          <w:lang w:val="kk-KZ" w:eastAsia="ru-RU"/>
        </w:rPr>
        <w:t>Экономика секторы коды</w:t>
      </w:r>
      <w:r w:rsidR="00ED38B6" w:rsidRPr="00C368A1">
        <w:rPr>
          <w:rFonts w:ascii="Times New Roman" w:eastAsia="Times New Roman" w:hAnsi="Times New Roman"/>
          <w:color w:val="000000"/>
          <w:sz w:val="24"/>
          <w:szCs w:val="24"/>
          <w:lang w:val="kk-KZ" w:eastAsia="ru-RU"/>
        </w:rPr>
        <w:t xml:space="preserve"> – 6</w:t>
      </w:r>
    </w:p>
    <w:p w:rsidR="00ED38B6" w:rsidRPr="00C368A1" w:rsidRDefault="006646FF" w:rsidP="00ED38B6">
      <w:pPr>
        <w:tabs>
          <w:tab w:val="left" w:pos="708"/>
        </w:tabs>
        <w:suppressAutoHyphens/>
        <w:spacing w:after="0" w:line="240" w:lineRule="auto"/>
        <w:rPr>
          <w:rFonts w:ascii="Times New Roman" w:eastAsia="Times New Roman" w:hAnsi="Times New Roman"/>
          <w:color w:val="000000"/>
          <w:sz w:val="24"/>
          <w:szCs w:val="24"/>
          <w:lang w:val="kk-KZ" w:eastAsia="ru-RU"/>
        </w:rPr>
      </w:pPr>
      <w:r w:rsidRPr="00C368A1">
        <w:rPr>
          <w:rFonts w:ascii="Times New Roman" w:eastAsia="Times New Roman" w:hAnsi="Times New Roman"/>
          <w:color w:val="000000"/>
          <w:sz w:val="24"/>
          <w:szCs w:val="24"/>
          <w:lang w:val="kk-KZ" w:eastAsia="ru-RU"/>
        </w:rPr>
        <w:lastRenderedPageBreak/>
        <w:t>ҚҚС бойынша есепке қою туралы куәлік</w:t>
      </w:r>
      <w:r w:rsidR="00ED38B6" w:rsidRPr="00C368A1">
        <w:rPr>
          <w:rFonts w:ascii="Times New Roman" w:eastAsia="Times New Roman" w:hAnsi="Times New Roman"/>
          <w:color w:val="000000"/>
          <w:sz w:val="24"/>
          <w:szCs w:val="24"/>
          <w:lang w:val="kk-KZ" w:eastAsia="ru-RU"/>
        </w:rPr>
        <w:t>: серия</w:t>
      </w:r>
      <w:r w:rsidRPr="00C368A1">
        <w:rPr>
          <w:rFonts w:ascii="Times New Roman" w:eastAsia="Times New Roman" w:hAnsi="Times New Roman"/>
          <w:color w:val="000000"/>
          <w:sz w:val="24"/>
          <w:szCs w:val="24"/>
          <w:lang w:val="kk-KZ" w:eastAsia="ru-RU"/>
        </w:rPr>
        <w:t>сы</w:t>
      </w:r>
      <w:r w:rsidR="00ED38B6" w:rsidRPr="00C368A1">
        <w:rPr>
          <w:rFonts w:ascii="Times New Roman" w:eastAsia="Times New Roman" w:hAnsi="Times New Roman"/>
          <w:color w:val="000000"/>
          <w:sz w:val="24"/>
          <w:szCs w:val="24"/>
          <w:lang w:val="kk-KZ" w:eastAsia="ru-RU"/>
        </w:rPr>
        <w:t xml:space="preserve"> 62001 № 0015134 </w:t>
      </w:r>
      <w:r w:rsidRPr="00C368A1">
        <w:rPr>
          <w:rFonts w:ascii="Times New Roman" w:eastAsia="Times New Roman" w:hAnsi="Times New Roman"/>
          <w:color w:val="000000"/>
          <w:sz w:val="24"/>
          <w:szCs w:val="24"/>
          <w:lang w:val="kk-KZ" w:eastAsia="ru-RU"/>
        </w:rPr>
        <w:t>күні</w:t>
      </w:r>
      <w:r w:rsidR="00ED38B6" w:rsidRPr="00C368A1">
        <w:rPr>
          <w:rFonts w:ascii="Times New Roman" w:eastAsia="Times New Roman" w:hAnsi="Times New Roman"/>
          <w:color w:val="000000"/>
          <w:sz w:val="24"/>
          <w:szCs w:val="24"/>
          <w:lang w:val="kk-KZ" w:eastAsia="ru-RU"/>
        </w:rPr>
        <w:t xml:space="preserve"> 10.08.2012 </w:t>
      </w:r>
      <w:r w:rsidRPr="00C368A1">
        <w:rPr>
          <w:rFonts w:ascii="Times New Roman" w:eastAsia="Times New Roman" w:hAnsi="Times New Roman"/>
          <w:color w:val="000000"/>
          <w:sz w:val="24"/>
          <w:szCs w:val="24"/>
          <w:lang w:val="kk-KZ" w:eastAsia="ru-RU"/>
        </w:rPr>
        <w:t>ж</w:t>
      </w:r>
      <w:r w:rsidR="00ED38B6" w:rsidRPr="00C368A1">
        <w:rPr>
          <w:rFonts w:ascii="Times New Roman" w:eastAsia="Times New Roman" w:hAnsi="Times New Roman"/>
          <w:color w:val="000000"/>
          <w:sz w:val="24"/>
          <w:szCs w:val="24"/>
          <w:lang w:val="kk-KZ" w:eastAsia="ru-RU"/>
        </w:rPr>
        <w:t>.</w:t>
      </w:r>
    </w:p>
    <w:p w:rsidR="00ED38B6" w:rsidRPr="00C368A1" w:rsidRDefault="00ED38B6" w:rsidP="00ED38B6">
      <w:pPr>
        <w:tabs>
          <w:tab w:val="left" w:pos="708"/>
        </w:tabs>
        <w:suppressAutoHyphens/>
        <w:spacing w:after="0" w:line="240" w:lineRule="auto"/>
        <w:rPr>
          <w:rFonts w:ascii="Times New Roman" w:eastAsia="Times New Roman" w:hAnsi="Times New Roman"/>
          <w:color w:val="000000"/>
          <w:sz w:val="24"/>
          <w:szCs w:val="24"/>
          <w:lang w:val="kk-KZ" w:eastAsia="ru-RU"/>
        </w:rPr>
      </w:pPr>
      <w:r w:rsidRPr="00C368A1">
        <w:rPr>
          <w:rFonts w:ascii="Times New Roman" w:eastAsia="Times New Roman" w:hAnsi="Times New Roman"/>
          <w:color w:val="000000"/>
          <w:sz w:val="24"/>
          <w:szCs w:val="24"/>
          <w:lang w:val="kk-KZ" w:eastAsia="ru-RU"/>
        </w:rPr>
        <w:t>тел. +7 (7172) 45-81-01</w:t>
      </w:r>
    </w:p>
    <w:p w:rsidR="002D03CF" w:rsidRPr="00C368A1" w:rsidRDefault="00ED38B6" w:rsidP="00ED38B6">
      <w:pPr>
        <w:spacing w:after="0" w:line="240" w:lineRule="auto"/>
        <w:jc w:val="both"/>
        <w:rPr>
          <w:rFonts w:ascii="Times New Roman" w:hAnsi="Times New Roman"/>
          <w:sz w:val="24"/>
          <w:szCs w:val="24"/>
          <w:lang w:val="kk-KZ"/>
        </w:rPr>
      </w:pPr>
      <w:r w:rsidRPr="00C368A1">
        <w:rPr>
          <w:rFonts w:ascii="Times New Roman" w:eastAsia="Times New Roman" w:hAnsi="Times New Roman"/>
          <w:color w:val="000000"/>
          <w:sz w:val="24"/>
          <w:szCs w:val="24"/>
          <w:lang w:val="kk-KZ" w:eastAsia="ru-RU"/>
        </w:rPr>
        <w:t>факс +7 (7172) 45-81-02</w:t>
      </w:r>
    </w:p>
    <w:p w:rsidR="002D03CF" w:rsidRPr="00C368A1" w:rsidRDefault="006646FF" w:rsidP="002D03CF">
      <w:pPr>
        <w:spacing w:before="120" w:after="120" w:line="240" w:lineRule="auto"/>
        <w:jc w:val="both"/>
        <w:rPr>
          <w:rFonts w:ascii="Times New Roman" w:eastAsia="Times New Roman" w:hAnsi="Times New Roman"/>
          <w:bCs/>
          <w:i/>
          <w:iCs/>
          <w:sz w:val="24"/>
          <w:szCs w:val="24"/>
          <w:lang w:val="kk-KZ" w:eastAsia="ru-RU"/>
        </w:rPr>
      </w:pPr>
      <w:r w:rsidRPr="00C368A1">
        <w:rPr>
          <w:rFonts w:ascii="Times New Roman" w:eastAsia="Times New Roman" w:hAnsi="Times New Roman"/>
          <w:bCs/>
          <w:i/>
          <w:iCs/>
          <w:sz w:val="24"/>
          <w:szCs w:val="24"/>
          <w:lang w:val="kk-KZ" w:eastAsia="ru-RU"/>
        </w:rPr>
        <w:t>Қамсыздандыру мөлшері</w:t>
      </w:r>
      <w:r w:rsidR="002D03CF" w:rsidRPr="00C368A1">
        <w:rPr>
          <w:rFonts w:ascii="Times New Roman" w:eastAsia="Times New Roman" w:hAnsi="Times New Roman"/>
          <w:bCs/>
          <w:i/>
          <w:iCs/>
          <w:sz w:val="24"/>
          <w:szCs w:val="24"/>
          <w:lang w:val="kk-KZ" w:eastAsia="ru-RU"/>
        </w:rPr>
        <w:t xml:space="preserve">: </w:t>
      </w:r>
      <w:r w:rsidR="00DE0844">
        <w:rPr>
          <w:rFonts w:ascii="Times New Roman" w:eastAsia="Times New Roman" w:hAnsi="Times New Roman"/>
          <w:bCs/>
          <w:i/>
          <w:iCs/>
          <w:sz w:val="24"/>
          <w:szCs w:val="24"/>
          <w:lang w:val="kk-KZ" w:eastAsia="ru-RU"/>
        </w:rPr>
        <w:t>72 150 000</w:t>
      </w:r>
      <w:r w:rsidR="00EA4495" w:rsidRPr="00C368A1">
        <w:rPr>
          <w:rFonts w:ascii="Times New Roman" w:eastAsia="Times New Roman" w:hAnsi="Times New Roman"/>
          <w:bCs/>
          <w:i/>
          <w:iCs/>
          <w:sz w:val="24"/>
          <w:szCs w:val="24"/>
          <w:lang w:val="kk-KZ" w:eastAsia="ru-RU"/>
        </w:rPr>
        <w:t xml:space="preserve"> (</w:t>
      </w:r>
      <w:r w:rsidR="00DE0844">
        <w:rPr>
          <w:rFonts w:ascii="Times New Roman" w:eastAsia="Times New Roman" w:hAnsi="Times New Roman"/>
          <w:bCs/>
          <w:i/>
          <w:iCs/>
          <w:sz w:val="24"/>
          <w:szCs w:val="24"/>
          <w:lang w:val="kk-KZ" w:eastAsia="ru-RU"/>
        </w:rPr>
        <w:t>жетпіс екі миллион бір жүз елу мың</w:t>
      </w:r>
      <w:r w:rsidRPr="00C368A1">
        <w:rPr>
          <w:rFonts w:ascii="Times New Roman" w:eastAsia="Times New Roman" w:hAnsi="Times New Roman"/>
          <w:bCs/>
          <w:i/>
          <w:iCs/>
          <w:sz w:val="24"/>
          <w:szCs w:val="24"/>
          <w:lang w:val="kk-KZ" w:eastAsia="ru-RU"/>
        </w:rPr>
        <w:t>) тең</w:t>
      </w:r>
      <w:r w:rsidR="00EA4495" w:rsidRPr="00C368A1">
        <w:rPr>
          <w:rFonts w:ascii="Times New Roman" w:eastAsia="Times New Roman" w:hAnsi="Times New Roman"/>
          <w:bCs/>
          <w:i/>
          <w:iCs/>
          <w:sz w:val="24"/>
          <w:szCs w:val="24"/>
          <w:lang w:val="kk-KZ" w:eastAsia="ru-RU"/>
        </w:rPr>
        <w:t>ге</w:t>
      </w:r>
      <w:r w:rsidR="00EA4495" w:rsidRPr="00C368A1">
        <w:rPr>
          <w:rStyle w:val="af8"/>
          <w:rFonts w:ascii="Times New Roman" w:eastAsia="Times New Roman" w:hAnsi="Times New Roman"/>
          <w:bCs/>
          <w:i/>
          <w:iCs/>
          <w:sz w:val="24"/>
          <w:szCs w:val="24"/>
          <w:lang w:val="kk-KZ" w:eastAsia="ru-RU"/>
        </w:rPr>
        <w:footnoteReference w:id="1"/>
      </w:r>
      <w:r w:rsidR="00EA4495" w:rsidRPr="00C368A1">
        <w:rPr>
          <w:rFonts w:ascii="Times New Roman" w:eastAsia="Times New Roman" w:hAnsi="Times New Roman"/>
          <w:bCs/>
          <w:i/>
          <w:iCs/>
          <w:sz w:val="24"/>
          <w:szCs w:val="24"/>
          <w:lang w:val="kk-KZ" w:eastAsia="ru-RU"/>
        </w:rPr>
        <w:t>.</w:t>
      </w:r>
    </w:p>
    <w:p w:rsidR="006646FF" w:rsidRPr="00C368A1" w:rsidRDefault="006646FF" w:rsidP="002D03CF">
      <w:pPr>
        <w:spacing w:before="120" w:after="120" w:line="240" w:lineRule="auto"/>
        <w:jc w:val="both"/>
        <w:rPr>
          <w:rFonts w:ascii="Times New Roman" w:eastAsia="Times New Roman" w:hAnsi="Times New Roman"/>
          <w:bCs/>
          <w:iCs/>
          <w:sz w:val="24"/>
          <w:szCs w:val="24"/>
          <w:lang w:val="kk-KZ" w:eastAsia="ru-RU"/>
        </w:rPr>
      </w:pPr>
      <w:r w:rsidRPr="00C368A1">
        <w:rPr>
          <w:rFonts w:ascii="Times New Roman" w:eastAsia="Times New Roman" w:hAnsi="Times New Roman"/>
          <w:bCs/>
          <w:iCs/>
          <w:sz w:val="24"/>
          <w:szCs w:val="24"/>
          <w:lang w:val="kk-KZ" w:eastAsia="ru-RU"/>
        </w:rPr>
        <w:t xml:space="preserve">Қамсыздандыру теңгемен, ал Қазақстан Республикасының бейрезиденттері тарапынан теңгемен немесе АҚШ долларымен </w:t>
      </w:r>
      <w:r w:rsidR="002943A3" w:rsidRPr="00C368A1">
        <w:rPr>
          <w:rFonts w:ascii="Times New Roman" w:eastAsia="Times New Roman" w:hAnsi="Times New Roman"/>
          <w:bCs/>
          <w:iCs/>
          <w:sz w:val="24"/>
          <w:szCs w:val="24"/>
          <w:lang w:val="kk-KZ" w:eastAsia="ru-RU"/>
        </w:rPr>
        <w:t>төлену мүмкін және Қ</w:t>
      </w:r>
      <w:r w:rsidRPr="00C368A1">
        <w:rPr>
          <w:rFonts w:ascii="Times New Roman" w:eastAsia="Times New Roman" w:hAnsi="Times New Roman"/>
          <w:bCs/>
          <w:iCs/>
          <w:sz w:val="24"/>
          <w:szCs w:val="24"/>
          <w:lang w:val="kk-KZ" w:eastAsia="ru-RU"/>
        </w:rPr>
        <w:t xml:space="preserve">амсыздандыруды төлеген күні </w:t>
      </w:r>
      <w:r w:rsidR="00C10083" w:rsidRPr="00C368A1">
        <w:rPr>
          <w:rFonts w:ascii="Times New Roman" w:eastAsia="Times New Roman" w:hAnsi="Times New Roman"/>
          <w:bCs/>
          <w:iCs/>
          <w:sz w:val="24"/>
          <w:szCs w:val="24"/>
          <w:lang w:val="kk-KZ" w:eastAsia="ru-RU"/>
        </w:rPr>
        <w:t xml:space="preserve">Қазақстан Республикасының Ұлттық банкімен  </w:t>
      </w:r>
      <w:r w:rsidRPr="00C368A1">
        <w:rPr>
          <w:rFonts w:ascii="Times New Roman" w:eastAsia="Times New Roman" w:hAnsi="Times New Roman"/>
          <w:bCs/>
          <w:iCs/>
          <w:sz w:val="24"/>
          <w:szCs w:val="24"/>
          <w:lang w:val="kk-KZ" w:eastAsia="ru-RU"/>
        </w:rPr>
        <w:t>белгіле</w:t>
      </w:r>
      <w:r w:rsidR="00C10083" w:rsidRPr="00C368A1">
        <w:rPr>
          <w:rFonts w:ascii="Times New Roman" w:eastAsia="Times New Roman" w:hAnsi="Times New Roman"/>
          <w:bCs/>
          <w:iCs/>
          <w:sz w:val="24"/>
          <w:szCs w:val="24"/>
          <w:lang w:val="kk-KZ" w:eastAsia="ru-RU"/>
        </w:rPr>
        <w:t>н</w:t>
      </w:r>
      <w:r w:rsidRPr="00C368A1">
        <w:rPr>
          <w:rFonts w:ascii="Times New Roman" w:eastAsia="Times New Roman" w:hAnsi="Times New Roman"/>
          <w:bCs/>
          <w:iCs/>
          <w:sz w:val="24"/>
          <w:szCs w:val="24"/>
          <w:lang w:val="kk-KZ" w:eastAsia="ru-RU"/>
        </w:rPr>
        <w:t>ген ресми бағам бойынша 1 доллар үшін (3</w:t>
      </w:r>
      <w:r w:rsidR="002943A3" w:rsidRPr="00C368A1">
        <w:rPr>
          <w:rFonts w:ascii="Times New Roman" w:eastAsia="Times New Roman" w:hAnsi="Times New Roman"/>
          <w:bCs/>
          <w:iCs/>
          <w:sz w:val="24"/>
          <w:szCs w:val="24"/>
          <w:lang w:val="kk-KZ" w:eastAsia="ru-RU"/>
        </w:rPr>
        <w:t>42</w:t>
      </w:r>
      <w:r w:rsidRPr="00C368A1">
        <w:rPr>
          <w:rFonts w:ascii="Times New Roman" w:eastAsia="Times New Roman" w:hAnsi="Times New Roman"/>
          <w:bCs/>
          <w:iCs/>
          <w:sz w:val="24"/>
          <w:szCs w:val="24"/>
          <w:lang w:val="kk-KZ" w:eastAsia="ru-RU"/>
        </w:rPr>
        <w:t>) теңгеден кем емес баламада төленеді.</w:t>
      </w:r>
    </w:p>
    <w:p w:rsidR="006646FF" w:rsidRPr="00C368A1" w:rsidRDefault="006646FF" w:rsidP="002D03CF">
      <w:pPr>
        <w:numPr>
          <w:ilvl w:val="1"/>
          <w:numId w:val="11"/>
        </w:numPr>
        <w:spacing w:before="120" w:after="120" w:line="240" w:lineRule="auto"/>
        <w:ind w:left="0" w:firstLine="0"/>
        <w:jc w:val="both"/>
        <w:rPr>
          <w:rFonts w:ascii="Times New Roman" w:eastAsia="Times New Roman" w:hAnsi="Times New Roman"/>
          <w:bCs/>
          <w:iCs/>
          <w:sz w:val="24"/>
          <w:szCs w:val="24"/>
          <w:lang w:val="kk-KZ" w:eastAsia="ru-RU"/>
        </w:rPr>
      </w:pPr>
      <w:r w:rsidRPr="00C368A1">
        <w:rPr>
          <w:rFonts w:ascii="Times New Roman" w:eastAsia="Times New Roman" w:hAnsi="Times New Roman"/>
          <w:bCs/>
          <w:iCs/>
          <w:sz w:val="24"/>
          <w:szCs w:val="24"/>
          <w:lang w:val="kk-KZ" w:eastAsia="ru-RU"/>
        </w:rPr>
        <w:t xml:space="preserve">Қамсыздандыру </w:t>
      </w:r>
      <w:r w:rsidR="002943A3" w:rsidRPr="00C368A1">
        <w:rPr>
          <w:rFonts w:ascii="Times New Roman" w:eastAsia="Times New Roman" w:hAnsi="Times New Roman"/>
          <w:bCs/>
          <w:iCs/>
          <w:sz w:val="24"/>
          <w:szCs w:val="24"/>
          <w:lang w:val="kk-KZ" w:eastAsia="ru-RU"/>
        </w:rPr>
        <w:t>Қағидаларға</w:t>
      </w:r>
      <w:r w:rsidRPr="00C368A1">
        <w:rPr>
          <w:rFonts w:ascii="Times New Roman" w:eastAsia="Times New Roman" w:hAnsi="Times New Roman"/>
          <w:bCs/>
          <w:iCs/>
          <w:sz w:val="24"/>
          <w:szCs w:val="24"/>
          <w:lang w:val="kk-KZ" w:eastAsia="ru-RU"/>
        </w:rPr>
        <w:t xml:space="preserve"> сәйкес келесі жағдайларда салынған кепілді жарна сомасы қайтарылмай ҚАӨ  қайтарылмайтынына толық және сөзсіз келісу ретінде төленеді:</w:t>
      </w:r>
    </w:p>
    <w:p w:rsidR="006646FF" w:rsidRPr="00C368A1" w:rsidRDefault="006646FF" w:rsidP="002D03CF">
      <w:pPr>
        <w:numPr>
          <w:ilvl w:val="2"/>
          <w:numId w:val="11"/>
        </w:numPr>
        <w:tabs>
          <w:tab w:val="left" w:pos="709"/>
        </w:tabs>
        <w:spacing w:before="120" w:after="120" w:line="240" w:lineRule="auto"/>
        <w:ind w:left="0" w:firstLine="0"/>
        <w:jc w:val="both"/>
        <w:rPr>
          <w:rFonts w:ascii="Times New Roman" w:eastAsia="Times New Roman" w:hAnsi="Times New Roman"/>
          <w:bCs/>
          <w:iCs/>
          <w:sz w:val="24"/>
          <w:szCs w:val="24"/>
          <w:lang w:val="kk-KZ" w:eastAsia="ru-RU"/>
        </w:rPr>
      </w:pPr>
      <w:r w:rsidRPr="00C368A1">
        <w:rPr>
          <w:rFonts w:ascii="Times New Roman" w:eastAsia="Times New Roman" w:hAnsi="Times New Roman"/>
          <w:bCs/>
          <w:iCs/>
          <w:sz w:val="24"/>
          <w:szCs w:val="24"/>
          <w:lang w:val="kk-KZ" w:eastAsia="ru-RU"/>
        </w:rPr>
        <w:t>Конкурстық өтінімдерді тапсыру мерзімі аяқталғаннан кейін Конкурсқа қатысудан бас  тартқан жағдайда;</w:t>
      </w:r>
    </w:p>
    <w:p w:rsidR="002D03CF" w:rsidRPr="00C368A1" w:rsidRDefault="006646FF" w:rsidP="002D03CF">
      <w:pPr>
        <w:numPr>
          <w:ilvl w:val="2"/>
          <w:numId w:val="11"/>
        </w:numPr>
        <w:tabs>
          <w:tab w:val="left" w:pos="709"/>
        </w:tabs>
        <w:spacing w:before="120" w:after="120" w:line="240" w:lineRule="auto"/>
        <w:ind w:left="0" w:firstLine="0"/>
        <w:jc w:val="both"/>
        <w:rPr>
          <w:rFonts w:ascii="Times New Roman" w:eastAsia="Times New Roman" w:hAnsi="Times New Roman"/>
          <w:bCs/>
          <w:iCs/>
          <w:sz w:val="24"/>
          <w:szCs w:val="24"/>
          <w:lang w:val="kk-KZ" w:eastAsia="ru-RU"/>
        </w:rPr>
      </w:pPr>
      <w:r w:rsidRPr="00C368A1">
        <w:rPr>
          <w:rFonts w:ascii="Times New Roman" w:eastAsia="Times New Roman" w:hAnsi="Times New Roman"/>
          <w:bCs/>
          <w:iCs/>
          <w:sz w:val="24"/>
          <w:szCs w:val="24"/>
          <w:lang w:val="kk-KZ" w:eastAsia="ru-RU"/>
        </w:rPr>
        <w:t xml:space="preserve">Конкурстық комиссияның шешімі бойынша </w:t>
      </w:r>
      <w:r w:rsidR="002943A3" w:rsidRPr="00C368A1">
        <w:rPr>
          <w:rFonts w:ascii="Times New Roman" w:eastAsia="Times New Roman" w:hAnsi="Times New Roman"/>
          <w:bCs/>
          <w:iCs/>
          <w:sz w:val="24"/>
          <w:szCs w:val="24"/>
          <w:lang w:val="kk-KZ" w:eastAsia="ru-RU"/>
        </w:rPr>
        <w:t>Қағидаларда</w:t>
      </w:r>
      <w:r w:rsidRPr="00C368A1">
        <w:rPr>
          <w:rFonts w:ascii="Times New Roman" w:eastAsia="Times New Roman" w:hAnsi="Times New Roman"/>
          <w:bCs/>
          <w:iCs/>
          <w:sz w:val="24"/>
          <w:szCs w:val="24"/>
          <w:lang w:val="kk-KZ" w:eastAsia="ru-RU"/>
        </w:rPr>
        <w:t xml:space="preserve"> қарастырылған жағдайларда </w:t>
      </w:r>
      <w:r w:rsidR="002943A3" w:rsidRPr="00C368A1">
        <w:rPr>
          <w:rFonts w:ascii="Times New Roman" w:eastAsia="Times New Roman" w:hAnsi="Times New Roman"/>
          <w:bCs/>
          <w:iCs/>
          <w:sz w:val="24"/>
          <w:szCs w:val="24"/>
          <w:lang w:val="kk-KZ" w:eastAsia="ru-RU"/>
        </w:rPr>
        <w:t>Қағидалар</w:t>
      </w:r>
      <w:r w:rsidR="00786512" w:rsidRPr="00C368A1">
        <w:rPr>
          <w:rFonts w:ascii="Times New Roman" w:eastAsia="Times New Roman" w:hAnsi="Times New Roman"/>
          <w:bCs/>
          <w:iCs/>
          <w:sz w:val="24"/>
          <w:szCs w:val="24"/>
          <w:lang w:val="kk-KZ" w:eastAsia="ru-RU"/>
        </w:rPr>
        <w:t xml:space="preserve"> бұзылғанда немесе конкурсты өткізу тәртібі бұзылуымен байланысты немесе Конкурсты өткізуге кедергі келтірген жағдайда немесе (1) </w:t>
      </w:r>
      <w:r w:rsidR="002943A3" w:rsidRPr="00C368A1">
        <w:rPr>
          <w:rFonts w:ascii="Times New Roman" w:eastAsia="Times New Roman" w:hAnsi="Times New Roman"/>
          <w:bCs/>
          <w:iCs/>
          <w:sz w:val="24"/>
          <w:szCs w:val="24"/>
          <w:lang w:val="kk-KZ" w:eastAsia="ru-RU"/>
        </w:rPr>
        <w:t>К</w:t>
      </w:r>
      <w:r w:rsidR="00786512" w:rsidRPr="00C368A1">
        <w:rPr>
          <w:rFonts w:ascii="Times New Roman" w:eastAsia="Times New Roman" w:hAnsi="Times New Roman"/>
          <w:bCs/>
          <w:iCs/>
          <w:sz w:val="24"/>
          <w:szCs w:val="24"/>
          <w:lang w:val="kk-KZ" w:eastAsia="ru-RU"/>
        </w:rPr>
        <w:t xml:space="preserve">онкурстық өтінімнің алдын ала ұсыныстарында көрсетілген Акцияны сатып алу бағасы; (2) Қатысушы </w:t>
      </w:r>
      <w:r w:rsidR="00055368" w:rsidRPr="00C368A1">
        <w:rPr>
          <w:rFonts w:ascii="Times New Roman" w:eastAsia="Times New Roman" w:hAnsi="Times New Roman"/>
          <w:bCs/>
          <w:iCs/>
          <w:sz w:val="24"/>
          <w:szCs w:val="24"/>
          <w:lang w:val="kk-KZ" w:eastAsia="ru-RU"/>
        </w:rPr>
        <w:t xml:space="preserve">Конкурстық өтінімде конкурсқа қатысудың </w:t>
      </w:r>
      <w:r w:rsidR="002943A3" w:rsidRPr="00C368A1">
        <w:rPr>
          <w:rFonts w:ascii="Times New Roman" w:eastAsia="Times New Roman" w:hAnsi="Times New Roman"/>
          <w:bCs/>
          <w:iCs/>
          <w:sz w:val="24"/>
          <w:szCs w:val="24"/>
          <w:lang w:val="kk-KZ" w:eastAsia="ru-RU"/>
        </w:rPr>
        <w:t>Б</w:t>
      </w:r>
      <w:r w:rsidR="00055368" w:rsidRPr="00C368A1">
        <w:rPr>
          <w:rFonts w:ascii="Times New Roman" w:eastAsia="Times New Roman" w:hAnsi="Times New Roman"/>
          <w:bCs/>
          <w:iCs/>
          <w:sz w:val="24"/>
          <w:szCs w:val="24"/>
          <w:lang w:val="kk-KZ" w:eastAsia="ru-RU"/>
        </w:rPr>
        <w:t xml:space="preserve">ірінші кезеңінде көрсетілген Акция бағасынан төмен баға ұсынған жағдайда; (3) Конкурстық </w:t>
      </w:r>
      <w:r w:rsidR="00FE4EF5" w:rsidRPr="00C368A1">
        <w:rPr>
          <w:rFonts w:ascii="Times New Roman" w:eastAsia="Times New Roman" w:hAnsi="Times New Roman"/>
          <w:bCs/>
          <w:iCs/>
          <w:sz w:val="24"/>
          <w:szCs w:val="24"/>
          <w:lang w:val="kk-KZ" w:eastAsia="ru-RU"/>
        </w:rPr>
        <w:t>комиссияда ұсынылған алдын ала өтініш Конкурстық құжаттаманың талаптарына сәйкес келмеген жағдайда;</w:t>
      </w:r>
    </w:p>
    <w:p w:rsidR="002D03CF" w:rsidRPr="00C368A1" w:rsidRDefault="00FE4EF5" w:rsidP="002D03CF">
      <w:pPr>
        <w:numPr>
          <w:ilvl w:val="2"/>
          <w:numId w:val="11"/>
        </w:numPr>
        <w:tabs>
          <w:tab w:val="left" w:pos="709"/>
        </w:tabs>
        <w:spacing w:before="120" w:after="120" w:line="240" w:lineRule="auto"/>
        <w:ind w:left="0" w:firstLine="0"/>
        <w:jc w:val="both"/>
        <w:rPr>
          <w:rFonts w:ascii="Times New Roman" w:eastAsia="Times New Roman" w:hAnsi="Times New Roman"/>
          <w:bCs/>
          <w:iCs/>
          <w:sz w:val="24"/>
          <w:szCs w:val="24"/>
          <w:lang w:val="kk-KZ" w:eastAsia="ru-RU"/>
        </w:rPr>
      </w:pPr>
      <w:r w:rsidRPr="00C368A1">
        <w:rPr>
          <w:rFonts w:ascii="Times New Roman" w:eastAsia="Times New Roman" w:hAnsi="Times New Roman"/>
          <w:bCs/>
          <w:iCs/>
          <w:sz w:val="24"/>
          <w:szCs w:val="24"/>
          <w:lang w:val="kk-KZ" w:eastAsia="ru-RU"/>
        </w:rPr>
        <w:t xml:space="preserve">белгіленген мерзім ішінде Конкурстық өтінімді немесе </w:t>
      </w:r>
      <w:r w:rsidR="002943A3" w:rsidRPr="00C368A1">
        <w:rPr>
          <w:rFonts w:ascii="Times New Roman" w:eastAsia="Times New Roman" w:hAnsi="Times New Roman"/>
          <w:bCs/>
          <w:iCs/>
          <w:sz w:val="24"/>
          <w:szCs w:val="24"/>
          <w:lang w:val="kk-KZ" w:eastAsia="ru-RU"/>
        </w:rPr>
        <w:t>К</w:t>
      </w:r>
      <w:r w:rsidRPr="00C368A1">
        <w:rPr>
          <w:rFonts w:ascii="Times New Roman" w:eastAsia="Times New Roman" w:hAnsi="Times New Roman"/>
          <w:bCs/>
          <w:iCs/>
          <w:sz w:val="24"/>
          <w:szCs w:val="24"/>
          <w:lang w:val="kk-KZ" w:eastAsia="ru-RU"/>
        </w:rPr>
        <w:t>онкурстық ұсынысты тапсырмаған жағдайда;</w:t>
      </w:r>
    </w:p>
    <w:p w:rsidR="002D03CF" w:rsidRPr="00C368A1" w:rsidRDefault="00FE4EF5" w:rsidP="002D03CF">
      <w:pPr>
        <w:numPr>
          <w:ilvl w:val="2"/>
          <w:numId w:val="11"/>
        </w:numPr>
        <w:tabs>
          <w:tab w:val="left" w:pos="709"/>
        </w:tabs>
        <w:spacing w:before="120" w:after="120" w:line="240" w:lineRule="auto"/>
        <w:ind w:left="0" w:firstLine="0"/>
        <w:jc w:val="both"/>
        <w:rPr>
          <w:rFonts w:ascii="Times New Roman" w:eastAsia="Times New Roman" w:hAnsi="Times New Roman"/>
          <w:bCs/>
          <w:iCs/>
          <w:sz w:val="24"/>
          <w:szCs w:val="24"/>
          <w:lang w:val="kk-KZ" w:eastAsia="ru-RU"/>
        </w:rPr>
      </w:pPr>
      <w:r w:rsidRPr="00C368A1">
        <w:rPr>
          <w:rFonts w:ascii="Times New Roman" w:eastAsia="Times New Roman" w:hAnsi="Times New Roman"/>
          <w:bCs/>
          <w:iCs/>
          <w:sz w:val="24"/>
          <w:szCs w:val="24"/>
          <w:lang w:val="kk-KZ" w:eastAsia="ru-RU"/>
        </w:rPr>
        <w:t xml:space="preserve">егер аталған Конкурстық ұсыныстың немесе Конкурстық өтінімнің шарттары Конкурс туралы хабарламада көрсетілетін минималды талаптарға, ұсынысты бағалау критерийлеріне, 11.7. тармаққа сәйкес жіберілетін мәлімдемелерге, Конкурс шеңберіндегі </w:t>
      </w:r>
      <w:r w:rsidR="002943A3" w:rsidRPr="00C368A1">
        <w:rPr>
          <w:rFonts w:ascii="Times New Roman" w:eastAsia="Times New Roman" w:hAnsi="Times New Roman"/>
          <w:bCs/>
          <w:iCs/>
          <w:sz w:val="24"/>
          <w:szCs w:val="24"/>
          <w:lang w:val="kk-KZ" w:eastAsia="ru-RU"/>
        </w:rPr>
        <w:t>Қағидалардың</w:t>
      </w:r>
      <w:r w:rsidRPr="00C368A1">
        <w:rPr>
          <w:rFonts w:ascii="Times New Roman" w:eastAsia="Times New Roman" w:hAnsi="Times New Roman"/>
          <w:bCs/>
          <w:iCs/>
          <w:sz w:val="24"/>
          <w:szCs w:val="24"/>
          <w:lang w:val="kk-KZ" w:eastAsia="ru-RU"/>
        </w:rPr>
        <w:t xml:space="preserve"> </w:t>
      </w:r>
      <w:r w:rsidR="002943A3" w:rsidRPr="00C368A1">
        <w:rPr>
          <w:rFonts w:ascii="Times New Roman" w:eastAsia="Times New Roman" w:hAnsi="Times New Roman"/>
          <w:bCs/>
          <w:iCs/>
          <w:sz w:val="24"/>
          <w:szCs w:val="24"/>
          <w:lang w:val="kk-KZ" w:eastAsia="ru-RU"/>
        </w:rPr>
        <w:t>ережелеріне</w:t>
      </w:r>
      <w:r w:rsidRPr="00C368A1">
        <w:rPr>
          <w:rFonts w:ascii="Times New Roman" w:eastAsia="Times New Roman" w:hAnsi="Times New Roman"/>
          <w:bCs/>
          <w:iCs/>
          <w:sz w:val="24"/>
          <w:szCs w:val="24"/>
          <w:lang w:val="kk-KZ" w:eastAsia="ru-RU"/>
        </w:rPr>
        <w:t xml:space="preserve"> сәйкес келмеген жағдайда;</w:t>
      </w:r>
    </w:p>
    <w:p w:rsidR="002D03CF" w:rsidRPr="00C368A1" w:rsidRDefault="00FE4EF5" w:rsidP="002D03CF">
      <w:pPr>
        <w:numPr>
          <w:ilvl w:val="2"/>
          <w:numId w:val="11"/>
        </w:numPr>
        <w:tabs>
          <w:tab w:val="left" w:pos="709"/>
        </w:tabs>
        <w:spacing w:before="120" w:after="120" w:line="240" w:lineRule="auto"/>
        <w:ind w:left="0" w:firstLine="0"/>
        <w:jc w:val="both"/>
        <w:rPr>
          <w:rFonts w:ascii="Times New Roman" w:eastAsia="Times New Roman" w:hAnsi="Times New Roman"/>
          <w:bCs/>
          <w:iCs/>
          <w:sz w:val="24"/>
          <w:szCs w:val="24"/>
          <w:lang w:val="kk-KZ" w:eastAsia="ru-RU"/>
        </w:rPr>
      </w:pPr>
      <w:r w:rsidRPr="00C368A1">
        <w:rPr>
          <w:rFonts w:ascii="Times New Roman" w:eastAsia="Times New Roman" w:hAnsi="Times New Roman"/>
          <w:bCs/>
          <w:iCs/>
          <w:sz w:val="24"/>
          <w:szCs w:val="24"/>
          <w:lang w:val="kk-KZ" w:eastAsia="ru-RU"/>
        </w:rPr>
        <w:t>Конкурс нәтижелері туралы хаттамаға немесе Келісім-шартқа ҚАӨ белгілеген мерзім ішінде қол қоюдан бас тартқан жағдайда;</w:t>
      </w:r>
    </w:p>
    <w:p w:rsidR="002D03CF" w:rsidRPr="00C368A1" w:rsidRDefault="00FE4EF5" w:rsidP="002D03CF">
      <w:pPr>
        <w:numPr>
          <w:ilvl w:val="2"/>
          <w:numId w:val="11"/>
        </w:numPr>
        <w:tabs>
          <w:tab w:val="left" w:pos="709"/>
        </w:tabs>
        <w:spacing w:before="120" w:after="120" w:line="240" w:lineRule="auto"/>
        <w:ind w:left="0" w:firstLine="0"/>
        <w:jc w:val="both"/>
        <w:rPr>
          <w:rFonts w:ascii="Times New Roman" w:eastAsia="Times New Roman" w:hAnsi="Times New Roman"/>
          <w:bCs/>
          <w:iCs/>
          <w:sz w:val="24"/>
          <w:szCs w:val="24"/>
          <w:lang w:val="kk-KZ" w:eastAsia="ru-RU"/>
        </w:rPr>
      </w:pPr>
      <w:r w:rsidRPr="00C368A1">
        <w:rPr>
          <w:rFonts w:ascii="Times New Roman" w:eastAsia="Times New Roman" w:hAnsi="Times New Roman"/>
          <w:bCs/>
          <w:iCs/>
          <w:sz w:val="24"/>
          <w:szCs w:val="24"/>
          <w:lang w:val="kk-KZ" w:eastAsia="ru-RU"/>
        </w:rPr>
        <w:t>Келісім-шарт бойынша міндеттемелерін орындамаған және/немесе тиісті түрде орындамаған жағдайда;</w:t>
      </w:r>
    </w:p>
    <w:p w:rsidR="002D03CF" w:rsidRPr="00C368A1" w:rsidRDefault="002943A3" w:rsidP="002D03CF">
      <w:pPr>
        <w:numPr>
          <w:ilvl w:val="2"/>
          <w:numId w:val="11"/>
        </w:numPr>
        <w:tabs>
          <w:tab w:val="left" w:pos="709"/>
        </w:tabs>
        <w:spacing w:before="120" w:after="120" w:line="240" w:lineRule="auto"/>
        <w:ind w:left="0" w:firstLine="0"/>
        <w:jc w:val="both"/>
        <w:rPr>
          <w:rFonts w:ascii="Times New Roman" w:eastAsia="Times New Roman" w:hAnsi="Times New Roman"/>
          <w:bCs/>
          <w:iCs/>
          <w:sz w:val="24"/>
          <w:szCs w:val="24"/>
          <w:lang w:val="kk-KZ" w:eastAsia="ru-RU"/>
        </w:rPr>
      </w:pPr>
      <w:r w:rsidRPr="00C368A1">
        <w:rPr>
          <w:rFonts w:ascii="Times New Roman" w:eastAsia="Times New Roman" w:hAnsi="Times New Roman"/>
          <w:bCs/>
          <w:iCs/>
          <w:sz w:val="24"/>
          <w:szCs w:val="24"/>
          <w:lang w:val="kk-KZ" w:eastAsia="ru-RU"/>
        </w:rPr>
        <w:t>Қағидаларда</w:t>
      </w:r>
      <w:r w:rsidR="00FE4EF5" w:rsidRPr="00C368A1">
        <w:rPr>
          <w:rFonts w:ascii="Times New Roman" w:eastAsia="Times New Roman" w:hAnsi="Times New Roman"/>
          <w:bCs/>
          <w:iCs/>
          <w:sz w:val="24"/>
          <w:szCs w:val="24"/>
          <w:lang w:val="kk-KZ" w:eastAsia="ru-RU"/>
        </w:rPr>
        <w:t xml:space="preserve"> қарастырылған басқа да жағдайларда.</w:t>
      </w:r>
    </w:p>
    <w:p w:rsidR="00FE4EF5" w:rsidRPr="00C368A1" w:rsidRDefault="00FE4EF5" w:rsidP="002D03CF">
      <w:pPr>
        <w:numPr>
          <w:ilvl w:val="1"/>
          <w:numId w:val="11"/>
        </w:numPr>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Қамсыздандыруды ҚАӨ келесі жағдайлардың бірі орын алған күннен бастап 20 (жиырма) жұмыс күні ішінде ұсынылған шот деректемелеріне сәйкес қайтарады:</w:t>
      </w:r>
    </w:p>
    <w:p w:rsidR="00FE4EF5" w:rsidRPr="00C368A1" w:rsidRDefault="00FE4EF5" w:rsidP="002D03CF">
      <w:pPr>
        <w:numPr>
          <w:ilvl w:val="2"/>
          <w:numId w:val="11"/>
        </w:numPr>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 xml:space="preserve">Конкурстық өтінімдерді ұсынудың соңғы мерзімі аяқталғанға дейін </w:t>
      </w:r>
      <w:r w:rsidR="002943A3"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онкурстық өтінішті қайтарып алған жағдайда;</w:t>
      </w:r>
    </w:p>
    <w:p w:rsidR="002D03CF" w:rsidRPr="00C368A1" w:rsidRDefault="00FE4EF5" w:rsidP="002D03CF">
      <w:pPr>
        <w:numPr>
          <w:ilvl w:val="2"/>
          <w:numId w:val="11"/>
        </w:numPr>
        <w:spacing w:before="120" w:after="120" w:line="240" w:lineRule="auto"/>
        <w:ind w:left="0" w:firstLine="0"/>
        <w:jc w:val="both"/>
        <w:rPr>
          <w:rFonts w:ascii="Times New Roman" w:eastAsia="Times New Roman" w:hAnsi="Times New Roman"/>
          <w:b/>
          <w:bCs/>
          <w:sz w:val="24"/>
          <w:szCs w:val="24"/>
          <w:lang w:val="kk-KZ" w:eastAsia="ru-RU"/>
        </w:rPr>
      </w:pPr>
      <w:r w:rsidRPr="00C368A1">
        <w:rPr>
          <w:rFonts w:ascii="Times New Roman" w:eastAsia="Times New Roman" w:hAnsi="Times New Roman"/>
          <w:bCs/>
          <w:sz w:val="24"/>
          <w:szCs w:val="24"/>
          <w:lang w:val="kk-KZ" w:eastAsia="ru-RU"/>
        </w:rPr>
        <w:t xml:space="preserve">Қатысушылардың бірімен </w:t>
      </w:r>
      <w:r w:rsidR="008219AC"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 xml:space="preserve">елісім-шарт жасасу және Акцияларға меншік құқығының Келісім-шарт талаптарына сәйкес ауысуы, бұл жағдайда Келісім-шарт жасалатын қатысушыға Қамсыздандыру </w:t>
      </w:r>
      <w:r w:rsidR="008219AC"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елісім-шартта қарастырылған тәртіпте қайтарылатын болады;</w:t>
      </w:r>
    </w:p>
    <w:p w:rsidR="002D03CF" w:rsidRPr="00C368A1" w:rsidRDefault="00FE4EF5" w:rsidP="002D03CF">
      <w:pPr>
        <w:numPr>
          <w:ilvl w:val="2"/>
          <w:numId w:val="11"/>
        </w:numPr>
        <w:spacing w:before="120" w:after="120" w:line="240" w:lineRule="auto"/>
        <w:ind w:left="0" w:firstLine="0"/>
        <w:jc w:val="both"/>
        <w:rPr>
          <w:rFonts w:ascii="Times New Roman" w:eastAsia="Times New Roman" w:hAnsi="Times New Roman"/>
          <w:b/>
          <w:bCs/>
          <w:sz w:val="24"/>
          <w:szCs w:val="24"/>
          <w:lang w:val="kk-KZ" w:eastAsia="ru-RU"/>
        </w:rPr>
      </w:pPr>
      <w:r w:rsidRPr="00C368A1">
        <w:rPr>
          <w:rFonts w:ascii="Times New Roman" w:eastAsia="Times New Roman" w:hAnsi="Times New Roman"/>
          <w:bCs/>
          <w:sz w:val="24"/>
          <w:szCs w:val="24"/>
          <w:lang w:val="kk-KZ" w:eastAsia="ru-RU"/>
        </w:rPr>
        <w:t>ҚАӨ Конкурстық құжаттамаға сәйкес Конкурсты өткізбеу туралы шешім қабылдауы;</w:t>
      </w:r>
    </w:p>
    <w:p w:rsidR="0052446B" w:rsidRPr="00C368A1" w:rsidRDefault="0052446B" w:rsidP="002D03CF">
      <w:pPr>
        <w:numPr>
          <w:ilvl w:val="2"/>
          <w:numId w:val="11"/>
        </w:numPr>
        <w:spacing w:before="120" w:after="120" w:line="240" w:lineRule="auto"/>
        <w:ind w:left="0" w:firstLine="0"/>
        <w:jc w:val="both"/>
        <w:rPr>
          <w:rFonts w:ascii="Times New Roman" w:eastAsia="Times New Roman" w:hAnsi="Times New Roman"/>
          <w:b/>
          <w:bCs/>
          <w:sz w:val="24"/>
          <w:szCs w:val="24"/>
          <w:lang w:val="kk-KZ" w:eastAsia="ru-RU"/>
        </w:rPr>
      </w:pPr>
      <w:r w:rsidRPr="00C368A1">
        <w:rPr>
          <w:rFonts w:ascii="Times New Roman" w:eastAsia="Times New Roman" w:hAnsi="Times New Roman"/>
          <w:bCs/>
          <w:sz w:val="24"/>
          <w:szCs w:val="24"/>
          <w:lang w:val="kk-KZ" w:eastAsia="ru-RU"/>
        </w:rPr>
        <w:t>Егер Қатысушы Конкурстың екінші кезеңіне өтпесе;</w:t>
      </w:r>
    </w:p>
    <w:p w:rsidR="002D03CF" w:rsidRPr="00C368A1" w:rsidRDefault="00FE4EF5" w:rsidP="002D03CF">
      <w:pPr>
        <w:numPr>
          <w:ilvl w:val="2"/>
          <w:numId w:val="11"/>
        </w:numPr>
        <w:spacing w:before="120" w:after="120" w:line="240" w:lineRule="auto"/>
        <w:ind w:left="0" w:firstLine="0"/>
        <w:jc w:val="both"/>
        <w:rPr>
          <w:rFonts w:ascii="Times New Roman" w:eastAsia="Times New Roman" w:hAnsi="Times New Roman"/>
          <w:b/>
          <w:bCs/>
          <w:sz w:val="24"/>
          <w:szCs w:val="24"/>
          <w:lang w:val="kk-KZ" w:eastAsia="ru-RU"/>
        </w:rPr>
      </w:pPr>
      <w:r w:rsidRPr="00C368A1">
        <w:rPr>
          <w:rFonts w:ascii="Times New Roman" w:eastAsia="Times New Roman" w:hAnsi="Times New Roman"/>
          <w:bCs/>
          <w:sz w:val="24"/>
          <w:szCs w:val="24"/>
          <w:lang w:val="kk-KZ" w:eastAsia="ru-RU"/>
        </w:rPr>
        <w:lastRenderedPageBreak/>
        <w:t xml:space="preserve">Конкурстық комиссияның шешімі бойынша </w:t>
      </w:r>
      <w:r w:rsidR="000A6C0E" w:rsidRPr="00C368A1">
        <w:rPr>
          <w:rFonts w:ascii="Times New Roman" w:eastAsia="Times New Roman" w:hAnsi="Times New Roman"/>
          <w:bCs/>
          <w:sz w:val="24"/>
          <w:szCs w:val="24"/>
          <w:lang w:val="kk-KZ" w:eastAsia="ru-RU"/>
        </w:rPr>
        <w:t>Конкурстық құжаттаманың 4.2 тармағына қайшы келмеген жағдайда.</w:t>
      </w:r>
    </w:p>
    <w:p w:rsidR="002D03CF" w:rsidRPr="00C368A1" w:rsidRDefault="002D03CF" w:rsidP="002D03CF">
      <w:pPr>
        <w:spacing w:after="0" w:line="240" w:lineRule="auto"/>
        <w:jc w:val="both"/>
        <w:rPr>
          <w:rFonts w:ascii="Times New Roman" w:eastAsia="Times New Roman" w:hAnsi="Times New Roman"/>
          <w:bCs/>
          <w:sz w:val="24"/>
          <w:szCs w:val="24"/>
          <w:lang w:val="kk-KZ" w:eastAsia="ru-RU"/>
        </w:rPr>
      </w:pPr>
    </w:p>
    <w:p w:rsidR="002D03CF" w:rsidRPr="00C368A1" w:rsidRDefault="000A6C0E" w:rsidP="002D03CF">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val="kk-KZ" w:eastAsia="ru-RU"/>
        </w:rPr>
      </w:pPr>
      <w:r w:rsidRPr="00C368A1">
        <w:rPr>
          <w:rFonts w:ascii="Times New Roman" w:eastAsia="Times New Roman" w:hAnsi="Times New Roman"/>
          <w:b/>
          <w:bCs/>
          <w:sz w:val="24"/>
          <w:szCs w:val="24"/>
          <w:lang w:val="kk-KZ" w:eastAsia="ru-RU"/>
        </w:rPr>
        <w:t>Конкурсқа қатысуға Конкурстық өтінімнің мазмұны</w:t>
      </w:r>
    </w:p>
    <w:p w:rsidR="002D03CF" w:rsidRPr="00C368A1"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Конкурс</w:t>
      </w:r>
      <w:r w:rsidR="000A6C0E" w:rsidRPr="00C368A1">
        <w:rPr>
          <w:rFonts w:ascii="Times New Roman" w:eastAsia="Times New Roman" w:hAnsi="Times New Roman"/>
          <w:bCs/>
          <w:sz w:val="24"/>
          <w:szCs w:val="24"/>
          <w:lang w:val="kk-KZ" w:eastAsia="ru-RU"/>
        </w:rPr>
        <w:t>тық өтінім келесілерді қамтиды</w:t>
      </w:r>
      <w:r w:rsidRPr="00C368A1">
        <w:rPr>
          <w:rFonts w:ascii="Times New Roman" w:eastAsia="Times New Roman" w:hAnsi="Times New Roman"/>
          <w:bCs/>
          <w:sz w:val="24"/>
          <w:szCs w:val="24"/>
          <w:lang w:val="kk-KZ" w:eastAsia="ru-RU"/>
        </w:rPr>
        <w:t>:</w:t>
      </w:r>
    </w:p>
    <w:p w:rsidR="000A6C0E" w:rsidRPr="00C368A1" w:rsidRDefault="000A6C0E"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Әлеуетті қатысушы</w:t>
      </w:r>
      <w:r w:rsidR="002943A3" w:rsidRPr="00C368A1">
        <w:rPr>
          <w:rFonts w:ascii="Times New Roman" w:eastAsia="Times New Roman" w:hAnsi="Times New Roman"/>
          <w:bCs/>
          <w:sz w:val="24"/>
          <w:szCs w:val="24"/>
          <w:lang w:val="kk-KZ" w:eastAsia="ru-RU"/>
        </w:rPr>
        <w:t>мен</w:t>
      </w:r>
      <w:r w:rsidRPr="00C368A1">
        <w:rPr>
          <w:rFonts w:ascii="Times New Roman" w:eastAsia="Times New Roman" w:hAnsi="Times New Roman"/>
          <w:bCs/>
          <w:sz w:val="24"/>
          <w:szCs w:val="24"/>
          <w:lang w:val="kk-KZ" w:eastAsia="ru-RU"/>
        </w:rPr>
        <w:t xml:space="preserve"> толтыр</w:t>
      </w:r>
      <w:r w:rsidR="002943A3" w:rsidRPr="00C368A1">
        <w:rPr>
          <w:rFonts w:ascii="Times New Roman" w:eastAsia="Times New Roman" w:hAnsi="Times New Roman"/>
          <w:bCs/>
          <w:sz w:val="24"/>
          <w:szCs w:val="24"/>
          <w:lang w:val="kk-KZ" w:eastAsia="ru-RU"/>
        </w:rPr>
        <w:t>ыл</w:t>
      </w:r>
      <w:r w:rsidRPr="00C368A1">
        <w:rPr>
          <w:rFonts w:ascii="Times New Roman" w:eastAsia="Times New Roman" w:hAnsi="Times New Roman"/>
          <w:bCs/>
          <w:sz w:val="24"/>
          <w:szCs w:val="24"/>
          <w:lang w:val="kk-KZ" w:eastAsia="ru-RU"/>
        </w:rPr>
        <w:t>ған және қол қой</w:t>
      </w:r>
      <w:r w:rsidR="002943A3" w:rsidRPr="00C368A1">
        <w:rPr>
          <w:rFonts w:ascii="Times New Roman" w:eastAsia="Times New Roman" w:hAnsi="Times New Roman"/>
          <w:bCs/>
          <w:sz w:val="24"/>
          <w:szCs w:val="24"/>
          <w:lang w:val="kk-KZ" w:eastAsia="ru-RU"/>
        </w:rPr>
        <w:t>ыл</w:t>
      </w:r>
      <w:r w:rsidRPr="00C368A1">
        <w:rPr>
          <w:rFonts w:ascii="Times New Roman" w:eastAsia="Times New Roman" w:hAnsi="Times New Roman"/>
          <w:bCs/>
          <w:sz w:val="24"/>
          <w:szCs w:val="24"/>
          <w:lang w:val="kk-KZ" w:eastAsia="ru-RU"/>
        </w:rPr>
        <w:t>ған Конкурстық құжаттаманың №4</w:t>
      </w:r>
      <w:r w:rsidR="002943A3" w:rsidRPr="00C368A1">
        <w:rPr>
          <w:rFonts w:ascii="Times New Roman" w:eastAsia="Times New Roman" w:hAnsi="Times New Roman"/>
          <w:bCs/>
          <w:sz w:val="24"/>
          <w:szCs w:val="24"/>
          <w:lang w:val="kk-KZ" w:eastAsia="ru-RU"/>
        </w:rPr>
        <w:t>-</w:t>
      </w:r>
      <w:r w:rsidR="0052446B" w:rsidRPr="00C368A1">
        <w:rPr>
          <w:rFonts w:ascii="Times New Roman" w:eastAsia="Times New Roman" w:hAnsi="Times New Roman"/>
          <w:bCs/>
          <w:sz w:val="24"/>
          <w:szCs w:val="24"/>
          <w:lang w:val="kk-KZ" w:eastAsia="ru-RU"/>
        </w:rPr>
        <w:t>Қ</w:t>
      </w:r>
      <w:r w:rsidRPr="00C368A1">
        <w:rPr>
          <w:rFonts w:ascii="Times New Roman" w:eastAsia="Times New Roman" w:hAnsi="Times New Roman"/>
          <w:bCs/>
          <w:sz w:val="24"/>
          <w:szCs w:val="24"/>
          <w:lang w:val="kk-KZ" w:eastAsia="ru-RU"/>
        </w:rPr>
        <w:t>осымшасына сәйкес Конкурстық өтінім;</w:t>
      </w:r>
    </w:p>
    <w:p w:rsidR="002D03CF" w:rsidRPr="00C368A1" w:rsidRDefault="000A6C0E"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 xml:space="preserve">Қамсыздандыру төлеуді растайтын және оның төлеу шарттарына сәйкес келетін құжат, бұл жағдайда Қамсыздандыру сомасы Конкурстық құжаттамада және Конкурс туралы хабарламада көрсетілген мөлшерден </w:t>
      </w:r>
      <w:r w:rsidR="00C04396" w:rsidRPr="00C368A1">
        <w:rPr>
          <w:rFonts w:ascii="Times New Roman" w:eastAsia="Times New Roman" w:hAnsi="Times New Roman"/>
          <w:bCs/>
          <w:sz w:val="24"/>
          <w:szCs w:val="24"/>
          <w:lang w:val="kk-KZ" w:eastAsia="ru-RU"/>
        </w:rPr>
        <w:t>төмен болмауы керек;</w:t>
      </w:r>
    </w:p>
    <w:p w:rsidR="002D03CF" w:rsidRPr="00C368A1" w:rsidRDefault="00C04396"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 xml:space="preserve">Актив бойынша </w:t>
      </w:r>
      <w:r w:rsidR="0089052A" w:rsidRPr="00C368A1">
        <w:rPr>
          <w:rFonts w:ascii="Times New Roman" w:eastAsia="Times New Roman" w:hAnsi="Times New Roman"/>
          <w:bCs/>
          <w:sz w:val="24"/>
          <w:szCs w:val="24"/>
          <w:lang w:val="kk-KZ" w:eastAsia="ru-RU"/>
        </w:rPr>
        <w:t>Конкурстық құжаттаманың №8</w:t>
      </w:r>
      <w:r w:rsidR="002943A3" w:rsidRPr="00C368A1">
        <w:rPr>
          <w:rFonts w:ascii="Times New Roman" w:eastAsia="Times New Roman" w:hAnsi="Times New Roman"/>
          <w:bCs/>
          <w:sz w:val="24"/>
          <w:szCs w:val="24"/>
          <w:lang w:val="kk-KZ" w:eastAsia="ru-RU"/>
        </w:rPr>
        <w:t>-</w:t>
      </w:r>
      <w:r w:rsidR="0089052A" w:rsidRPr="00C368A1">
        <w:rPr>
          <w:rFonts w:ascii="Times New Roman" w:eastAsia="Times New Roman" w:hAnsi="Times New Roman"/>
          <w:bCs/>
          <w:sz w:val="24"/>
          <w:szCs w:val="24"/>
          <w:lang w:val="kk-KZ" w:eastAsia="ru-RU"/>
        </w:rPr>
        <w:t>Қ</w:t>
      </w:r>
      <w:r w:rsidRPr="00C368A1">
        <w:rPr>
          <w:rFonts w:ascii="Times New Roman" w:eastAsia="Times New Roman" w:hAnsi="Times New Roman"/>
          <w:bCs/>
          <w:sz w:val="24"/>
          <w:szCs w:val="24"/>
          <w:lang w:val="kk-KZ" w:eastAsia="ru-RU"/>
        </w:rPr>
        <w:t>осымшасына сәйкес үлгі бойынша алдын ала ұсыныс, мұнда Акция құны теңгемен көрсетіліп, ол Бастапқы бағасынан төмен болмауы керек, Акцияны өткізу шарттары Конкурстық құжаттың 7.2 тармағында көрсетілген талаптармен сәйкес болады, оның ішінде, алдын ала ұсыныстарды бағалау критерийлерінің минималды талаптарына сәйкес болады және Конкурстық құжаттамаға сәйкес басқа да ақпаратты қамтиды.</w:t>
      </w:r>
    </w:p>
    <w:p w:rsidR="002D03CF" w:rsidRPr="00C368A1" w:rsidRDefault="00C04396"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Құжаттар жинағы</w:t>
      </w:r>
      <w:r w:rsidR="00FF1D99" w:rsidRPr="00C368A1">
        <w:rPr>
          <w:rFonts w:ascii="Times New Roman" w:eastAsia="Times New Roman" w:hAnsi="Times New Roman"/>
          <w:bCs/>
          <w:sz w:val="24"/>
          <w:szCs w:val="24"/>
          <w:lang w:val="kk-KZ" w:eastAsia="ru-RU"/>
        </w:rPr>
        <w:t>:</w:t>
      </w:r>
    </w:p>
    <w:p w:rsidR="00C04396" w:rsidRPr="00C368A1" w:rsidRDefault="00C04396"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 xml:space="preserve">Әлеуетті қатысушының мүдделерін білдіретін тұлғаға (тұлғалар) </w:t>
      </w:r>
      <w:r w:rsidR="007078B4" w:rsidRPr="00C368A1">
        <w:rPr>
          <w:rFonts w:ascii="Times New Roman" w:eastAsia="Times New Roman" w:hAnsi="Times New Roman"/>
          <w:bCs/>
          <w:sz w:val="24"/>
          <w:szCs w:val="24"/>
          <w:lang w:val="kk-KZ" w:eastAsia="ru-RU"/>
        </w:rPr>
        <w:t xml:space="preserve">берілген сенімхаттың түпнұсқасы немесе нотариалдық расталған көшірмесі, ол Конкурстық құжаттамада мазмұндалған құжаттар мен Конкурстық өтінімге Әлеуетті қатысушының бірінші </w:t>
      </w:r>
      <w:r w:rsidR="00A15447" w:rsidRPr="00C368A1">
        <w:rPr>
          <w:rFonts w:ascii="Times New Roman" w:eastAsia="Times New Roman" w:hAnsi="Times New Roman"/>
          <w:bCs/>
          <w:sz w:val="24"/>
          <w:szCs w:val="24"/>
          <w:lang w:val="kk-KZ" w:eastAsia="ru-RU"/>
        </w:rPr>
        <w:t>басшысынан басқа жағдайда қол қою құқығы, Әлеуетті қатысушының атынан Әлеуетті қатысушының жарғысына сәйкес сенімхатсыз әрекет ету құқығы;</w:t>
      </w:r>
    </w:p>
    <w:p w:rsidR="002D03CF" w:rsidRPr="00C368A1" w:rsidRDefault="00A15447" w:rsidP="002D03CF">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Әлеуетті қатысушының өкілетті тұлғасы қол қойған  Конкурстық құжаттаманың №1</w:t>
      </w:r>
      <w:r w:rsidR="0002602C" w:rsidRPr="00C368A1">
        <w:rPr>
          <w:rFonts w:ascii="Times New Roman" w:eastAsia="Times New Roman" w:hAnsi="Times New Roman"/>
          <w:bCs/>
          <w:sz w:val="24"/>
          <w:szCs w:val="24"/>
          <w:lang w:val="kk-KZ" w:eastAsia="ru-RU"/>
        </w:rPr>
        <w:t>-</w:t>
      </w:r>
      <w:r w:rsidR="0089052A" w:rsidRPr="00C368A1">
        <w:rPr>
          <w:rFonts w:ascii="Times New Roman" w:eastAsia="Times New Roman" w:hAnsi="Times New Roman"/>
          <w:bCs/>
          <w:sz w:val="24"/>
          <w:szCs w:val="24"/>
          <w:lang w:val="kk-KZ" w:eastAsia="ru-RU"/>
        </w:rPr>
        <w:t>Қ</w:t>
      </w:r>
      <w:r w:rsidRPr="00C368A1">
        <w:rPr>
          <w:rFonts w:ascii="Times New Roman" w:eastAsia="Times New Roman" w:hAnsi="Times New Roman"/>
          <w:bCs/>
          <w:sz w:val="24"/>
          <w:szCs w:val="24"/>
          <w:lang w:val="kk-KZ" w:eastAsia="ru-RU"/>
        </w:rPr>
        <w:t xml:space="preserve">осымшасындағы үлгіге сәйкес құпиялылық туралы </w:t>
      </w:r>
      <w:r w:rsidR="0089052A"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елісім-шарт, егер</w:t>
      </w:r>
      <w:r w:rsidR="0002602C" w:rsidRPr="00C368A1">
        <w:rPr>
          <w:rFonts w:ascii="Times New Roman" w:eastAsia="Times New Roman" w:hAnsi="Times New Roman"/>
          <w:bCs/>
          <w:sz w:val="24"/>
          <w:szCs w:val="24"/>
          <w:lang w:val="kk-KZ" w:eastAsia="ru-RU"/>
        </w:rPr>
        <w:t xml:space="preserve"> Конкурстық құжаттаманың 2 және 3 тарауларына сәйкес Активтермен танысу мақсатында</w:t>
      </w:r>
      <w:r w:rsidRPr="00C368A1">
        <w:rPr>
          <w:rFonts w:ascii="Times New Roman" w:eastAsia="Times New Roman" w:hAnsi="Times New Roman"/>
          <w:bCs/>
          <w:sz w:val="24"/>
          <w:szCs w:val="24"/>
          <w:lang w:val="kk-KZ" w:eastAsia="ru-RU"/>
        </w:rPr>
        <w:t xml:space="preserve"> </w:t>
      </w:r>
      <w:r w:rsidR="0002602C" w:rsidRPr="00C368A1">
        <w:rPr>
          <w:rFonts w:ascii="Times New Roman" w:eastAsia="Times New Roman" w:hAnsi="Times New Roman"/>
          <w:bCs/>
          <w:sz w:val="24"/>
          <w:szCs w:val="24"/>
          <w:lang w:val="kk-KZ" w:eastAsia="ru-RU"/>
        </w:rPr>
        <w:t>Ә</w:t>
      </w:r>
      <w:r w:rsidRPr="00C368A1">
        <w:rPr>
          <w:rFonts w:ascii="Times New Roman" w:eastAsia="Times New Roman" w:hAnsi="Times New Roman"/>
          <w:bCs/>
          <w:sz w:val="24"/>
          <w:szCs w:val="24"/>
          <w:lang w:val="kk-KZ" w:eastAsia="ru-RU"/>
        </w:rPr>
        <w:t xml:space="preserve">леуетті қатысушымен Құпиялылық туралы </w:t>
      </w:r>
      <w:r w:rsidR="008219AC"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елісім-шарт жасалмаған болса</w:t>
      </w:r>
      <w:r w:rsidR="0002602C" w:rsidRPr="00C368A1">
        <w:rPr>
          <w:rFonts w:ascii="Times New Roman" w:eastAsia="Times New Roman" w:hAnsi="Times New Roman"/>
          <w:bCs/>
          <w:sz w:val="24"/>
          <w:szCs w:val="24"/>
          <w:lang w:val="kk-KZ" w:eastAsia="ru-RU"/>
        </w:rPr>
        <w:t>;</w:t>
      </w:r>
    </w:p>
    <w:p w:rsidR="00A15447" w:rsidRPr="00C368A1" w:rsidRDefault="00A15447" w:rsidP="00A15447">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 xml:space="preserve">Акцияларды өткізу туралы шешім тікелей атаулы сату жолымен жүзеге асырылған жағдайда Конкурстық  құжаттаманың 11.9 тармағына сәйкес Конкурстық өтініш келесі жағдайларда </w:t>
      </w:r>
      <w:r w:rsidR="0089052A"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елісім-шарт жасасу үшін оферта болып табылады:</w:t>
      </w:r>
    </w:p>
    <w:p w:rsidR="00A15447" w:rsidRPr="00C368A1" w:rsidRDefault="002D03CF" w:rsidP="00A15447">
      <w:pPr>
        <w:tabs>
          <w:tab w:val="left" w:pos="567"/>
        </w:tabs>
        <w:spacing w:before="120" w:after="12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 xml:space="preserve">- </w:t>
      </w:r>
      <w:r w:rsidR="00A15447" w:rsidRPr="00C368A1">
        <w:rPr>
          <w:rFonts w:ascii="Times New Roman" w:eastAsia="Times New Roman" w:hAnsi="Times New Roman"/>
          <w:bCs/>
          <w:sz w:val="24"/>
          <w:szCs w:val="24"/>
          <w:lang w:val="kk-KZ" w:eastAsia="ru-RU"/>
        </w:rPr>
        <w:t xml:space="preserve">баға конкурстық өтінімінде ұсынылған бағасы болмай </w:t>
      </w:r>
      <w:r w:rsidR="0089052A" w:rsidRPr="00C368A1">
        <w:rPr>
          <w:rFonts w:ascii="Times New Roman" w:eastAsia="Times New Roman" w:hAnsi="Times New Roman"/>
          <w:bCs/>
          <w:sz w:val="24"/>
          <w:szCs w:val="24"/>
          <w:lang w:val="kk-KZ" w:eastAsia="ru-RU"/>
        </w:rPr>
        <w:t>А</w:t>
      </w:r>
      <w:r w:rsidR="00A15447" w:rsidRPr="00C368A1">
        <w:rPr>
          <w:rFonts w:ascii="Times New Roman" w:eastAsia="Times New Roman" w:hAnsi="Times New Roman"/>
          <w:bCs/>
          <w:sz w:val="24"/>
          <w:szCs w:val="24"/>
          <w:lang w:val="kk-KZ" w:eastAsia="ru-RU"/>
        </w:rPr>
        <w:t xml:space="preserve">ктивтерді сатып алу бағасынан төмен баға болып табылады (өтінімдегі </w:t>
      </w:r>
      <w:r w:rsidR="0002602C" w:rsidRPr="00C368A1">
        <w:rPr>
          <w:rFonts w:ascii="Times New Roman" w:eastAsia="Times New Roman" w:hAnsi="Times New Roman"/>
          <w:bCs/>
          <w:sz w:val="24"/>
          <w:szCs w:val="24"/>
          <w:lang w:val="kk-KZ" w:eastAsia="ru-RU"/>
        </w:rPr>
        <w:t>К</w:t>
      </w:r>
      <w:r w:rsidR="00A15447" w:rsidRPr="00C368A1">
        <w:rPr>
          <w:rFonts w:ascii="Times New Roman" w:eastAsia="Times New Roman" w:hAnsi="Times New Roman"/>
          <w:bCs/>
          <w:sz w:val="24"/>
          <w:szCs w:val="24"/>
          <w:lang w:val="kk-KZ" w:eastAsia="ru-RU"/>
        </w:rPr>
        <w:t>онкурстық өтінімге қойылатын алдын ала);</w:t>
      </w:r>
    </w:p>
    <w:p w:rsidR="00A15447" w:rsidRPr="00C368A1" w:rsidRDefault="00A15447" w:rsidP="00A15447">
      <w:pPr>
        <w:tabs>
          <w:tab w:val="left" w:pos="567"/>
        </w:tabs>
        <w:spacing w:before="120" w:after="12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 xml:space="preserve">- </w:t>
      </w:r>
      <w:r w:rsidR="0002602C" w:rsidRPr="00C368A1">
        <w:rPr>
          <w:rFonts w:ascii="Times New Roman" w:eastAsia="Times New Roman" w:hAnsi="Times New Roman"/>
          <w:bCs/>
          <w:sz w:val="24"/>
          <w:szCs w:val="24"/>
          <w:lang w:val="kk-KZ" w:eastAsia="ru-RU"/>
        </w:rPr>
        <w:t xml:space="preserve">Акцияларын сатып алу басқа да шарттары </w:t>
      </w:r>
      <w:r w:rsidR="0089052A"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елісім-шарт жобасына сәйкес;</w:t>
      </w:r>
    </w:p>
    <w:p w:rsidR="00A15447" w:rsidRPr="00C368A1" w:rsidRDefault="00A15447" w:rsidP="00A15447">
      <w:pPr>
        <w:tabs>
          <w:tab w:val="left" w:pos="567"/>
        </w:tabs>
        <w:spacing w:before="120" w:after="12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 офертаның қолданылу мерзімі оның акцепті үшін саны конкурс д</w:t>
      </w:r>
      <w:r w:rsidR="0089052A" w:rsidRPr="00C368A1">
        <w:rPr>
          <w:rFonts w:ascii="Times New Roman" w:eastAsia="Times New Roman" w:hAnsi="Times New Roman"/>
          <w:bCs/>
          <w:sz w:val="24"/>
          <w:szCs w:val="24"/>
          <w:lang w:val="kk-KZ" w:eastAsia="ru-RU"/>
        </w:rPr>
        <w:t>еп танылған күннен бастап 6 ай Б</w:t>
      </w:r>
      <w:r w:rsidRPr="00C368A1">
        <w:rPr>
          <w:rFonts w:ascii="Times New Roman" w:eastAsia="Times New Roman" w:hAnsi="Times New Roman"/>
          <w:bCs/>
          <w:sz w:val="24"/>
          <w:szCs w:val="24"/>
          <w:lang w:val="kk-KZ" w:eastAsia="ru-RU"/>
        </w:rPr>
        <w:t>ірінші кезең шеңберінде танылды.</w:t>
      </w:r>
    </w:p>
    <w:p w:rsidR="00A15447" w:rsidRPr="00C368A1" w:rsidRDefault="0089052A" w:rsidP="00A15447">
      <w:pPr>
        <w:tabs>
          <w:tab w:val="left" w:pos="567"/>
        </w:tabs>
        <w:spacing w:before="120" w:after="12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ҚАӨ-тен Акцияларды иеліктен шығару жолымен т</w:t>
      </w:r>
      <w:r w:rsidR="00A15447" w:rsidRPr="00C368A1">
        <w:rPr>
          <w:rFonts w:ascii="Times New Roman" w:eastAsia="Times New Roman" w:hAnsi="Times New Roman"/>
          <w:bCs/>
          <w:sz w:val="24"/>
          <w:szCs w:val="24"/>
          <w:lang w:val="kk-KZ" w:eastAsia="ru-RU"/>
        </w:rPr>
        <w:t xml:space="preserve">ікелей атаулы сату туралы хабарлама алған күннен бастап </w:t>
      </w:r>
      <w:r w:rsidR="008219AC" w:rsidRPr="00C368A1">
        <w:rPr>
          <w:rFonts w:ascii="Times New Roman" w:eastAsia="Times New Roman" w:hAnsi="Times New Roman"/>
          <w:bCs/>
          <w:sz w:val="24"/>
          <w:szCs w:val="24"/>
          <w:lang w:val="kk-KZ" w:eastAsia="ru-RU"/>
        </w:rPr>
        <w:t>Келісім-</w:t>
      </w:r>
      <w:r w:rsidR="00A15447" w:rsidRPr="00C368A1">
        <w:rPr>
          <w:rFonts w:ascii="Times New Roman" w:eastAsia="Times New Roman" w:hAnsi="Times New Roman"/>
          <w:bCs/>
          <w:sz w:val="24"/>
          <w:szCs w:val="24"/>
          <w:lang w:val="kk-KZ" w:eastAsia="ru-RU"/>
        </w:rPr>
        <w:t>шарт жасалған болып есептеледі.</w:t>
      </w:r>
    </w:p>
    <w:p w:rsidR="002D03CF" w:rsidRPr="00C368A1" w:rsidRDefault="00A15447" w:rsidP="00E10EBB">
      <w:pPr>
        <w:pStyle w:val="af1"/>
        <w:numPr>
          <w:ilvl w:val="0"/>
          <w:numId w:val="11"/>
        </w:numPr>
        <w:tabs>
          <w:tab w:val="left" w:pos="567"/>
        </w:tabs>
        <w:spacing w:before="120" w:after="120"/>
        <w:ind w:left="567" w:hanging="567"/>
        <w:jc w:val="both"/>
        <w:rPr>
          <w:b/>
          <w:bCs/>
          <w:lang w:val="kk-KZ"/>
        </w:rPr>
      </w:pPr>
      <w:r w:rsidRPr="00C368A1">
        <w:rPr>
          <w:b/>
          <w:bCs/>
          <w:lang w:val="kk-KZ"/>
        </w:rPr>
        <w:t>Біліктілік талаптары</w:t>
      </w:r>
    </w:p>
    <w:p w:rsidR="00A15447" w:rsidRPr="00C368A1" w:rsidRDefault="00A15447"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Әлеуетті қатысушылар конкурсқа қатысу мақсатында Конккрустық өтінімдерінде өздерінің келесі біліктілік талаптарына сәйкес екеннін растауы керек:</w:t>
      </w:r>
    </w:p>
    <w:p w:rsidR="00FF1D99" w:rsidRPr="00C368A1" w:rsidRDefault="00A15447" w:rsidP="00FF1D99">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Тиісті түрде құқықтық және ақыл ой қабілетті тұлғалар болып табылады</w:t>
      </w:r>
      <w:r w:rsidR="00FF1D99" w:rsidRPr="00C368A1">
        <w:rPr>
          <w:rFonts w:ascii="Times New Roman" w:eastAsia="Times New Roman" w:hAnsi="Times New Roman"/>
          <w:bCs/>
          <w:sz w:val="24"/>
          <w:szCs w:val="24"/>
          <w:lang w:val="kk-KZ" w:eastAsia="ru-RU"/>
        </w:rPr>
        <w:t>;</w:t>
      </w:r>
    </w:p>
    <w:p w:rsidR="00FF1D99" w:rsidRPr="00C368A1" w:rsidRDefault="0089052A" w:rsidP="00FF1D99">
      <w:pPr>
        <w:tabs>
          <w:tab w:val="left" w:pos="709"/>
        </w:tabs>
        <w:spacing w:before="120" w:after="12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а</w:t>
      </w:r>
      <w:r w:rsidR="00A15447" w:rsidRPr="00C368A1">
        <w:rPr>
          <w:rFonts w:ascii="Times New Roman" w:eastAsia="Times New Roman" w:hAnsi="Times New Roman"/>
          <w:bCs/>
          <w:sz w:val="24"/>
          <w:szCs w:val="24"/>
          <w:lang w:val="kk-KZ" w:eastAsia="ru-RU"/>
        </w:rPr>
        <w:t xml:space="preserve">талған </w:t>
      </w:r>
      <w:r w:rsidRPr="00C368A1">
        <w:rPr>
          <w:rFonts w:ascii="Times New Roman" w:eastAsia="Times New Roman" w:hAnsi="Times New Roman"/>
          <w:bCs/>
          <w:sz w:val="24"/>
          <w:szCs w:val="24"/>
          <w:lang w:val="kk-KZ" w:eastAsia="ru-RU"/>
        </w:rPr>
        <w:t>Б</w:t>
      </w:r>
      <w:r w:rsidR="00A15447" w:rsidRPr="00C368A1">
        <w:rPr>
          <w:rFonts w:ascii="Times New Roman" w:eastAsia="Times New Roman" w:hAnsi="Times New Roman"/>
          <w:bCs/>
          <w:sz w:val="24"/>
          <w:szCs w:val="24"/>
          <w:lang w:val="kk-KZ" w:eastAsia="ru-RU"/>
        </w:rPr>
        <w:t>іліктілік талаптарына сәйкестікті растау мақсатында ұсынылады</w:t>
      </w:r>
      <w:r w:rsidR="00FF1D99" w:rsidRPr="00C368A1">
        <w:rPr>
          <w:rFonts w:ascii="Times New Roman" w:eastAsia="Times New Roman" w:hAnsi="Times New Roman"/>
          <w:bCs/>
          <w:sz w:val="24"/>
          <w:szCs w:val="24"/>
          <w:lang w:val="kk-KZ" w:eastAsia="ru-RU"/>
        </w:rPr>
        <w:t xml:space="preserve">: </w:t>
      </w:r>
    </w:p>
    <w:p w:rsidR="00A15447" w:rsidRPr="00C368A1" w:rsidRDefault="00A15447" w:rsidP="00FF1D99">
      <w:pPr>
        <w:tabs>
          <w:tab w:val="left" w:pos="0"/>
        </w:tabs>
        <w:spacing w:after="120"/>
        <w:jc w:val="both"/>
        <w:rPr>
          <w:rFonts w:ascii="Times New Roman" w:eastAsia="Times New Roman" w:hAnsi="Times New Roman"/>
          <w:bCs/>
          <w:sz w:val="24"/>
          <w:szCs w:val="24"/>
          <w:lang w:val="kk-KZ" w:eastAsia="ru-RU"/>
        </w:rPr>
      </w:pPr>
      <w:r w:rsidRPr="00C368A1">
        <w:rPr>
          <w:rFonts w:ascii="Times New Roman" w:eastAsia="Times New Roman" w:hAnsi="Times New Roman"/>
          <w:bCs/>
          <w:i/>
          <w:sz w:val="24"/>
          <w:szCs w:val="24"/>
          <w:lang w:val="kk-KZ" w:eastAsia="ru-RU"/>
        </w:rPr>
        <w:lastRenderedPageBreak/>
        <w:t>заңды тұлғалар</w:t>
      </w:r>
      <w:r w:rsidR="00FF1D99" w:rsidRPr="00C368A1">
        <w:rPr>
          <w:rFonts w:ascii="Times New Roman" w:eastAsia="Times New Roman" w:hAnsi="Times New Roman"/>
          <w:bCs/>
          <w:sz w:val="24"/>
          <w:szCs w:val="24"/>
          <w:lang w:val="kk-KZ" w:eastAsia="ru-RU"/>
        </w:rPr>
        <w:t xml:space="preserve">: </w:t>
      </w:r>
      <w:r w:rsidRPr="00C368A1">
        <w:rPr>
          <w:rFonts w:ascii="Times New Roman" w:eastAsia="Times New Roman" w:hAnsi="Times New Roman"/>
          <w:bCs/>
          <w:sz w:val="24"/>
          <w:szCs w:val="24"/>
          <w:lang w:val="kk-KZ" w:eastAsia="ru-RU"/>
        </w:rPr>
        <w:t>заңды тұлғаны тіркеу (қайта тіркеу) растайтын құжаттардың түпнұсқасын немесе нотариат куәландырған көшірмелерін; заңды тұлғаның, сондай-ақ оған қатысушылардың әрқайсысына қатысты береді, оның ішінде осындай құжат консорциу</w:t>
      </w:r>
      <w:r w:rsidR="005C2BB8" w:rsidRPr="00C368A1">
        <w:rPr>
          <w:rFonts w:ascii="Times New Roman" w:eastAsia="Times New Roman" w:hAnsi="Times New Roman"/>
          <w:bCs/>
          <w:sz w:val="24"/>
          <w:szCs w:val="24"/>
          <w:lang w:val="kk-KZ" w:eastAsia="ru-RU"/>
        </w:rPr>
        <w:t xml:space="preserve">мға қатысушылар консорциумдарға қатысқан жағдайда </w:t>
      </w:r>
      <w:r w:rsidRPr="00C368A1">
        <w:rPr>
          <w:rFonts w:ascii="Times New Roman" w:eastAsia="Times New Roman" w:hAnsi="Times New Roman"/>
          <w:bCs/>
          <w:sz w:val="24"/>
          <w:szCs w:val="24"/>
          <w:lang w:val="kk-KZ" w:eastAsia="ru-RU"/>
        </w:rPr>
        <w:t xml:space="preserve">консорциум туралы келісім туралы келісімге қол қою құқығын растайтын құжаттың түпнұсқасын немесе нотариат куәландырған көшірмелерін қоса беріледі, сондай-ақ жеке және заңды тұлға уәкілетті тұлғасы кіретін консорциум </w:t>
      </w:r>
      <w:r w:rsidR="005C2BB8" w:rsidRPr="00C368A1">
        <w:rPr>
          <w:rFonts w:ascii="Times New Roman" w:eastAsia="Times New Roman" w:hAnsi="Times New Roman"/>
          <w:bCs/>
          <w:sz w:val="24"/>
          <w:szCs w:val="24"/>
          <w:lang w:val="kk-KZ" w:eastAsia="ru-RU"/>
        </w:rPr>
        <w:t>консорциумдағы әрбір қалған қатысушыларының атынан мұндай адамдардың сөз сөйлеу бірі аталған тұлғалар тобының өкілеттілік беретін</w:t>
      </w:r>
      <w:r w:rsidRPr="00C368A1">
        <w:rPr>
          <w:rFonts w:ascii="Times New Roman" w:eastAsia="Times New Roman" w:hAnsi="Times New Roman"/>
          <w:bCs/>
          <w:sz w:val="24"/>
          <w:szCs w:val="24"/>
          <w:lang w:val="kk-KZ" w:eastAsia="ru-RU"/>
        </w:rPr>
        <w:t xml:space="preserve"> құжаттың түпнұсқасы;</w:t>
      </w:r>
    </w:p>
    <w:p w:rsidR="00FF1D99" w:rsidRPr="00C368A1" w:rsidRDefault="005C2BB8" w:rsidP="00FF1D99">
      <w:pPr>
        <w:tabs>
          <w:tab w:val="left" w:pos="0"/>
        </w:tabs>
        <w:spacing w:after="120"/>
        <w:jc w:val="both"/>
        <w:rPr>
          <w:rFonts w:ascii="Times New Roman" w:eastAsia="Times New Roman" w:hAnsi="Times New Roman"/>
          <w:bCs/>
          <w:sz w:val="24"/>
          <w:szCs w:val="24"/>
          <w:lang w:val="kk-KZ" w:eastAsia="ru-RU"/>
        </w:rPr>
      </w:pPr>
      <w:r w:rsidRPr="00C368A1">
        <w:rPr>
          <w:rFonts w:ascii="Times New Roman" w:eastAsia="Times New Roman" w:hAnsi="Times New Roman"/>
          <w:bCs/>
          <w:i/>
          <w:sz w:val="24"/>
          <w:szCs w:val="24"/>
          <w:lang w:val="kk-KZ" w:eastAsia="ru-RU"/>
        </w:rPr>
        <w:t>жеке тұлғалар</w:t>
      </w:r>
      <w:r w:rsidR="00FF1D99" w:rsidRPr="00C368A1">
        <w:rPr>
          <w:rFonts w:ascii="Times New Roman" w:eastAsia="Times New Roman" w:hAnsi="Times New Roman"/>
          <w:bCs/>
          <w:sz w:val="24"/>
          <w:szCs w:val="24"/>
          <w:lang w:val="kk-KZ" w:eastAsia="ru-RU"/>
        </w:rPr>
        <w:t xml:space="preserve">: </w:t>
      </w:r>
      <w:r w:rsidRPr="00C368A1">
        <w:rPr>
          <w:rFonts w:ascii="Times New Roman" w:eastAsia="Times New Roman" w:hAnsi="Times New Roman"/>
          <w:bCs/>
          <w:sz w:val="24"/>
          <w:szCs w:val="24"/>
          <w:lang w:val="kk-KZ" w:eastAsia="ru-RU"/>
        </w:rPr>
        <w:t>жеке басын растайтын құжаттардың түпнұсқалары немесе нотариалдық расталған көшірмелері</w:t>
      </w:r>
      <w:r w:rsidR="00FF1D99" w:rsidRPr="00C368A1">
        <w:rPr>
          <w:rFonts w:ascii="Times New Roman" w:eastAsia="Times New Roman" w:hAnsi="Times New Roman"/>
          <w:bCs/>
          <w:sz w:val="24"/>
          <w:szCs w:val="24"/>
          <w:lang w:val="kk-KZ" w:eastAsia="ru-RU"/>
        </w:rPr>
        <w:t>;</w:t>
      </w:r>
    </w:p>
    <w:p w:rsidR="005C2BB8" w:rsidRPr="00C368A1" w:rsidRDefault="005C2BB8" w:rsidP="0089052A">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Қазақстан Республикасының заңнамасына немесе банкроттық туралы ұлттық заңнамаға сәйкес қарастырылған тарату және/немесе банкроттық және/немесе оң</w:t>
      </w:r>
      <w:r w:rsidR="0089052A" w:rsidRPr="00C368A1">
        <w:rPr>
          <w:rFonts w:ascii="Times New Roman" w:eastAsia="Times New Roman" w:hAnsi="Times New Roman"/>
          <w:bCs/>
          <w:sz w:val="24"/>
          <w:szCs w:val="24"/>
          <w:lang w:val="kk-KZ" w:eastAsia="ru-RU"/>
        </w:rPr>
        <w:t>а</w:t>
      </w:r>
      <w:r w:rsidRPr="00C368A1">
        <w:rPr>
          <w:rFonts w:ascii="Times New Roman" w:eastAsia="Times New Roman" w:hAnsi="Times New Roman"/>
          <w:bCs/>
          <w:sz w:val="24"/>
          <w:szCs w:val="24"/>
          <w:lang w:val="kk-KZ" w:eastAsia="ru-RU"/>
        </w:rPr>
        <w:t>лту үдерістері жағдайында болмау;</w:t>
      </w:r>
    </w:p>
    <w:p w:rsidR="00FF1D99" w:rsidRPr="00C368A1" w:rsidRDefault="0089052A" w:rsidP="005C2BB8">
      <w:pPr>
        <w:tabs>
          <w:tab w:val="left" w:pos="709"/>
        </w:tabs>
        <w:spacing w:before="120" w:after="120"/>
        <w:jc w:val="both"/>
        <w:rPr>
          <w:rFonts w:ascii="Times New Roman" w:hAnsi="Times New Roman"/>
          <w:bCs/>
          <w:sz w:val="24"/>
          <w:szCs w:val="24"/>
          <w:lang w:val="kk-KZ"/>
        </w:rPr>
      </w:pPr>
      <w:r w:rsidRPr="00C368A1">
        <w:rPr>
          <w:rFonts w:ascii="Times New Roman" w:hAnsi="Times New Roman"/>
          <w:bCs/>
          <w:sz w:val="24"/>
          <w:szCs w:val="24"/>
          <w:lang w:val="kk-KZ"/>
        </w:rPr>
        <w:t>а</w:t>
      </w:r>
      <w:r w:rsidR="005C2BB8" w:rsidRPr="00C368A1">
        <w:rPr>
          <w:rFonts w:ascii="Times New Roman" w:hAnsi="Times New Roman"/>
          <w:bCs/>
          <w:sz w:val="24"/>
          <w:szCs w:val="24"/>
          <w:lang w:val="kk-KZ"/>
        </w:rPr>
        <w:t xml:space="preserve">талған </w:t>
      </w:r>
      <w:r w:rsidRPr="00C368A1">
        <w:rPr>
          <w:rFonts w:ascii="Times New Roman" w:hAnsi="Times New Roman"/>
          <w:bCs/>
          <w:sz w:val="24"/>
          <w:szCs w:val="24"/>
          <w:lang w:val="kk-KZ"/>
        </w:rPr>
        <w:t>Б</w:t>
      </w:r>
      <w:r w:rsidR="005C2BB8" w:rsidRPr="00C368A1">
        <w:rPr>
          <w:rFonts w:ascii="Times New Roman" w:hAnsi="Times New Roman"/>
          <w:bCs/>
          <w:sz w:val="24"/>
          <w:szCs w:val="24"/>
          <w:lang w:val="kk-KZ"/>
        </w:rPr>
        <w:t xml:space="preserve">іліктілік талаптарына сәйкестікті растау мақсатында ұсынылады: </w:t>
      </w:r>
    </w:p>
    <w:p w:rsidR="005C2BB8" w:rsidRPr="00C368A1" w:rsidRDefault="005C2BB8" w:rsidP="00FF1D99">
      <w:pPr>
        <w:tabs>
          <w:tab w:val="left" w:pos="709"/>
        </w:tabs>
        <w:spacing w:before="120" w:after="12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i/>
          <w:sz w:val="24"/>
          <w:szCs w:val="24"/>
          <w:lang w:val="kk-KZ" w:eastAsia="ru-RU"/>
        </w:rPr>
        <w:t xml:space="preserve">заңды және жеке тұлғалар: </w:t>
      </w:r>
      <w:r w:rsidR="00FF1D99" w:rsidRPr="00C368A1">
        <w:rPr>
          <w:rFonts w:ascii="Times New Roman" w:eastAsia="Times New Roman" w:hAnsi="Times New Roman"/>
          <w:bCs/>
          <w:sz w:val="24"/>
          <w:szCs w:val="24"/>
          <w:lang w:val="kk-KZ" w:eastAsia="ru-RU"/>
        </w:rPr>
        <w:t xml:space="preserve"> </w:t>
      </w:r>
      <w:r w:rsidRPr="00C368A1">
        <w:rPr>
          <w:rFonts w:ascii="Times New Roman" w:eastAsia="Times New Roman" w:hAnsi="Times New Roman"/>
          <w:bCs/>
          <w:sz w:val="24"/>
          <w:szCs w:val="24"/>
          <w:lang w:val="kk-KZ" w:eastAsia="ru-RU"/>
        </w:rPr>
        <w:t>банкротт</w:t>
      </w:r>
      <w:r w:rsidR="0002602C" w:rsidRPr="00C368A1">
        <w:rPr>
          <w:rFonts w:ascii="Times New Roman" w:eastAsia="Times New Roman" w:hAnsi="Times New Roman"/>
          <w:bCs/>
          <w:sz w:val="24"/>
          <w:szCs w:val="24"/>
          <w:lang w:val="kk-KZ" w:eastAsia="ru-RU"/>
        </w:rPr>
        <w:t>ық рәсімін, оңалту рәсімін және</w:t>
      </w:r>
      <w:r w:rsidRPr="00C368A1">
        <w:rPr>
          <w:rFonts w:ascii="Times New Roman" w:eastAsia="Times New Roman" w:hAnsi="Times New Roman"/>
          <w:bCs/>
          <w:sz w:val="24"/>
          <w:szCs w:val="24"/>
          <w:lang w:val="kk-KZ" w:eastAsia="ru-RU"/>
        </w:rPr>
        <w:t xml:space="preserve">/немесе оның </w:t>
      </w:r>
      <w:r w:rsidR="0089052A" w:rsidRPr="00C368A1">
        <w:rPr>
          <w:rFonts w:ascii="Times New Roman" w:eastAsia="Times New Roman" w:hAnsi="Times New Roman"/>
          <w:bCs/>
          <w:sz w:val="24"/>
          <w:szCs w:val="24"/>
          <w:lang w:val="kk-KZ" w:eastAsia="ru-RU"/>
        </w:rPr>
        <w:t>Ә</w:t>
      </w:r>
      <w:r w:rsidRPr="00C368A1">
        <w:rPr>
          <w:rFonts w:ascii="Times New Roman" w:eastAsia="Times New Roman" w:hAnsi="Times New Roman"/>
          <w:bCs/>
          <w:sz w:val="24"/>
          <w:szCs w:val="24"/>
          <w:lang w:val="kk-KZ" w:eastAsia="ru-RU"/>
        </w:rPr>
        <w:t>леуетті қатысушының бас тартылуы немесе өзге де фактілері болмағаны туралы кепілдік хат мен негіздері Қазақстан Республикасының заңнамасында көзделген немесе ұлттық қатысушылар әрбір адамның мұндай кепілдік хат кіретін консорциум консорциумдарды, банкроттық туралы заңдарға сәйкес әр тұлғаға берілген хат;</w:t>
      </w:r>
    </w:p>
    <w:p w:rsidR="00FF1D99" w:rsidRPr="00C368A1" w:rsidRDefault="005C2BB8" w:rsidP="00FF1D99">
      <w:pPr>
        <w:numPr>
          <w:ilvl w:val="2"/>
          <w:numId w:val="11"/>
        </w:numPr>
        <w:tabs>
          <w:tab w:val="left" w:pos="709"/>
        </w:tabs>
        <w:spacing w:before="120" w:after="120" w:line="240" w:lineRule="auto"/>
        <w:ind w:left="0" w:firstLine="0"/>
        <w:jc w:val="both"/>
        <w:rPr>
          <w:rFonts w:ascii="Times New Roman" w:eastAsia="Times New Roman" w:hAnsi="Times New Roman"/>
          <w:b/>
          <w:bCs/>
          <w:i/>
          <w:color w:val="FF0000"/>
          <w:sz w:val="24"/>
          <w:szCs w:val="24"/>
          <w:lang w:val="kk-KZ" w:eastAsia="ru-RU"/>
        </w:rPr>
      </w:pPr>
      <w:r w:rsidRPr="00C368A1">
        <w:rPr>
          <w:rFonts w:ascii="Times New Roman" w:eastAsia="Times New Roman" w:hAnsi="Times New Roman"/>
          <w:bCs/>
          <w:sz w:val="24"/>
          <w:szCs w:val="24"/>
          <w:lang w:val="kk-KZ" w:eastAsia="ru-RU"/>
        </w:rPr>
        <w:t>Активтерді сатып алу қабілеттерін көрсету</w:t>
      </w:r>
      <w:r w:rsidR="00FF1D99" w:rsidRPr="00C368A1">
        <w:rPr>
          <w:rFonts w:ascii="Times New Roman" w:eastAsia="Times New Roman" w:hAnsi="Times New Roman"/>
          <w:bCs/>
          <w:sz w:val="24"/>
          <w:szCs w:val="24"/>
          <w:lang w:val="kk-KZ" w:eastAsia="ru-RU"/>
        </w:rPr>
        <w:t>;</w:t>
      </w:r>
    </w:p>
    <w:p w:rsidR="00FF1D99" w:rsidRPr="00C368A1" w:rsidRDefault="0089052A" w:rsidP="00FF1D99">
      <w:pPr>
        <w:tabs>
          <w:tab w:val="left" w:pos="709"/>
        </w:tabs>
        <w:spacing w:before="120" w:after="12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аталған Б</w:t>
      </w:r>
      <w:r w:rsidR="005C2BB8" w:rsidRPr="00C368A1">
        <w:rPr>
          <w:rFonts w:ascii="Times New Roman" w:eastAsia="Times New Roman" w:hAnsi="Times New Roman"/>
          <w:bCs/>
          <w:sz w:val="24"/>
          <w:szCs w:val="24"/>
          <w:lang w:val="kk-KZ" w:eastAsia="ru-RU"/>
        </w:rPr>
        <w:t xml:space="preserve">іліктілік талаптарына сәйкестікті растау мақсатында ұсынылады: </w:t>
      </w:r>
    </w:p>
    <w:p w:rsidR="005C2BB8" w:rsidRPr="00C368A1" w:rsidRDefault="005C2BB8" w:rsidP="00FF1D99">
      <w:pPr>
        <w:tabs>
          <w:tab w:val="left" w:pos="709"/>
        </w:tabs>
        <w:spacing w:before="120" w:after="12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i/>
          <w:iCs/>
          <w:sz w:val="24"/>
          <w:szCs w:val="24"/>
          <w:lang w:val="kk-KZ" w:eastAsia="ru-RU"/>
        </w:rPr>
        <w:t>заңды тұлғалар</w:t>
      </w:r>
      <w:r w:rsidR="00FF1D99" w:rsidRPr="00C368A1">
        <w:rPr>
          <w:rFonts w:ascii="Times New Roman" w:eastAsia="Times New Roman" w:hAnsi="Times New Roman"/>
          <w:bCs/>
          <w:i/>
          <w:sz w:val="24"/>
          <w:szCs w:val="24"/>
          <w:lang w:val="kk-KZ" w:eastAsia="ru-RU"/>
        </w:rPr>
        <w:t>:</w:t>
      </w:r>
      <w:r w:rsidR="00FF1D99" w:rsidRPr="00C368A1">
        <w:rPr>
          <w:rFonts w:ascii="Times New Roman" w:eastAsia="Times New Roman" w:hAnsi="Times New Roman"/>
          <w:bCs/>
          <w:sz w:val="24"/>
          <w:szCs w:val="24"/>
          <w:lang w:val="kk-KZ" w:eastAsia="ru-RU"/>
        </w:rPr>
        <w:t xml:space="preserve"> </w:t>
      </w:r>
      <w:r w:rsidRPr="00C368A1">
        <w:rPr>
          <w:rFonts w:ascii="Times New Roman" w:eastAsia="Times New Roman" w:hAnsi="Times New Roman"/>
          <w:bCs/>
          <w:sz w:val="24"/>
          <w:szCs w:val="24"/>
          <w:lang w:val="kk-KZ" w:eastAsia="ru-RU"/>
        </w:rPr>
        <w:t>соңғы есепті күнгі жеке қаржылық есептілік немесе оларға қатысты осындай есептілік жасалса, бұл ең төменгі сомалардан кем  емес активтердің құнын растайтын капиталдандыру компаниялардың: мөлшері</w:t>
      </w:r>
      <w:r w:rsidR="0089052A" w:rsidRPr="00C368A1">
        <w:rPr>
          <w:rFonts w:ascii="Times New Roman" w:eastAsia="Times New Roman" w:hAnsi="Times New Roman"/>
          <w:bCs/>
          <w:sz w:val="24"/>
          <w:szCs w:val="24"/>
          <w:lang w:val="kk-KZ" w:eastAsia="ru-RU"/>
        </w:rPr>
        <w:t xml:space="preserve"> 10 (он) миллиард теңге немесе Б</w:t>
      </w:r>
      <w:r w:rsidRPr="00C368A1">
        <w:rPr>
          <w:rFonts w:ascii="Times New Roman" w:eastAsia="Times New Roman" w:hAnsi="Times New Roman"/>
          <w:bCs/>
          <w:sz w:val="24"/>
          <w:szCs w:val="24"/>
          <w:lang w:val="kk-KZ" w:eastAsia="ru-RU"/>
        </w:rPr>
        <w:t>астапқы бағаның мөлшері қаржылық есептілігі.</w:t>
      </w:r>
    </w:p>
    <w:p w:rsidR="005C2BB8" w:rsidRPr="00C368A1" w:rsidRDefault="005C2BB8" w:rsidP="00FF1D99">
      <w:pPr>
        <w:tabs>
          <w:tab w:val="left" w:pos="709"/>
        </w:tabs>
        <w:spacing w:before="120" w:after="12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i/>
          <w:iCs/>
          <w:sz w:val="24"/>
          <w:szCs w:val="24"/>
          <w:lang w:val="kk-KZ" w:eastAsia="ru-RU"/>
        </w:rPr>
        <w:t>жеке тұлғалар</w:t>
      </w:r>
      <w:r w:rsidR="00FF1D99" w:rsidRPr="00C368A1">
        <w:rPr>
          <w:rFonts w:ascii="Times New Roman" w:eastAsia="Times New Roman" w:hAnsi="Times New Roman"/>
          <w:bCs/>
          <w:i/>
          <w:sz w:val="24"/>
          <w:szCs w:val="24"/>
          <w:lang w:val="kk-KZ" w:eastAsia="ru-RU"/>
        </w:rPr>
        <w:t>:</w:t>
      </w:r>
      <w:r w:rsidR="00FF1D99" w:rsidRPr="00C368A1">
        <w:rPr>
          <w:rFonts w:ascii="Times New Roman" w:eastAsia="Times New Roman" w:hAnsi="Times New Roman"/>
          <w:bCs/>
          <w:sz w:val="24"/>
          <w:szCs w:val="24"/>
          <w:lang w:val="kk-KZ" w:eastAsia="ru-RU"/>
        </w:rPr>
        <w:t xml:space="preserve"> </w:t>
      </w:r>
      <w:r w:rsidR="008219AC" w:rsidRPr="00C368A1">
        <w:rPr>
          <w:rFonts w:ascii="Times New Roman" w:eastAsia="Times New Roman" w:hAnsi="Times New Roman"/>
          <w:bCs/>
          <w:sz w:val="24"/>
          <w:szCs w:val="24"/>
          <w:lang w:val="kk-KZ" w:eastAsia="ru-RU"/>
        </w:rPr>
        <w:t>Б</w:t>
      </w:r>
      <w:r w:rsidRPr="00C368A1">
        <w:rPr>
          <w:rFonts w:ascii="Times New Roman" w:eastAsia="Times New Roman" w:hAnsi="Times New Roman"/>
          <w:bCs/>
          <w:sz w:val="24"/>
          <w:szCs w:val="24"/>
          <w:lang w:val="kk-KZ" w:eastAsia="ru-RU"/>
        </w:rPr>
        <w:t xml:space="preserve">астапқы бағаны мөлшерінен кем емес сомада ақша қаражатының бар-жоғы туралы ресми құжаттар бар банктер берген өзге де қаржылық ұйымдар </w:t>
      </w:r>
      <w:r w:rsidR="008219AC" w:rsidRPr="00C368A1">
        <w:rPr>
          <w:rFonts w:ascii="Times New Roman" w:eastAsia="Times New Roman" w:hAnsi="Times New Roman"/>
          <w:bCs/>
          <w:sz w:val="24"/>
          <w:szCs w:val="24"/>
          <w:lang w:val="kk-KZ" w:eastAsia="ru-RU"/>
        </w:rPr>
        <w:t>Ә</w:t>
      </w:r>
      <w:r w:rsidRPr="00C368A1">
        <w:rPr>
          <w:rFonts w:ascii="Times New Roman" w:eastAsia="Times New Roman" w:hAnsi="Times New Roman"/>
          <w:bCs/>
          <w:sz w:val="24"/>
          <w:szCs w:val="24"/>
          <w:lang w:val="kk-KZ" w:eastAsia="ru-RU"/>
        </w:rPr>
        <w:t xml:space="preserve">леуетті қатысушының не кірістерді декларациялауды растайтын құжаттар, </w:t>
      </w:r>
      <w:r w:rsidR="008219AC" w:rsidRPr="00C368A1">
        <w:rPr>
          <w:rFonts w:ascii="Times New Roman" w:eastAsia="Times New Roman" w:hAnsi="Times New Roman"/>
          <w:bCs/>
          <w:sz w:val="24"/>
          <w:szCs w:val="24"/>
          <w:lang w:val="kk-KZ" w:eastAsia="ru-RU"/>
        </w:rPr>
        <w:t>Б</w:t>
      </w:r>
      <w:r w:rsidRPr="00C368A1">
        <w:rPr>
          <w:rFonts w:ascii="Times New Roman" w:eastAsia="Times New Roman" w:hAnsi="Times New Roman"/>
          <w:bCs/>
          <w:sz w:val="24"/>
          <w:szCs w:val="24"/>
          <w:lang w:val="kk-KZ" w:eastAsia="ru-RU"/>
        </w:rPr>
        <w:t>астапқы бағаны мөлшерінен кем емес сомаға соңғы үш жылда (үш жыл ішінде сомасы бастапқы бағадан кем емес);</w:t>
      </w:r>
    </w:p>
    <w:p w:rsidR="00FF1D99" w:rsidRPr="00C368A1" w:rsidRDefault="005C2BB8" w:rsidP="00FF1D99">
      <w:pPr>
        <w:tabs>
          <w:tab w:val="left" w:pos="709"/>
        </w:tabs>
        <w:spacing w:before="120" w:after="12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i/>
          <w:iCs/>
          <w:sz w:val="24"/>
          <w:szCs w:val="24"/>
          <w:lang w:val="kk-KZ" w:eastAsia="ru-RU"/>
        </w:rPr>
        <w:t>заңды және жеке тұлғалар</w:t>
      </w:r>
      <w:r w:rsidR="00FF1D99" w:rsidRPr="00C368A1">
        <w:rPr>
          <w:rFonts w:ascii="Times New Roman" w:eastAsia="Times New Roman" w:hAnsi="Times New Roman"/>
          <w:bCs/>
          <w:i/>
          <w:sz w:val="24"/>
          <w:szCs w:val="24"/>
          <w:lang w:val="kk-KZ" w:eastAsia="ru-RU"/>
        </w:rPr>
        <w:t>:</w:t>
      </w:r>
      <w:r w:rsidR="00FF1D99" w:rsidRPr="00C368A1">
        <w:rPr>
          <w:rFonts w:ascii="Times New Roman" w:eastAsia="Times New Roman" w:hAnsi="Times New Roman"/>
          <w:bCs/>
          <w:sz w:val="24"/>
          <w:szCs w:val="24"/>
          <w:lang w:val="kk-KZ" w:eastAsia="ru-RU"/>
        </w:rPr>
        <w:t xml:space="preserve"> </w:t>
      </w:r>
      <w:r w:rsidRPr="00C368A1">
        <w:rPr>
          <w:rFonts w:ascii="Times New Roman" w:eastAsia="Times New Roman" w:hAnsi="Times New Roman"/>
          <w:bCs/>
          <w:sz w:val="24"/>
          <w:szCs w:val="24"/>
          <w:lang w:val="kk-KZ" w:eastAsia="ru-RU"/>
        </w:rPr>
        <w:t xml:space="preserve">Әлеуетті қатысушы активтерді сатып алу тәсілдері мен құрылымын қандай жолмен жүзеге асыруға ниетті екендігі туралы </w:t>
      </w:r>
      <w:r w:rsidR="008219AC" w:rsidRPr="00C368A1">
        <w:rPr>
          <w:rFonts w:ascii="Times New Roman" w:eastAsia="Times New Roman" w:hAnsi="Times New Roman"/>
          <w:bCs/>
          <w:sz w:val="24"/>
          <w:szCs w:val="24"/>
          <w:lang w:val="kk-KZ" w:eastAsia="ru-RU"/>
        </w:rPr>
        <w:t>Келісім-</w:t>
      </w:r>
      <w:r w:rsidRPr="00C368A1">
        <w:rPr>
          <w:rFonts w:ascii="Times New Roman" w:eastAsia="Times New Roman" w:hAnsi="Times New Roman"/>
          <w:bCs/>
          <w:sz w:val="24"/>
          <w:szCs w:val="24"/>
          <w:lang w:val="kk-KZ" w:eastAsia="ru-RU"/>
        </w:rPr>
        <w:t>шарт бойынша қаржыландыру қаржыландыру, қандай құралдармен (өз</w:t>
      </w:r>
      <w:r w:rsidR="008219AC" w:rsidRPr="00C368A1">
        <w:rPr>
          <w:rFonts w:ascii="Times New Roman" w:eastAsia="Times New Roman" w:hAnsi="Times New Roman"/>
          <w:bCs/>
          <w:sz w:val="24"/>
          <w:szCs w:val="24"/>
          <w:lang w:val="kk-KZ" w:eastAsia="ru-RU"/>
        </w:rPr>
        <w:t>,</w:t>
      </w:r>
      <w:r w:rsidRPr="00C368A1">
        <w:rPr>
          <w:rFonts w:ascii="Times New Roman" w:eastAsia="Times New Roman" w:hAnsi="Times New Roman"/>
          <w:bCs/>
          <w:sz w:val="24"/>
          <w:szCs w:val="24"/>
          <w:lang w:val="kk-KZ" w:eastAsia="ru-RU"/>
        </w:rPr>
        <w:t xml:space="preserve"> тартылған және т.б.) толық сипаттамасы.</w:t>
      </w:r>
    </w:p>
    <w:p w:rsidR="005C2BB8" w:rsidRPr="00C368A1" w:rsidRDefault="005C2BB8" w:rsidP="00FF1D99">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Әлеуетті қатысушының аталған Конкурстық құжаттаманың 9.1 тармағында көрсетілген Конкурстық өтінімдерін қабылдау аяқталатын уақыттан бір ай уақыт бұрын жиынтық активтерінің 30% мөлшерінде мерзімі асқан салықтық берешегі болмауы керек;</w:t>
      </w:r>
    </w:p>
    <w:p w:rsidR="00FF1D99" w:rsidRPr="00C368A1" w:rsidRDefault="008219AC" w:rsidP="00FF1D99">
      <w:pPr>
        <w:tabs>
          <w:tab w:val="left" w:pos="709"/>
        </w:tabs>
        <w:spacing w:before="120" w:after="12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а</w:t>
      </w:r>
      <w:r w:rsidR="005C2BB8" w:rsidRPr="00C368A1">
        <w:rPr>
          <w:rFonts w:ascii="Times New Roman" w:eastAsia="Times New Roman" w:hAnsi="Times New Roman"/>
          <w:bCs/>
          <w:sz w:val="24"/>
          <w:szCs w:val="24"/>
          <w:lang w:val="kk-KZ" w:eastAsia="ru-RU"/>
        </w:rPr>
        <w:t xml:space="preserve">талған </w:t>
      </w:r>
      <w:r w:rsidRPr="00C368A1">
        <w:rPr>
          <w:rFonts w:ascii="Times New Roman" w:eastAsia="Times New Roman" w:hAnsi="Times New Roman"/>
          <w:bCs/>
          <w:sz w:val="24"/>
          <w:szCs w:val="24"/>
          <w:lang w:val="kk-KZ" w:eastAsia="ru-RU"/>
        </w:rPr>
        <w:t>Б</w:t>
      </w:r>
      <w:r w:rsidR="005C2BB8" w:rsidRPr="00C368A1">
        <w:rPr>
          <w:rFonts w:ascii="Times New Roman" w:eastAsia="Times New Roman" w:hAnsi="Times New Roman"/>
          <w:bCs/>
          <w:sz w:val="24"/>
          <w:szCs w:val="24"/>
          <w:lang w:val="kk-KZ" w:eastAsia="ru-RU"/>
        </w:rPr>
        <w:t xml:space="preserve">іліктілік талаптарына сәйкестікті растау мақсатында ұсынылады: </w:t>
      </w:r>
    </w:p>
    <w:p w:rsidR="00FF1D99" w:rsidRPr="00C368A1" w:rsidRDefault="005C2BB8" w:rsidP="00FF1D99">
      <w:pPr>
        <w:tabs>
          <w:tab w:val="left" w:pos="709"/>
        </w:tabs>
        <w:spacing w:before="120" w:after="12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i/>
          <w:sz w:val="24"/>
          <w:szCs w:val="24"/>
          <w:lang w:val="kk-KZ" w:eastAsia="ru-RU"/>
        </w:rPr>
        <w:t>заңды және жеке тұлғалар</w:t>
      </w:r>
      <w:r w:rsidR="00FF1D99" w:rsidRPr="00C368A1">
        <w:rPr>
          <w:rFonts w:ascii="Times New Roman" w:eastAsia="Times New Roman" w:hAnsi="Times New Roman"/>
          <w:bCs/>
          <w:sz w:val="24"/>
          <w:szCs w:val="24"/>
          <w:lang w:val="kk-KZ" w:eastAsia="ru-RU"/>
        </w:rPr>
        <w:t xml:space="preserve">: </w:t>
      </w:r>
      <w:r w:rsidR="008219AC"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 xml:space="preserve">онкурс туралы </w:t>
      </w:r>
      <w:r w:rsidR="008219AC" w:rsidRPr="00C368A1">
        <w:rPr>
          <w:rFonts w:ascii="Times New Roman" w:eastAsia="Times New Roman" w:hAnsi="Times New Roman"/>
          <w:bCs/>
          <w:sz w:val="24"/>
          <w:szCs w:val="24"/>
          <w:lang w:val="kk-KZ" w:eastAsia="ru-RU"/>
        </w:rPr>
        <w:t>Х</w:t>
      </w:r>
      <w:r w:rsidRPr="00C368A1">
        <w:rPr>
          <w:rFonts w:ascii="Times New Roman" w:eastAsia="Times New Roman" w:hAnsi="Times New Roman"/>
          <w:bCs/>
          <w:sz w:val="24"/>
          <w:szCs w:val="24"/>
          <w:lang w:val="kk-KZ" w:eastAsia="ru-RU"/>
        </w:rPr>
        <w:t xml:space="preserve">абарлама жарияланған күннен кейін орнынан алынған анықтама берілген күннің алдындағы бір ай ішінде кез келген күніне тіркеу орны бойынша салық органының </w:t>
      </w:r>
      <w:r w:rsidR="008219AC"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 xml:space="preserve">онкурстық өтінімдерді қабылдау аяқталған кепілдік хат 9.1 тармағында көрсетілген мөлшерде салық берешегі жоқтығы туралы банктің және </w:t>
      </w:r>
      <w:r w:rsidR="0002602C"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 xml:space="preserve">онкурстық құжаттама </w:t>
      </w:r>
      <w:r w:rsidR="0002602C" w:rsidRPr="00C368A1">
        <w:rPr>
          <w:rFonts w:ascii="Times New Roman" w:eastAsia="Times New Roman" w:hAnsi="Times New Roman"/>
          <w:bCs/>
          <w:sz w:val="24"/>
          <w:szCs w:val="24"/>
          <w:lang w:val="kk-KZ" w:eastAsia="ru-RU"/>
        </w:rPr>
        <w:t>І</w:t>
      </w:r>
      <w:r w:rsidRPr="00C368A1">
        <w:rPr>
          <w:rFonts w:ascii="Times New Roman" w:eastAsia="Times New Roman" w:hAnsi="Times New Roman"/>
          <w:bCs/>
          <w:sz w:val="24"/>
          <w:szCs w:val="24"/>
          <w:lang w:val="kk-KZ" w:eastAsia="ru-RU"/>
        </w:rPr>
        <w:t xml:space="preserve">леуетті қатысушының конкурстық өтінімдерді қабылдау аяқталған күннің </w:t>
      </w:r>
      <w:r w:rsidRPr="00C368A1">
        <w:rPr>
          <w:rFonts w:ascii="Times New Roman" w:eastAsia="Times New Roman" w:hAnsi="Times New Roman"/>
          <w:bCs/>
          <w:sz w:val="24"/>
          <w:szCs w:val="24"/>
          <w:lang w:val="kk-KZ" w:eastAsia="ru-RU"/>
        </w:rPr>
        <w:lastRenderedPageBreak/>
        <w:t xml:space="preserve">алдындағы бір ай ішінде жиынтық активтерінің </w:t>
      </w:r>
      <w:r w:rsidR="0002602C" w:rsidRPr="00C368A1">
        <w:rPr>
          <w:rFonts w:ascii="Times New Roman" w:eastAsia="Times New Roman" w:hAnsi="Times New Roman"/>
          <w:bCs/>
          <w:sz w:val="24"/>
          <w:szCs w:val="24"/>
          <w:lang w:val="kk-KZ" w:eastAsia="ru-RU"/>
        </w:rPr>
        <w:t>К</w:t>
      </w:r>
      <w:r w:rsidR="00FF3B33" w:rsidRPr="00C368A1">
        <w:rPr>
          <w:rFonts w:ascii="Times New Roman" w:eastAsia="Times New Roman" w:hAnsi="Times New Roman"/>
          <w:bCs/>
          <w:sz w:val="24"/>
          <w:szCs w:val="24"/>
          <w:lang w:val="kk-KZ" w:eastAsia="ru-RU"/>
        </w:rPr>
        <w:t xml:space="preserve">онкурстық құжаттамада 9.1 тармағында көрсетілген </w:t>
      </w:r>
      <w:r w:rsidRPr="00C368A1">
        <w:rPr>
          <w:rFonts w:ascii="Times New Roman" w:eastAsia="Times New Roman" w:hAnsi="Times New Roman"/>
          <w:bCs/>
          <w:sz w:val="24"/>
          <w:szCs w:val="24"/>
          <w:lang w:val="kk-KZ" w:eastAsia="ru-RU"/>
        </w:rPr>
        <w:t xml:space="preserve">30 % </w:t>
      </w:r>
      <w:r w:rsidR="00FF3B33" w:rsidRPr="00C368A1">
        <w:rPr>
          <w:rFonts w:ascii="Times New Roman" w:eastAsia="Times New Roman" w:hAnsi="Times New Roman"/>
          <w:bCs/>
          <w:sz w:val="24"/>
          <w:szCs w:val="24"/>
          <w:lang w:val="kk-KZ" w:eastAsia="ru-RU"/>
        </w:rPr>
        <w:t>артық. Консорциумдар</w:t>
      </w:r>
      <w:r w:rsidRPr="00C368A1">
        <w:rPr>
          <w:rFonts w:ascii="Times New Roman" w:eastAsia="Times New Roman" w:hAnsi="Times New Roman"/>
          <w:bCs/>
          <w:sz w:val="24"/>
          <w:szCs w:val="24"/>
          <w:lang w:val="kk-KZ" w:eastAsia="ru-RU"/>
        </w:rPr>
        <w:t xml:space="preserve"> қатысушылар</w:t>
      </w:r>
      <w:r w:rsidR="00FF3B33" w:rsidRPr="00C368A1">
        <w:rPr>
          <w:rFonts w:ascii="Times New Roman" w:eastAsia="Times New Roman" w:hAnsi="Times New Roman"/>
          <w:bCs/>
          <w:sz w:val="24"/>
          <w:szCs w:val="24"/>
          <w:lang w:val="kk-KZ" w:eastAsia="ru-RU"/>
        </w:rPr>
        <w:t>ына</w:t>
      </w:r>
      <w:r w:rsidRPr="00C368A1">
        <w:rPr>
          <w:rFonts w:ascii="Times New Roman" w:eastAsia="Times New Roman" w:hAnsi="Times New Roman"/>
          <w:bCs/>
          <w:sz w:val="24"/>
          <w:szCs w:val="24"/>
          <w:lang w:val="kk-KZ" w:eastAsia="ru-RU"/>
        </w:rPr>
        <w:t xml:space="preserve"> аталған құжаттар </w:t>
      </w:r>
      <w:r w:rsidR="00FF3B33" w:rsidRPr="00C368A1">
        <w:rPr>
          <w:rFonts w:ascii="Times New Roman" w:eastAsia="Times New Roman" w:hAnsi="Times New Roman"/>
          <w:bCs/>
          <w:sz w:val="24"/>
          <w:szCs w:val="24"/>
          <w:lang w:val="kk-KZ" w:eastAsia="ru-RU"/>
        </w:rPr>
        <w:t>Консорциумға қатысты барлық адамдарға беріледі</w:t>
      </w:r>
      <w:r w:rsidRPr="00C368A1">
        <w:rPr>
          <w:rFonts w:ascii="Times New Roman" w:eastAsia="Times New Roman" w:hAnsi="Times New Roman"/>
          <w:bCs/>
          <w:sz w:val="24"/>
          <w:szCs w:val="24"/>
          <w:lang w:val="kk-KZ" w:eastAsia="ru-RU"/>
        </w:rPr>
        <w:t>;</w:t>
      </w:r>
    </w:p>
    <w:p w:rsidR="00FF1D99" w:rsidRPr="00C368A1" w:rsidRDefault="008219AC" w:rsidP="00FF1D99">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ә</w:t>
      </w:r>
      <w:r w:rsidR="00FF3B33" w:rsidRPr="00C368A1">
        <w:rPr>
          <w:rFonts w:ascii="Times New Roman" w:eastAsia="Times New Roman" w:hAnsi="Times New Roman"/>
          <w:bCs/>
          <w:sz w:val="24"/>
          <w:szCs w:val="24"/>
          <w:lang w:val="kk-KZ" w:eastAsia="ru-RU"/>
        </w:rPr>
        <w:t>рекет етпейтін заңды тұлға болып табылмайды</w:t>
      </w:r>
      <w:r w:rsidR="00FF1D99" w:rsidRPr="00C368A1">
        <w:rPr>
          <w:rFonts w:ascii="Times New Roman" w:eastAsia="Times New Roman" w:hAnsi="Times New Roman"/>
          <w:bCs/>
          <w:sz w:val="24"/>
          <w:szCs w:val="24"/>
          <w:lang w:val="kk-KZ" w:eastAsia="ru-RU"/>
        </w:rPr>
        <w:t>;</w:t>
      </w:r>
    </w:p>
    <w:p w:rsidR="00FF1D99" w:rsidRPr="00C368A1" w:rsidRDefault="008219AC" w:rsidP="00FF1D99">
      <w:pPr>
        <w:tabs>
          <w:tab w:val="left" w:pos="709"/>
        </w:tabs>
        <w:spacing w:before="120" w:after="12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а</w:t>
      </w:r>
      <w:r w:rsidR="005C2BB8" w:rsidRPr="00C368A1">
        <w:rPr>
          <w:rFonts w:ascii="Times New Roman" w:eastAsia="Times New Roman" w:hAnsi="Times New Roman"/>
          <w:bCs/>
          <w:sz w:val="24"/>
          <w:szCs w:val="24"/>
          <w:lang w:val="kk-KZ" w:eastAsia="ru-RU"/>
        </w:rPr>
        <w:t xml:space="preserve">талған </w:t>
      </w:r>
      <w:r w:rsidRPr="00C368A1">
        <w:rPr>
          <w:rFonts w:ascii="Times New Roman" w:eastAsia="Times New Roman" w:hAnsi="Times New Roman"/>
          <w:bCs/>
          <w:sz w:val="24"/>
          <w:szCs w:val="24"/>
          <w:lang w:val="kk-KZ" w:eastAsia="ru-RU"/>
        </w:rPr>
        <w:t>Б</w:t>
      </w:r>
      <w:r w:rsidR="005C2BB8" w:rsidRPr="00C368A1">
        <w:rPr>
          <w:rFonts w:ascii="Times New Roman" w:eastAsia="Times New Roman" w:hAnsi="Times New Roman"/>
          <w:bCs/>
          <w:sz w:val="24"/>
          <w:szCs w:val="24"/>
          <w:lang w:val="kk-KZ" w:eastAsia="ru-RU"/>
        </w:rPr>
        <w:t xml:space="preserve">іліктілік талаптарына сәйкестікті растау мақсатында ұсынылады: </w:t>
      </w:r>
      <w:r w:rsidR="00FF1D99" w:rsidRPr="00C368A1">
        <w:rPr>
          <w:rFonts w:ascii="Times New Roman" w:eastAsia="Times New Roman" w:hAnsi="Times New Roman"/>
          <w:bCs/>
          <w:sz w:val="24"/>
          <w:szCs w:val="24"/>
          <w:lang w:val="kk-KZ" w:eastAsia="ru-RU"/>
        </w:rPr>
        <w:t xml:space="preserve"> </w:t>
      </w:r>
    </w:p>
    <w:p w:rsidR="00FF1D99" w:rsidRPr="00C368A1" w:rsidRDefault="00FF3B33" w:rsidP="00FF1D99">
      <w:pPr>
        <w:tabs>
          <w:tab w:val="left" w:pos="709"/>
        </w:tabs>
        <w:spacing w:before="120" w:after="12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i/>
          <w:sz w:val="24"/>
          <w:szCs w:val="24"/>
          <w:lang w:val="kk-KZ" w:eastAsia="ru-RU"/>
        </w:rPr>
        <w:t>заңды тұлғалар</w:t>
      </w:r>
      <w:r w:rsidR="00FF1D99" w:rsidRPr="00C368A1">
        <w:rPr>
          <w:rFonts w:ascii="Times New Roman" w:eastAsia="Times New Roman" w:hAnsi="Times New Roman"/>
          <w:bCs/>
          <w:sz w:val="24"/>
          <w:szCs w:val="24"/>
          <w:lang w:val="kk-KZ" w:eastAsia="ru-RU"/>
        </w:rPr>
        <w:t xml:space="preserve">: </w:t>
      </w:r>
      <w:r w:rsidRPr="00C368A1">
        <w:rPr>
          <w:rFonts w:ascii="Times New Roman" w:eastAsia="Times New Roman" w:hAnsi="Times New Roman"/>
          <w:bCs/>
          <w:sz w:val="24"/>
          <w:szCs w:val="24"/>
          <w:lang w:val="kk-KZ" w:eastAsia="ru-RU"/>
        </w:rPr>
        <w:t>Әлеуетті қатысушының әрекет етпейтін заңды тұлға болып табылмайтынын растайтын кепілдік хат</w:t>
      </w:r>
      <w:r w:rsidR="00FF1D99" w:rsidRPr="00C368A1">
        <w:rPr>
          <w:rFonts w:ascii="Times New Roman" w:eastAsia="Times New Roman" w:hAnsi="Times New Roman"/>
          <w:bCs/>
          <w:sz w:val="24"/>
          <w:szCs w:val="24"/>
          <w:lang w:val="kk-KZ" w:eastAsia="ru-RU"/>
        </w:rPr>
        <w:t xml:space="preserve">. </w:t>
      </w:r>
      <w:r w:rsidRPr="00C368A1">
        <w:rPr>
          <w:rFonts w:ascii="Times New Roman" w:eastAsia="Times New Roman" w:hAnsi="Times New Roman"/>
          <w:bCs/>
          <w:sz w:val="24"/>
          <w:szCs w:val="24"/>
          <w:lang w:val="kk-KZ" w:eastAsia="ru-RU"/>
        </w:rPr>
        <w:t>Консорциумдар қатысушыларына аталған құжаттар Консорциумға қатысты барлық адамдарға беріледі;</w:t>
      </w:r>
    </w:p>
    <w:p w:rsidR="00FF1D99" w:rsidRPr="00C368A1" w:rsidRDefault="008219AC" w:rsidP="00FF1D99">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қ</w:t>
      </w:r>
      <w:r w:rsidR="00FF3B33" w:rsidRPr="00C368A1">
        <w:rPr>
          <w:rFonts w:ascii="Times New Roman" w:eastAsia="Times New Roman" w:hAnsi="Times New Roman"/>
          <w:bCs/>
          <w:sz w:val="24"/>
          <w:szCs w:val="24"/>
          <w:lang w:val="kk-KZ" w:eastAsia="ru-RU"/>
        </w:rPr>
        <w:t xml:space="preserve">ылмыстық құқық бұзушылығы үшін өтелмеген немесе жойылмаған соттылығы бар </w:t>
      </w:r>
      <w:r w:rsidR="00FF1D99" w:rsidRPr="00C368A1">
        <w:rPr>
          <w:rFonts w:ascii="Times New Roman" w:eastAsia="Times New Roman" w:hAnsi="Times New Roman"/>
          <w:bCs/>
          <w:sz w:val="24"/>
          <w:szCs w:val="24"/>
          <w:lang w:val="kk-KZ" w:eastAsia="ru-RU"/>
        </w:rPr>
        <w:t xml:space="preserve"> </w:t>
      </w:r>
      <w:r w:rsidR="00FF3B33" w:rsidRPr="00C368A1">
        <w:rPr>
          <w:rFonts w:ascii="Times New Roman" w:eastAsia="Times New Roman" w:hAnsi="Times New Roman"/>
          <w:bCs/>
          <w:sz w:val="24"/>
          <w:szCs w:val="24"/>
          <w:lang w:val="kk-KZ" w:eastAsia="ru-RU"/>
        </w:rPr>
        <w:t>жеке тұлға болып табылмайды</w:t>
      </w:r>
      <w:r w:rsidR="00FF1D99" w:rsidRPr="00C368A1">
        <w:rPr>
          <w:rFonts w:ascii="Times New Roman" w:eastAsia="Times New Roman" w:hAnsi="Times New Roman"/>
          <w:bCs/>
          <w:sz w:val="24"/>
          <w:szCs w:val="24"/>
          <w:lang w:val="kk-KZ" w:eastAsia="ru-RU"/>
        </w:rPr>
        <w:t>;</w:t>
      </w:r>
    </w:p>
    <w:p w:rsidR="00FF1D99" w:rsidRPr="00C368A1" w:rsidRDefault="008219AC" w:rsidP="00FF1D99">
      <w:pPr>
        <w:tabs>
          <w:tab w:val="left" w:pos="709"/>
        </w:tabs>
        <w:spacing w:before="120" w:after="12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а</w:t>
      </w:r>
      <w:r w:rsidR="005C2BB8" w:rsidRPr="00C368A1">
        <w:rPr>
          <w:rFonts w:ascii="Times New Roman" w:eastAsia="Times New Roman" w:hAnsi="Times New Roman"/>
          <w:bCs/>
          <w:sz w:val="24"/>
          <w:szCs w:val="24"/>
          <w:lang w:val="kk-KZ" w:eastAsia="ru-RU"/>
        </w:rPr>
        <w:t xml:space="preserve">талған </w:t>
      </w:r>
      <w:r w:rsidRPr="00C368A1">
        <w:rPr>
          <w:rFonts w:ascii="Times New Roman" w:eastAsia="Times New Roman" w:hAnsi="Times New Roman"/>
          <w:bCs/>
          <w:sz w:val="24"/>
          <w:szCs w:val="24"/>
          <w:lang w:val="kk-KZ" w:eastAsia="ru-RU"/>
        </w:rPr>
        <w:t>Б</w:t>
      </w:r>
      <w:r w:rsidR="005C2BB8" w:rsidRPr="00C368A1">
        <w:rPr>
          <w:rFonts w:ascii="Times New Roman" w:eastAsia="Times New Roman" w:hAnsi="Times New Roman"/>
          <w:bCs/>
          <w:sz w:val="24"/>
          <w:szCs w:val="24"/>
          <w:lang w:val="kk-KZ" w:eastAsia="ru-RU"/>
        </w:rPr>
        <w:t xml:space="preserve">іліктілік талаптарына сәйкестікті растау мақсатында ұсынылады: </w:t>
      </w:r>
    </w:p>
    <w:p w:rsidR="00FF1D99" w:rsidRPr="00C368A1" w:rsidRDefault="00FF3B33" w:rsidP="00FF1D99">
      <w:pPr>
        <w:tabs>
          <w:tab w:val="left" w:pos="709"/>
        </w:tabs>
        <w:spacing w:before="120" w:after="120" w:line="240" w:lineRule="auto"/>
        <w:jc w:val="both"/>
        <w:rPr>
          <w:rFonts w:ascii="Times New Roman" w:eastAsia="Times New Roman" w:hAnsi="Times New Roman"/>
          <w:bCs/>
          <w:i/>
          <w:sz w:val="24"/>
          <w:szCs w:val="24"/>
          <w:lang w:val="kk-KZ" w:eastAsia="ru-RU"/>
        </w:rPr>
      </w:pPr>
      <w:r w:rsidRPr="00C368A1">
        <w:rPr>
          <w:rFonts w:ascii="Times New Roman" w:eastAsia="Times New Roman" w:hAnsi="Times New Roman"/>
          <w:bCs/>
          <w:i/>
          <w:sz w:val="24"/>
          <w:szCs w:val="24"/>
          <w:lang w:val="kk-KZ" w:eastAsia="ru-RU"/>
        </w:rPr>
        <w:t>жеке тұлғалар</w:t>
      </w:r>
      <w:r w:rsidR="00FF1D99" w:rsidRPr="00C368A1">
        <w:rPr>
          <w:rFonts w:ascii="Times New Roman" w:eastAsia="Times New Roman" w:hAnsi="Times New Roman"/>
          <w:bCs/>
          <w:i/>
          <w:sz w:val="24"/>
          <w:szCs w:val="24"/>
          <w:lang w:val="kk-KZ" w:eastAsia="ru-RU"/>
        </w:rPr>
        <w:t>:</w:t>
      </w:r>
      <w:r w:rsidR="00FF1D99" w:rsidRPr="00C368A1">
        <w:rPr>
          <w:rFonts w:ascii="Times New Roman" w:eastAsia="Times New Roman" w:hAnsi="Times New Roman"/>
          <w:bCs/>
          <w:sz w:val="24"/>
          <w:szCs w:val="24"/>
          <w:lang w:val="kk-KZ" w:eastAsia="ru-RU"/>
        </w:rPr>
        <w:t xml:space="preserve"> </w:t>
      </w:r>
      <w:r w:rsidRPr="00C368A1">
        <w:rPr>
          <w:rFonts w:ascii="Times New Roman" w:eastAsia="Times New Roman" w:hAnsi="Times New Roman"/>
          <w:bCs/>
          <w:sz w:val="24"/>
          <w:szCs w:val="24"/>
          <w:lang w:val="kk-KZ" w:eastAsia="ru-RU"/>
        </w:rPr>
        <w:t>соттылығы болмауы туралы анықтама</w:t>
      </w:r>
      <w:r w:rsidR="00FF1D99" w:rsidRPr="00C368A1">
        <w:rPr>
          <w:rFonts w:ascii="Times New Roman" w:eastAsia="Times New Roman" w:hAnsi="Times New Roman"/>
          <w:bCs/>
          <w:sz w:val="24"/>
          <w:szCs w:val="24"/>
          <w:lang w:val="kk-KZ" w:eastAsia="ru-RU"/>
        </w:rPr>
        <w:t>;</w:t>
      </w:r>
    </w:p>
    <w:p w:rsidR="00FF3B33" w:rsidRPr="00C368A1" w:rsidRDefault="00FF3B33" w:rsidP="00FF1D99">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Жеке тұлға</w:t>
      </w:r>
      <w:r w:rsidR="00FF1D99" w:rsidRPr="00C368A1">
        <w:rPr>
          <w:rFonts w:ascii="Times New Roman" w:eastAsia="Times New Roman" w:hAnsi="Times New Roman"/>
          <w:bCs/>
          <w:sz w:val="24"/>
          <w:szCs w:val="24"/>
          <w:lang w:val="kk-KZ" w:eastAsia="ru-RU"/>
        </w:rPr>
        <w:t xml:space="preserve"> </w:t>
      </w:r>
      <w:r w:rsidRPr="00C368A1">
        <w:rPr>
          <w:rFonts w:ascii="Times New Roman" w:eastAsia="Times New Roman" w:hAnsi="Times New Roman"/>
          <w:bCs/>
          <w:sz w:val="24"/>
          <w:szCs w:val="24"/>
          <w:lang w:val="kk-KZ" w:eastAsia="ru-RU"/>
        </w:rPr>
        <w:t>–</w:t>
      </w:r>
      <w:r w:rsidR="00FF1D99" w:rsidRPr="00C368A1">
        <w:rPr>
          <w:rFonts w:ascii="Times New Roman" w:eastAsia="Times New Roman" w:hAnsi="Times New Roman"/>
          <w:bCs/>
          <w:sz w:val="24"/>
          <w:szCs w:val="24"/>
          <w:lang w:val="kk-KZ" w:eastAsia="ru-RU"/>
        </w:rPr>
        <w:t xml:space="preserve"> </w:t>
      </w:r>
      <w:r w:rsidRPr="00C368A1">
        <w:rPr>
          <w:rFonts w:ascii="Times New Roman" w:eastAsia="Times New Roman" w:hAnsi="Times New Roman"/>
          <w:bCs/>
          <w:sz w:val="24"/>
          <w:szCs w:val="24"/>
          <w:lang w:val="kk-KZ" w:eastAsia="ru-RU"/>
        </w:rPr>
        <w:t>Қазақстан Республикасының заңнамасына сәйкес лаңкестік пен экстремизмді қаржыландырумен  байланысты ұйымдар немесе тұлғалардың тізіміне қосылған ұйымдардың құрылтайшысы (қатысушы) және (немесе) басшысы болып  табылмайды;</w:t>
      </w:r>
    </w:p>
    <w:p w:rsidR="00FF1D99" w:rsidRPr="00C368A1" w:rsidRDefault="008219AC" w:rsidP="00FF1D99">
      <w:pPr>
        <w:tabs>
          <w:tab w:val="left" w:pos="709"/>
        </w:tabs>
        <w:spacing w:before="120" w:after="12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а</w:t>
      </w:r>
      <w:r w:rsidR="005C2BB8" w:rsidRPr="00C368A1">
        <w:rPr>
          <w:rFonts w:ascii="Times New Roman" w:eastAsia="Times New Roman" w:hAnsi="Times New Roman"/>
          <w:bCs/>
          <w:sz w:val="24"/>
          <w:szCs w:val="24"/>
          <w:lang w:val="kk-KZ" w:eastAsia="ru-RU"/>
        </w:rPr>
        <w:t xml:space="preserve">талған </w:t>
      </w:r>
      <w:r w:rsidRPr="00C368A1">
        <w:rPr>
          <w:rFonts w:ascii="Times New Roman" w:eastAsia="Times New Roman" w:hAnsi="Times New Roman"/>
          <w:bCs/>
          <w:sz w:val="24"/>
          <w:szCs w:val="24"/>
          <w:lang w:val="kk-KZ" w:eastAsia="ru-RU"/>
        </w:rPr>
        <w:t>Б</w:t>
      </w:r>
      <w:r w:rsidR="005C2BB8" w:rsidRPr="00C368A1">
        <w:rPr>
          <w:rFonts w:ascii="Times New Roman" w:eastAsia="Times New Roman" w:hAnsi="Times New Roman"/>
          <w:bCs/>
          <w:sz w:val="24"/>
          <w:szCs w:val="24"/>
          <w:lang w:val="kk-KZ" w:eastAsia="ru-RU"/>
        </w:rPr>
        <w:t xml:space="preserve">іліктілік талаптарына сәйкестікті растау мақсатында ұсынылады: </w:t>
      </w:r>
    </w:p>
    <w:p w:rsidR="00FF1D99" w:rsidRPr="00C368A1" w:rsidRDefault="00FF3B33" w:rsidP="00FF1D99">
      <w:pPr>
        <w:tabs>
          <w:tab w:val="left" w:pos="709"/>
        </w:tabs>
        <w:spacing w:before="120" w:after="12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i/>
          <w:sz w:val="24"/>
          <w:szCs w:val="24"/>
          <w:lang w:val="kk-KZ" w:eastAsia="ru-RU"/>
        </w:rPr>
        <w:t>жеке тұлғалар</w:t>
      </w:r>
      <w:r w:rsidR="00FF1D99" w:rsidRPr="00C368A1">
        <w:rPr>
          <w:rFonts w:ascii="Times New Roman" w:eastAsia="Times New Roman" w:hAnsi="Times New Roman"/>
          <w:bCs/>
          <w:sz w:val="24"/>
          <w:szCs w:val="24"/>
          <w:lang w:val="kk-KZ" w:eastAsia="ru-RU"/>
        </w:rPr>
        <w:t xml:space="preserve">: </w:t>
      </w:r>
      <w:r w:rsidRPr="00C368A1">
        <w:rPr>
          <w:rFonts w:ascii="Times New Roman" w:eastAsia="Times New Roman" w:hAnsi="Times New Roman"/>
          <w:bCs/>
          <w:sz w:val="24"/>
          <w:szCs w:val="24"/>
          <w:lang w:val="kk-KZ" w:eastAsia="ru-RU"/>
        </w:rPr>
        <w:t>Әлеуетті қатысушылардың Қазақстан Республикасының заңнамасына сәйкес лаңкестік пен экстремизмді қаржыландырумен  байланысты ұйымдар немесе тұлғалардың тізіміне қосылған ұйымдардың құрылтайшысы (қатысушы) және (немесе) басшысы болып  табылмайтынын растайтын кепілдік хат</w:t>
      </w:r>
      <w:r w:rsidR="00FF1D99" w:rsidRPr="00C368A1">
        <w:rPr>
          <w:rFonts w:ascii="Times New Roman" w:eastAsia="Times New Roman" w:hAnsi="Times New Roman"/>
          <w:bCs/>
          <w:sz w:val="24"/>
          <w:szCs w:val="24"/>
          <w:lang w:val="kk-KZ" w:eastAsia="ru-RU"/>
        </w:rPr>
        <w:t>;</w:t>
      </w:r>
    </w:p>
    <w:p w:rsidR="00FF3B33" w:rsidRPr="00C368A1" w:rsidRDefault="00FF3B33" w:rsidP="00FF3B33">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Қазақстан Республикасының заңнамасына сәйкес («Жеңілдікті салық салынатын мемлекеттердiң тiзбесiн бекiту туралы» Қазақстан Республикасы Қаржы министрінің 2014 жылғы 29 желтоқсандағы № 595 бұйрығы) бекітілген тізім бойынша жеңілдікті салық салынатын мемлекеттің резиденті болып табылмайды.</w:t>
      </w:r>
    </w:p>
    <w:p w:rsidR="00FF1D99" w:rsidRPr="00C368A1" w:rsidRDefault="008219AC" w:rsidP="00FF1D99">
      <w:pPr>
        <w:tabs>
          <w:tab w:val="left" w:pos="709"/>
        </w:tabs>
        <w:spacing w:before="120" w:after="12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а</w:t>
      </w:r>
      <w:r w:rsidR="005C2BB8" w:rsidRPr="00C368A1">
        <w:rPr>
          <w:rFonts w:ascii="Times New Roman" w:eastAsia="Times New Roman" w:hAnsi="Times New Roman"/>
          <w:bCs/>
          <w:sz w:val="24"/>
          <w:szCs w:val="24"/>
          <w:lang w:val="kk-KZ" w:eastAsia="ru-RU"/>
        </w:rPr>
        <w:t xml:space="preserve">талған </w:t>
      </w:r>
      <w:r w:rsidRPr="00C368A1">
        <w:rPr>
          <w:rFonts w:ascii="Times New Roman" w:eastAsia="Times New Roman" w:hAnsi="Times New Roman"/>
          <w:bCs/>
          <w:sz w:val="24"/>
          <w:szCs w:val="24"/>
          <w:lang w:val="kk-KZ" w:eastAsia="ru-RU"/>
        </w:rPr>
        <w:t>Б</w:t>
      </w:r>
      <w:r w:rsidR="005C2BB8" w:rsidRPr="00C368A1">
        <w:rPr>
          <w:rFonts w:ascii="Times New Roman" w:eastAsia="Times New Roman" w:hAnsi="Times New Roman"/>
          <w:bCs/>
          <w:sz w:val="24"/>
          <w:szCs w:val="24"/>
          <w:lang w:val="kk-KZ" w:eastAsia="ru-RU"/>
        </w:rPr>
        <w:t xml:space="preserve">іліктілік талаптарына сәйкестікті растау мақсатында ұсынылады: </w:t>
      </w:r>
    </w:p>
    <w:p w:rsidR="00FF3B33" w:rsidRPr="00C368A1" w:rsidRDefault="00FF3B33" w:rsidP="00FF1D99">
      <w:pPr>
        <w:tabs>
          <w:tab w:val="left" w:pos="709"/>
        </w:tabs>
        <w:spacing w:before="120" w:after="12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i/>
          <w:sz w:val="24"/>
          <w:szCs w:val="24"/>
          <w:lang w:val="kk-KZ" w:eastAsia="ru-RU"/>
        </w:rPr>
        <w:t>заңды тұлғалар және жеке тұлғалар</w:t>
      </w:r>
      <w:r w:rsidR="00FF1D99" w:rsidRPr="00C368A1">
        <w:rPr>
          <w:rFonts w:ascii="Times New Roman" w:eastAsia="Times New Roman" w:hAnsi="Times New Roman"/>
          <w:bCs/>
          <w:sz w:val="24"/>
          <w:szCs w:val="24"/>
          <w:lang w:val="kk-KZ" w:eastAsia="ru-RU"/>
        </w:rPr>
        <w:t xml:space="preserve">: </w:t>
      </w:r>
      <w:r w:rsidRPr="00C368A1">
        <w:rPr>
          <w:rFonts w:ascii="Times New Roman" w:eastAsia="Times New Roman" w:hAnsi="Times New Roman"/>
          <w:bCs/>
          <w:sz w:val="24"/>
          <w:szCs w:val="24"/>
          <w:lang w:val="kk-KZ" w:eastAsia="ru-RU"/>
        </w:rPr>
        <w:t xml:space="preserve">Әлеуетті қатысушының Қазақстан Республикасының заңнамасына сәйкес бекітілген тізім бойынша жеңілдікті салық салынатын мемлекеттің резиденті болып табылмайтынын растайтын кепілдік хат. </w:t>
      </w:r>
      <w:r w:rsidR="00A55AED" w:rsidRPr="00C368A1">
        <w:rPr>
          <w:rFonts w:ascii="Times New Roman" w:eastAsia="Times New Roman" w:hAnsi="Times New Roman"/>
          <w:bCs/>
          <w:sz w:val="24"/>
          <w:szCs w:val="24"/>
          <w:lang w:val="kk-KZ" w:eastAsia="ru-RU"/>
        </w:rPr>
        <w:t>Консорциумдар қатысушыларына аталған құжаттар Консорциумға қатысты барлық адамдарға беріледі;</w:t>
      </w:r>
    </w:p>
    <w:p w:rsidR="00A55AED" w:rsidRPr="00C368A1" w:rsidRDefault="00A55AED" w:rsidP="00FF1D99">
      <w:pPr>
        <w:numPr>
          <w:ilvl w:val="2"/>
          <w:numId w:val="11"/>
        </w:numPr>
        <w:tabs>
          <w:tab w:val="left" w:pos="567"/>
          <w:tab w:val="left" w:pos="709"/>
        </w:tabs>
        <w:spacing w:before="120" w:after="120" w:line="240" w:lineRule="auto"/>
        <w:ind w:left="0" w:firstLine="0"/>
        <w:jc w:val="both"/>
        <w:rPr>
          <w:rFonts w:ascii="Times New Roman" w:eastAsia="Times New Roman" w:hAnsi="Times New Roman"/>
          <w:b/>
          <w:bCs/>
          <w:i/>
          <w:color w:val="FF0000"/>
          <w:sz w:val="24"/>
          <w:szCs w:val="24"/>
          <w:lang w:val="kk-KZ" w:eastAsia="ru-RU"/>
        </w:rPr>
      </w:pPr>
      <w:r w:rsidRPr="00C368A1">
        <w:rPr>
          <w:rFonts w:ascii="Times New Roman" w:eastAsia="Times New Roman" w:hAnsi="Times New Roman"/>
          <w:bCs/>
          <w:sz w:val="24"/>
          <w:szCs w:val="24"/>
          <w:lang w:val="kk-KZ" w:eastAsia="ru-RU"/>
        </w:rPr>
        <w:t>Жарғылық капиталындағы дауыс беретін акциялары немесе қатысу үлесі Қазақстан Республикасына тиісті болып табылатын, сонымен қатар, дауыс беретін акцияларының (қатысу үлесі) 50% артығы Қазақстан Республикасына жанама түрде тиісті болатын заңды тұлға болып табылмайды.</w:t>
      </w:r>
    </w:p>
    <w:p w:rsidR="00FF1D99" w:rsidRPr="00C368A1" w:rsidRDefault="008219AC" w:rsidP="00FF1D99">
      <w:pPr>
        <w:tabs>
          <w:tab w:val="left" w:pos="567"/>
        </w:tabs>
        <w:spacing w:before="120" w:after="12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а</w:t>
      </w:r>
      <w:r w:rsidR="005C2BB8" w:rsidRPr="00C368A1">
        <w:rPr>
          <w:rFonts w:ascii="Times New Roman" w:eastAsia="Times New Roman" w:hAnsi="Times New Roman"/>
          <w:bCs/>
          <w:sz w:val="24"/>
          <w:szCs w:val="24"/>
          <w:lang w:val="kk-KZ" w:eastAsia="ru-RU"/>
        </w:rPr>
        <w:t xml:space="preserve">талған </w:t>
      </w:r>
      <w:r w:rsidRPr="00C368A1">
        <w:rPr>
          <w:rFonts w:ascii="Times New Roman" w:eastAsia="Times New Roman" w:hAnsi="Times New Roman"/>
          <w:bCs/>
          <w:sz w:val="24"/>
          <w:szCs w:val="24"/>
          <w:lang w:val="kk-KZ" w:eastAsia="ru-RU"/>
        </w:rPr>
        <w:t>Б</w:t>
      </w:r>
      <w:r w:rsidR="005C2BB8" w:rsidRPr="00C368A1">
        <w:rPr>
          <w:rFonts w:ascii="Times New Roman" w:eastAsia="Times New Roman" w:hAnsi="Times New Roman"/>
          <w:bCs/>
          <w:sz w:val="24"/>
          <w:szCs w:val="24"/>
          <w:lang w:val="kk-KZ" w:eastAsia="ru-RU"/>
        </w:rPr>
        <w:t xml:space="preserve">іліктілік талаптарына сәйкестікті растау мақсатында ұсынылады: </w:t>
      </w:r>
    </w:p>
    <w:p w:rsidR="00A55AED" w:rsidRPr="00C368A1" w:rsidRDefault="00A55AED" w:rsidP="00FF1D99">
      <w:pPr>
        <w:tabs>
          <w:tab w:val="left" w:pos="567"/>
        </w:tabs>
        <w:spacing w:before="120" w:after="12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i/>
          <w:sz w:val="24"/>
          <w:szCs w:val="24"/>
          <w:lang w:val="kk-KZ" w:eastAsia="ru-RU"/>
        </w:rPr>
        <w:t>заңды тұлғалар</w:t>
      </w:r>
      <w:r w:rsidR="00FF1D99" w:rsidRPr="00C368A1">
        <w:rPr>
          <w:rFonts w:ascii="Times New Roman" w:eastAsia="Times New Roman" w:hAnsi="Times New Roman"/>
          <w:bCs/>
          <w:sz w:val="24"/>
          <w:szCs w:val="24"/>
          <w:lang w:val="kk-KZ" w:eastAsia="ru-RU"/>
        </w:rPr>
        <w:t xml:space="preserve">: </w:t>
      </w:r>
      <w:r w:rsidRPr="00C368A1">
        <w:rPr>
          <w:rFonts w:ascii="Times New Roman" w:eastAsia="Times New Roman" w:hAnsi="Times New Roman"/>
          <w:bCs/>
          <w:sz w:val="24"/>
          <w:szCs w:val="24"/>
          <w:lang w:val="kk-KZ" w:eastAsia="ru-RU"/>
        </w:rPr>
        <w:t>Әлеуетті қатысушының Жарғылық капиталындағы дауыс беретін акциялары немесе қатысу үлесі Қазақстан Республикасына тиісті болып табылатын, сонымен қатар, дауыс беретін акцияларының (қатысу үлесі) 50% артығы Қазақстан Республикасына жанама түрде тиісті болатын заңды тұлға болып табылмайтынын растайты</w:t>
      </w:r>
      <w:r w:rsidR="003E7AC7" w:rsidRPr="00C368A1">
        <w:rPr>
          <w:rFonts w:ascii="Times New Roman" w:eastAsia="Times New Roman" w:hAnsi="Times New Roman"/>
          <w:bCs/>
          <w:sz w:val="24"/>
          <w:szCs w:val="24"/>
          <w:lang w:val="kk-KZ" w:eastAsia="ru-RU"/>
        </w:rPr>
        <w:t>н кепілдік хат; Конкурстық құжа</w:t>
      </w:r>
      <w:r w:rsidR="0002602C" w:rsidRPr="00C368A1">
        <w:rPr>
          <w:rFonts w:ascii="Times New Roman" w:eastAsia="Times New Roman" w:hAnsi="Times New Roman"/>
          <w:bCs/>
          <w:sz w:val="24"/>
          <w:szCs w:val="24"/>
          <w:lang w:val="kk-KZ" w:eastAsia="ru-RU"/>
        </w:rPr>
        <w:t>ттаманың №5-</w:t>
      </w:r>
      <w:r w:rsidR="008219AC" w:rsidRPr="00C368A1">
        <w:rPr>
          <w:rFonts w:ascii="Times New Roman" w:eastAsia="Times New Roman" w:hAnsi="Times New Roman"/>
          <w:bCs/>
          <w:sz w:val="24"/>
          <w:szCs w:val="24"/>
          <w:lang w:val="kk-KZ" w:eastAsia="ru-RU"/>
        </w:rPr>
        <w:t>Қ</w:t>
      </w:r>
      <w:r w:rsidRPr="00C368A1">
        <w:rPr>
          <w:rFonts w:ascii="Times New Roman" w:eastAsia="Times New Roman" w:hAnsi="Times New Roman"/>
          <w:bCs/>
          <w:sz w:val="24"/>
          <w:szCs w:val="24"/>
          <w:lang w:val="kk-KZ" w:eastAsia="ru-RU"/>
        </w:rPr>
        <w:t>осымшасына сәйкес Әлеуетті қатысушының меншік акцияларының/қатысу үлесінің құрылымы көрсетілген хат. Консорциумдар қ</w:t>
      </w:r>
      <w:r w:rsidR="008219AC" w:rsidRPr="00C368A1">
        <w:rPr>
          <w:rFonts w:ascii="Times New Roman" w:eastAsia="Times New Roman" w:hAnsi="Times New Roman"/>
          <w:bCs/>
          <w:sz w:val="24"/>
          <w:szCs w:val="24"/>
          <w:lang w:val="kk-KZ" w:eastAsia="ru-RU"/>
        </w:rPr>
        <w:t>атысушыларына аталған құжаттар к</w:t>
      </w:r>
      <w:r w:rsidRPr="00C368A1">
        <w:rPr>
          <w:rFonts w:ascii="Times New Roman" w:eastAsia="Times New Roman" w:hAnsi="Times New Roman"/>
          <w:bCs/>
          <w:sz w:val="24"/>
          <w:szCs w:val="24"/>
          <w:lang w:val="kk-KZ" w:eastAsia="ru-RU"/>
        </w:rPr>
        <w:t>онсорциумға қатысты барлық адамдарға беріледі;</w:t>
      </w:r>
    </w:p>
    <w:p w:rsidR="00A55AED" w:rsidRPr="00C368A1" w:rsidRDefault="008219AC" w:rsidP="00FF1D99">
      <w:pPr>
        <w:numPr>
          <w:ilvl w:val="2"/>
          <w:numId w:val="11"/>
        </w:numPr>
        <w:tabs>
          <w:tab w:val="left" w:pos="567"/>
          <w:tab w:val="left" w:pos="709"/>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lastRenderedPageBreak/>
        <w:t>к</w:t>
      </w:r>
      <w:r w:rsidR="00A55AED" w:rsidRPr="00C368A1">
        <w:rPr>
          <w:rFonts w:ascii="Times New Roman" w:eastAsia="Times New Roman" w:hAnsi="Times New Roman"/>
          <w:bCs/>
          <w:sz w:val="24"/>
          <w:szCs w:val="24"/>
          <w:lang w:val="kk-KZ" w:eastAsia="ru-RU"/>
        </w:rPr>
        <w:t>елесі түрде басқа Әлеуетті қатысушылармен (консорциум қатысушыларының бірі) байланысты Әлеуетті қатысушы (консорциум қатысушыларының бірі) болып табылмайды:</w:t>
      </w:r>
    </w:p>
    <w:p w:rsidR="00A55AED" w:rsidRPr="00C368A1" w:rsidRDefault="00A55AED" w:rsidP="00FF1D99">
      <w:pPr>
        <w:numPr>
          <w:ilvl w:val="3"/>
          <w:numId w:val="11"/>
        </w:numPr>
        <w:tabs>
          <w:tab w:val="left" w:pos="993"/>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Әлеуетті қатысушы басқа Әлеуетті қатысушының 50% кем емес акциялары/қатысу үлесі меншік құқығы бойынша тиісті болатын акционер/қатысушы болып табылмайды;</w:t>
      </w:r>
    </w:p>
    <w:p w:rsidR="00A55AED" w:rsidRPr="00C368A1" w:rsidRDefault="00A55AED" w:rsidP="00FF1D99">
      <w:pPr>
        <w:numPr>
          <w:ilvl w:val="3"/>
          <w:numId w:val="11"/>
        </w:numPr>
        <w:tabs>
          <w:tab w:val="left" w:pos="993"/>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Әлеуетті қатысушының 50% кем емес акциялары/қатысу үлесі меншік құқығы бойынша Конкурстық құжаттаманың 6.1.10 тармағының 1) тармақшасында көрсетілген акционерге/қатысушыға меншік құқығы бойынша тиісті болады;</w:t>
      </w:r>
    </w:p>
    <w:p w:rsidR="00A55AED" w:rsidRPr="00C368A1" w:rsidRDefault="00A55AED" w:rsidP="00FF1D99">
      <w:pPr>
        <w:numPr>
          <w:ilvl w:val="3"/>
          <w:numId w:val="11"/>
        </w:numPr>
        <w:tabs>
          <w:tab w:val="left" w:pos="993"/>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Әлеуетті қатысушыға 50% кем емес акциялары/қатысу үлесі</w:t>
      </w:r>
      <w:r w:rsidR="008219AC" w:rsidRPr="00C368A1">
        <w:rPr>
          <w:rFonts w:ascii="Times New Roman" w:eastAsia="Times New Roman" w:hAnsi="Times New Roman"/>
          <w:bCs/>
          <w:sz w:val="24"/>
          <w:szCs w:val="24"/>
          <w:lang w:val="kk-KZ" w:eastAsia="ru-RU"/>
        </w:rPr>
        <w:t xml:space="preserve"> Конкурстық құжаттаманың</w:t>
      </w:r>
      <w:r w:rsidRPr="00C368A1">
        <w:rPr>
          <w:rFonts w:ascii="Times New Roman" w:eastAsia="Times New Roman" w:hAnsi="Times New Roman"/>
          <w:bCs/>
          <w:sz w:val="24"/>
          <w:szCs w:val="24"/>
          <w:lang w:val="kk-KZ" w:eastAsia="ru-RU"/>
        </w:rPr>
        <w:t xml:space="preserve"> 6.1.10 тармағының 1) тармақшасында көрсетілген акционерге/қатысушыға меншік құқығы бойынша тікелей немесе жанама түрде тиісті болады;</w:t>
      </w:r>
    </w:p>
    <w:p w:rsidR="00A55AED" w:rsidRPr="00C368A1" w:rsidRDefault="00A55AED" w:rsidP="00FF1D99">
      <w:pPr>
        <w:numPr>
          <w:ilvl w:val="3"/>
          <w:numId w:val="11"/>
        </w:numPr>
        <w:tabs>
          <w:tab w:val="left" w:pos="993"/>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Әлеуетті қатысушының 50% кем емес акциялары/қатысу үлесі меншік құқығы бойынша 6.1.10 тармағының 3) тармақшасында көрсетілген акционерге/қатысушыға тікелей немесе жанама түрде тиісті болады;</w:t>
      </w:r>
    </w:p>
    <w:p w:rsidR="00FF1D99" w:rsidRPr="00C368A1" w:rsidRDefault="008219AC" w:rsidP="00FF1D99">
      <w:pPr>
        <w:tabs>
          <w:tab w:val="left" w:pos="567"/>
        </w:tabs>
        <w:spacing w:before="120" w:after="12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а</w:t>
      </w:r>
      <w:r w:rsidR="005C2BB8" w:rsidRPr="00C368A1">
        <w:rPr>
          <w:rFonts w:ascii="Times New Roman" w:eastAsia="Times New Roman" w:hAnsi="Times New Roman"/>
          <w:bCs/>
          <w:sz w:val="24"/>
          <w:szCs w:val="24"/>
          <w:lang w:val="kk-KZ" w:eastAsia="ru-RU"/>
        </w:rPr>
        <w:t xml:space="preserve">талған </w:t>
      </w:r>
      <w:r w:rsidRPr="00C368A1">
        <w:rPr>
          <w:rFonts w:ascii="Times New Roman" w:eastAsia="Times New Roman" w:hAnsi="Times New Roman"/>
          <w:bCs/>
          <w:sz w:val="24"/>
          <w:szCs w:val="24"/>
          <w:lang w:val="kk-KZ" w:eastAsia="ru-RU"/>
        </w:rPr>
        <w:t>Б</w:t>
      </w:r>
      <w:r w:rsidR="005C2BB8" w:rsidRPr="00C368A1">
        <w:rPr>
          <w:rFonts w:ascii="Times New Roman" w:eastAsia="Times New Roman" w:hAnsi="Times New Roman"/>
          <w:bCs/>
          <w:sz w:val="24"/>
          <w:szCs w:val="24"/>
          <w:lang w:val="kk-KZ" w:eastAsia="ru-RU"/>
        </w:rPr>
        <w:t xml:space="preserve">іліктілік талаптарына сәйкестікті растау мақсатында ұсынылады: </w:t>
      </w:r>
    </w:p>
    <w:p w:rsidR="00FF1D99" w:rsidRPr="00C368A1" w:rsidRDefault="00A55AED" w:rsidP="00FF1D99">
      <w:pPr>
        <w:tabs>
          <w:tab w:val="left" w:pos="567"/>
        </w:tabs>
        <w:spacing w:before="120" w:after="12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i/>
          <w:sz w:val="24"/>
          <w:szCs w:val="24"/>
          <w:lang w:val="kk-KZ" w:eastAsia="ru-RU"/>
        </w:rPr>
        <w:t>заңды тұлғалар</w:t>
      </w:r>
      <w:r w:rsidR="00FF1D99" w:rsidRPr="00C368A1">
        <w:rPr>
          <w:rFonts w:ascii="Times New Roman" w:eastAsia="Times New Roman" w:hAnsi="Times New Roman"/>
          <w:bCs/>
          <w:i/>
          <w:sz w:val="24"/>
          <w:szCs w:val="24"/>
          <w:lang w:val="kk-KZ" w:eastAsia="ru-RU"/>
        </w:rPr>
        <w:t>:</w:t>
      </w:r>
      <w:r w:rsidR="00FF1D99" w:rsidRPr="00C368A1">
        <w:rPr>
          <w:rFonts w:ascii="Times New Roman" w:eastAsia="Times New Roman" w:hAnsi="Times New Roman"/>
          <w:bCs/>
          <w:sz w:val="24"/>
          <w:szCs w:val="24"/>
          <w:lang w:val="kk-KZ" w:eastAsia="ru-RU"/>
        </w:rPr>
        <w:t xml:space="preserve"> </w:t>
      </w:r>
      <w:r w:rsidRPr="00C368A1">
        <w:rPr>
          <w:rFonts w:ascii="Times New Roman" w:eastAsia="Times New Roman" w:hAnsi="Times New Roman"/>
          <w:bCs/>
          <w:sz w:val="24"/>
          <w:szCs w:val="24"/>
          <w:lang w:val="kk-KZ" w:eastAsia="ru-RU"/>
        </w:rPr>
        <w:t xml:space="preserve">осы тармақшаға сәйкес басқа да әлеуетті қатысушылар конкурстық құжаттамада әлеуетті қатысушы кепілдік хат байланысты емес екендігі туралы; </w:t>
      </w:r>
      <w:r w:rsidR="008219AC"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онкурстық құжаттамаға</w:t>
      </w:r>
      <w:r w:rsidR="008219AC" w:rsidRPr="00C368A1">
        <w:rPr>
          <w:rFonts w:ascii="Times New Roman" w:eastAsia="Times New Roman" w:hAnsi="Times New Roman"/>
          <w:bCs/>
          <w:sz w:val="24"/>
          <w:szCs w:val="24"/>
          <w:lang w:val="kk-KZ" w:eastAsia="ru-RU"/>
        </w:rPr>
        <w:t xml:space="preserve"> </w:t>
      </w:r>
      <w:r w:rsidR="0002602C" w:rsidRPr="00C368A1">
        <w:rPr>
          <w:rFonts w:ascii="Times New Roman" w:eastAsia="Times New Roman" w:hAnsi="Times New Roman"/>
          <w:bCs/>
          <w:sz w:val="24"/>
          <w:szCs w:val="24"/>
          <w:lang w:val="kk-KZ" w:eastAsia="ru-RU"/>
        </w:rPr>
        <w:t>№5-</w:t>
      </w:r>
      <w:r w:rsidR="008219AC" w:rsidRPr="00C368A1">
        <w:rPr>
          <w:rFonts w:ascii="Times New Roman" w:eastAsia="Times New Roman" w:hAnsi="Times New Roman"/>
          <w:bCs/>
          <w:sz w:val="24"/>
          <w:szCs w:val="24"/>
          <w:lang w:val="kk-KZ" w:eastAsia="ru-RU"/>
        </w:rPr>
        <w:t>Қ</w:t>
      </w:r>
      <w:r w:rsidRPr="00C368A1">
        <w:rPr>
          <w:rFonts w:ascii="Times New Roman" w:eastAsia="Times New Roman" w:hAnsi="Times New Roman"/>
          <w:bCs/>
          <w:sz w:val="24"/>
          <w:szCs w:val="24"/>
          <w:lang w:val="kk-KZ" w:eastAsia="ru-RU"/>
        </w:rPr>
        <w:t>осымша</w:t>
      </w:r>
      <w:r w:rsidR="005A50E9" w:rsidRPr="00C368A1">
        <w:rPr>
          <w:rFonts w:ascii="Times New Roman" w:eastAsia="Times New Roman" w:hAnsi="Times New Roman"/>
          <w:bCs/>
          <w:sz w:val="24"/>
          <w:szCs w:val="24"/>
          <w:lang w:val="kk-KZ" w:eastAsia="ru-RU"/>
        </w:rPr>
        <w:t>сының</w:t>
      </w:r>
      <w:r w:rsidRPr="00C368A1">
        <w:rPr>
          <w:rFonts w:ascii="Times New Roman" w:eastAsia="Times New Roman" w:hAnsi="Times New Roman"/>
          <w:bCs/>
          <w:sz w:val="24"/>
          <w:szCs w:val="24"/>
          <w:lang w:val="kk-KZ" w:eastAsia="ru-RU"/>
        </w:rPr>
        <w:t xml:space="preserve"> нысаны бойынша меншік құрылымы соңғы пунктіне дейін әрбір келесі әлеуетті қатысушының акцияларын және қатысу үлестерін </w:t>
      </w:r>
      <w:r w:rsidR="005A50E9" w:rsidRPr="00C368A1">
        <w:rPr>
          <w:rFonts w:ascii="Times New Roman" w:eastAsia="Times New Roman" w:hAnsi="Times New Roman"/>
          <w:bCs/>
          <w:sz w:val="24"/>
          <w:szCs w:val="24"/>
          <w:lang w:val="kk-KZ" w:eastAsia="ru-RU"/>
        </w:rPr>
        <w:t xml:space="preserve">аша отырып, хат </w:t>
      </w:r>
      <w:r w:rsidRPr="00C368A1">
        <w:rPr>
          <w:rFonts w:ascii="Times New Roman" w:eastAsia="Times New Roman" w:hAnsi="Times New Roman"/>
          <w:bCs/>
          <w:sz w:val="24"/>
          <w:szCs w:val="24"/>
          <w:lang w:val="kk-KZ" w:eastAsia="ru-RU"/>
        </w:rPr>
        <w:t xml:space="preserve"> иесінің. Консорциумдар қатысушыларына аталған құжаттар </w:t>
      </w:r>
      <w:r w:rsidR="008219AC"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онсорциумға қатысты барлық адамдарға беріледі;</w:t>
      </w:r>
    </w:p>
    <w:p w:rsidR="005A50E9" w:rsidRPr="00C368A1" w:rsidRDefault="005A50E9" w:rsidP="00FF1D99">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 xml:space="preserve">Әлеуетті қатысушымен </w:t>
      </w:r>
      <w:r w:rsidR="0002602C"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елісім-шарт жасасқан жағдайда ол Акцияларды сатып алған сәтінен бастап 12 ай уақыт ішінде  20% артық акциялардың қызметін келесі негіздемелер бойынша тоқтатпауға міндеттелетін кепілдік хат арқылы растау (жұмыскерлердің бастамасы бойынша еңбек шарттарын тоқтатқаннан басқа жағдайда):</w:t>
      </w:r>
    </w:p>
    <w:p w:rsidR="002D03CF" w:rsidRPr="00C368A1" w:rsidRDefault="00CB167E" w:rsidP="00E7414F">
      <w:pPr>
        <w:numPr>
          <w:ilvl w:val="0"/>
          <w:numId w:val="18"/>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 xml:space="preserve">еңбек шарттарының жұмыскерлер </w:t>
      </w:r>
      <w:r w:rsidR="008219AC" w:rsidRPr="00C368A1">
        <w:rPr>
          <w:rFonts w:ascii="Times New Roman" w:eastAsia="Times New Roman" w:hAnsi="Times New Roman"/>
          <w:bCs/>
          <w:sz w:val="24"/>
          <w:szCs w:val="24"/>
          <w:lang w:val="kk-KZ" w:eastAsia="ru-RU"/>
        </w:rPr>
        <w:t xml:space="preserve">санының немесе </w:t>
      </w:r>
      <w:r w:rsidRPr="00C368A1">
        <w:rPr>
          <w:rFonts w:ascii="Times New Roman" w:eastAsia="Times New Roman" w:hAnsi="Times New Roman"/>
          <w:bCs/>
          <w:sz w:val="24"/>
          <w:szCs w:val="24"/>
          <w:lang w:val="kk-KZ" w:eastAsia="ru-RU"/>
        </w:rPr>
        <w:t>штатының қысқаруымен байланысты бұзылуы</w:t>
      </w:r>
      <w:r w:rsidR="002D03CF" w:rsidRPr="00C368A1">
        <w:rPr>
          <w:rFonts w:ascii="Times New Roman" w:eastAsia="Times New Roman" w:hAnsi="Times New Roman"/>
          <w:bCs/>
          <w:sz w:val="24"/>
          <w:szCs w:val="24"/>
          <w:lang w:val="kk-KZ" w:eastAsia="ru-RU"/>
        </w:rPr>
        <w:t>;</w:t>
      </w:r>
    </w:p>
    <w:p w:rsidR="002D03CF" w:rsidRPr="00C368A1" w:rsidRDefault="00CB167E" w:rsidP="00CB167E">
      <w:pPr>
        <w:numPr>
          <w:ilvl w:val="0"/>
          <w:numId w:val="18"/>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еңбек шарттарын өндіріс көлемінің, орындалатын жұмыстар мен көрсетілетін қызметтердің азайып, жұмыс берушінің экономикалық жағдайының нашарлауына алып келуіне байланысты бұзу.</w:t>
      </w:r>
    </w:p>
    <w:p w:rsidR="00CB167E" w:rsidRPr="00C368A1" w:rsidRDefault="00CB167E" w:rsidP="00140A80">
      <w:pPr>
        <w:numPr>
          <w:ilvl w:val="1"/>
          <w:numId w:val="11"/>
        </w:numPr>
        <w:spacing w:before="120" w:after="120" w:line="240" w:lineRule="auto"/>
        <w:ind w:left="0" w:firstLine="142"/>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Әлеуетті қатысушылар өздерінің Біліктілік талаптарына сәйкестігін аталған Конкурстық құжаттаманың 6.1 тармағында көрсетілген құжаттарды т</w:t>
      </w:r>
      <w:r w:rsidR="00140A80" w:rsidRPr="00C368A1">
        <w:rPr>
          <w:rFonts w:ascii="Times New Roman" w:eastAsia="Times New Roman" w:hAnsi="Times New Roman"/>
          <w:bCs/>
          <w:sz w:val="24"/>
          <w:szCs w:val="24"/>
          <w:lang w:val="kk-KZ" w:eastAsia="ru-RU"/>
        </w:rPr>
        <w:t xml:space="preserve">апсыру арқылы растауға міндетті </w:t>
      </w:r>
      <w:r w:rsidRPr="00C368A1">
        <w:rPr>
          <w:rFonts w:ascii="Times New Roman" w:eastAsia="Times New Roman" w:hAnsi="Times New Roman"/>
          <w:bCs/>
          <w:sz w:val="24"/>
          <w:szCs w:val="24"/>
          <w:lang w:val="kk-KZ" w:eastAsia="ru-RU"/>
        </w:rPr>
        <w:t xml:space="preserve">болады. </w:t>
      </w:r>
      <w:r w:rsidR="00140A80" w:rsidRPr="00C368A1">
        <w:rPr>
          <w:rFonts w:ascii="Times New Roman" w:eastAsia="Times New Roman" w:hAnsi="Times New Roman"/>
          <w:bCs/>
          <w:sz w:val="24"/>
          <w:szCs w:val="24"/>
          <w:lang w:val="kk-KZ" w:eastAsia="ru-RU"/>
        </w:rPr>
        <w:t>Егер қандай да болсын құжаттар беру беруіне жататын, Қазақстан Республикасы мемлекеттік органдарының, онда конкурстық құжаттама талаптарына сәйкес ықтимал қатысушыларға мемлекеттік органдар бекіткен нысанға сәйкес қотарылуы тоқтатылады/өзгертілген жағдайда, осындай құжатты ұсыну қажет жаңа құжат беру тиісті құжатын не толық алып тастау - кепілдік хат беріледі.</w:t>
      </w:r>
    </w:p>
    <w:p w:rsidR="00140A80" w:rsidRPr="00C368A1" w:rsidRDefault="00140A80" w:rsidP="002D03CF">
      <w:pPr>
        <w:tabs>
          <w:tab w:val="left" w:pos="567"/>
        </w:tabs>
        <w:spacing w:before="120" w:after="12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 xml:space="preserve">ҚАӨ кез келген уақытта Әлеуетті қатысушылар ұсынған ақпаратты тексеріп, Әлеуетті қатысушылардың берген кепілдері мен түсініктемелерін барлық мүмкін әдістермен, оның ішінде, ашық ақпарат көздерімен салыстыру арқылы, сәйкес ұйымдарға сұраныс жіберу арқылы тексере алады. Бұл жағдайда Әлеуетті қатысушылар ҚАӨ ақпаратты алуына көмек көрсетуге тиісті болады. </w:t>
      </w:r>
    </w:p>
    <w:p w:rsidR="00140A80" w:rsidRPr="00C368A1" w:rsidRDefault="00140A80"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Біліктілік талаптарына сәйкестікті растау үшін Әлеуетті қатысушы</w:t>
      </w:r>
      <w:r w:rsidR="0002602C" w:rsidRPr="00C368A1">
        <w:rPr>
          <w:rFonts w:ascii="Times New Roman" w:eastAsia="Times New Roman" w:hAnsi="Times New Roman"/>
          <w:bCs/>
          <w:sz w:val="24"/>
          <w:szCs w:val="24"/>
          <w:lang w:val="kk-KZ" w:eastAsia="ru-RU"/>
        </w:rPr>
        <w:t>лар Конкурстық құжаттаманың №5-</w:t>
      </w:r>
      <w:r w:rsidR="008219AC" w:rsidRPr="00C368A1">
        <w:rPr>
          <w:rFonts w:ascii="Times New Roman" w:eastAsia="Times New Roman" w:hAnsi="Times New Roman"/>
          <w:bCs/>
          <w:sz w:val="24"/>
          <w:szCs w:val="24"/>
          <w:lang w:val="kk-KZ" w:eastAsia="ru-RU"/>
        </w:rPr>
        <w:t>Қ</w:t>
      </w:r>
      <w:r w:rsidRPr="00C368A1">
        <w:rPr>
          <w:rFonts w:ascii="Times New Roman" w:eastAsia="Times New Roman" w:hAnsi="Times New Roman"/>
          <w:bCs/>
          <w:sz w:val="24"/>
          <w:szCs w:val="24"/>
          <w:lang w:val="kk-KZ" w:eastAsia="ru-RU"/>
        </w:rPr>
        <w:t xml:space="preserve">осымшасына сәйкес үлгі бойынша хат ұсынады, оған Конкурстық </w:t>
      </w:r>
      <w:r w:rsidRPr="00C368A1">
        <w:rPr>
          <w:rFonts w:ascii="Times New Roman" w:eastAsia="Times New Roman" w:hAnsi="Times New Roman"/>
          <w:bCs/>
          <w:sz w:val="24"/>
          <w:szCs w:val="24"/>
          <w:lang w:val="kk-KZ" w:eastAsia="ru-RU"/>
        </w:rPr>
        <w:lastRenderedPageBreak/>
        <w:t>құжаттаманың 6.1 және 6.2 тармақтарында көрсетілген құжаттардан басқа келесі құжатта</w:t>
      </w:r>
      <w:r w:rsidR="008219AC" w:rsidRPr="00C368A1">
        <w:rPr>
          <w:rFonts w:ascii="Times New Roman" w:eastAsia="Times New Roman" w:hAnsi="Times New Roman"/>
          <w:bCs/>
          <w:sz w:val="24"/>
          <w:szCs w:val="24"/>
          <w:lang w:val="kk-KZ" w:eastAsia="ru-RU"/>
        </w:rPr>
        <w:t>р</w:t>
      </w:r>
      <w:r w:rsidRPr="00C368A1">
        <w:rPr>
          <w:rFonts w:ascii="Times New Roman" w:eastAsia="Times New Roman" w:hAnsi="Times New Roman"/>
          <w:bCs/>
          <w:sz w:val="24"/>
          <w:szCs w:val="24"/>
          <w:lang w:val="kk-KZ" w:eastAsia="ru-RU"/>
        </w:rPr>
        <w:t xml:space="preserve"> қосымша ұсынылады:</w:t>
      </w:r>
    </w:p>
    <w:p w:rsidR="002D03CF" w:rsidRPr="00C368A1" w:rsidRDefault="008219AC" w:rsidP="00140A80">
      <w:pPr>
        <w:numPr>
          <w:ilvl w:val="2"/>
          <w:numId w:val="11"/>
        </w:numPr>
        <w:tabs>
          <w:tab w:val="left" w:pos="709"/>
        </w:tabs>
        <w:spacing w:before="120" w:after="120" w:line="240" w:lineRule="auto"/>
        <w:ind w:left="0" w:firstLine="142"/>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Ә</w:t>
      </w:r>
      <w:r w:rsidR="00140A80" w:rsidRPr="00C368A1">
        <w:rPr>
          <w:rFonts w:ascii="Times New Roman" w:eastAsia="Times New Roman" w:hAnsi="Times New Roman"/>
          <w:bCs/>
          <w:sz w:val="24"/>
          <w:szCs w:val="24"/>
          <w:lang w:val="kk-KZ" w:eastAsia="ru-RU"/>
        </w:rPr>
        <w:t>леуетті қатысушының бірінші басшысын тағайындау (сайлау) туралы құжаттың түпнұсқасы немесе нотариалдық куәландырылған көшірмесі (</w:t>
      </w:r>
      <w:r w:rsidRPr="00C368A1">
        <w:rPr>
          <w:rFonts w:ascii="Times New Roman" w:eastAsia="Times New Roman" w:hAnsi="Times New Roman"/>
          <w:bCs/>
          <w:sz w:val="24"/>
          <w:szCs w:val="24"/>
          <w:lang w:val="kk-KZ" w:eastAsia="ru-RU"/>
        </w:rPr>
        <w:t>консорциум</w:t>
      </w:r>
      <w:r w:rsidR="00140A80" w:rsidRPr="00C368A1">
        <w:rPr>
          <w:rFonts w:ascii="Times New Roman" w:eastAsia="Times New Roman" w:hAnsi="Times New Roman"/>
          <w:bCs/>
          <w:sz w:val="24"/>
          <w:szCs w:val="24"/>
          <w:lang w:val="kk-KZ" w:eastAsia="ru-RU"/>
        </w:rPr>
        <w:t xml:space="preserve"> қатыс</w:t>
      </w:r>
      <w:r w:rsidRPr="00C368A1">
        <w:rPr>
          <w:rFonts w:ascii="Times New Roman" w:eastAsia="Times New Roman" w:hAnsi="Times New Roman"/>
          <w:bCs/>
          <w:sz w:val="24"/>
          <w:szCs w:val="24"/>
          <w:lang w:val="kk-KZ" w:eastAsia="ru-RU"/>
        </w:rPr>
        <w:t>қан жағдайда консорциумға кіретін әрбір заңды тұлғаның бірінші басшыны тағайындау (сайлау) туралы</w:t>
      </w:r>
      <w:r w:rsidR="00140A80" w:rsidRPr="00C368A1">
        <w:rPr>
          <w:rFonts w:ascii="Times New Roman" w:eastAsia="Times New Roman" w:hAnsi="Times New Roman"/>
          <w:bCs/>
          <w:sz w:val="24"/>
          <w:szCs w:val="24"/>
          <w:lang w:val="kk-KZ" w:eastAsia="ru-RU"/>
        </w:rPr>
        <w:t xml:space="preserve"> </w:t>
      </w:r>
      <w:r w:rsidRPr="00C368A1">
        <w:rPr>
          <w:rFonts w:ascii="Times New Roman" w:eastAsia="Times New Roman" w:hAnsi="Times New Roman"/>
          <w:bCs/>
          <w:sz w:val="24"/>
          <w:szCs w:val="24"/>
          <w:lang w:val="kk-KZ" w:eastAsia="ru-RU"/>
        </w:rPr>
        <w:t xml:space="preserve">құжаттың </w:t>
      </w:r>
      <w:r w:rsidR="00140A80" w:rsidRPr="00C368A1">
        <w:rPr>
          <w:rFonts w:ascii="Times New Roman" w:eastAsia="Times New Roman" w:hAnsi="Times New Roman"/>
          <w:bCs/>
          <w:sz w:val="24"/>
          <w:szCs w:val="24"/>
          <w:lang w:val="kk-KZ" w:eastAsia="ru-RU"/>
        </w:rPr>
        <w:t>түпнұсқасы немесе нотариат куәландырған көшірмесі ұсынылады, сондай-ақ</w:t>
      </w:r>
      <w:r w:rsidRPr="00C368A1">
        <w:rPr>
          <w:rFonts w:ascii="Times New Roman" w:eastAsia="Times New Roman" w:hAnsi="Times New Roman"/>
          <w:bCs/>
          <w:sz w:val="24"/>
          <w:szCs w:val="24"/>
          <w:lang w:val="kk-KZ" w:eastAsia="ru-RU"/>
        </w:rPr>
        <w:t xml:space="preserve"> консорциумға кіретін әр заңды тұлғаның уәкілетті тұлғасымен консорциум туралы шартқа қол қою құқығын растайтын құжаттың түпнұсқасы немесе нотариалдық куәландырылған көшірмесі;</w:t>
      </w:r>
    </w:p>
    <w:p w:rsidR="002D03CF" w:rsidRPr="00C368A1" w:rsidRDefault="00140A80" w:rsidP="00140A80">
      <w:pPr>
        <w:numPr>
          <w:ilvl w:val="2"/>
          <w:numId w:val="11"/>
        </w:numPr>
        <w:tabs>
          <w:tab w:val="left" w:pos="709"/>
        </w:tabs>
        <w:spacing w:before="120" w:after="120" w:line="240" w:lineRule="auto"/>
        <w:ind w:left="0" w:firstLine="142"/>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жарғының нотариат куәландырған көшірмесін (барлық өзгерістерімен және толықтыруларымен бірге) заңнамада белгіленген тәртіппен бекітілген Үлгі жарғының негізінде тіркелген заңды тұлғалар үшін - заңды тұлғаны тіркеу туралы белгіленген нысандағы өтінішінің көшірмесі (егер заңды тұлғаның жарғысының нотариат куәландырған көшірмесі табыс етіледі әрбір консорциумға қатысу кіретін консорциум) нотариалды куәландырылған көшірмесі берілген акцияларды ұстаушылардың тізілімінен үзіндінің келіскені туралы хатты берілген күнге дейін 30 (отыз) күнтізбелік күннен аспайтын мерзімге беріледі;</w:t>
      </w:r>
    </w:p>
    <w:p w:rsidR="00140A80" w:rsidRPr="00C368A1" w:rsidRDefault="00140A80"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 xml:space="preserve">Хатты тапсырмау немесе </w:t>
      </w:r>
      <w:r w:rsidR="008219AC" w:rsidRPr="00C368A1">
        <w:rPr>
          <w:rFonts w:ascii="Times New Roman" w:eastAsia="Times New Roman" w:hAnsi="Times New Roman"/>
          <w:bCs/>
          <w:sz w:val="24"/>
          <w:szCs w:val="24"/>
          <w:lang w:val="kk-KZ" w:eastAsia="ru-RU"/>
        </w:rPr>
        <w:t>Конкурстық құжаттаманың №5 Қ</w:t>
      </w:r>
      <w:r w:rsidRPr="00C368A1">
        <w:rPr>
          <w:rFonts w:ascii="Times New Roman" w:eastAsia="Times New Roman" w:hAnsi="Times New Roman"/>
          <w:bCs/>
          <w:sz w:val="24"/>
          <w:szCs w:val="24"/>
          <w:lang w:val="kk-KZ" w:eastAsia="ru-RU"/>
        </w:rPr>
        <w:t xml:space="preserve">осымшасында көрсетілген үлгіде барлық қажетті құжаттармен бірге тапсырмау немесе </w:t>
      </w:r>
      <w:r w:rsidR="008219AC" w:rsidRPr="00C368A1">
        <w:rPr>
          <w:rFonts w:ascii="Times New Roman" w:eastAsia="Times New Roman" w:hAnsi="Times New Roman"/>
          <w:bCs/>
          <w:sz w:val="24"/>
          <w:szCs w:val="24"/>
          <w:lang w:val="kk-KZ" w:eastAsia="ru-RU"/>
        </w:rPr>
        <w:t>Құжаттар жинағын</w:t>
      </w:r>
      <w:r w:rsidRPr="00C368A1">
        <w:rPr>
          <w:rFonts w:ascii="Times New Roman" w:eastAsia="Times New Roman" w:hAnsi="Times New Roman"/>
          <w:bCs/>
          <w:sz w:val="24"/>
          <w:szCs w:val="24"/>
          <w:lang w:val="kk-KZ" w:eastAsia="ru-RU"/>
        </w:rPr>
        <w:t xml:space="preserve"> толық тапсырмау Біліктілік талаптарына сәйкестігін растаудан бас тартуға алып келеді.</w:t>
      </w:r>
    </w:p>
    <w:p w:rsidR="002D03CF" w:rsidRPr="00C368A1" w:rsidRDefault="00140A80"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 xml:space="preserve">Біліктілік талаптарына сәйкестігін растау барысында Әлеуетті қатысушылар Конкурстық құжаттаманың №5 </w:t>
      </w:r>
      <w:r w:rsidR="008219AC" w:rsidRPr="00C368A1">
        <w:rPr>
          <w:rFonts w:ascii="Times New Roman" w:eastAsia="Times New Roman" w:hAnsi="Times New Roman"/>
          <w:bCs/>
          <w:sz w:val="24"/>
          <w:szCs w:val="24"/>
          <w:lang w:val="kk-KZ" w:eastAsia="ru-RU"/>
        </w:rPr>
        <w:t>Қ</w:t>
      </w:r>
      <w:r w:rsidRPr="00C368A1">
        <w:rPr>
          <w:rFonts w:ascii="Times New Roman" w:eastAsia="Times New Roman" w:hAnsi="Times New Roman"/>
          <w:bCs/>
          <w:sz w:val="24"/>
          <w:szCs w:val="24"/>
          <w:lang w:val="kk-KZ" w:eastAsia="ru-RU"/>
        </w:rPr>
        <w:t xml:space="preserve">осымшасына </w:t>
      </w:r>
      <w:r w:rsidR="00102235" w:rsidRPr="00C368A1">
        <w:rPr>
          <w:rFonts w:ascii="Times New Roman" w:eastAsia="Times New Roman" w:hAnsi="Times New Roman"/>
          <w:bCs/>
          <w:sz w:val="24"/>
          <w:szCs w:val="24"/>
          <w:lang w:val="kk-KZ" w:eastAsia="ru-RU"/>
        </w:rPr>
        <w:t xml:space="preserve"> сәйкес үлгі бойынша хатты тапсырып, Әлеуетті қатысушының акциялар/қатысу үлесінің жалпы құрылымына қатысты  және барлық кейінгі иелері туралы толық ақпаратты беруі керек. Ақпарат Әлеуетті қатысушының акцияларының/қатысу үлесі 20% артық мөлшеріне ие және меншік иелерінің бақылау тізбегі бойынша 50% артық мөлшерін иеленген әрбір компания үшін беріледі.</w:t>
      </w:r>
    </w:p>
    <w:p w:rsidR="00102235" w:rsidRPr="00C368A1" w:rsidRDefault="00102235" w:rsidP="00102235">
      <w:pPr>
        <w:tabs>
          <w:tab w:val="left" w:pos="567"/>
        </w:tabs>
        <w:spacing w:before="120" w:after="120" w:line="240" w:lineRule="auto"/>
        <w:jc w:val="both"/>
        <w:rPr>
          <w:rFonts w:ascii="Times New Roman" w:eastAsia="Times New Roman" w:hAnsi="Times New Roman"/>
          <w:bCs/>
          <w:sz w:val="24"/>
          <w:szCs w:val="24"/>
          <w:lang w:val="kk-KZ" w:eastAsia="ru-RU"/>
        </w:rPr>
      </w:pPr>
    </w:p>
    <w:p w:rsidR="002D03CF" w:rsidRPr="00C368A1" w:rsidRDefault="002D03CF" w:rsidP="002D03CF">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val="kk-KZ" w:eastAsia="ru-RU"/>
        </w:rPr>
      </w:pPr>
      <w:r w:rsidRPr="00C368A1">
        <w:rPr>
          <w:rFonts w:ascii="Times New Roman" w:eastAsia="Times New Roman" w:hAnsi="Times New Roman"/>
          <w:b/>
          <w:bCs/>
          <w:sz w:val="24"/>
          <w:szCs w:val="24"/>
          <w:lang w:val="kk-KZ" w:eastAsia="ru-RU"/>
        </w:rPr>
        <w:t xml:space="preserve"> </w:t>
      </w:r>
      <w:r w:rsidR="00102235" w:rsidRPr="00C368A1">
        <w:rPr>
          <w:rFonts w:ascii="Times New Roman" w:eastAsia="Times New Roman" w:hAnsi="Times New Roman"/>
          <w:b/>
          <w:bCs/>
          <w:sz w:val="24"/>
          <w:szCs w:val="24"/>
          <w:lang w:val="kk-KZ" w:eastAsia="ru-RU"/>
        </w:rPr>
        <w:t xml:space="preserve">Бірінші кезеңде </w:t>
      </w:r>
      <w:r w:rsidR="008219AC" w:rsidRPr="00C368A1">
        <w:rPr>
          <w:rFonts w:ascii="Times New Roman" w:eastAsia="Times New Roman" w:hAnsi="Times New Roman"/>
          <w:b/>
          <w:bCs/>
          <w:sz w:val="24"/>
          <w:szCs w:val="24"/>
          <w:lang w:val="kk-KZ" w:eastAsia="ru-RU"/>
        </w:rPr>
        <w:t>К</w:t>
      </w:r>
      <w:r w:rsidR="00102235" w:rsidRPr="00C368A1">
        <w:rPr>
          <w:rFonts w:ascii="Times New Roman" w:eastAsia="Times New Roman" w:hAnsi="Times New Roman"/>
          <w:b/>
          <w:bCs/>
          <w:sz w:val="24"/>
          <w:szCs w:val="24"/>
          <w:lang w:val="kk-KZ" w:eastAsia="ru-RU"/>
        </w:rPr>
        <w:t>онкурстық өтінімдерді бағалау критерийлері және Акцияларды өткізу шарттары</w:t>
      </w:r>
      <w:r w:rsidRPr="00C368A1">
        <w:rPr>
          <w:rFonts w:ascii="Times New Roman" w:eastAsia="Times New Roman" w:hAnsi="Times New Roman"/>
          <w:b/>
          <w:bCs/>
          <w:sz w:val="24"/>
          <w:szCs w:val="24"/>
          <w:lang w:val="kk-KZ" w:eastAsia="ru-RU"/>
        </w:rPr>
        <w:t xml:space="preserve"> (</w:t>
      </w:r>
      <w:r w:rsidR="00102235" w:rsidRPr="00C368A1">
        <w:rPr>
          <w:rFonts w:ascii="Times New Roman" w:eastAsia="Times New Roman" w:hAnsi="Times New Roman"/>
          <w:b/>
          <w:bCs/>
          <w:sz w:val="24"/>
          <w:szCs w:val="24"/>
          <w:lang w:val="kk-KZ" w:eastAsia="ru-RU"/>
        </w:rPr>
        <w:t>ұсыныстарды бағалау критерийлеріне қойылатын минималды талаптар</w:t>
      </w:r>
      <w:r w:rsidRPr="00C368A1">
        <w:rPr>
          <w:rFonts w:ascii="Times New Roman" w:eastAsia="Times New Roman" w:hAnsi="Times New Roman"/>
          <w:b/>
          <w:bCs/>
          <w:sz w:val="24"/>
          <w:szCs w:val="24"/>
          <w:lang w:val="kk-KZ" w:eastAsia="ru-RU"/>
        </w:rPr>
        <w:t xml:space="preserve">) </w:t>
      </w:r>
    </w:p>
    <w:p w:rsidR="001C1EA7" w:rsidRPr="00C368A1" w:rsidRDefault="001C1EA7"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 xml:space="preserve">Бірінші кезең шеңберінде Әлеуетті қатысушылардың конкурстық өтінімдерін бағалау критерийлері (ұсыныстарды бағалаудың минималды критерийлері) Бірінші кезең шеңберінде Компанияның қызметін </w:t>
      </w:r>
      <w:r w:rsidR="008219AC" w:rsidRPr="00C368A1">
        <w:rPr>
          <w:rFonts w:ascii="Times New Roman" w:eastAsia="Times New Roman" w:hAnsi="Times New Roman"/>
          <w:bCs/>
          <w:sz w:val="24"/>
          <w:szCs w:val="24"/>
          <w:lang w:val="kk-KZ" w:eastAsia="ru-RU"/>
        </w:rPr>
        <w:t xml:space="preserve">1 (бір) жылдың ішінде </w:t>
      </w:r>
      <w:r w:rsidRPr="00C368A1">
        <w:rPr>
          <w:rFonts w:ascii="Times New Roman" w:eastAsia="Times New Roman" w:hAnsi="Times New Roman"/>
          <w:bCs/>
          <w:sz w:val="24"/>
          <w:szCs w:val="24"/>
          <w:lang w:val="kk-KZ" w:eastAsia="ru-RU"/>
        </w:rPr>
        <w:t>сақтау</w:t>
      </w:r>
      <w:r w:rsidR="008219AC" w:rsidRPr="00C368A1">
        <w:rPr>
          <w:rFonts w:ascii="Times New Roman" w:eastAsia="Times New Roman" w:hAnsi="Times New Roman"/>
          <w:bCs/>
          <w:sz w:val="24"/>
          <w:szCs w:val="24"/>
          <w:lang w:val="kk-KZ" w:eastAsia="ru-RU"/>
        </w:rPr>
        <w:t>,</w:t>
      </w:r>
      <w:r w:rsidRPr="00C368A1">
        <w:rPr>
          <w:rFonts w:ascii="Times New Roman" w:eastAsia="Times New Roman" w:hAnsi="Times New Roman"/>
          <w:bCs/>
          <w:sz w:val="24"/>
          <w:szCs w:val="24"/>
          <w:lang w:val="kk-KZ" w:eastAsia="ru-RU"/>
        </w:rPr>
        <w:t xml:space="preserve"> сонымен қатар, </w:t>
      </w:r>
      <w:r w:rsidR="008219AC" w:rsidRPr="00C368A1">
        <w:rPr>
          <w:rFonts w:ascii="Times New Roman" w:eastAsia="Times New Roman" w:hAnsi="Times New Roman"/>
          <w:bCs/>
          <w:sz w:val="24"/>
          <w:szCs w:val="24"/>
          <w:lang w:val="kk-KZ" w:eastAsia="ru-RU"/>
        </w:rPr>
        <w:t xml:space="preserve">Конкурстық құжаттаманың 7.2. тармағында көрсетілген </w:t>
      </w:r>
      <w:r w:rsidRPr="00C368A1">
        <w:rPr>
          <w:rFonts w:ascii="Times New Roman" w:eastAsia="Times New Roman" w:hAnsi="Times New Roman"/>
          <w:bCs/>
          <w:sz w:val="24"/>
          <w:szCs w:val="24"/>
          <w:lang w:val="kk-KZ" w:eastAsia="ru-RU"/>
        </w:rPr>
        <w:t>Акцияларды өткізу шарттарымен келісу қарастырылады.</w:t>
      </w:r>
    </w:p>
    <w:p w:rsidR="002D03CF" w:rsidRPr="00C368A1" w:rsidRDefault="001C1EA7"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Акцияны өткізу шарттары</w:t>
      </w:r>
      <w:r w:rsidR="002D03CF" w:rsidRPr="00C368A1">
        <w:rPr>
          <w:rFonts w:ascii="Times New Roman" w:eastAsia="Times New Roman" w:hAnsi="Times New Roman"/>
          <w:bCs/>
          <w:sz w:val="24"/>
          <w:szCs w:val="24"/>
          <w:lang w:val="kk-KZ" w:eastAsia="ru-RU"/>
        </w:rPr>
        <w:t>:</w:t>
      </w:r>
    </w:p>
    <w:p w:rsidR="001C1EA7" w:rsidRPr="00C368A1" w:rsidRDefault="001C1EA7" w:rsidP="002D03CF">
      <w:pPr>
        <w:numPr>
          <w:ilvl w:val="2"/>
          <w:numId w:val="11"/>
        </w:numPr>
        <w:tabs>
          <w:tab w:val="left" w:pos="851"/>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Әлеуетті қатысушы ұсынған алдын ала өтініш бойынша Конкурстық құжаттаманың 5.1 тармағы 5.1.1. тармақшасына сәйкес Акция бағасының мөлшері;</w:t>
      </w:r>
    </w:p>
    <w:p w:rsidR="002D03CF" w:rsidRPr="00C368A1" w:rsidRDefault="001C1EA7" w:rsidP="002D03CF">
      <w:pPr>
        <w:numPr>
          <w:ilvl w:val="2"/>
          <w:numId w:val="11"/>
        </w:numPr>
        <w:tabs>
          <w:tab w:val="left" w:pos="851"/>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 xml:space="preserve">Конкурстық құжаттаманың 5.1.1 тармақшасына сәйкес </w:t>
      </w:r>
      <w:r w:rsidR="00EB2C27" w:rsidRPr="00C368A1">
        <w:rPr>
          <w:rFonts w:ascii="Times New Roman" w:eastAsia="Times New Roman" w:hAnsi="Times New Roman"/>
          <w:bCs/>
          <w:sz w:val="24"/>
          <w:szCs w:val="24"/>
          <w:lang w:val="kk-KZ" w:eastAsia="ru-RU"/>
        </w:rPr>
        <w:t>Конкурстық құжаттаманың 8 бөлімінде көрсетілген инвестициялық міндеттемелерді қабылдау;</w:t>
      </w:r>
    </w:p>
    <w:p w:rsidR="002D03CF" w:rsidRPr="00C368A1" w:rsidRDefault="00EB2C27" w:rsidP="002D03CF">
      <w:pPr>
        <w:numPr>
          <w:ilvl w:val="2"/>
          <w:numId w:val="11"/>
        </w:numPr>
        <w:tabs>
          <w:tab w:val="left" w:pos="851"/>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Әлеуетті қатысушылардың Конкурстық құжаттама талаптарына байланысты өздерінің Біліктілік талаптарына сәйкестігін тиісті түрде растауы;</w:t>
      </w:r>
    </w:p>
    <w:p w:rsidR="002D03CF" w:rsidRPr="00C368A1" w:rsidRDefault="00EB2C27" w:rsidP="002D03CF">
      <w:pPr>
        <w:numPr>
          <w:ilvl w:val="2"/>
          <w:numId w:val="11"/>
        </w:numPr>
        <w:tabs>
          <w:tab w:val="left" w:pos="851"/>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Конкурстық өтінімнің және оған қосымша ұсынылатын барлық құжаттардың Конкурстық құжаттама талаптарына сәйкес болуы.</w:t>
      </w:r>
    </w:p>
    <w:p w:rsidR="0002602C" w:rsidRPr="00C368A1" w:rsidRDefault="00A558E3" w:rsidP="002D03CF">
      <w:pPr>
        <w:numPr>
          <w:ilvl w:val="2"/>
          <w:numId w:val="11"/>
        </w:numPr>
        <w:tabs>
          <w:tab w:val="left" w:pos="851"/>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lastRenderedPageBreak/>
        <w:t xml:space="preserve">Сатып алушыға толық төлем акциялар жиынтығының 40% Бастапқы/минималды бағасы </w:t>
      </w:r>
      <w:r w:rsidR="00C368A1">
        <w:rPr>
          <w:lang w:val="kk-KZ"/>
        </w:rPr>
        <w:t>4 088 808 000 (төрт миллиард сексен сегіз миллион сегіз жүз сегіз мың) теңге</w:t>
      </w:r>
      <w:r w:rsidRPr="00C368A1">
        <w:rPr>
          <w:rFonts w:ascii="Times New Roman" w:eastAsia="Times New Roman" w:hAnsi="Times New Roman"/>
          <w:bCs/>
          <w:sz w:val="24"/>
          <w:szCs w:val="24"/>
          <w:lang w:val="kk-KZ" w:eastAsia="ru-RU"/>
        </w:rPr>
        <w:t xml:space="preserve"> құрайды.   </w:t>
      </w:r>
    </w:p>
    <w:p w:rsidR="002D03CF" w:rsidRPr="00C368A1" w:rsidRDefault="002D03CF" w:rsidP="002D03CF">
      <w:pPr>
        <w:tabs>
          <w:tab w:val="left" w:pos="567"/>
        </w:tabs>
        <w:spacing w:before="120" w:after="0" w:line="240" w:lineRule="auto"/>
        <w:jc w:val="both"/>
        <w:rPr>
          <w:rFonts w:ascii="Times New Roman" w:eastAsia="Times New Roman" w:hAnsi="Times New Roman"/>
          <w:bCs/>
          <w:sz w:val="24"/>
          <w:szCs w:val="24"/>
          <w:lang w:val="kk-KZ" w:eastAsia="ru-RU"/>
        </w:rPr>
      </w:pPr>
    </w:p>
    <w:p w:rsidR="002D03CF" w:rsidRPr="00C368A1" w:rsidRDefault="00EB2C27" w:rsidP="002D03CF">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val="kk-KZ" w:eastAsia="ru-RU"/>
        </w:rPr>
      </w:pPr>
      <w:r w:rsidRPr="00C368A1">
        <w:rPr>
          <w:rFonts w:ascii="Times New Roman" w:eastAsia="Times New Roman" w:hAnsi="Times New Roman"/>
          <w:b/>
          <w:bCs/>
          <w:sz w:val="24"/>
          <w:szCs w:val="24"/>
          <w:lang w:val="kk-KZ" w:eastAsia="ru-RU"/>
        </w:rPr>
        <w:t>Инвестициялық міндеттемелер</w:t>
      </w:r>
    </w:p>
    <w:p w:rsidR="00EB2C27" w:rsidRPr="00C368A1" w:rsidRDefault="00EB2C27" w:rsidP="002D03CF">
      <w:pPr>
        <w:numPr>
          <w:ilvl w:val="1"/>
          <w:numId w:val="11"/>
        </w:numPr>
        <w:tabs>
          <w:tab w:val="left" w:pos="567"/>
        </w:tabs>
        <w:spacing w:before="120" w:after="120" w:line="240" w:lineRule="auto"/>
        <w:ind w:left="0" w:firstLine="0"/>
        <w:jc w:val="both"/>
        <w:rPr>
          <w:rFonts w:ascii="Times New Roman" w:hAnsi="Times New Roman"/>
          <w:sz w:val="24"/>
          <w:szCs w:val="24"/>
          <w:lang w:val="kk-KZ"/>
        </w:rPr>
      </w:pPr>
      <w:r w:rsidRPr="00C368A1">
        <w:rPr>
          <w:rFonts w:ascii="Times New Roman" w:hAnsi="Times New Roman"/>
          <w:sz w:val="24"/>
          <w:szCs w:val="24"/>
          <w:lang w:val="kk-KZ"/>
        </w:rPr>
        <w:t>Келісім-шартты жасасу мақсатында Конкурсқа қатысатын тұлғалар, оның ішінде, әлеуетті қатысушылар/Қатысушылар/Конкурс жеңімпазы Активке қатысты келесі инвестициялық міндеттемелерді қабылдауы керек:</w:t>
      </w:r>
    </w:p>
    <w:p w:rsidR="00A558E3" w:rsidRPr="00C368A1" w:rsidRDefault="00A558E3" w:rsidP="00A558E3">
      <w:pPr>
        <w:numPr>
          <w:ilvl w:val="2"/>
          <w:numId w:val="11"/>
        </w:numPr>
        <w:tabs>
          <w:tab w:val="left" w:pos="851"/>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 xml:space="preserve">Сатып алушыға толық төлем акциялар жиынтығының 40% Бастапқы/минималды бағасы </w:t>
      </w:r>
      <w:r w:rsidR="00061F66">
        <w:rPr>
          <w:rFonts w:ascii="Times New Roman" w:eastAsia="Times New Roman" w:hAnsi="Times New Roman"/>
          <w:bCs/>
          <w:sz w:val="24"/>
          <w:szCs w:val="24"/>
          <w:lang w:val="kk-KZ" w:eastAsia="ru-RU"/>
        </w:rPr>
        <w:t>3</w:t>
      </w:r>
      <w:r w:rsidR="00DE0844">
        <w:rPr>
          <w:rFonts w:ascii="Times New Roman" w:eastAsia="Times New Roman" w:hAnsi="Times New Roman"/>
          <w:bCs/>
          <w:sz w:val="24"/>
          <w:szCs w:val="24"/>
          <w:lang w:val="kk-KZ" w:eastAsia="ru-RU"/>
        </w:rPr>
        <w:t> 832 701 000 (үш миллиард сегіз жүз отыз екі миллион жеті жүз бір мың)</w:t>
      </w:r>
      <w:r w:rsidR="00C368A1" w:rsidRPr="00C368A1">
        <w:rPr>
          <w:rFonts w:ascii="Times New Roman" w:eastAsia="Times New Roman" w:hAnsi="Times New Roman"/>
          <w:bCs/>
          <w:sz w:val="24"/>
          <w:szCs w:val="24"/>
          <w:lang w:val="kk-KZ" w:eastAsia="ru-RU"/>
        </w:rPr>
        <w:t xml:space="preserve"> теңге </w:t>
      </w:r>
      <w:r w:rsidRPr="00C368A1">
        <w:rPr>
          <w:rFonts w:ascii="Times New Roman" w:eastAsia="Times New Roman" w:hAnsi="Times New Roman"/>
          <w:bCs/>
          <w:sz w:val="24"/>
          <w:szCs w:val="24"/>
          <w:lang w:val="kk-KZ" w:eastAsia="ru-RU"/>
        </w:rPr>
        <w:t xml:space="preserve">құрайды.   </w:t>
      </w:r>
    </w:p>
    <w:p w:rsidR="00A558E3" w:rsidRPr="00C368A1" w:rsidRDefault="008219AC" w:rsidP="00A558E3">
      <w:pPr>
        <w:numPr>
          <w:ilvl w:val="2"/>
          <w:numId w:val="11"/>
        </w:numPr>
        <w:tabs>
          <w:tab w:val="left" w:pos="851"/>
        </w:tabs>
        <w:spacing w:before="120" w:after="120" w:line="240" w:lineRule="auto"/>
        <w:ind w:left="0" w:firstLine="0"/>
        <w:jc w:val="both"/>
        <w:rPr>
          <w:rFonts w:ascii="Times New Roman" w:hAnsi="Times New Roman"/>
          <w:sz w:val="24"/>
          <w:szCs w:val="24"/>
          <w:lang w:val="kk-KZ"/>
        </w:rPr>
      </w:pPr>
      <w:r w:rsidRPr="00C368A1">
        <w:rPr>
          <w:rFonts w:ascii="Times New Roman" w:hAnsi="Times New Roman"/>
          <w:sz w:val="24"/>
          <w:szCs w:val="24"/>
          <w:lang w:val="kk-KZ"/>
        </w:rPr>
        <w:t>Сатып алу-сату Келісім-шартының қол қойылған сәтінен бастап 1 (бір) жылдың ішінде «Каустик» АҚ-</w:t>
      </w:r>
      <w:r w:rsidR="00DE0844">
        <w:rPr>
          <w:rFonts w:ascii="Times New Roman" w:hAnsi="Times New Roman"/>
          <w:sz w:val="24"/>
          <w:szCs w:val="24"/>
          <w:lang w:val="kk-KZ"/>
        </w:rPr>
        <w:t xml:space="preserve">ның 40 </w:t>
      </w:r>
      <w:r w:rsidR="00DE0844" w:rsidRPr="00DE0844">
        <w:rPr>
          <w:rFonts w:ascii="Times New Roman" w:hAnsi="Times New Roman"/>
          <w:sz w:val="24"/>
          <w:szCs w:val="24"/>
          <w:lang w:val="kk-KZ"/>
        </w:rPr>
        <w:t xml:space="preserve">% </w:t>
      </w:r>
      <w:r w:rsidR="00DE0844">
        <w:rPr>
          <w:rFonts w:ascii="Times New Roman" w:hAnsi="Times New Roman"/>
          <w:sz w:val="24"/>
          <w:szCs w:val="24"/>
          <w:lang w:val="kk-KZ"/>
        </w:rPr>
        <w:t>акциялар жиынтығына</w:t>
      </w:r>
      <w:r w:rsidRPr="00C368A1">
        <w:rPr>
          <w:rFonts w:ascii="Times New Roman" w:hAnsi="Times New Roman"/>
          <w:sz w:val="24"/>
          <w:szCs w:val="24"/>
          <w:lang w:val="kk-KZ"/>
        </w:rPr>
        <w:t xml:space="preserve"> </w:t>
      </w:r>
      <w:r w:rsidR="002B7B0A" w:rsidRPr="00C368A1">
        <w:rPr>
          <w:rFonts w:ascii="Times New Roman" w:hAnsi="Times New Roman"/>
          <w:sz w:val="24"/>
          <w:szCs w:val="24"/>
          <w:lang w:val="kk-KZ"/>
        </w:rPr>
        <w:t>қатысты мәмілелер жасауға шектеу (қайта сату, басқаруға беру, кепілге қою және басқасы)</w:t>
      </w:r>
      <w:r w:rsidR="00EB2C27" w:rsidRPr="00C368A1">
        <w:rPr>
          <w:rFonts w:ascii="Times New Roman" w:hAnsi="Times New Roman"/>
          <w:sz w:val="24"/>
          <w:szCs w:val="24"/>
          <w:lang w:val="kk-KZ"/>
        </w:rPr>
        <w:t>;</w:t>
      </w:r>
    </w:p>
    <w:p w:rsidR="00EB2C27" w:rsidRPr="00C368A1" w:rsidRDefault="00EB2C27" w:rsidP="001D44F6">
      <w:pPr>
        <w:numPr>
          <w:ilvl w:val="2"/>
          <w:numId w:val="11"/>
        </w:numPr>
        <w:tabs>
          <w:tab w:val="left" w:pos="851"/>
        </w:tabs>
        <w:spacing w:before="120" w:after="120" w:line="240" w:lineRule="auto"/>
        <w:ind w:left="0" w:firstLine="0"/>
        <w:jc w:val="both"/>
        <w:rPr>
          <w:rFonts w:ascii="Times New Roman" w:hAnsi="Times New Roman"/>
          <w:sz w:val="24"/>
          <w:szCs w:val="24"/>
          <w:lang w:val="kk-KZ"/>
        </w:rPr>
      </w:pPr>
      <w:r w:rsidRPr="00C368A1">
        <w:rPr>
          <w:rFonts w:ascii="Times New Roman" w:hAnsi="Times New Roman"/>
          <w:sz w:val="24"/>
          <w:szCs w:val="24"/>
          <w:lang w:val="kk-KZ"/>
        </w:rPr>
        <w:t>Актив қызметінің бейінін сақтау</w:t>
      </w:r>
      <w:r w:rsidR="001D44F6" w:rsidRPr="00C368A1">
        <w:rPr>
          <w:rFonts w:ascii="Times New Roman" w:hAnsi="Times New Roman"/>
          <w:sz w:val="24"/>
          <w:szCs w:val="24"/>
          <w:lang w:val="kk-KZ"/>
        </w:rPr>
        <w:t>, бейорганикалық химия өнімдерін өндіру бойынша қызмет бейінін сақтау (сұйық хлоры; ерітінді мен түрінде қабыршақ</w:t>
      </w:r>
      <w:r w:rsidR="003E7AC7" w:rsidRPr="00C368A1">
        <w:rPr>
          <w:rFonts w:ascii="Times New Roman" w:hAnsi="Times New Roman"/>
          <w:sz w:val="24"/>
          <w:szCs w:val="24"/>
          <w:lang w:val="kk-KZ"/>
        </w:rPr>
        <w:t xml:space="preserve"> тү</w:t>
      </w:r>
      <w:r w:rsidR="001D44F6" w:rsidRPr="00C368A1">
        <w:rPr>
          <w:rFonts w:ascii="Times New Roman" w:hAnsi="Times New Roman"/>
          <w:sz w:val="24"/>
          <w:szCs w:val="24"/>
          <w:lang w:val="kk-KZ"/>
        </w:rPr>
        <w:t>ріндегі каустикалық сода; техникалық  және жинақтамалы тежегіш тұз қышқылы; техникалық натрий гипохлориті; ағартқыш сұйық "Белизна").</w:t>
      </w:r>
    </w:p>
    <w:p w:rsidR="001D44F6" w:rsidRPr="00C368A1" w:rsidRDefault="001D44F6" w:rsidP="001D44F6">
      <w:pPr>
        <w:numPr>
          <w:ilvl w:val="2"/>
          <w:numId w:val="11"/>
        </w:numPr>
        <w:tabs>
          <w:tab w:val="left" w:pos="851"/>
        </w:tabs>
        <w:spacing w:before="120" w:after="120" w:line="240" w:lineRule="auto"/>
        <w:ind w:left="0" w:firstLine="0"/>
        <w:jc w:val="both"/>
        <w:rPr>
          <w:rFonts w:ascii="Times New Roman" w:hAnsi="Times New Roman"/>
          <w:sz w:val="24"/>
          <w:szCs w:val="24"/>
          <w:lang w:val="kk-KZ"/>
        </w:rPr>
      </w:pPr>
      <w:r w:rsidRPr="00C368A1">
        <w:rPr>
          <w:rFonts w:ascii="Times New Roman" w:hAnsi="Times New Roman"/>
          <w:sz w:val="24"/>
          <w:szCs w:val="24"/>
          <w:lang w:val="kk-KZ"/>
        </w:rPr>
        <w:t>қолданыстағы компания мен өз қызметкерлері арасындағы жасалған еңбек шарттары 12 (он екі) ай ішінде көрсетілген талаптардың оның ішінде ағымдағы деңгейін еңбекақы нашарламауы туралы жазбаша міндеттеме;</w:t>
      </w:r>
    </w:p>
    <w:p w:rsidR="001D44F6" w:rsidRPr="00C368A1" w:rsidRDefault="001D44F6" w:rsidP="001D44F6">
      <w:pPr>
        <w:numPr>
          <w:ilvl w:val="2"/>
          <w:numId w:val="11"/>
        </w:numPr>
        <w:tabs>
          <w:tab w:val="left" w:pos="851"/>
        </w:tabs>
        <w:spacing w:before="120" w:after="120" w:line="240" w:lineRule="auto"/>
        <w:ind w:left="0" w:firstLine="0"/>
        <w:jc w:val="both"/>
        <w:rPr>
          <w:rFonts w:ascii="Times New Roman" w:hAnsi="Times New Roman"/>
          <w:sz w:val="24"/>
          <w:szCs w:val="24"/>
          <w:lang w:val="kk-KZ"/>
        </w:rPr>
      </w:pPr>
      <w:r w:rsidRPr="00C368A1">
        <w:rPr>
          <w:rFonts w:ascii="Times New Roman" w:hAnsi="Times New Roman"/>
          <w:sz w:val="24"/>
          <w:szCs w:val="24"/>
          <w:lang w:val="kk-KZ"/>
        </w:rPr>
        <w:t>компанияның қысқа мерзімді және ұзақ мерзімді тауар, жұмыс қызметтерді өткізу бойынша міндеттемелерді орындау жөнінде жазбаша міндеттемесі;</w:t>
      </w:r>
    </w:p>
    <w:p w:rsidR="00142815" w:rsidRPr="00C368A1" w:rsidRDefault="001D44F6" w:rsidP="001D44F6">
      <w:pPr>
        <w:numPr>
          <w:ilvl w:val="2"/>
          <w:numId w:val="11"/>
        </w:numPr>
        <w:tabs>
          <w:tab w:val="left" w:pos="851"/>
        </w:tabs>
        <w:spacing w:before="120" w:after="120" w:line="240" w:lineRule="auto"/>
        <w:ind w:left="0" w:firstLine="0"/>
        <w:jc w:val="both"/>
        <w:rPr>
          <w:rFonts w:ascii="Times New Roman" w:hAnsi="Times New Roman"/>
          <w:sz w:val="24"/>
          <w:szCs w:val="24"/>
          <w:lang w:val="kk-KZ"/>
        </w:rPr>
      </w:pPr>
      <w:r w:rsidRPr="00C368A1">
        <w:rPr>
          <w:rFonts w:ascii="Times New Roman" w:hAnsi="Times New Roman"/>
          <w:sz w:val="24"/>
          <w:szCs w:val="24"/>
          <w:lang w:val="kk-KZ"/>
        </w:rPr>
        <w:t>«Қазатомөнеркәсіп» ҰАК» АҚ компания топтарына арналған өндірілетін өнімге 12 (он екі) ай бойы қолданыстағы бағаны сақтау туралы жазбаша міндеттеме;</w:t>
      </w:r>
    </w:p>
    <w:p w:rsidR="001D44F6" w:rsidRPr="00C368A1" w:rsidRDefault="001D44F6" w:rsidP="00142815">
      <w:pPr>
        <w:numPr>
          <w:ilvl w:val="2"/>
          <w:numId w:val="11"/>
        </w:numPr>
        <w:tabs>
          <w:tab w:val="left" w:pos="851"/>
        </w:tabs>
        <w:spacing w:before="120" w:after="120" w:line="240" w:lineRule="auto"/>
        <w:ind w:left="0" w:firstLine="0"/>
        <w:jc w:val="both"/>
        <w:rPr>
          <w:rFonts w:ascii="Times New Roman" w:hAnsi="Times New Roman"/>
          <w:sz w:val="24"/>
          <w:szCs w:val="24"/>
          <w:lang w:val="kk-KZ"/>
        </w:rPr>
      </w:pPr>
      <w:r w:rsidRPr="00C368A1">
        <w:rPr>
          <w:rFonts w:ascii="Times New Roman" w:hAnsi="Times New Roman"/>
          <w:sz w:val="24"/>
          <w:szCs w:val="24"/>
          <w:lang w:val="kk-KZ"/>
        </w:rPr>
        <w:t>«Қазатомөнеркәсіп» ҰАК» АҚ 12 (он екі) ай бойы 8000 тонна қабыршақты сода және 1500 тонна сұйық каустик көлемін ұсыну туралы жазбаша міндеттемесі;</w:t>
      </w:r>
    </w:p>
    <w:p w:rsidR="001D44F6" w:rsidRPr="00C368A1" w:rsidRDefault="001D44F6" w:rsidP="001D44F6">
      <w:pPr>
        <w:numPr>
          <w:ilvl w:val="2"/>
          <w:numId w:val="11"/>
        </w:numPr>
        <w:tabs>
          <w:tab w:val="left" w:pos="851"/>
        </w:tabs>
        <w:spacing w:before="120" w:after="120" w:line="240" w:lineRule="auto"/>
        <w:ind w:left="0" w:firstLine="0"/>
        <w:jc w:val="both"/>
        <w:rPr>
          <w:rFonts w:ascii="Times New Roman" w:hAnsi="Times New Roman"/>
          <w:sz w:val="24"/>
          <w:szCs w:val="24"/>
          <w:lang w:val="kk-KZ"/>
        </w:rPr>
      </w:pPr>
      <w:r w:rsidRPr="00C368A1">
        <w:rPr>
          <w:rFonts w:ascii="Times New Roman" w:hAnsi="Times New Roman"/>
          <w:sz w:val="24"/>
          <w:szCs w:val="24"/>
          <w:lang w:val="kk-KZ"/>
        </w:rPr>
        <w:t xml:space="preserve">Компания мен «Эксимбанк Қазақстан» АҚ арасында жасалған 31.08.2006 жылғы №01Сог/321 кредит желісін беру туралы </w:t>
      </w:r>
      <w:r w:rsidR="002B7B0A" w:rsidRPr="00C368A1">
        <w:rPr>
          <w:rFonts w:ascii="Times New Roman" w:hAnsi="Times New Roman"/>
          <w:sz w:val="24"/>
          <w:szCs w:val="24"/>
          <w:lang w:val="kk-KZ"/>
        </w:rPr>
        <w:t>К</w:t>
      </w:r>
      <w:r w:rsidRPr="00C368A1">
        <w:rPr>
          <w:rFonts w:ascii="Times New Roman" w:hAnsi="Times New Roman"/>
          <w:sz w:val="24"/>
          <w:szCs w:val="24"/>
          <w:lang w:val="kk-KZ"/>
        </w:rPr>
        <w:t xml:space="preserve">елісім-шартқа сәйкес міндеттемелерін әрі қарай орындауды қамсыздандыру туралы жазбаша міндеттеме немесе Компания мен «Эксимбанк Қазақстан» АҚ арасында жасалған 31.08.2006 жылғы №01Сог/321 банк қарызы </w:t>
      </w:r>
      <w:r w:rsidR="002B7B0A" w:rsidRPr="00C368A1">
        <w:rPr>
          <w:rFonts w:ascii="Times New Roman" w:hAnsi="Times New Roman"/>
          <w:sz w:val="24"/>
          <w:szCs w:val="24"/>
          <w:lang w:val="kk-KZ"/>
        </w:rPr>
        <w:t>К</w:t>
      </w:r>
      <w:r w:rsidRPr="00C368A1">
        <w:rPr>
          <w:rFonts w:ascii="Times New Roman" w:hAnsi="Times New Roman"/>
          <w:sz w:val="24"/>
          <w:szCs w:val="24"/>
          <w:lang w:val="kk-KZ"/>
        </w:rPr>
        <w:t>елісім-шарты бойынша берешекті дереу мерзімінен бұрын өтеуді қамтамасы ету туралы жазбаша міндеттеме;</w:t>
      </w:r>
    </w:p>
    <w:p w:rsidR="00142815" w:rsidRPr="00C368A1" w:rsidRDefault="001D44F6" w:rsidP="00142815">
      <w:pPr>
        <w:numPr>
          <w:ilvl w:val="2"/>
          <w:numId w:val="11"/>
        </w:numPr>
        <w:tabs>
          <w:tab w:val="left" w:pos="851"/>
        </w:tabs>
        <w:spacing w:before="120" w:after="120" w:line="240" w:lineRule="auto"/>
        <w:ind w:left="0" w:firstLine="0"/>
        <w:jc w:val="both"/>
        <w:rPr>
          <w:rFonts w:ascii="Times New Roman" w:hAnsi="Times New Roman"/>
          <w:sz w:val="24"/>
          <w:szCs w:val="24"/>
          <w:lang w:val="kk-KZ"/>
        </w:rPr>
      </w:pPr>
      <w:r w:rsidRPr="00C368A1">
        <w:rPr>
          <w:rFonts w:ascii="Times New Roman" w:hAnsi="Times New Roman"/>
          <w:sz w:val="24"/>
          <w:szCs w:val="24"/>
          <w:lang w:val="kk-KZ"/>
        </w:rPr>
        <w:t xml:space="preserve">Компания және «Қазақстанның даму банкі» АҚ арасында жасалған 14.02.2008 жылғы №КИ 132-S/08 кредит желісін беру туралы </w:t>
      </w:r>
      <w:r w:rsidR="002B7B0A" w:rsidRPr="00C368A1">
        <w:rPr>
          <w:rFonts w:ascii="Times New Roman" w:hAnsi="Times New Roman"/>
          <w:sz w:val="24"/>
          <w:szCs w:val="24"/>
          <w:lang w:val="kk-KZ"/>
        </w:rPr>
        <w:t>К</w:t>
      </w:r>
      <w:r w:rsidRPr="00C368A1">
        <w:rPr>
          <w:rFonts w:ascii="Times New Roman" w:hAnsi="Times New Roman"/>
          <w:sz w:val="24"/>
          <w:szCs w:val="24"/>
          <w:lang w:val="kk-KZ"/>
        </w:rPr>
        <w:t xml:space="preserve">елісім-шартқа сәйкес міндеттемелерін әрі қарай орындауды қамсыздандыру туралы жазбаша міндеттеме немесе Компания мен «Қазақстанның даму банкі» АҚ арасында жасалған 14.02.2008 жылғы №КИ 132-S/08 банк қарызы </w:t>
      </w:r>
      <w:r w:rsidR="002B7B0A" w:rsidRPr="00C368A1">
        <w:rPr>
          <w:rFonts w:ascii="Times New Roman" w:hAnsi="Times New Roman"/>
          <w:sz w:val="24"/>
          <w:szCs w:val="24"/>
          <w:lang w:val="kk-KZ"/>
        </w:rPr>
        <w:t>К</w:t>
      </w:r>
      <w:r w:rsidRPr="00C368A1">
        <w:rPr>
          <w:rFonts w:ascii="Times New Roman" w:hAnsi="Times New Roman"/>
          <w:sz w:val="24"/>
          <w:szCs w:val="24"/>
          <w:lang w:val="kk-KZ"/>
        </w:rPr>
        <w:t>елісім-шарты бойынша берешекті дереу мерзімінен бұрын өтеуді қамтамасы ету туралы жазбаша міндеттеме;</w:t>
      </w:r>
    </w:p>
    <w:p w:rsidR="00142815" w:rsidRPr="00C368A1" w:rsidRDefault="001D44F6" w:rsidP="00142815">
      <w:pPr>
        <w:numPr>
          <w:ilvl w:val="2"/>
          <w:numId w:val="11"/>
        </w:numPr>
        <w:tabs>
          <w:tab w:val="left" w:pos="851"/>
        </w:tabs>
        <w:spacing w:before="120" w:after="120" w:line="240" w:lineRule="auto"/>
        <w:ind w:left="0" w:firstLine="0"/>
        <w:jc w:val="both"/>
        <w:rPr>
          <w:rFonts w:ascii="Times New Roman" w:hAnsi="Times New Roman"/>
          <w:sz w:val="24"/>
          <w:szCs w:val="24"/>
          <w:lang w:val="kk-KZ"/>
        </w:rPr>
      </w:pPr>
      <w:r w:rsidRPr="00C368A1">
        <w:rPr>
          <w:rFonts w:ascii="Times New Roman" w:hAnsi="Times New Roman"/>
          <w:sz w:val="24"/>
          <w:szCs w:val="24"/>
          <w:lang w:val="kk-KZ"/>
        </w:rPr>
        <w:t xml:space="preserve">Компания мен «Эксимбанк Қазақстан» АҚ арасында жасалған 31.08.2006 жылғы №01Сог/321 кредит желісін беру туралы </w:t>
      </w:r>
      <w:r w:rsidR="002B7B0A" w:rsidRPr="00C368A1">
        <w:rPr>
          <w:rFonts w:ascii="Times New Roman" w:hAnsi="Times New Roman"/>
          <w:sz w:val="24"/>
          <w:szCs w:val="24"/>
          <w:lang w:val="kk-KZ"/>
        </w:rPr>
        <w:t>К</w:t>
      </w:r>
      <w:r w:rsidRPr="00C368A1">
        <w:rPr>
          <w:rFonts w:ascii="Times New Roman" w:hAnsi="Times New Roman"/>
          <w:sz w:val="24"/>
          <w:szCs w:val="24"/>
          <w:lang w:val="kk-KZ"/>
        </w:rPr>
        <w:t xml:space="preserve">елісім-шартқа қосымша  келісім жасасу және (қажет болған жағдайда) Компания мен «Қазақстанның даму банкі» АҚ арасында жасалған 14.02.2008 жылғы №КИ 132-S/08 банк қарызы </w:t>
      </w:r>
      <w:r w:rsidR="002B7B0A" w:rsidRPr="00C368A1">
        <w:rPr>
          <w:rFonts w:ascii="Times New Roman" w:hAnsi="Times New Roman"/>
          <w:sz w:val="24"/>
          <w:szCs w:val="24"/>
          <w:lang w:val="kk-KZ"/>
        </w:rPr>
        <w:t>К</w:t>
      </w:r>
      <w:r w:rsidRPr="00C368A1">
        <w:rPr>
          <w:rFonts w:ascii="Times New Roman" w:hAnsi="Times New Roman"/>
          <w:sz w:val="24"/>
          <w:szCs w:val="24"/>
          <w:lang w:val="kk-KZ"/>
        </w:rPr>
        <w:t>елісім</w:t>
      </w:r>
      <w:r w:rsidR="002B7B0A" w:rsidRPr="00C368A1">
        <w:rPr>
          <w:rFonts w:ascii="Times New Roman" w:hAnsi="Times New Roman"/>
          <w:sz w:val="24"/>
          <w:szCs w:val="24"/>
          <w:lang w:val="kk-KZ"/>
        </w:rPr>
        <w:t>-</w:t>
      </w:r>
      <w:r w:rsidRPr="00C368A1">
        <w:rPr>
          <w:rFonts w:ascii="Times New Roman" w:hAnsi="Times New Roman"/>
          <w:sz w:val="24"/>
          <w:szCs w:val="24"/>
          <w:lang w:val="kk-KZ"/>
        </w:rPr>
        <w:t>шартына қосымша келісім жасасу туралы жазбаша міндеттеме;</w:t>
      </w:r>
    </w:p>
    <w:p w:rsidR="00CC6864" w:rsidRPr="00C368A1" w:rsidRDefault="001D44F6" w:rsidP="00142815">
      <w:pPr>
        <w:numPr>
          <w:ilvl w:val="2"/>
          <w:numId w:val="11"/>
        </w:numPr>
        <w:tabs>
          <w:tab w:val="left" w:pos="851"/>
        </w:tabs>
        <w:spacing w:before="120" w:after="120" w:line="240" w:lineRule="auto"/>
        <w:ind w:left="0" w:firstLine="0"/>
        <w:jc w:val="both"/>
        <w:rPr>
          <w:rFonts w:ascii="Times New Roman" w:hAnsi="Times New Roman"/>
          <w:sz w:val="24"/>
          <w:szCs w:val="24"/>
          <w:lang w:val="kk-KZ"/>
        </w:rPr>
      </w:pPr>
      <w:r w:rsidRPr="00C368A1">
        <w:rPr>
          <w:rFonts w:ascii="Times New Roman" w:hAnsi="Times New Roman"/>
          <w:sz w:val="24"/>
          <w:szCs w:val="24"/>
          <w:lang w:val="kk-KZ"/>
        </w:rPr>
        <w:lastRenderedPageBreak/>
        <w:t xml:space="preserve">Акцияларды сатып алған сәтінен бастап 12 (он екі) ай уақыт ішінде </w:t>
      </w:r>
      <w:r w:rsidR="00DE623F" w:rsidRPr="00C368A1">
        <w:rPr>
          <w:rFonts w:ascii="Times New Roman" w:hAnsi="Times New Roman"/>
          <w:sz w:val="24"/>
          <w:szCs w:val="24"/>
          <w:lang w:val="kk-KZ"/>
        </w:rPr>
        <w:t>Актив қызметкерлерінің 20%  артық мөлшерінің еңбек шарттарын тоқтатпау, бұл жағдайда еңбек шарттары жұмыскердің өз бастамасы бойынша және атқару органдарының құрамына енетін қызметкерлердің  келесі негіздемелер бойынша еңбек шартының қызметі тоқтатылған жағдайлар ескерілмейді:</w:t>
      </w:r>
    </w:p>
    <w:p w:rsidR="00DE623F" w:rsidRPr="00C368A1" w:rsidRDefault="00DE623F" w:rsidP="00DE623F">
      <w:pPr>
        <w:numPr>
          <w:ilvl w:val="3"/>
          <w:numId w:val="11"/>
        </w:numPr>
        <w:tabs>
          <w:tab w:val="left" w:pos="851"/>
        </w:tabs>
        <w:spacing w:before="120" w:after="120" w:line="240" w:lineRule="auto"/>
        <w:ind w:left="0" w:firstLine="568"/>
        <w:jc w:val="both"/>
        <w:rPr>
          <w:rFonts w:ascii="Times New Roman" w:hAnsi="Times New Roman"/>
          <w:sz w:val="24"/>
          <w:szCs w:val="24"/>
          <w:lang w:val="kk-KZ"/>
        </w:rPr>
      </w:pPr>
      <w:r w:rsidRPr="00C368A1">
        <w:rPr>
          <w:rFonts w:ascii="Times New Roman" w:hAnsi="Times New Roman"/>
          <w:sz w:val="24"/>
          <w:szCs w:val="24"/>
          <w:lang w:val="kk-KZ"/>
        </w:rPr>
        <w:t>қызметкерлер санының немесе штатының қысқаруына байланысты еңбек шарттарын бұзу;</w:t>
      </w:r>
    </w:p>
    <w:p w:rsidR="00DE623F" w:rsidRPr="00C368A1" w:rsidRDefault="00DE623F" w:rsidP="00DE623F">
      <w:pPr>
        <w:numPr>
          <w:ilvl w:val="3"/>
          <w:numId w:val="11"/>
        </w:numPr>
        <w:tabs>
          <w:tab w:val="left" w:pos="851"/>
        </w:tabs>
        <w:spacing w:before="120" w:after="120" w:line="240" w:lineRule="auto"/>
        <w:ind w:left="0" w:firstLine="568"/>
        <w:jc w:val="both"/>
        <w:rPr>
          <w:rFonts w:ascii="Times New Roman" w:hAnsi="Times New Roman"/>
          <w:sz w:val="24"/>
          <w:szCs w:val="24"/>
          <w:lang w:val="kk-KZ"/>
        </w:rPr>
      </w:pPr>
      <w:r w:rsidRPr="00C368A1">
        <w:rPr>
          <w:rFonts w:ascii="Times New Roman" w:eastAsia="Times New Roman" w:hAnsi="Times New Roman"/>
          <w:bCs/>
          <w:sz w:val="24"/>
          <w:szCs w:val="24"/>
          <w:lang w:val="kk-KZ" w:eastAsia="ru-RU"/>
        </w:rPr>
        <w:t>еңбек шарттарын өндіріс көлемінің, орындалатын жұмыстар мен көрсетілетін қызметтердің азайып, жұмыс берушінің экономикалық жағдайының нашарлауына алып келуіне байланысты бұзу.</w:t>
      </w:r>
    </w:p>
    <w:p w:rsidR="002D03CF" w:rsidRPr="00C368A1" w:rsidRDefault="002D03CF" w:rsidP="00DE623F">
      <w:pPr>
        <w:numPr>
          <w:ilvl w:val="2"/>
          <w:numId w:val="11"/>
        </w:numPr>
        <w:tabs>
          <w:tab w:val="left" w:pos="851"/>
        </w:tabs>
        <w:spacing w:before="120" w:after="120" w:line="240" w:lineRule="auto"/>
        <w:ind w:left="-142" w:firstLine="142"/>
        <w:jc w:val="both"/>
        <w:rPr>
          <w:rFonts w:ascii="Times New Roman" w:hAnsi="Times New Roman"/>
          <w:sz w:val="24"/>
          <w:szCs w:val="24"/>
          <w:lang w:val="kk-KZ"/>
        </w:rPr>
      </w:pPr>
      <w:r w:rsidRPr="00C368A1">
        <w:rPr>
          <w:rFonts w:ascii="Times New Roman" w:hAnsi="Times New Roman"/>
          <w:sz w:val="24"/>
          <w:szCs w:val="24"/>
          <w:lang w:val="kk-KZ"/>
        </w:rPr>
        <w:t xml:space="preserve">в </w:t>
      </w:r>
      <w:r w:rsidR="00DE623F" w:rsidRPr="00C368A1">
        <w:rPr>
          <w:rFonts w:ascii="Times New Roman" w:hAnsi="Times New Roman"/>
          <w:sz w:val="24"/>
          <w:szCs w:val="24"/>
          <w:lang w:val="kk-KZ"/>
        </w:rPr>
        <w:t>растау мүмкіндігі болмаған жағдайда қажетті жұмыс тәжірибесі бар 12 (он екі) ай ішінде акцияларды сатып алған кезден бастап техникалық мамандармен бар еңбек шарттарының қолданысын тоқтатуға емес саласына 10 астам % активті (қызметкерлердің бастамасы бойынша еңбек шартының қолданысы тоқтатылған жағдайларды қоспағанда) мынадай негіздер бойынша:</w:t>
      </w:r>
    </w:p>
    <w:p w:rsidR="00DE623F" w:rsidRPr="00C368A1" w:rsidRDefault="00DE623F" w:rsidP="00E218DB">
      <w:pPr>
        <w:pStyle w:val="af1"/>
        <w:numPr>
          <w:ilvl w:val="0"/>
          <w:numId w:val="92"/>
        </w:numPr>
        <w:tabs>
          <w:tab w:val="left" w:pos="567"/>
        </w:tabs>
        <w:spacing w:before="120" w:after="120"/>
        <w:ind w:left="-142" w:firstLine="284"/>
        <w:jc w:val="both"/>
        <w:rPr>
          <w:bCs/>
          <w:lang w:val="kk-KZ"/>
        </w:rPr>
      </w:pPr>
      <w:r w:rsidRPr="00C368A1">
        <w:rPr>
          <w:bCs/>
          <w:lang w:val="kk-KZ"/>
        </w:rPr>
        <w:t>еңбек шарттарының жұмыскерлер штатының қысқаруымен байланысты бұзылуы;</w:t>
      </w:r>
    </w:p>
    <w:p w:rsidR="00DE623F" w:rsidRPr="00C368A1" w:rsidRDefault="00DE623F" w:rsidP="00E218DB">
      <w:pPr>
        <w:pStyle w:val="af1"/>
        <w:numPr>
          <w:ilvl w:val="0"/>
          <w:numId w:val="92"/>
        </w:numPr>
        <w:tabs>
          <w:tab w:val="left" w:pos="567"/>
        </w:tabs>
        <w:spacing w:before="120" w:after="120"/>
        <w:ind w:left="-142" w:firstLine="284"/>
        <w:jc w:val="both"/>
        <w:rPr>
          <w:bCs/>
          <w:lang w:val="kk-KZ"/>
        </w:rPr>
      </w:pPr>
      <w:r w:rsidRPr="00C368A1">
        <w:rPr>
          <w:bCs/>
          <w:lang w:val="kk-KZ"/>
        </w:rPr>
        <w:t>еңбек шарттарын өндіріс көлемінің, орындалатын жұмыстар мен көрсетілетін қызметтердің азайып, жұмыс берушінің экономикалық жағдайының нашарлауына алып келуіне байланысты бұзу.</w:t>
      </w:r>
    </w:p>
    <w:p w:rsidR="002D03CF" w:rsidRPr="00C368A1" w:rsidRDefault="002D03CF" w:rsidP="002D03CF">
      <w:pPr>
        <w:spacing w:after="0" w:line="240" w:lineRule="auto"/>
        <w:jc w:val="both"/>
        <w:rPr>
          <w:rFonts w:ascii="Times New Roman" w:eastAsia="Times New Roman" w:hAnsi="Times New Roman"/>
          <w:b/>
          <w:bCs/>
          <w:sz w:val="24"/>
          <w:szCs w:val="24"/>
          <w:lang w:val="kk-KZ" w:eastAsia="ru-RU"/>
        </w:rPr>
      </w:pPr>
    </w:p>
    <w:p w:rsidR="002D03CF" w:rsidRPr="00C368A1" w:rsidRDefault="00DE623F" w:rsidP="002D03CF">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val="kk-KZ" w:eastAsia="ru-RU"/>
        </w:rPr>
      </w:pPr>
      <w:r w:rsidRPr="00C368A1">
        <w:rPr>
          <w:rFonts w:ascii="Times New Roman" w:eastAsia="Times New Roman" w:hAnsi="Times New Roman"/>
          <w:b/>
          <w:bCs/>
          <w:sz w:val="24"/>
          <w:szCs w:val="24"/>
          <w:lang w:val="kk-KZ" w:eastAsia="ru-RU"/>
        </w:rPr>
        <w:t>Конкурстық өтінімдерді беру тәртібі</w:t>
      </w:r>
    </w:p>
    <w:p w:rsidR="002D03CF" w:rsidRPr="00052D33" w:rsidRDefault="00DE623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052D33">
        <w:rPr>
          <w:rFonts w:ascii="Times New Roman" w:eastAsia="Times New Roman" w:hAnsi="Times New Roman"/>
          <w:bCs/>
          <w:sz w:val="24"/>
          <w:szCs w:val="24"/>
          <w:lang w:val="kk-KZ" w:eastAsia="ru-RU"/>
        </w:rPr>
        <w:t>Әлеуетті Қатысушылардың Конкурсқа қатысу үшін Конкурстық өтінімдері келесі мекенжай бойынша қабылданады</w:t>
      </w:r>
      <w:r w:rsidR="002D03CF" w:rsidRPr="00052D33">
        <w:rPr>
          <w:rFonts w:ascii="Times New Roman" w:eastAsia="Times New Roman" w:hAnsi="Times New Roman"/>
          <w:bCs/>
          <w:sz w:val="24"/>
          <w:szCs w:val="24"/>
          <w:lang w:val="kk-KZ" w:eastAsia="ru-RU"/>
        </w:rPr>
        <w:t xml:space="preserve">: </w:t>
      </w:r>
      <w:r w:rsidRPr="00052D33">
        <w:rPr>
          <w:rFonts w:ascii="Times New Roman" w:eastAsia="Times New Roman" w:hAnsi="Times New Roman"/>
          <w:bCs/>
          <w:sz w:val="24"/>
          <w:szCs w:val="24"/>
          <w:lang w:val="kk-KZ" w:eastAsia="ru-RU"/>
        </w:rPr>
        <w:t>Қазақстан Республикасы</w:t>
      </w:r>
      <w:r w:rsidR="002D03CF" w:rsidRPr="00052D33">
        <w:rPr>
          <w:rFonts w:ascii="Times New Roman" w:eastAsia="Times New Roman" w:hAnsi="Times New Roman"/>
          <w:bCs/>
          <w:sz w:val="24"/>
          <w:szCs w:val="24"/>
          <w:lang w:val="kk-KZ" w:eastAsia="ru-RU"/>
        </w:rPr>
        <w:t xml:space="preserve">, </w:t>
      </w:r>
      <w:r w:rsidRPr="00052D33">
        <w:rPr>
          <w:rFonts w:ascii="Times New Roman" w:eastAsia="Times New Roman" w:hAnsi="Times New Roman"/>
          <w:bCs/>
          <w:sz w:val="24"/>
          <w:szCs w:val="24"/>
          <w:lang w:val="kk-KZ" w:eastAsia="ru-RU"/>
        </w:rPr>
        <w:t xml:space="preserve">010000, </w:t>
      </w:r>
      <w:r w:rsidR="002D03CF" w:rsidRPr="00052D33">
        <w:rPr>
          <w:rFonts w:ascii="Times New Roman" w:eastAsia="Times New Roman" w:hAnsi="Times New Roman"/>
          <w:bCs/>
          <w:sz w:val="24"/>
          <w:szCs w:val="24"/>
          <w:lang w:val="kk-KZ" w:eastAsia="ru-RU"/>
        </w:rPr>
        <w:t xml:space="preserve"> </w:t>
      </w:r>
      <w:r w:rsidRPr="00052D33">
        <w:rPr>
          <w:rFonts w:ascii="Times New Roman" w:eastAsia="Times New Roman" w:hAnsi="Times New Roman"/>
          <w:bCs/>
          <w:sz w:val="24"/>
          <w:szCs w:val="24"/>
          <w:lang w:val="kk-KZ" w:eastAsia="ru-RU"/>
        </w:rPr>
        <w:t>Астана қ.</w:t>
      </w:r>
      <w:r w:rsidR="002D03CF" w:rsidRPr="00052D33">
        <w:rPr>
          <w:rFonts w:ascii="Times New Roman" w:eastAsia="Times New Roman" w:hAnsi="Times New Roman"/>
          <w:bCs/>
          <w:sz w:val="24"/>
          <w:szCs w:val="24"/>
          <w:lang w:val="kk-KZ" w:eastAsia="ru-RU"/>
        </w:rPr>
        <w:t xml:space="preserve">, </w:t>
      </w:r>
      <w:r w:rsidRPr="00052D33">
        <w:rPr>
          <w:rFonts w:ascii="Times New Roman" w:eastAsia="Times New Roman" w:hAnsi="Times New Roman"/>
          <w:bCs/>
          <w:sz w:val="24"/>
          <w:szCs w:val="24"/>
          <w:lang w:val="kk-KZ" w:eastAsia="ru-RU"/>
        </w:rPr>
        <w:t xml:space="preserve">Қонаев к., 10, </w:t>
      </w:r>
      <w:r w:rsidR="002D03CF" w:rsidRPr="00052D33">
        <w:rPr>
          <w:rFonts w:ascii="Times New Roman" w:eastAsia="Times New Roman" w:hAnsi="Times New Roman"/>
          <w:bCs/>
          <w:sz w:val="24"/>
          <w:szCs w:val="24"/>
          <w:lang w:val="kk-KZ" w:eastAsia="ru-RU"/>
        </w:rPr>
        <w:t>32</w:t>
      </w:r>
      <w:r w:rsidR="00533301" w:rsidRPr="00052D33">
        <w:rPr>
          <w:rFonts w:ascii="Times New Roman" w:eastAsia="Times New Roman" w:hAnsi="Times New Roman"/>
          <w:bCs/>
          <w:sz w:val="24"/>
          <w:szCs w:val="24"/>
          <w:lang w:val="kk-KZ" w:eastAsia="ru-RU"/>
        </w:rPr>
        <w:t xml:space="preserve"> </w:t>
      </w:r>
      <w:r w:rsidRPr="00052D33">
        <w:rPr>
          <w:rFonts w:ascii="Times New Roman" w:eastAsia="Times New Roman" w:hAnsi="Times New Roman"/>
          <w:bCs/>
          <w:sz w:val="24"/>
          <w:szCs w:val="24"/>
          <w:lang w:val="kk-KZ" w:eastAsia="ru-RU"/>
        </w:rPr>
        <w:t>қабат, 201</w:t>
      </w:r>
      <w:r w:rsidR="00052D33" w:rsidRPr="00052D33">
        <w:rPr>
          <w:rFonts w:ascii="Times New Roman" w:eastAsia="Times New Roman" w:hAnsi="Times New Roman"/>
          <w:bCs/>
          <w:sz w:val="24"/>
          <w:szCs w:val="24"/>
          <w:lang w:val="kk-KZ" w:eastAsia="ru-RU"/>
        </w:rPr>
        <w:t>8</w:t>
      </w:r>
      <w:r w:rsidRPr="00052D33">
        <w:rPr>
          <w:rFonts w:ascii="Times New Roman" w:eastAsia="Times New Roman" w:hAnsi="Times New Roman"/>
          <w:bCs/>
          <w:sz w:val="24"/>
          <w:szCs w:val="24"/>
          <w:lang w:val="kk-KZ" w:eastAsia="ru-RU"/>
        </w:rPr>
        <w:t xml:space="preserve"> жылғы «</w:t>
      </w:r>
      <w:r w:rsidR="00052D33" w:rsidRPr="00052D33">
        <w:rPr>
          <w:rFonts w:ascii="Times New Roman" w:eastAsia="Times New Roman" w:hAnsi="Times New Roman"/>
          <w:bCs/>
          <w:sz w:val="24"/>
          <w:szCs w:val="24"/>
          <w:lang w:val="kk-KZ" w:eastAsia="ru-RU"/>
        </w:rPr>
        <w:t>22</w:t>
      </w:r>
      <w:r w:rsidRPr="00052D33">
        <w:rPr>
          <w:rFonts w:ascii="Times New Roman" w:eastAsia="Times New Roman" w:hAnsi="Times New Roman"/>
          <w:bCs/>
          <w:sz w:val="24"/>
          <w:szCs w:val="24"/>
          <w:lang w:val="kk-KZ" w:eastAsia="ru-RU"/>
        </w:rPr>
        <w:t xml:space="preserve">» </w:t>
      </w:r>
      <w:r w:rsidR="00052D33" w:rsidRPr="00052D33">
        <w:rPr>
          <w:rFonts w:ascii="Times New Roman" w:eastAsia="Times New Roman" w:hAnsi="Times New Roman"/>
          <w:bCs/>
          <w:sz w:val="24"/>
          <w:szCs w:val="24"/>
          <w:lang w:val="kk-KZ" w:eastAsia="ru-RU"/>
        </w:rPr>
        <w:t>тамыз</w:t>
      </w:r>
      <w:r w:rsidRPr="00052D33">
        <w:rPr>
          <w:rFonts w:ascii="Times New Roman" w:eastAsia="Times New Roman" w:hAnsi="Times New Roman"/>
          <w:bCs/>
          <w:sz w:val="24"/>
          <w:szCs w:val="24"/>
          <w:lang w:val="kk-KZ" w:eastAsia="ru-RU"/>
        </w:rPr>
        <w:t xml:space="preserve"> күні </w:t>
      </w:r>
      <w:r w:rsidR="002D03CF" w:rsidRPr="00052D33">
        <w:rPr>
          <w:rFonts w:ascii="Times New Roman" w:eastAsia="Times New Roman" w:hAnsi="Times New Roman"/>
          <w:bCs/>
          <w:sz w:val="24"/>
          <w:szCs w:val="24"/>
          <w:lang w:val="kk-KZ" w:eastAsia="ru-RU"/>
        </w:rPr>
        <w:t xml:space="preserve"> </w:t>
      </w:r>
      <w:r w:rsidR="00533301" w:rsidRPr="00052D33">
        <w:rPr>
          <w:rFonts w:ascii="Times New Roman" w:eastAsia="Times New Roman" w:hAnsi="Times New Roman"/>
          <w:bCs/>
          <w:sz w:val="24"/>
          <w:szCs w:val="24"/>
          <w:lang w:val="kk-KZ" w:eastAsia="ru-RU"/>
        </w:rPr>
        <w:t>«15</w:t>
      </w:r>
      <w:r w:rsidR="002D03CF" w:rsidRPr="00052D33">
        <w:rPr>
          <w:rFonts w:ascii="Times New Roman" w:eastAsia="Times New Roman" w:hAnsi="Times New Roman"/>
          <w:bCs/>
          <w:sz w:val="24"/>
          <w:szCs w:val="24"/>
          <w:lang w:val="kk-KZ" w:eastAsia="ru-RU"/>
        </w:rPr>
        <w:t xml:space="preserve">» </w:t>
      </w:r>
      <w:r w:rsidRPr="00052D33">
        <w:rPr>
          <w:rFonts w:ascii="Times New Roman" w:eastAsia="Times New Roman" w:hAnsi="Times New Roman"/>
          <w:bCs/>
          <w:sz w:val="24"/>
          <w:szCs w:val="24"/>
          <w:lang w:val="kk-KZ" w:eastAsia="ru-RU"/>
        </w:rPr>
        <w:t>сағат</w:t>
      </w:r>
      <w:r w:rsidR="002D03CF" w:rsidRPr="00052D33">
        <w:rPr>
          <w:rFonts w:ascii="Times New Roman" w:eastAsia="Times New Roman" w:hAnsi="Times New Roman"/>
          <w:bCs/>
          <w:sz w:val="24"/>
          <w:szCs w:val="24"/>
          <w:lang w:val="kk-KZ" w:eastAsia="ru-RU"/>
        </w:rPr>
        <w:t xml:space="preserve"> «</w:t>
      </w:r>
      <w:r w:rsidR="00533301" w:rsidRPr="00052D33">
        <w:rPr>
          <w:rFonts w:ascii="Times New Roman" w:eastAsia="Times New Roman" w:hAnsi="Times New Roman"/>
          <w:bCs/>
          <w:sz w:val="24"/>
          <w:szCs w:val="24"/>
          <w:lang w:val="kk-KZ" w:eastAsia="ru-RU"/>
        </w:rPr>
        <w:t>00</w:t>
      </w:r>
      <w:r w:rsidR="002D03CF" w:rsidRPr="00052D33">
        <w:rPr>
          <w:rFonts w:ascii="Times New Roman" w:eastAsia="Times New Roman" w:hAnsi="Times New Roman"/>
          <w:bCs/>
          <w:sz w:val="24"/>
          <w:szCs w:val="24"/>
          <w:lang w:val="kk-KZ" w:eastAsia="ru-RU"/>
        </w:rPr>
        <w:t>» минут</w:t>
      </w:r>
      <w:r w:rsidRPr="00052D33">
        <w:rPr>
          <w:rFonts w:ascii="Times New Roman" w:eastAsia="Times New Roman" w:hAnsi="Times New Roman"/>
          <w:bCs/>
          <w:sz w:val="24"/>
          <w:szCs w:val="24"/>
          <w:lang w:val="kk-KZ" w:eastAsia="ru-RU"/>
        </w:rPr>
        <w:t>қа дейін.</w:t>
      </w:r>
    </w:p>
    <w:p w:rsidR="002D03CF" w:rsidRPr="00052D33" w:rsidRDefault="002B7B0A" w:rsidP="00DE623F">
      <w:pPr>
        <w:numPr>
          <w:ilvl w:val="1"/>
          <w:numId w:val="11"/>
        </w:numPr>
        <w:tabs>
          <w:tab w:val="left" w:pos="0"/>
        </w:tabs>
        <w:spacing w:before="120" w:after="120" w:line="240" w:lineRule="auto"/>
        <w:ind w:left="0" w:firstLine="0"/>
        <w:jc w:val="both"/>
        <w:rPr>
          <w:rFonts w:ascii="Times New Roman" w:eastAsia="Times New Roman" w:hAnsi="Times New Roman"/>
          <w:bCs/>
          <w:sz w:val="24"/>
          <w:szCs w:val="24"/>
          <w:lang w:val="kk-KZ" w:eastAsia="ru-RU"/>
        </w:rPr>
      </w:pPr>
      <w:r w:rsidRPr="00052D33">
        <w:rPr>
          <w:rFonts w:ascii="Times New Roman" w:eastAsia="Times New Roman" w:hAnsi="Times New Roman"/>
          <w:bCs/>
          <w:sz w:val="24"/>
          <w:szCs w:val="24"/>
          <w:lang w:val="kk-KZ" w:eastAsia="ru-RU"/>
        </w:rPr>
        <w:t>Б</w:t>
      </w:r>
      <w:r w:rsidR="00DE623F" w:rsidRPr="00052D33">
        <w:rPr>
          <w:rFonts w:ascii="Times New Roman" w:eastAsia="Times New Roman" w:hAnsi="Times New Roman"/>
          <w:bCs/>
          <w:sz w:val="24"/>
          <w:szCs w:val="24"/>
          <w:lang w:val="kk-KZ" w:eastAsia="ru-RU"/>
        </w:rPr>
        <w:t>арлық парақтар санын көрсете отырып, тігіліп және мөрмен бекітілуге тиіс және оған қоса берілген құжаттар</w:t>
      </w:r>
      <w:r w:rsidRPr="00052D33">
        <w:rPr>
          <w:rFonts w:ascii="Times New Roman" w:eastAsia="Times New Roman" w:hAnsi="Times New Roman"/>
          <w:bCs/>
          <w:sz w:val="24"/>
          <w:szCs w:val="24"/>
          <w:lang w:val="kk-KZ" w:eastAsia="ru-RU"/>
        </w:rPr>
        <w:t>ы</w:t>
      </w:r>
      <w:r w:rsidR="00DE623F" w:rsidRPr="00052D33">
        <w:rPr>
          <w:rFonts w:ascii="Times New Roman" w:eastAsia="Times New Roman" w:hAnsi="Times New Roman"/>
          <w:bCs/>
          <w:sz w:val="24"/>
          <w:szCs w:val="24"/>
          <w:lang w:val="kk-KZ" w:eastAsia="ru-RU"/>
        </w:rPr>
        <w:t xml:space="preserve"> (болған жағдайда)</w:t>
      </w:r>
      <w:r w:rsidRPr="00052D33">
        <w:rPr>
          <w:rFonts w:ascii="Times New Roman" w:eastAsia="Times New Roman" w:hAnsi="Times New Roman"/>
          <w:bCs/>
          <w:sz w:val="24"/>
          <w:szCs w:val="24"/>
          <w:lang w:val="kk-KZ" w:eastAsia="ru-RU"/>
        </w:rPr>
        <w:t xml:space="preserve"> бар Әлеуетті қатысушының</w:t>
      </w:r>
      <w:r w:rsidR="00DE623F" w:rsidRPr="00052D33">
        <w:rPr>
          <w:rFonts w:ascii="Times New Roman" w:eastAsia="Times New Roman" w:hAnsi="Times New Roman"/>
          <w:bCs/>
          <w:sz w:val="24"/>
          <w:szCs w:val="24"/>
          <w:lang w:val="kk-KZ" w:eastAsia="ru-RU"/>
        </w:rPr>
        <w:t xml:space="preserve"> конкурстық өтінім</w:t>
      </w:r>
      <w:r w:rsidRPr="00052D33">
        <w:rPr>
          <w:rFonts w:ascii="Times New Roman" w:eastAsia="Times New Roman" w:hAnsi="Times New Roman"/>
          <w:bCs/>
          <w:sz w:val="24"/>
          <w:szCs w:val="24"/>
          <w:lang w:val="kk-KZ" w:eastAsia="ru-RU"/>
        </w:rPr>
        <w:t>і</w:t>
      </w:r>
      <w:r w:rsidR="00DE623F" w:rsidRPr="00052D33">
        <w:rPr>
          <w:rFonts w:ascii="Times New Roman" w:eastAsia="Times New Roman" w:hAnsi="Times New Roman"/>
          <w:bCs/>
          <w:sz w:val="24"/>
          <w:szCs w:val="24"/>
          <w:lang w:val="kk-KZ" w:eastAsia="ru-RU"/>
        </w:rPr>
        <w:t xml:space="preserve">. Конкурстық өтінімді қалыптастыру, оның бірнеше томдық бөліну жолымен оны жол беріледі, бұл ретте әрбір </w:t>
      </w:r>
      <w:r w:rsidR="00035C58" w:rsidRPr="00052D33">
        <w:rPr>
          <w:rFonts w:ascii="Times New Roman" w:eastAsia="Times New Roman" w:hAnsi="Times New Roman"/>
          <w:bCs/>
          <w:sz w:val="24"/>
          <w:szCs w:val="24"/>
          <w:lang w:val="kk-KZ" w:eastAsia="ru-RU"/>
        </w:rPr>
        <w:t>Ә</w:t>
      </w:r>
      <w:r w:rsidR="00DE623F" w:rsidRPr="00052D33">
        <w:rPr>
          <w:rFonts w:ascii="Times New Roman" w:eastAsia="Times New Roman" w:hAnsi="Times New Roman"/>
          <w:bCs/>
          <w:sz w:val="24"/>
          <w:szCs w:val="24"/>
          <w:lang w:val="kk-KZ" w:eastAsia="ru-RU"/>
        </w:rPr>
        <w:t xml:space="preserve">леуетті қатысушының мөрімен бекітілген (болған жағдайда) номерленіп, тігіледі. Егер </w:t>
      </w:r>
      <w:r w:rsidR="00035C58" w:rsidRPr="00052D33">
        <w:rPr>
          <w:rFonts w:ascii="Times New Roman" w:eastAsia="Times New Roman" w:hAnsi="Times New Roman"/>
          <w:bCs/>
          <w:sz w:val="24"/>
          <w:szCs w:val="24"/>
          <w:lang w:val="kk-KZ" w:eastAsia="ru-RU"/>
        </w:rPr>
        <w:t>К</w:t>
      </w:r>
      <w:r w:rsidR="00DE623F" w:rsidRPr="00052D33">
        <w:rPr>
          <w:rFonts w:ascii="Times New Roman" w:eastAsia="Times New Roman" w:hAnsi="Times New Roman"/>
          <w:bCs/>
          <w:sz w:val="24"/>
          <w:szCs w:val="24"/>
          <w:lang w:val="kk-KZ" w:eastAsia="ru-RU"/>
        </w:rPr>
        <w:t xml:space="preserve">онкурстық өтінім мен оған қоса тіркелетін құжаттар бірнеше томнан құралған жағдайда конвертке салынған конверттерді ашу </w:t>
      </w:r>
      <w:r w:rsidR="00035C58" w:rsidRPr="00052D33">
        <w:rPr>
          <w:rFonts w:ascii="Times New Roman" w:eastAsia="Times New Roman" w:hAnsi="Times New Roman"/>
          <w:bCs/>
          <w:sz w:val="24"/>
          <w:szCs w:val="24"/>
          <w:lang w:val="kk-KZ" w:eastAsia="ru-RU"/>
        </w:rPr>
        <w:t>К</w:t>
      </w:r>
      <w:r w:rsidR="00DE623F" w:rsidRPr="00052D33">
        <w:rPr>
          <w:rFonts w:ascii="Times New Roman" w:eastAsia="Times New Roman" w:hAnsi="Times New Roman"/>
          <w:bCs/>
          <w:sz w:val="24"/>
          <w:szCs w:val="24"/>
          <w:lang w:val="kk-KZ" w:eastAsia="ru-RU"/>
        </w:rPr>
        <w:t>онкурстық өтінім бірнеше оралуы тиіс және барлық оған қоса берілген құжаттар көрсетіледі. Конверттің (конверттер) сыртқы жағында келесі мәліметтер көрсетіледі:</w:t>
      </w:r>
    </w:p>
    <w:p w:rsidR="002D03CF" w:rsidRPr="00052D33" w:rsidRDefault="00232171" w:rsidP="002D03CF">
      <w:pPr>
        <w:numPr>
          <w:ilvl w:val="0"/>
          <w:numId w:val="12"/>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052D33">
        <w:rPr>
          <w:rFonts w:ascii="Times New Roman" w:eastAsia="Times New Roman" w:hAnsi="Times New Roman"/>
          <w:bCs/>
          <w:sz w:val="24"/>
          <w:szCs w:val="24"/>
          <w:lang w:val="kk-KZ" w:eastAsia="ru-RU"/>
        </w:rPr>
        <w:t>Конкурстық өтінімді берген тұлға және оның мекенжайы</w:t>
      </w:r>
      <w:r w:rsidR="002D03CF" w:rsidRPr="00052D33">
        <w:rPr>
          <w:rFonts w:ascii="Times New Roman" w:eastAsia="Times New Roman" w:hAnsi="Times New Roman"/>
          <w:bCs/>
          <w:sz w:val="24"/>
          <w:szCs w:val="24"/>
          <w:lang w:val="kk-KZ" w:eastAsia="ru-RU"/>
        </w:rPr>
        <w:t xml:space="preserve">;  </w:t>
      </w:r>
    </w:p>
    <w:p w:rsidR="002D03CF" w:rsidRPr="00052D33" w:rsidRDefault="00232171" w:rsidP="002D03CF">
      <w:pPr>
        <w:numPr>
          <w:ilvl w:val="0"/>
          <w:numId w:val="12"/>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052D33">
        <w:rPr>
          <w:rFonts w:ascii="Times New Roman" w:eastAsia="Times New Roman" w:hAnsi="Times New Roman"/>
          <w:bCs/>
          <w:sz w:val="24"/>
          <w:szCs w:val="24"/>
          <w:lang w:val="kk-KZ" w:eastAsia="ru-RU"/>
        </w:rPr>
        <w:t>Қатысу үшін Конкурстық өтінім беріліп отырған Конкурстың атауы</w:t>
      </w:r>
      <w:r w:rsidR="002D03CF" w:rsidRPr="00052D33">
        <w:rPr>
          <w:rFonts w:ascii="Times New Roman" w:eastAsia="Times New Roman" w:hAnsi="Times New Roman"/>
          <w:bCs/>
          <w:sz w:val="24"/>
          <w:szCs w:val="24"/>
          <w:lang w:val="kk-KZ" w:eastAsia="ru-RU"/>
        </w:rPr>
        <w:t>;</w:t>
      </w:r>
    </w:p>
    <w:p w:rsidR="002D03CF" w:rsidRPr="00052D33" w:rsidRDefault="002D03CF" w:rsidP="002D03CF">
      <w:pPr>
        <w:numPr>
          <w:ilvl w:val="0"/>
          <w:numId w:val="12"/>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052D33">
        <w:rPr>
          <w:rFonts w:ascii="Times New Roman" w:eastAsia="Times New Roman" w:hAnsi="Times New Roman"/>
          <w:bCs/>
          <w:sz w:val="24"/>
          <w:szCs w:val="24"/>
          <w:lang w:val="kk-KZ" w:eastAsia="ru-RU"/>
        </w:rPr>
        <w:t xml:space="preserve"> «</w:t>
      </w:r>
      <w:r w:rsidR="002B7B0A" w:rsidRPr="00052D33">
        <w:rPr>
          <w:rFonts w:ascii="Times New Roman" w:eastAsia="Times New Roman" w:hAnsi="Times New Roman"/>
          <w:bCs/>
          <w:sz w:val="24"/>
          <w:szCs w:val="24"/>
          <w:lang w:val="kk-KZ" w:eastAsia="ru-RU"/>
        </w:rPr>
        <w:t>15</w:t>
      </w:r>
      <w:r w:rsidRPr="00052D33">
        <w:rPr>
          <w:rFonts w:ascii="Times New Roman" w:eastAsia="Times New Roman" w:hAnsi="Times New Roman"/>
          <w:bCs/>
          <w:sz w:val="24"/>
          <w:szCs w:val="24"/>
          <w:lang w:val="kk-KZ" w:eastAsia="ru-RU"/>
        </w:rPr>
        <w:t xml:space="preserve">» </w:t>
      </w:r>
      <w:r w:rsidR="00232171" w:rsidRPr="00052D33">
        <w:rPr>
          <w:rFonts w:ascii="Times New Roman" w:eastAsia="Times New Roman" w:hAnsi="Times New Roman"/>
          <w:bCs/>
          <w:sz w:val="24"/>
          <w:szCs w:val="24"/>
          <w:lang w:val="kk-KZ" w:eastAsia="ru-RU"/>
        </w:rPr>
        <w:t>сағат</w:t>
      </w:r>
      <w:r w:rsidRPr="00052D33">
        <w:rPr>
          <w:rFonts w:ascii="Times New Roman" w:eastAsia="Times New Roman" w:hAnsi="Times New Roman"/>
          <w:bCs/>
          <w:sz w:val="24"/>
          <w:szCs w:val="24"/>
          <w:lang w:val="kk-KZ" w:eastAsia="ru-RU"/>
        </w:rPr>
        <w:t xml:space="preserve"> «</w:t>
      </w:r>
      <w:r w:rsidR="002B7B0A" w:rsidRPr="00052D33">
        <w:rPr>
          <w:rFonts w:ascii="Times New Roman" w:eastAsia="Times New Roman" w:hAnsi="Times New Roman"/>
          <w:bCs/>
          <w:sz w:val="24"/>
          <w:szCs w:val="24"/>
          <w:lang w:val="kk-KZ" w:eastAsia="ru-RU"/>
        </w:rPr>
        <w:t>00</w:t>
      </w:r>
      <w:r w:rsidRPr="00052D33">
        <w:rPr>
          <w:rFonts w:ascii="Times New Roman" w:eastAsia="Times New Roman" w:hAnsi="Times New Roman"/>
          <w:bCs/>
          <w:sz w:val="24"/>
          <w:szCs w:val="24"/>
          <w:lang w:val="kk-KZ" w:eastAsia="ru-RU"/>
        </w:rPr>
        <w:t>» минут «</w:t>
      </w:r>
      <w:r w:rsidR="00052D33" w:rsidRPr="00052D33">
        <w:rPr>
          <w:rFonts w:ascii="Times New Roman" w:eastAsia="Times New Roman" w:hAnsi="Times New Roman"/>
          <w:bCs/>
          <w:sz w:val="24"/>
          <w:szCs w:val="24"/>
          <w:lang w:val="kk-KZ" w:eastAsia="ru-RU"/>
        </w:rPr>
        <w:t>22</w:t>
      </w:r>
      <w:r w:rsidRPr="00052D33">
        <w:rPr>
          <w:rFonts w:ascii="Times New Roman" w:eastAsia="Times New Roman" w:hAnsi="Times New Roman"/>
          <w:bCs/>
          <w:sz w:val="24"/>
          <w:szCs w:val="24"/>
          <w:lang w:val="kk-KZ" w:eastAsia="ru-RU"/>
        </w:rPr>
        <w:t xml:space="preserve">» </w:t>
      </w:r>
      <w:r w:rsidR="00052D33" w:rsidRPr="00052D33">
        <w:rPr>
          <w:rFonts w:ascii="Times New Roman" w:eastAsia="Times New Roman" w:hAnsi="Times New Roman"/>
          <w:bCs/>
          <w:sz w:val="24"/>
          <w:szCs w:val="24"/>
          <w:lang w:val="kk-KZ" w:eastAsia="ru-RU"/>
        </w:rPr>
        <w:t>тамыз</w:t>
      </w:r>
      <w:r w:rsidRPr="00052D33">
        <w:rPr>
          <w:rFonts w:ascii="Times New Roman" w:eastAsia="Times New Roman" w:hAnsi="Times New Roman"/>
          <w:bCs/>
          <w:sz w:val="24"/>
          <w:szCs w:val="24"/>
          <w:lang w:val="kk-KZ" w:eastAsia="ru-RU"/>
        </w:rPr>
        <w:t xml:space="preserve"> 201</w:t>
      </w:r>
      <w:r w:rsidR="00052D33" w:rsidRPr="00052D33">
        <w:rPr>
          <w:rFonts w:ascii="Times New Roman" w:eastAsia="Times New Roman" w:hAnsi="Times New Roman"/>
          <w:bCs/>
          <w:sz w:val="24"/>
          <w:szCs w:val="24"/>
          <w:lang w:val="kk-KZ" w:eastAsia="ru-RU"/>
        </w:rPr>
        <w:t>8</w:t>
      </w:r>
      <w:r w:rsidRPr="00052D33">
        <w:rPr>
          <w:rFonts w:ascii="Times New Roman" w:eastAsia="Times New Roman" w:hAnsi="Times New Roman"/>
          <w:bCs/>
          <w:sz w:val="24"/>
          <w:szCs w:val="24"/>
          <w:lang w:val="kk-KZ" w:eastAsia="ru-RU"/>
        </w:rPr>
        <w:t xml:space="preserve"> </w:t>
      </w:r>
      <w:r w:rsidR="00232171" w:rsidRPr="00052D33">
        <w:rPr>
          <w:rFonts w:ascii="Times New Roman" w:eastAsia="Times New Roman" w:hAnsi="Times New Roman"/>
          <w:bCs/>
          <w:sz w:val="24"/>
          <w:szCs w:val="24"/>
          <w:lang w:val="kk-KZ" w:eastAsia="ru-RU"/>
        </w:rPr>
        <w:t>жыл</w:t>
      </w:r>
      <w:r w:rsidR="00052D33" w:rsidRPr="00052D33">
        <w:rPr>
          <w:rFonts w:ascii="Times New Roman" w:eastAsia="Times New Roman" w:hAnsi="Times New Roman"/>
          <w:bCs/>
          <w:sz w:val="24"/>
          <w:szCs w:val="24"/>
          <w:lang w:val="kk-KZ" w:eastAsia="ru-RU"/>
        </w:rPr>
        <w:t>ға</w:t>
      </w:r>
      <w:r w:rsidR="00232171" w:rsidRPr="00052D33">
        <w:rPr>
          <w:rFonts w:ascii="Times New Roman" w:eastAsia="Times New Roman" w:hAnsi="Times New Roman"/>
          <w:bCs/>
          <w:sz w:val="24"/>
          <w:szCs w:val="24"/>
          <w:lang w:val="kk-KZ" w:eastAsia="ru-RU"/>
        </w:rPr>
        <w:t xml:space="preserve"> дейін «АШУҒА БОЛМАЙДЫ» нұсқауы</w:t>
      </w:r>
      <w:r w:rsidRPr="00052D33">
        <w:rPr>
          <w:rFonts w:ascii="Times New Roman" w:eastAsia="Times New Roman" w:hAnsi="Times New Roman"/>
          <w:bCs/>
          <w:sz w:val="24"/>
          <w:szCs w:val="24"/>
          <w:lang w:val="kk-KZ" w:eastAsia="ru-RU"/>
        </w:rPr>
        <w:t>.</w:t>
      </w:r>
    </w:p>
    <w:p w:rsidR="00232171" w:rsidRPr="00052D33" w:rsidRDefault="00232171" w:rsidP="00232171">
      <w:pPr>
        <w:numPr>
          <w:ilvl w:val="1"/>
          <w:numId w:val="11"/>
        </w:numPr>
        <w:tabs>
          <w:tab w:val="left" w:pos="567"/>
        </w:tabs>
        <w:spacing w:before="120" w:after="120" w:line="240" w:lineRule="auto"/>
        <w:ind w:left="0" w:firstLine="142"/>
        <w:jc w:val="both"/>
        <w:rPr>
          <w:rFonts w:ascii="Times New Roman" w:eastAsia="Times New Roman" w:hAnsi="Times New Roman"/>
          <w:bCs/>
          <w:sz w:val="24"/>
          <w:szCs w:val="24"/>
          <w:lang w:val="kk-KZ" w:eastAsia="ru-RU"/>
        </w:rPr>
      </w:pPr>
      <w:r w:rsidRPr="00052D33">
        <w:rPr>
          <w:rFonts w:ascii="Times New Roman" w:eastAsia="Times New Roman" w:hAnsi="Times New Roman"/>
          <w:bCs/>
          <w:sz w:val="24"/>
          <w:szCs w:val="24"/>
          <w:lang w:val="kk-KZ" w:eastAsia="ru-RU"/>
        </w:rPr>
        <w:t xml:space="preserve">Конкурсқа қатысуға </w:t>
      </w:r>
      <w:r w:rsidR="002B7B0A" w:rsidRPr="00052D33">
        <w:rPr>
          <w:rFonts w:ascii="Times New Roman" w:eastAsia="Times New Roman" w:hAnsi="Times New Roman"/>
          <w:bCs/>
          <w:sz w:val="24"/>
          <w:szCs w:val="24"/>
          <w:lang w:val="kk-KZ" w:eastAsia="ru-RU"/>
        </w:rPr>
        <w:t>К</w:t>
      </w:r>
      <w:r w:rsidRPr="00052D33">
        <w:rPr>
          <w:rFonts w:ascii="Times New Roman" w:eastAsia="Times New Roman" w:hAnsi="Times New Roman"/>
          <w:bCs/>
          <w:sz w:val="24"/>
          <w:szCs w:val="24"/>
          <w:lang w:val="kk-KZ" w:eastAsia="ru-RU"/>
        </w:rPr>
        <w:t xml:space="preserve">онкурстық өтінімді табыс еткен кезде уәкілетті өкілдері </w:t>
      </w:r>
      <w:r w:rsidR="00035C58" w:rsidRPr="00052D33">
        <w:rPr>
          <w:rFonts w:ascii="Times New Roman" w:eastAsia="Times New Roman" w:hAnsi="Times New Roman"/>
          <w:bCs/>
          <w:sz w:val="24"/>
          <w:szCs w:val="24"/>
          <w:lang w:val="kk-KZ" w:eastAsia="ru-RU"/>
        </w:rPr>
        <w:t>Ә</w:t>
      </w:r>
      <w:r w:rsidRPr="00052D33">
        <w:rPr>
          <w:rFonts w:ascii="Times New Roman" w:eastAsia="Times New Roman" w:hAnsi="Times New Roman"/>
          <w:bCs/>
          <w:sz w:val="24"/>
          <w:szCs w:val="24"/>
          <w:lang w:val="kk-KZ" w:eastAsia="ru-RU"/>
        </w:rPr>
        <w:t xml:space="preserve">леуетті қатысушылардың жеке басын куәландыратын құжаттың нотариалдық куәландырылған көшірмесі және түпнұсқасы / конкурсқа қатысуға </w:t>
      </w:r>
      <w:r w:rsidR="002B7B0A" w:rsidRPr="00052D33">
        <w:rPr>
          <w:rFonts w:ascii="Times New Roman" w:eastAsia="Times New Roman" w:hAnsi="Times New Roman"/>
          <w:bCs/>
          <w:sz w:val="24"/>
          <w:szCs w:val="24"/>
          <w:lang w:val="kk-KZ" w:eastAsia="ru-RU"/>
        </w:rPr>
        <w:t>К</w:t>
      </w:r>
      <w:r w:rsidRPr="00052D33">
        <w:rPr>
          <w:rFonts w:ascii="Times New Roman" w:eastAsia="Times New Roman" w:hAnsi="Times New Roman"/>
          <w:bCs/>
          <w:sz w:val="24"/>
          <w:szCs w:val="24"/>
          <w:lang w:val="kk-KZ" w:eastAsia="ru-RU"/>
        </w:rPr>
        <w:t>онкурстық өтінімді ұсыну құқығына сенімхаттың түпнұсқасын ұсынуы қажет.</w:t>
      </w:r>
    </w:p>
    <w:p w:rsidR="00071815" w:rsidRPr="00052D33" w:rsidRDefault="00071815" w:rsidP="00232171">
      <w:pPr>
        <w:numPr>
          <w:ilvl w:val="1"/>
          <w:numId w:val="11"/>
        </w:numPr>
        <w:tabs>
          <w:tab w:val="left" w:pos="567"/>
        </w:tabs>
        <w:spacing w:before="120" w:after="120" w:line="240" w:lineRule="auto"/>
        <w:jc w:val="both"/>
        <w:rPr>
          <w:rFonts w:ascii="Times New Roman" w:eastAsia="Times New Roman" w:hAnsi="Times New Roman"/>
          <w:bCs/>
          <w:sz w:val="24"/>
          <w:szCs w:val="24"/>
          <w:lang w:val="kk-KZ" w:eastAsia="ru-RU"/>
        </w:rPr>
      </w:pPr>
      <w:r w:rsidRPr="00052D33">
        <w:rPr>
          <w:rFonts w:ascii="Times New Roman" w:eastAsia="Times New Roman" w:hAnsi="Times New Roman"/>
          <w:bCs/>
          <w:sz w:val="24"/>
          <w:szCs w:val="24"/>
          <w:lang w:val="kk-KZ" w:eastAsia="ru-RU"/>
        </w:rPr>
        <w:t>Конкурстық комиссияның Конкурстық өтініші бар конверттерді а</w:t>
      </w:r>
      <w:r w:rsidR="00A558E3" w:rsidRPr="00052D33">
        <w:rPr>
          <w:rFonts w:ascii="Times New Roman" w:eastAsia="Times New Roman" w:hAnsi="Times New Roman"/>
          <w:bCs/>
          <w:sz w:val="24"/>
          <w:szCs w:val="24"/>
          <w:lang w:val="kk-KZ" w:eastAsia="ru-RU"/>
        </w:rPr>
        <w:t>шу бойынша отырысы 201</w:t>
      </w:r>
      <w:r w:rsidR="00052D33" w:rsidRPr="00052D33">
        <w:rPr>
          <w:rFonts w:ascii="Times New Roman" w:eastAsia="Times New Roman" w:hAnsi="Times New Roman"/>
          <w:bCs/>
          <w:sz w:val="24"/>
          <w:szCs w:val="24"/>
          <w:lang w:val="kk-KZ" w:eastAsia="ru-RU"/>
        </w:rPr>
        <w:t>8</w:t>
      </w:r>
      <w:r w:rsidR="00A558E3" w:rsidRPr="00052D33">
        <w:rPr>
          <w:rFonts w:ascii="Times New Roman" w:eastAsia="Times New Roman" w:hAnsi="Times New Roman"/>
          <w:bCs/>
          <w:sz w:val="24"/>
          <w:szCs w:val="24"/>
          <w:lang w:val="kk-KZ" w:eastAsia="ru-RU"/>
        </w:rPr>
        <w:t xml:space="preserve"> жылы «</w:t>
      </w:r>
      <w:r w:rsidR="00052D33" w:rsidRPr="00052D33">
        <w:rPr>
          <w:rFonts w:ascii="Times New Roman" w:eastAsia="Times New Roman" w:hAnsi="Times New Roman"/>
          <w:bCs/>
          <w:sz w:val="24"/>
          <w:szCs w:val="24"/>
          <w:lang w:val="kk-KZ" w:eastAsia="ru-RU"/>
        </w:rPr>
        <w:t>22</w:t>
      </w:r>
      <w:r w:rsidRPr="00052D33">
        <w:rPr>
          <w:rFonts w:ascii="Times New Roman" w:eastAsia="Times New Roman" w:hAnsi="Times New Roman"/>
          <w:bCs/>
          <w:sz w:val="24"/>
          <w:szCs w:val="24"/>
          <w:lang w:val="kk-KZ" w:eastAsia="ru-RU"/>
        </w:rPr>
        <w:t xml:space="preserve">» </w:t>
      </w:r>
      <w:r w:rsidR="00052D33" w:rsidRPr="00052D33">
        <w:rPr>
          <w:rFonts w:ascii="Times New Roman" w:eastAsia="Times New Roman" w:hAnsi="Times New Roman"/>
          <w:bCs/>
          <w:sz w:val="24"/>
          <w:szCs w:val="24"/>
          <w:lang w:val="kk-KZ" w:eastAsia="ru-RU"/>
        </w:rPr>
        <w:t>тмаыз</w:t>
      </w:r>
      <w:r w:rsidRPr="00052D33">
        <w:rPr>
          <w:rFonts w:ascii="Times New Roman" w:eastAsia="Times New Roman" w:hAnsi="Times New Roman"/>
          <w:bCs/>
          <w:sz w:val="24"/>
          <w:szCs w:val="24"/>
          <w:lang w:val="kk-KZ" w:eastAsia="ru-RU"/>
        </w:rPr>
        <w:t xml:space="preserve"> «15» сағат «00» минутта өткізіледі.</w:t>
      </w:r>
    </w:p>
    <w:p w:rsidR="002D03CF" w:rsidRPr="00052D33" w:rsidRDefault="00071815" w:rsidP="00232171">
      <w:pPr>
        <w:numPr>
          <w:ilvl w:val="1"/>
          <w:numId w:val="11"/>
        </w:numPr>
        <w:tabs>
          <w:tab w:val="left" w:pos="567"/>
        </w:tabs>
        <w:spacing w:before="120" w:after="120" w:line="240" w:lineRule="auto"/>
        <w:jc w:val="both"/>
        <w:rPr>
          <w:rFonts w:ascii="Times New Roman" w:eastAsia="Times New Roman" w:hAnsi="Times New Roman"/>
          <w:bCs/>
          <w:sz w:val="24"/>
          <w:szCs w:val="24"/>
          <w:lang w:val="kk-KZ" w:eastAsia="ru-RU"/>
        </w:rPr>
      </w:pPr>
      <w:r w:rsidRPr="00052D33">
        <w:rPr>
          <w:rFonts w:ascii="Times New Roman" w:eastAsia="Times New Roman" w:hAnsi="Times New Roman"/>
          <w:bCs/>
          <w:sz w:val="24"/>
          <w:szCs w:val="24"/>
          <w:lang w:val="kk-KZ" w:eastAsia="ru-RU"/>
        </w:rPr>
        <w:t>Әрбір Әлеуетті қатысушы тек бір ғана Конкурстық өтінім бере алады.</w:t>
      </w:r>
    </w:p>
    <w:p w:rsidR="00071815" w:rsidRPr="00052D33"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052D33">
        <w:rPr>
          <w:rFonts w:ascii="Times New Roman" w:eastAsia="Times New Roman" w:hAnsi="Times New Roman"/>
          <w:bCs/>
          <w:sz w:val="24"/>
          <w:szCs w:val="24"/>
          <w:lang w:val="kk-KZ" w:eastAsia="ru-RU"/>
        </w:rPr>
        <w:lastRenderedPageBreak/>
        <w:t>Конкурс</w:t>
      </w:r>
      <w:r w:rsidR="00071815" w:rsidRPr="00052D33">
        <w:rPr>
          <w:rFonts w:ascii="Times New Roman" w:eastAsia="Times New Roman" w:hAnsi="Times New Roman"/>
          <w:bCs/>
          <w:sz w:val="24"/>
          <w:szCs w:val="24"/>
          <w:lang w:val="kk-KZ" w:eastAsia="ru-RU"/>
        </w:rPr>
        <w:t>тық өтінім және оған қоса ұсынылатын барлық құжаттар сканерден өткізілуі және ҚАӨ электрондық көшірмесі ақпарат тасымалдағышпен ұсынылуы керек. Ақпарат тасымалдағыш Конкурстық құжаттаманың 9</w:t>
      </w:r>
      <w:r w:rsidR="002B7B0A" w:rsidRPr="00052D33">
        <w:rPr>
          <w:rFonts w:ascii="Times New Roman" w:eastAsia="Times New Roman" w:hAnsi="Times New Roman"/>
          <w:bCs/>
          <w:sz w:val="24"/>
          <w:szCs w:val="24"/>
          <w:lang w:val="kk-KZ" w:eastAsia="ru-RU"/>
        </w:rPr>
        <w:t>.</w:t>
      </w:r>
      <w:r w:rsidR="00071815" w:rsidRPr="00052D33">
        <w:rPr>
          <w:rFonts w:ascii="Times New Roman" w:eastAsia="Times New Roman" w:hAnsi="Times New Roman"/>
          <w:bCs/>
          <w:sz w:val="24"/>
          <w:szCs w:val="24"/>
          <w:lang w:val="kk-KZ" w:eastAsia="ru-RU"/>
        </w:rPr>
        <w:t>2 тармағына сәйкес р</w:t>
      </w:r>
      <w:r w:rsidR="00035C58" w:rsidRPr="00052D33">
        <w:rPr>
          <w:rFonts w:ascii="Times New Roman" w:eastAsia="Times New Roman" w:hAnsi="Times New Roman"/>
          <w:bCs/>
          <w:sz w:val="24"/>
          <w:szCs w:val="24"/>
          <w:lang w:val="kk-KZ" w:eastAsia="ru-RU"/>
        </w:rPr>
        <w:t>ә</w:t>
      </w:r>
      <w:r w:rsidR="00071815" w:rsidRPr="00052D33">
        <w:rPr>
          <w:rFonts w:ascii="Times New Roman" w:eastAsia="Times New Roman" w:hAnsi="Times New Roman"/>
          <w:bCs/>
          <w:sz w:val="24"/>
          <w:szCs w:val="24"/>
          <w:lang w:val="kk-KZ" w:eastAsia="ru-RU"/>
        </w:rPr>
        <w:t>сімделген конвертке салынады.</w:t>
      </w:r>
    </w:p>
    <w:p w:rsidR="00EB2C27" w:rsidRPr="00C368A1" w:rsidRDefault="00EB2C27" w:rsidP="00EB2C27">
      <w:pPr>
        <w:tabs>
          <w:tab w:val="left" w:pos="567"/>
        </w:tabs>
        <w:spacing w:before="120" w:after="120" w:line="240" w:lineRule="auto"/>
        <w:jc w:val="both"/>
        <w:rPr>
          <w:rFonts w:ascii="Times New Roman" w:eastAsia="Times New Roman" w:hAnsi="Times New Roman"/>
          <w:bCs/>
          <w:sz w:val="24"/>
          <w:szCs w:val="24"/>
          <w:lang w:val="kk-KZ" w:eastAsia="ru-RU"/>
        </w:rPr>
      </w:pPr>
    </w:p>
    <w:p w:rsidR="002D03CF" w:rsidRPr="00C368A1" w:rsidRDefault="00071815" w:rsidP="002D03CF">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val="kk-KZ" w:eastAsia="ru-RU"/>
        </w:rPr>
      </w:pPr>
      <w:r w:rsidRPr="00C368A1">
        <w:rPr>
          <w:rFonts w:ascii="Times New Roman" w:eastAsia="Times New Roman" w:hAnsi="Times New Roman"/>
          <w:b/>
          <w:bCs/>
          <w:sz w:val="24"/>
          <w:szCs w:val="24"/>
          <w:lang w:val="kk-KZ" w:eastAsia="ru-RU"/>
        </w:rPr>
        <w:t>Конкурстық өтінімдерді өзгерту/толықтыру, оларды қайтарып алу</w:t>
      </w:r>
    </w:p>
    <w:p w:rsidR="00071815" w:rsidRPr="00C368A1" w:rsidRDefault="002D03CF"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 xml:space="preserve"> </w:t>
      </w:r>
      <w:r w:rsidR="00071815" w:rsidRPr="00C368A1">
        <w:rPr>
          <w:rFonts w:ascii="Times New Roman" w:eastAsia="Times New Roman" w:hAnsi="Times New Roman"/>
          <w:bCs/>
          <w:sz w:val="24"/>
          <w:szCs w:val="24"/>
          <w:lang w:val="kk-KZ" w:eastAsia="ru-RU"/>
        </w:rPr>
        <w:t>Әлеуетті қатысушы Конкурстық өтінімдерді тапсыру мерзімі аяқталған мерзімге дейін: 1) Конкурстық өтінімге өзгертулер және (немесе) толықтырулар енгізу, 2) Қамсыздандыруды қайтару құқығын жоғалтпастан Конкурстық өтінімін қайтару. Енгізілген өзгеріс қайта р</w:t>
      </w:r>
      <w:r w:rsidR="002B7B0A" w:rsidRPr="00C368A1">
        <w:rPr>
          <w:rFonts w:ascii="Times New Roman" w:eastAsia="Times New Roman" w:hAnsi="Times New Roman"/>
          <w:bCs/>
          <w:sz w:val="24"/>
          <w:szCs w:val="24"/>
          <w:lang w:val="kk-KZ" w:eastAsia="ru-RU"/>
        </w:rPr>
        <w:t>ә</w:t>
      </w:r>
      <w:r w:rsidR="00071815" w:rsidRPr="00C368A1">
        <w:rPr>
          <w:rFonts w:ascii="Times New Roman" w:eastAsia="Times New Roman" w:hAnsi="Times New Roman"/>
          <w:bCs/>
          <w:sz w:val="24"/>
          <w:szCs w:val="24"/>
          <w:lang w:val="kk-KZ" w:eastAsia="ru-RU"/>
        </w:rPr>
        <w:t>сімделіп, Конкурстық өтінімнің өзі секілді тапсырылуы керек.</w:t>
      </w:r>
    </w:p>
    <w:p w:rsidR="00071815" w:rsidRPr="00C368A1" w:rsidRDefault="002B7B0A" w:rsidP="00071815">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К</w:t>
      </w:r>
      <w:r w:rsidR="00071815" w:rsidRPr="00C368A1">
        <w:rPr>
          <w:rFonts w:ascii="Times New Roman" w:eastAsia="Times New Roman" w:hAnsi="Times New Roman"/>
          <w:bCs/>
          <w:sz w:val="24"/>
          <w:szCs w:val="24"/>
          <w:lang w:val="kk-KZ" w:eastAsia="ru-RU"/>
        </w:rPr>
        <w:t xml:space="preserve">онкурстық өтінімді қайтарып алу туралы хабарлама ҚАӨ атына </w:t>
      </w:r>
      <w:r w:rsidRPr="00C368A1">
        <w:rPr>
          <w:rFonts w:ascii="Times New Roman" w:eastAsia="Times New Roman" w:hAnsi="Times New Roman"/>
          <w:bCs/>
          <w:sz w:val="24"/>
          <w:szCs w:val="24"/>
          <w:lang w:val="kk-KZ" w:eastAsia="ru-RU"/>
        </w:rPr>
        <w:t>Ә</w:t>
      </w:r>
      <w:r w:rsidR="00071815" w:rsidRPr="00C368A1">
        <w:rPr>
          <w:rFonts w:ascii="Times New Roman" w:eastAsia="Times New Roman" w:hAnsi="Times New Roman"/>
          <w:bCs/>
          <w:sz w:val="24"/>
          <w:szCs w:val="24"/>
          <w:lang w:val="kk-KZ" w:eastAsia="ru-RU"/>
        </w:rPr>
        <w:t>леуетті қ</w:t>
      </w:r>
      <w:r w:rsidRPr="00C368A1">
        <w:rPr>
          <w:rFonts w:ascii="Times New Roman" w:eastAsia="Times New Roman" w:hAnsi="Times New Roman"/>
          <w:bCs/>
          <w:sz w:val="24"/>
          <w:szCs w:val="24"/>
          <w:lang w:val="kk-KZ" w:eastAsia="ru-RU"/>
        </w:rPr>
        <w:t>атысушын</w:t>
      </w:r>
      <w:r w:rsidR="00071815" w:rsidRPr="00C368A1">
        <w:rPr>
          <w:rFonts w:ascii="Times New Roman" w:eastAsia="Times New Roman" w:hAnsi="Times New Roman"/>
          <w:bCs/>
          <w:sz w:val="24"/>
          <w:szCs w:val="24"/>
          <w:lang w:val="kk-KZ" w:eastAsia="ru-RU"/>
        </w:rPr>
        <w:t>ың уәкілетті өкілі</w:t>
      </w:r>
      <w:r w:rsidRPr="00C368A1">
        <w:rPr>
          <w:rFonts w:ascii="Times New Roman" w:eastAsia="Times New Roman" w:hAnsi="Times New Roman"/>
          <w:bCs/>
          <w:sz w:val="24"/>
          <w:szCs w:val="24"/>
          <w:lang w:val="kk-KZ" w:eastAsia="ru-RU"/>
        </w:rPr>
        <w:t>мен</w:t>
      </w:r>
      <w:r w:rsidR="00071815" w:rsidRPr="00C368A1">
        <w:rPr>
          <w:rFonts w:ascii="Times New Roman" w:eastAsia="Times New Roman" w:hAnsi="Times New Roman"/>
          <w:bCs/>
          <w:sz w:val="24"/>
          <w:szCs w:val="24"/>
          <w:lang w:val="kk-KZ" w:eastAsia="ru-RU"/>
        </w:rPr>
        <w:t xml:space="preserve"> қол қойған еркін өтініш түрінде ресімделеді, заңды тұлғаның мөрімен, ал жеке тұлға үшін ондай бар болса бекітілген түрде ұсынылады;</w:t>
      </w:r>
    </w:p>
    <w:p w:rsidR="002D03CF" w:rsidRPr="00C368A1" w:rsidRDefault="002B7B0A" w:rsidP="00071815">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 xml:space="preserve">Конкурстық өтінімге </w:t>
      </w:r>
      <w:r w:rsidR="00071815" w:rsidRPr="00C368A1">
        <w:rPr>
          <w:rFonts w:ascii="Times New Roman" w:eastAsia="Times New Roman" w:hAnsi="Times New Roman"/>
          <w:bCs/>
          <w:sz w:val="24"/>
          <w:szCs w:val="24"/>
          <w:lang w:val="kk-KZ" w:eastAsia="ru-RU"/>
        </w:rPr>
        <w:t xml:space="preserve">толықтырулар мен өзгерістер енгізу/ толықтыру  ҚАӨ алынған </w:t>
      </w:r>
      <w:r w:rsidRPr="00C368A1">
        <w:rPr>
          <w:rFonts w:ascii="Times New Roman" w:eastAsia="Times New Roman" w:hAnsi="Times New Roman"/>
          <w:bCs/>
          <w:sz w:val="24"/>
          <w:szCs w:val="24"/>
          <w:lang w:val="kk-KZ" w:eastAsia="ru-RU"/>
        </w:rPr>
        <w:t>К</w:t>
      </w:r>
      <w:r w:rsidR="00071815" w:rsidRPr="00C368A1">
        <w:rPr>
          <w:rFonts w:ascii="Times New Roman" w:eastAsia="Times New Roman" w:hAnsi="Times New Roman"/>
          <w:bCs/>
          <w:sz w:val="24"/>
          <w:szCs w:val="24"/>
          <w:lang w:val="kk-KZ" w:eastAsia="ru-RU"/>
        </w:rPr>
        <w:t xml:space="preserve">онкурстық өтінімдерді ұсынудың соңғы мерзімі өткенге дейін жарамды болып табылады. Конкурстық өтінімдері бар конвертті ұсынудың соңғы мерзімі өткеннен кейін </w:t>
      </w:r>
      <w:r w:rsidRPr="00C368A1">
        <w:rPr>
          <w:rFonts w:ascii="Times New Roman" w:eastAsia="Times New Roman" w:hAnsi="Times New Roman"/>
          <w:bCs/>
          <w:sz w:val="24"/>
          <w:szCs w:val="24"/>
          <w:lang w:val="kk-KZ" w:eastAsia="ru-RU"/>
        </w:rPr>
        <w:t>К</w:t>
      </w:r>
      <w:r w:rsidR="00071815" w:rsidRPr="00C368A1">
        <w:rPr>
          <w:rFonts w:ascii="Times New Roman" w:eastAsia="Times New Roman" w:hAnsi="Times New Roman"/>
          <w:bCs/>
          <w:sz w:val="24"/>
          <w:szCs w:val="24"/>
          <w:lang w:val="kk-KZ" w:eastAsia="ru-RU"/>
        </w:rPr>
        <w:t>онкурстық өтінімді қайтарып  алуға жол берілмейді.</w:t>
      </w:r>
    </w:p>
    <w:p w:rsidR="002D03CF" w:rsidRPr="00C368A1" w:rsidRDefault="00071815" w:rsidP="002D03CF">
      <w:pPr>
        <w:numPr>
          <w:ilvl w:val="0"/>
          <w:numId w:val="11"/>
        </w:numPr>
        <w:spacing w:after="0" w:line="240" w:lineRule="auto"/>
        <w:ind w:left="0" w:firstLine="0"/>
        <w:jc w:val="both"/>
        <w:rPr>
          <w:rFonts w:ascii="Times New Roman" w:eastAsia="Times New Roman" w:hAnsi="Times New Roman"/>
          <w:b/>
          <w:bCs/>
          <w:sz w:val="24"/>
          <w:szCs w:val="24"/>
          <w:lang w:val="kk-KZ" w:eastAsia="ru-RU"/>
        </w:rPr>
      </w:pPr>
      <w:r w:rsidRPr="00C368A1">
        <w:rPr>
          <w:rFonts w:ascii="Times New Roman" w:eastAsia="Times New Roman" w:hAnsi="Times New Roman"/>
          <w:b/>
          <w:bCs/>
          <w:sz w:val="24"/>
          <w:szCs w:val="24"/>
          <w:lang w:val="kk-KZ" w:eastAsia="ru-RU"/>
        </w:rPr>
        <w:t>К</w:t>
      </w:r>
      <w:r w:rsidR="00E26BAD" w:rsidRPr="00C368A1">
        <w:rPr>
          <w:rFonts w:ascii="Times New Roman" w:eastAsia="Times New Roman" w:hAnsi="Times New Roman"/>
          <w:b/>
          <w:bCs/>
          <w:sz w:val="24"/>
          <w:szCs w:val="24"/>
          <w:lang w:val="kk-KZ" w:eastAsia="ru-RU"/>
        </w:rPr>
        <w:t>онкурстық өтінімдерді қарастыру</w:t>
      </w:r>
    </w:p>
    <w:p w:rsidR="00E26BAD" w:rsidRPr="00C368A1" w:rsidRDefault="002B7B0A" w:rsidP="00E26BAD">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Конкурстық комиссия мүшелері, сондай-ақ оның</w:t>
      </w:r>
      <w:r w:rsidR="00E26BAD" w:rsidRPr="00C368A1">
        <w:rPr>
          <w:rFonts w:ascii="Times New Roman" w:eastAsia="Times New Roman" w:hAnsi="Times New Roman"/>
          <w:bCs/>
          <w:sz w:val="24"/>
          <w:szCs w:val="24"/>
          <w:lang w:val="kk-KZ" w:eastAsia="ru-RU"/>
        </w:rPr>
        <w:t xml:space="preserve"> хатшысы </w:t>
      </w:r>
      <w:r w:rsidRPr="00C368A1">
        <w:rPr>
          <w:rFonts w:ascii="Times New Roman" w:eastAsia="Times New Roman" w:hAnsi="Times New Roman"/>
          <w:bCs/>
          <w:sz w:val="24"/>
          <w:szCs w:val="24"/>
          <w:lang w:val="kk-KZ" w:eastAsia="ru-RU"/>
        </w:rPr>
        <w:t xml:space="preserve">Әлеуетті қатысушылардың </w:t>
      </w:r>
      <w:r w:rsidR="00E26BAD" w:rsidRPr="00C368A1">
        <w:rPr>
          <w:rFonts w:ascii="Times New Roman" w:eastAsia="Times New Roman" w:hAnsi="Times New Roman"/>
          <w:bCs/>
          <w:sz w:val="24"/>
          <w:szCs w:val="24"/>
          <w:lang w:val="kk-KZ" w:eastAsia="ru-RU"/>
        </w:rPr>
        <w:t>конкурстық өтінімдер</w:t>
      </w:r>
      <w:r w:rsidRPr="00C368A1">
        <w:rPr>
          <w:rFonts w:ascii="Times New Roman" w:eastAsia="Times New Roman" w:hAnsi="Times New Roman"/>
          <w:bCs/>
          <w:sz w:val="24"/>
          <w:szCs w:val="24"/>
          <w:lang w:val="kk-KZ" w:eastAsia="ru-RU"/>
        </w:rPr>
        <w:t>і</w:t>
      </w:r>
      <w:r w:rsidR="00E26BAD" w:rsidRPr="00C368A1">
        <w:rPr>
          <w:rFonts w:ascii="Times New Roman" w:eastAsia="Times New Roman" w:hAnsi="Times New Roman"/>
          <w:bCs/>
          <w:sz w:val="24"/>
          <w:szCs w:val="24"/>
          <w:lang w:val="kk-KZ" w:eastAsia="ru-RU"/>
        </w:rPr>
        <w:t xml:space="preserve"> салынған конверттерді ашу нәтижелері бойынша, </w:t>
      </w:r>
      <w:r w:rsidRPr="00C368A1">
        <w:rPr>
          <w:rFonts w:ascii="Times New Roman" w:eastAsia="Times New Roman" w:hAnsi="Times New Roman"/>
          <w:bCs/>
          <w:sz w:val="24"/>
          <w:szCs w:val="24"/>
          <w:lang w:val="kk-KZ" w:eastAsia="ru-RU"/>
        </w:rPr>
        <w:t>К</w:t>
      </w:r>
      <w:r w:rsidR="00E26BAD" w:rsidRPr="00C368A1">
        <w:rPr>
          <w:rFonts w:ascii="Times New Roman" w:eastAsia="Times New Roman" w:hAnsi="Times New Roman"/>
          <w:bCs/>
          <w:sz w:val="24"/>
          <w:szCs w:val="24"/>
          <w:lang w:val="kk-KZ" w:eastAsia="ru-RU"/>
        </w:rPr>
        <w:t>онкурстық өтінімдерді</w:t>
      </w:r>
      <w:r w:rsidRPr="00C368A1">
        <w:rPr>
          <w:rFonts w:ascii="Times New Roman" w:eastAsia="Times New Roman" w:hAnsi="Times New Roman"/>
          <w:bCs/>
          <w:sz w:val="24"/>
          <w:szCs w:val="24"/>
          <w:lang w:val="kk-KZ" w:eastAsia="ru-RU"/>
        </w:rPr>
        <w:t>ң</w:t>
      </w:r>
      <w:r w:rsidR="00E26BAD" w:rsidRPr="00C368A1">
        <w:rPr>
          <w:rFonts w:ascii="Times New Roman" w:eastAsia="Times New Roman" w:hAnsi="Times New Roman"/>
          <w:bCs/>
          <w:sz w:val="24"/>
          <w:szCs w:val="24"/>
          <w:lang w:val="kk-KZ" w:eastAsia="ru-RU"/>
        </w:rPr>
        <w:t xml:space="preserve"> ашу туралы хаттамаға қол қояды.</w:t>
      </w:r>
    </w:p>
    <w:p w:rsidR="00E26BAD" w:rsidRPr="00C368A1" w:rsidRDefault="00E26BAD" w:rsidP="00E26BAD">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 xml:space="preserve">Ықтимал қатысушылар қандай да бір сәйкессіздіктерді анықтаған жағдайда, электронды почта немесе өзге байланыс құралдарын телефон байланысы арқылы анықталған сәйкессіздігі туралы хабардар етілуге мүмкін. Ықтимал қатысушылар </w:t>
      </w:r>
      <w:r w:rsidR="00E10EBB" w:rsidRPr="00C368A1">
        <w:rPr>
          <w:rFonts w:ascii="Times New Roman" w:eastAsia="Times New Roman" w:hAnsi="Times New Roman"/>
          <w:bCs/>
          <w:sz w:val="24"/>
          <w:szCs w:val="24"/>
          <w:lang w:val="kk-KZ" w:eastAsia="ru-RU"/>
        </w:rPr>
        <w:t xml:space="preserve">ҚАӨ </w:t>
      </w:r>
      <w:r w:rsidRPr="00C368A1">
        <w:rPr>
          <w:rFonts w:ascii="Times New Roman" w:eastAsia="Times New Roman" w:hAnsi="Times New Roman"/>
          <w:bCs/>
          <w:sz w:val="24"/>
          <w:szCs w:val="24"/>
          <w:lang w:val="kk-KZ" w:eastAsia="ru-RU"/>
        </w:rPr>
        <w:t>анықталған сәйкессіздіктерді белгіленген мерзімде жоюға тиіс. Бұл ретте алдын ала мәліметтер мен құжаттарды беруге жол берілмейді және/немесе шарт мазмұнын өзгертетін қалыптасады.</w:t>
      </w:r>
    </w:p>
    <w:p w:rsidR="00E26BAD" w:rsidRPr="00C368A1" w:rsidRDefault="002B7B0A" w:rsidP="002B7B0A">
      <w:pPr>
        <w:pStyle w:val="af1"/>
        <w:numPr>
          <w:ilvl w:val="1"/>
          <w:numId w:val="11"/>
        </w:numPr>
        <w:tabs>
          <w:tab w:val="left" w:pos="567"/>
        </w:tabs>
        <w:spacing w:before="120" w:after="120"/>
        <w:jc w:val="both"/>
        <w:rPr>
          <w:bCs/>
          <w:lang w:val="kk-KZ"/>
        </w:rPr>
      </w:pPr>
      <w:r w:rsidRPr="00C368A1">
        <w:rPr>
          <w:bCs/>
          <w:lang w:val="kk-KZ"/>
        </w:rPr>
        <w:t>К</w:t>
      </w:r>
      <w:r w:rsidR="00E26BAD" w:rsidRPr="00C368A1">
        <w:rPr>
          <w:bCs/>
          <w:lang w:val="kk-KZ"/>
        </w:rPr>
        <w:t xml:space="preserve">онкурстық өтінімдерді қарау кезінде </w:t>
      </w:r>
      <w:r w:rsidRPr="00C368A1">
        <w:rPr>
          <w:bCs/>
          <w:lang w:val="kk-KZ"/>
        </w:rPr>
        <w:t>К</w:t>
      </w:r>
      <w:r w:rsidR="00E26BAD" w:rsidRPr="00C368A1">
        <w:rPr>
          <w:bCs/>
          <w:lang w:val="kk-KZ"/>
        </w:rPr>
        <w:t>онкурстық комиссия құқықтары:</w:t>
      </w:r>
    </w:p>
    <w:p w:rsidR="00E26BAD" w:rsidRPr="00C368A1" w:rsidRDefault="00E26BAD" w:rsidP="00E26BAD">
      <w:pPr>
        <w:tabs>
          <w:tab w:val="left" w:pos="567"/>
        </w:tabs>
        <w:spacing w:before="120" w:after="12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1</w:t>
      </w:r>
      <w:r w:rsidR="002B7B0A" w:rsidRPr="00C368A1">
        <w:rPr>
          <w:rFonts w:ascii="Times New Roman" w:eastAsia="Times New Roman" w:hAnsi="Times New Roman"/>
          <w:bCs/>
          <w:sz w:val="24"/>
          <w:szCs w:val="24"/>
          <w:lang w:val="kk-KZ" w:eastAsia="ru-RU"/>
        </w:rPr>
        <w:t>1</w:t>
      </w:r>
      <w:r w:rsidRPr="00C368A1">
        <w:rPr>
          <w:rFonts w:ascii="Times New Roman" w:eastAsia="Times New Roman" w:hAnsi="Times New Roman"/>
          <w:bCs/>
          <w:sz w:val="24"/>
          <w:szCs w:val="24"/>
          <w:lang w:val="kk-KZ" w:eastAsia="ru-RU"/>
        </w:rPr>
        <w:t xml:space="preserve">.3.1 </w:t>
      </w:r>
      <w:r w:rsidR="00E4177A"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 xml:space="preserve">онкурстық өтінімдерді бағалау және салыстыру, сондай-ақ </w:t>
      </w:r>
      <w:r w:rsidR="0033754A" w:rsidRPr="00C368A1">
        <w:rPr>
          <w:rFonts w:ascii="Times New Roman" w:eastAsia="Times New Roman" w:hAnsi="Times New Roman"/>
          <w:bCs/>
          <w:sz w:val="24"/>
          <w:szCs w:val="24"/>
          <w:lang w:val="kk-KZ" w:eastAsia="ru-RU"/>
        </w:rPr>
        <w:t>Ә</w:t>
      </w:r>
      <w:r w:rsidRPr="00C368A1">
        <w:rPr>
          <w:rFonts w:ascii="Times New Roman" w:eastAsia="Times New Roman" w:hAnsi="Times New Roman"/>
          <w:bCs/>
          <w:sz w:val="24"/>
          <w:szCs w:val="24"/>
          <w:lang w:val="kk-KZ" w:eastAsia="ru-RU"/>
        </w:rPr>
        <w:t>леуетті қатысушылардың сұратуға қарау үшін қажетті материалдар мен түсіндірмелерді, келіссөздер жүргізуге;</w:t>
      </w:r>
    </w:p>
    <w:p w:rsidR="00E26BAD" w:rsidRPr="00C368A1" w:rsidRDefault="00E26BAD" w:rsidP="00E26BAD">
      <w:pPr>
        <w:tabs>
          <w:tab w:val="left" w:pos="567"/>
        </w:tabs>
        <w:spacing w:before="120" w:after="12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1</w:t>
      </w:r>
      <w:r w:rsidR="002B7B0A" w:rsidRPr="00C368A1">
        <w:rPr>
          <w:rFonts w:ascii="Times New Roman" w:eastAsia="Times New Roman" w:hAnsi="Times New Roman"/>
          <w:bCs/>
          <w:sz w:val="24"/>
          <w:szCs w:val="24"/>
          <w:lang w:val="kk-KZ" w:eastAsia="ru-RU"/>
        </w:rPr>
        <w:t>1</w:t>
      </w:r>
      <w:r w:rsidRPr="00C368A1">
        <w:rPr>
          <w:rFonts w:ascii="Times New Roman" w:eastAsia="Times New Roman" w:hAnsi="Times New Roman"/>
          <w:bCs/>
          <w:sz w:val="24"/>
          <w:szCs w:val="24"/>
          <w:lang w:val="kk-KZ" w:eastAsia="ru-RU"/>
        </w:rPr>
        <w:t xml:space="preserve">.3.2 </w:t>
      </w:r>
      <w:r w:rsidR="00E4177A"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онкурстық өтінімдерде қамтылған мәліметтерді нақтылау мақсатында қажетті  тиісті мемлекеттік органдардан, жеке және за</w:t>
      </w:r>
      <w:r w:rsidR="00E4177A" w:rsidRPr="00C368A1">
        <w:rPr>
          <w:rFonts w:ascii="Times New Roman" w:eastAsia="Times New Roman" w:hAnsi="Times New Roman"/>
          <w:bCs/>
          <w:sz w:val="24"/>
          <w:szCs w:val="24"/>
          <w:lang w:val="kk-KZ" w:eastAsia="ru-RU"/>
        </w:rPr>
        <w:t>ңды тұлғалар ақпаратты сұратуға;</w:t>
      </w:r>
    </w:p>
    <w:p w:rsidR="00E26BAD" w:rsidRPr="00C368A1" w:rsidRDefault="00E26BAD" w:rsidP="00E26BAD">
      <w:pPr>
        <w:tabs>
          <w:tab w:val="left" w:pos="567"/>
        </w:tabs>
        <w:spacing w:before="120" w:after="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1</w:t>
      </w:r>
      <w:r w:rsidR="002B7B0A" w:rsidRPr="00C368A1">
        <w:rPr>
          <w:rFonts w:ascii="Times New Roman" w:eastAsia="Times New Roman" w:hAnsi="Times New Roman"/>
          <w:bCs/>
          <w:sz w:val="24"/>
          <w:szCs w:val="24"/>
          <w:lang w:val="kk-KZ" w:eastAsia="ru-RU"/>
        </w:rPr>
        <w:t>1</w:t>
      </w:r>
      <w:r w:rsidRPr="00C368A1">
        <w:rPr>
          <w:rFonts w:ascii="Times New Roman" w:eastAsia="Times New Roman" w:hAnsi="Times New Roman"/>
          <w:bCs/>
          <w:sz w:val="24"/>
          <w:szCs w:val="24"/>
          <w:lang w:val="kk-KZ" w:eastAsia="ru-RU"/>
        </w:rPr>
        <w:t xml:space="preserve">.4 </w:t>
      </w:r>
      <w:r w:rsidR="00E4177A"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онкурстық</w:t>
      </w:r>
      <w:r w:rsidR="00E4177A" w:rsidRPr="00C368A1">
        <w:rPr>
          <w:rFonts w:ascii="Times New Roman" w:eastAsia="Times New Roman" w:hAnsi="Times New Roman"/>
          <w:bCs/>
          <w:sz w:val="24"/>
          <w:szCs w:val="24"/>
          <w:lang w:val="kk-KZ" w:eastAsia="ru-RU"/>
        </w:rPr>
        <w:t xml:space="preserve"> өтінімдерді қарау Конкурстық комиссиямен</w:t>
      </w:r>
      <w:r w:rsidRPr="00C368A1">
        <w:rPr>
          <w:rFonts w:ascii="Times New Roman" w:eastAsia="Times New Roman" w:hAnsi="Times New Roman"/>
          <w:bCs/>
          <w:sz w:val="24"/>
          <w:szCs w:val="24"/>
          <w:lang w:val="kk-KZ" w:eastAsia="ru-RU"/>
        </w:rPr>
        <w:t xml:space="preserve">  </w:t>
      </w:r>
      <w:r w:rsidR="00E4177A"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 xml:space="preserve">онкурстық өтінімге қоса берілген </w:t>
      </w:r>
      <w:r w:rsidR="00E4177A" w:rsidRPr="00C368A1">
        <w:rPr>
          <w:rFonts w:ascii="Times New Roman" w:eastAsia="Times New Roman" w:hAnsi="Times New Roman"/>
          <w:bCs/>
          <w:sz w:val="24"/>
          <w:szCs w:val="24"/>
          <w:lang w:val="kk-KZ" w:eastAsia="ru-RU"/>
        </w:rPr>
        <w:t>алдын ала ұсынысқа</w:t>
      </w:r>
      <w:r w:rsidRPr="00C368A1">
        <w:rPr>
          <w:rFonts w:ascii="Times New Roman" w:eastAsia="Times New Roman" w:hAnsi="Times New Roman"/>
          <w:bCs/>
          <w:sz w:val="24"/>
          <w:szCs w:val="24"/>
          <w:lang w:val="kk-KZ" w:eastAsia="ru-RU"/>
        </w:rPr>
        <w:t xml:space="preserve"> сәйкес жүзеге асырылады, </w:t>
      </w:r>
      <w:r w:rsidR="00E4177A" w:rsidRPr="00C368A1">
        <w:rPr>
          <w:rFonts w:ascii="Times New Roman" w:eastAsia="Times New Roman" w:hAnsi="Times New Roman"/>
          <w:bCs/>
          <w:sz w:val="24"/>
          <w:szCs w:val="24"/>
          <w:lang w:val="kk-KZ" w:eastAsia="ru-RU"/>
        </w:rPr>
        <w:t>Конкурстық құжаттаманың 5.1 тармақшасына сәйкес Біліктілік талаптарымен, алдын ала ұсыныстардың бағалау критерийларымен, алдын ала ұсыныстардың мазмұнымен, ұсыныстарды бағалау критерийларының минималды талаптарымен;</w:t>
      </w:r>
    </w:p>
    <w:p w:rsidR="00E26BAD" w:rsidRPr="00C368A1" w:rsidRDefault="00E26BAD" w:rsidP="00E26BAD">
      <w:pPr>
        <w:tabs>
          <w:tab w:val="left" w:pos="567"/>
        </w:tabs>
        <w:spacing w:before="120" w:after="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1</w:t>
      </w:r>
      <w:r w:rsidR="002B7B0A" w:rsidRPr="00C368A1">
        <w:rPr>
          <w:rFonts w:ascii="Times New Roman" w:eastAsia="Times New Roman" w:hAnsi="Times New Roman"/>
          <w:bCs/>
          <w:sz w:val="24"/>
          <w:szCs w:val="24"/>
          <w:lang w:val="kk-KZ" w:eastAsia="ru-RU"/>
        </w:rPr>
        <w:t>1</w:t>
      </w:r>
      <w:r w:rsidRPr="00C368A1">
        <w:rPr>
          <w:rFonts w:ascii="Times New Roman" w:eastAsia="Times New Roman" w:hAnsi="Times New Roman"/>
          <w:bCs/>
          <w:sz w:val="24"/>
          <w:szCs w:val="24"/>
          <w:lang w:val="kk-KZ" w:eastAsia="ru-RU"/>
        </w:rPr>
        <w:t xml:space="preserve">.5 </w:t>
      </w:r>
      <w:r w:rsidR="00E4177A"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 xml:space="preserve">онкурстық өтінімдерді қарау нәтижелері бойынша </w:t>
      </w:r>
      <w:r w:rsidR="00E4177A"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 xml:space="preserve">онкурстық комиссия </w:t>
      </w:r>
      <w:r w:rsidR="00E4177A"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 xml:space="preserve">онкурстық өтінімдерді </w:t>
      </w:r>
      <w:r w:rsidR="00E4177A" w:rsidRPr="00C368A1">
        <w:rPr>
          <w:rFonts w:ascii="Times New Roman" w:eastAsia="Times New Roman" w:hAnsi="Times New Roman"/>
          <w:bCs/>
          <w:sz w:val="24"/>
          <w:szCs w:val="24"/>
          <w:lang w:val="kk-KZ" w:eastAsia="ru-RU"/>
        </w:rPr>
        <w:t>Ә</w:t>
      </w:r>
      <w:r w:rsidRPr="00C368A1">
        <w:rPr>
          <w:rFonts w:ascii="Times New Roman" w:eastAsia="Times New Roman" w:hAnsi="Times New Roman"/>
          <w:bCs/>
          <w:sz w:val="24"/>
          <w:szCs w:val="24"/>
          <w:lang w:val="kk-KZ" w:eastAsia="ru-RU"/>
        </w:rPr>
        <w:t xml:space="preserve">леуетті қатысушылардың </w:t>
      </w:r>
      <w:r w:rsidR="00E4177A" w:rsidRPr="00C368A1">
        <w:rPr>
          <w:rFonts w:ascii="Times New Roman" w:eastAsia="Times New Roman" w:hAnsi="Times New Roman"/>
          <w:bCs/>
          <w:sz w:val="24"/>
          <w:szCs w:val="24"/>
          <w:lang w:val="kk-KZ" w:eastAsia="ru-RU"/>
        </w:rPr>
        <w:t>Б</w:t>
      </w:r>
      <w:r w:rsidRPr="00C368A1">
        <w:rPr>
          <w:rFonts w:ascii="Times New Roman" w:eastAsia="Times New Roman" w:hAnsi="Times New Roman"/>
          <w:bCs/>
          <w:sz w:val="24"/>
          <w:szCs w:val="24"/>
          <w:lang w:val="kk-KZ" w:eastAsia="ru-RU"/>
        </w:rPr>
        <w:t xml:space="preserve">іліктілік талаптарына сәйкестігі туралы шешім қабылдайды, оларға қатысушылардың </w:t>
      </w:r>
      <w:r w:rsidR="00E4177A"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 xml:space="preserve">онкурстық ұсыныстарды бағалау критерийлерін бекітеді, мазмұны мен </w:t>
      </w:r>
      <w:r w:rsidR="00E4177A" w:rsidRPr="00C368A1">
        <w:rPr>
          <w:rFonts w:ascii="Times New Roman" w:eastAsia="Times New Roman" w:hAnsi="Times New Roman"/>
          <w:bCs/>
          <w:sz w:val="24"/>
          <w:szCs w:val="24"/>
          <w:lang w:val="kk-KZ" w:eastAsia="ru-RU"/>
        </w:rPr>
        <w:t xml:space="preserve">Қатысушы </w:t>
      </w:r>
      <w:r w:rsidRPr="00C368A1">
        <w:rPr>
          <w:rFonts w:ascii="Times New Roman" w:eastAsia="Times New Roman" w:hAnsi="Times New Roman"/>
          <w:bCs/>
          <w:sz w:val="24"/>
          <w:szCs w:val="24"/>
          <w:lang w:val="kk-KZ" w:eastAsia="ru-RU"/>
        </w:rPr>
        <w:t xml:space="preserve">мәртебесін берген адамдарды жіберу туралы </w:t>
      </w:r>
      <w:r w:rsidR="00E4177A" w:rsidRPr="00C368A1">
        <w:rPr>
          <w:rFonts w:ascii="Times New Roman" w:eastAsia="Times New Roman" w:hAnsi="Times New Roman"/>
          <w:bCs/>
          <w:sz w:val="24"/>
          <w:szCs w:val="24"/>
          <w:lang w:val="kk-KZ" w:eastAsia="ru-RU"/>
        </w:rPr>
        <w:t>Е</w:t>
      </w:r>
      <w:r w:rsidRPr="00C368A1">
        <w:rPr>
          <w:rFonts w:ascii="Times New Roman" w:eastAsia="Times New Roman" w:hAnsi="Times New Roman"/>
          <w:bCs/>
          <w:sz w:val="24"/>
          <w:szCs w:val="24"/>
          <w:lang w:val="kk-KZ" w:eastAsia="ru-RU"/>
        </w:rPr>
        <w:t xml:space="preserve">кінші кезеңіне беру. Конкурстық өтінімдерді қарау нәтижелері туралы хаттамаға конкурстық өтінімдерді қарау нәтижелері бойынша </w:t>
      </w:r>
      <w:r w:rsidR="00E4177A"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онкурстық комиссия мүшелері, сондай-ақ оның хатшысы қол қояды.</w:t>
      </w:r>
    </w:p>
    <w:p w:rsidR="00E26BAD" w:rsidRPr="00C368A1" w:rsidRDefault="00006877" w:rsidP="00E26BAD">
      <w:pPr>
        <w:tabs>
          <w:tab w:val="left" w:pos="567"/>
        </w:tabs>
        <w:spacing w:before="120" w:after="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lastRenderedPageBreak/>
        <w:t>1</w:t>
      </w:r>
      <w:r w:rsidR="00E4177A" w:rsidRPr="00C368A1">
        <w:rPr>
          <w:rFonts w:ascii="Times New Roman" w:eastAsia="Times New Roman" w:hAnsi="Times New Roman"/>
          <w:bCs/>
          <w:sz w:val="24"/>
          <w:szCs w:val="24"/>
          <w:lang w:val="kk-KZ" w:eastAsia="ru-RU"/>
        </w:rPr>
        <w:t>1</w:t>
      </w:r>
      <w:r w:rsidRPr="00C368A1">
        <w:rPr>
          <w:rFonts w:ascii="Times New Roman" w:eastAsia="Times New Roman" w:hAnsi="Times New Roman"/>
          <w:bCs/>
          <w:sz w:val="24"/>
          <w:szCs w:val="24"/>
          <w:lang w:val="kk-KZ" w:eastAsia="ru-RU"/>
        </w:rPr>
        <w:t xml:space="preserve">.6 </w:t>
      </w:r>
      <w:r w:rsidR="00E26BAD" w:rsidRPr="00C368A1">
        <w:rPr>
          <w:rFonts w:ascii="Times New Roman" w:eastAsia="Times New Roman" w:hAnsi="Times New Roman"/>
          <w:bCs/>
          <w:sz w:val="24"/>
          <w:szCs w:val="24"/>
          <w:lang w:val="kk-KZ" w:eastAsia="ru-RU"/>
        </w:rPr>
        <w:t xml:space="preserve">Конкурстық өтінімдері ықтимал қатысушыларға әсер ететін болғандықтан, </w:t>
      </w:r>
      <w:r w:rsidR="0033754A" w:rsidRPr="00C368A1">
        <w:rPr>
          <w:rFonts w:ascii="Times New Roman" w:eastAsia="Times New Roman" w:hAnsi="Times New Roman"/>
          <w:bCs/>
          <w:sz w:val="24"/>
          <w:szCs w:val="24"/>
          <w:lang w:val="kk-KZ" w:eastAsia="ru-RU"/>
        </w:rPr>
        <w:t>К</w:t>
      </w:r>
      <w:r w:rsidR="00E26BAD" w:rsidRPr="00C368A1">
        <w:rPr>
          <w:rFonts w:ascii="Times New Roman" w:eastAsia="Times New Roman" w:hAnsi="Times New Roman"/>
          <w:bCs/>
          <w:sz w:val="24"/>
          <w:szCs w:val="24"/>
          <w:lang w:val="kk-KZ" w:eastAsia="ru-RU"/>
        </w:rPr>
        <w:t xml:space="preserve">онкурстық өтінімнің </w:t>
      </w:r>
      <w:r w:rsidR="00E10EBB" w:rsidRPr="00C368A1">
        <w:rPr>
          <w:rFonts w:ascii="Times New Roman" w:eastAsia="Times New Roman" w:hAnsi="Times New Roman"/>
          <w:bCs/>
          <w:sz w:val="24"/>
          <w:szCs w:val="24"/>
          <w:lang w:val="kk-KZ" w:eastAsia="ru-RU"/>
        </w:rPr>
        <w:t>ҚАӨ</w:t>
      </w:r>
      <w:r w:rsidR="00E26BAD" w:rsidRPr="00C368A1">
        <w:rPr>
          <w:rFonts w:ascii="Times New Roman" w:eastAsia="Times New Roman" w:hAnsi="Times New Roman"/>
          <w:bCs/>
          <w:sz w:val="24"/>
          <w:szCs w:val="24"/>
          <w:lang w:val="kk-KZ" w:eastAsia="ru-RU"/>
        </w:rPr>
        <w:t xml:space="preserve"> ауытқу себептерін көрсете отырып, тиісті хабарламалар жіберіледі.</w:t>
      </w:r>
    </w:p>
    <w:p w:rsidR="00E26BAD" w:rsidRPr="00C368A1" w:rsidRDefault="00E26BAD" w:rsidP="00E26BAD">
      <w:pPr>
        <w:tabs>
          <w:tab w:val="left" w:pos="567"/>
        </w:tabs>
        <w:spacing w:before="120" w:after="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1</w:t>
      </w:r>
      <w:r w:rsidR="00E4177A" w:rsidRPr="00C368A1">
        <w:rPr>
          <w:rFonts w:ascii="Times New Roman" w:eastAsia="Times New Roman" w:hAnsi="Times New Roman"/>
          <w:bCs/>
          <w:sz w:val="24"/>
          <w:szCs w:val="24"/>
          <w:lang w:val="kk-KZ" w:eastAsia="ru-RU"/>
        </w:rPr>
        <w:t>1</w:t>
      </w:r>
      <w:r w:rsidRPr="00C368A1">
        <w:rPr>
          <w:rFonts w:ascii="Times New Roman" w:eastAsia="Times New Roman" w:hAnsi="Times New Roman"/>
          <w:bCs/>
          <w:sz w:val="24"/>
          <w:szCs w:val="24"/>
          <w:lang w:val="kk-KZ" w:eastAsia="ru-RU"/>
        </w:rPr>
        <w:t xml:space="preserve">.7 </w:t>
      </w:r>
      <w:r w:rsidR="00E10EBB" w:rsidRPr="00C368A1">
        <w:rPr>
          <w:rFonts w:ascii="Times New Roman" w:eastAsia="Times New Roman" w:hAnsi="Times New Roman"/>
          <w:bCs/>
          <w:sz w:val="24"/>
          <w:szCs w:val="24"/>
          <w:lang w:val="kk-KZ" w:eastAsia="ru-RU"/>
        </w:rPr>
        <w:t>ҚАӨ</w:t>
      </w:r>
      <w:r w:rsidRPr="00C368A1">
        <w:rPr>
          <w:rFonts w:ascii="Times New Roman" w:eastAsia="Times New Roman" w:hAnsi="Times New Roman"/>
          <w:bCs/>
          <w:sz w:val="24"/>
          <w:szCs w:val="24"/>
          <w:lang w:val="kk-KZ" w:eastAsia="ru-RU"/>
        </w:rPr>
        <w:t xml:space="preserve">  орны, уақыты мен тәсіліне мерзімін көрсете отырып, </w:t>
      </w:r>
      <w:r w:rsidR="00E4177A" w:rsidRPr="00C368A1">
        <w:rPr>
          <w:rFonts w:ascii="Times New Roman" w:eastAsia="Times New Roman" w:hAnsi="Times New Roman"/>
          <w:bCs/>
          <w:sz w:val="24"/>
          <w:szCs w:val="24"/>
          <w:lang w:val="kk-KZ" w:eastAsia="ru-RU"/>
        </w:rPr>
        <w:t>Е</w:t>
      </w:r>
      <w:r w:rsidRPr="00C368A1">
        <w:rPr>
          <w:rFonts w:ascii="Times New Roman" w:eastAsia="Times New Roman" w:hAnsi="Times New Roman"/>
          <w:bCs/>
          <w:sz w:val="24"/>
          <w:szCs w:val="24"/>
          <w:lang w:val="kk-KZ" w:eastAsia="ru-RU"/>
        </w:rPr>
        <w:t xml:space="preserve">кінші кезеңіне қатысуға жіберілген </w:t>
      </w:r>
      <w:r w:rsidR="0033754A" w:rsidRPr="00C368A1">
        <w:rPr>
          <w:rFonts w:ascii="Times New Roman" w:eastAsia="Times New Roman" w:hAnsi="Times New Roman"/>
          <w:bCs/>
          <w:sz w:val="24"/>
          <w:szCs w:val="24"/>
          <w:lang w:val="kk-KZ" w:eastAsia="ru-RU"/>
        </w:rPr>
        <w:t>Қ</w:t>
      </w:r>
      <w:r w:rsidRPr="00C368A1">
        <w:rPr>
          <w:rFonts w:ascii="Times New Roman" w:eastAsia="Times New Roman" w:hAnsi="Times New Roman"/>
          <w:bCs/>
          <w:sz w:val="24"/>
          <w:szCs w:val="24"/>
          <w:lang w:val="kk-KZ" w:eastAsia="ru-RU"/>
        </w:rPr>
        <w:t xml:space="preserve">атысушыларына </w:t>
      </w:r>
      <w:r w:rsidR="0033754A"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 xml:space="preserve">онкурстық ұсыныстарды беру үшін тиісті хабарлама жіберіледі, мазмұны мен өлшемдерін </w:t>
      </w:r>
      <w:r w:rsidR="00E4177A" w:rsidRPr="00C368A1">
        <w:rPr>
          <w:rFonts w:ascii="Times New Roman" w:eastAsia="Times New Roman" w:hAnsi="Times New Roman"/>
          <w:bCs/>
          <w:sz w:val="24"/>
          <w:szCs w:val="24"/>
          <w:lang w:val="kk-KZ" w:eastAsia="ru-RU"/>
        </w:rPr>
        <w:t>Е</w:t>
      </w:r>
      <w:r w:rsidRPr="00C368A1">
        <w:rPr>
          <w:rFonts w:ascii="Times New Roman" w:eastAsia="Times New Roman" w:hAnsi="Times New Roman"/>
          <w:bCs/>
          <w:sz w:val="24"/>
          <w:szCs w:val="24"/>
          <w:lang w:val="kk-KZ" w:eastAsia="ru-RU"/>
        </w:rPr>
        <w:t xml:space="preserve">кінші кезеңіне қатысу үшін </w:t>
      </w:r>
      <w:r w:rsidR="0033754A"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онкурстық ұсыныстарды бағалау. Хабарлама алуы туралы хабарламасы бар тапсырысты почта жөнелтумен жібереді, сондай-ақ электрондық пошта немесе факсимильді байланыс</w:t>
      </w:r>
      <w:r w:rsidR="00E4177A" w:rsidRPr="00C368A1">
        <w:rPr>
          <w:rFonts w:ascii="Times New Roman" w:eastAsia="Times New Roman" w:hAnsi="Times New Roman"/>
          <w:bCs/>
          <w:sz w:val="24"/>
          <w:szCs w:val="24"/>
          <w:lang w:val="kk-KZ" w:eastAsia="ru-RU"/>
        </w:rPr>
        <w:t xml:space="preserve"> арқылы</w:t>
      </w:r>
      <w:r w:rsidRPr="00C368A1">
        <w:rPr>
          <w:rFonts w:ascii="Times New Roman" w:eastAsia="Times New Roman" w:hAnsi="Times New Roman"/>
          <w:bCs/>
          <w:sz w:val="24"/>
          <w:szCs w:val="24"/>
          <w:lang w:val="kk-KZ" w:eastAsia="ru-RU"/>
        </w:rPr>
        <w:t>.</w:t>
      </w:r>
    </w:p>
    <w:p w:rsidR="00E26BAD" w:rsidRPr="00C368A1" w:rsidRDefault="00E26BAD" w:rsidP="00E26BAD">
      <w:pPr>
        <w:tabs>
          <w:tab w:val="left" w:pos="567"/>
        </w:tabs>
        <w:spacing w:before="120" w:after="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1</w:t>
      </w:r>
      <w:r w:rsidR="00E4177A" w:rsidRPr="00C368A1">
        <w:rPr>
          <w:rFonts w:ascii="Times New Roman" w:eastAsia="Times New Roman" w:hAnsi="Times New Roman"/>
          <w:bCs/>
          <w:sz w:val="24"/>
          <w:szCs w:val="24"/>
          <w:lang w:val="kk-KZ" w:eastAsia="ru-RU"/>
        </w:rPr>
        <w:t>1</w:t>
      </w:r>
      <w:r w:rsidRPr="00C368A1">
        <w:rPr>
          <w:rFonts w:ascii="Times New Roman" w:eastAsia="Times New Roman" w:hAnsi="Times New Roman"/>
          <w:bCs/>
          <w:sz w:val="24"/>
          <w:szCs w:val="24"/>
          <w:lang w:val="kk-KZ" w:eastAsia="ru-RU"/>
        </w:rPr>
        <w:t xml:space="preserve">.8 Егер берілген барлық </w:t>
      </w:r>
      <w:r w:rsidR="00E4177A"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 xml:space="preserve">онкурстық өтінімдерді қарау нәтижелері бойынша бір де бір </w:t>
      </w:r>
      <w:r w:rsidR="00836668" w:rsidRPr="00C368A1">
        <w:rPr>
          <w:rFonts w:ascii="Times New Roman" w:eastAsia="Times New Roman" w:hAnsi="Times New Roman"/>
          <w:bCs/>
          <w:sz w:val="24"/>
          <w:szCs w:val="24"/>
          <w:lang w:val="kk-KZ" w:eastAsia="ru-RU"/>
        </w:rPr>
        <w:t>тұлға Екінші кезеңге қатысуға жіберілмесе</w:t>
      </w:r>
      <w:r w:rsidRPr="00C368A1">
        <w:rPr>
          <w:rFonts w:ascii="Times New Roman" w:eastAsia="Times New Roman" w:hAnsi="Times New Roman"/>
          <w:bCs/>
          <w:sz w:val="24"/>
          <w:szCs w:val="24"/>
          <w:lang w:val="kk-KZ" w:eastAsia="ru-RU"/>
        </w:rPr>
        <w:t xml:space="preserve">, </w:t>
      </w:r>
      <w:r w:rsidR="00836668" w:rsidRPr="00C368A1">
        <w:rPr>
          <w:rFonts w:ascii="Times New Roman" w:eastAsia="Times New Roman" w:hAnsi="Times New Roman"/>
          <w:bCs/>
          <w:sz w:val="24"/>
          <w:szCs w:val="24"/>
          <w:lang w:val="kk-KZ" w:eastAsia="ru-RU"/>
        </w:rPr>
        <w:t>онда бұндай Конкурс өткізілмеді деп танылады, ол туралы Конкурстық комиссиямен хаттама жасалады</w:t>
      </w:r>
      <w:r w:rsidRPr="00C368A1">
        <w:rPr>
          <w:rFonts w:ascii="Times New Roman" w:eastAsia="Times New Roman" w:hAnsi="Times New Roman"/>
          <w:bCs/>
          <w:sz w:val="24"/>
          <w:szCs w:val="24"/>
          <w:lang w:val="kk-KZ" w:eastAsia="ru-RU"/>
        </w:rPr>
        <w:t>.</w:t>
      </w:r>
    </w:p>
    <w:p w:rsidR="002D03CF" w:rsidRPr="00C368A1" w:rsidRDefault="00E26BAD" w:rsidP="00E26BAD">
      <w:pPr>
        <w:tabs>
          <w:tab w:val="left" w:pos="567"/>
        </w:tabs>
        <w:spacing w:before="120" w:after="0" w:line="240" w:lineRule="auto"/>
        <w:jc w:val="both"/>
        <w:rPr>
          <w:rFonts w:ascii="Times New Roman" w:eastAsia="Times New Roman" w:hAnsi="Times New Roman"/>
          <w:b/>
          <w:bCs/>
          <w:sz w:val="24"/>
          <w:szCs w:val="24"/>
          <w:lang w:val="kk-KZ" w:eastAsia="ru-RU"/>
        </w:rPr>
      </w:pPr>
      <w:r w:rsidRPr="00C368A1">
        <w:rPr>
          <w:rFonts w:ascii="Times New Roman" w:eastAsia="Times New Roman" w:hAnsi="Times New Roman"/>
          <w:bCs/>
          <w:sz w:val="24"/>
          <w:szCs w:val="24"/>
          <w:lang w:val="kk-KZ" w:eastAsia="ru-RU"/>
        </w:rPr>
        <w:t>1</w:t>
      </w:r>
      <w:r w:rsidR="00E4177A" w:rsidRPr="00C368A1">
        <w:rPr>
          <w:rFonts w:ascii="Times New Roman" w:eastAsia="Times New Roman" w:hAnsi="Times New Roman"/>
          <w:bCs/>
          <w:sz w:val="24"/>
          <w:szCs w:val="24"/>
          <w:lang w:val="kk-KZ" w:eastAsia="ru-RU"/>
        </w:rPr>
        <w:t>1</w:t>
      </w:r>
      <w:r w:rsidRPr="00C368A1">
        <w:rPr>
          <w:rFonts w:ascii="Times New Roman" w:eastAsia="Times New Roman" w:hAnsi="Times New Roman"/>
          <w:bCs/>
          <w:sz w:val="24"/>
          <w:szCs w:val="24"/>
          <w:lang w:val="kk-KZ" w:eastAsia="ru-RU"/>
        </w:rPr>
        <w:t xml:space="preserve">.9 </w:t>
      </w:r>
      <w:r w:rsidR="00836668" w:rsidRPr="00C368A1">
        <w:rPr>
          <w:rFonts w:ascii="Times New Roman" w:eastAsia="Times New Roman" w:hAnsi="Times New Roman"/>
          <w:bCs/>
          <w:sz w:val="24"/>
          <w:szCs w:val="24"/>
          <w:lang w:val="kk-KZ" w:eastAsia="ru-RU"/>
        </w:rPr>
        <w:t>Егер Конкурстық өтінімдерді қарау нәтижелері бойынша Е</w:t>
      </w:r>
      <w:r w:rsidRPr="00C368A1">
        <w:rPr>
          <w:rFonts w:ascii="Times New Roman" w:eastAsia="Times New Roman" w:hAnsi="Times New Roman"/>
          <w:bCs/>
          <w:sz w:val="24"/>
          <w:szCs w:val="24"/>
          <w:lang w:val="kk-KZ" w:eastAsia="ru-RU"/>
        </w:rPr>
        <w:t xml:space="preserve">кінші кезеңіне қатысуға бір ғана тұлға </w:t>
      </w:r>
      <w:r w:rsidR="00836668" w:rsidRPr="00C368A1">
        <w:rPr>
          <w:rFonts w:ascii="Times New Roman" w:eastAsia="Times New Roman" w:hAnsi="Times New Roman"/>
          <w:bCs/>
          <w:sz w:val="24"/>
          <w:szCs w:val="24"/>
          <w:lang w:val="kk-KZ" w:eastAsia="ru-RU"/>
        </w:rPr>
        <w:t>жіберілсе</w:t>
      </w:r>
      <w:r w:rsidRPr="00C368A1">
        <w:rPr>
          <w:rFonts w:ascii="Times New Roman" w:eastAsia="Times New Roman" w:hAnsi="Times New Roman"/>
          <w:bCs/>
          <w:sz w:val="24"/>
          <w:szCs w:val="24"/>
          <w:lang w:val="kk-KZ" w:eastAsia="ru-RU"/>
        </w:rPr>
        <w:t xml:space="preserve">, </w:t>
      </w:r>
      <w:r w:rsidR="00836668" w:rsidRPr="00C368A1">
        <w:rPr>
          <w:rFonts w:ascii="Times New Roman" w:eastAsia="Times New Roman" w:hAnsi="Times New Roman"/>
          <w:bCs/>
          <w:sz w:val="24"/>
          <w:szCs w:val="24"/>
          <w:lang w:val="kk-KZ" w:eastAsia="ru-RU"/>
        </w:rPr>
        <w:t xml:space="preserve">онда </w:t>
      </w:r>
      <w:r w:rsidRPr="00C368A1">
        <w:rPr>
          <w:rFonts w:ascii="Times New Roman" w:eastAsia="Times New Roman" w:hAnsi="Times New Roman"/>
          <w:bCs/>
          <w:sz w:val="24"/>
          <w:szCs w:val="24"/>
          <w:lang w:val="kk-KZ" w:eastAsia="ru-RU"/>
        </w:rPr>
        <w:t xml:space="preserve">Конкурс өткізілмеді деп танылады. Мұндай жағдайда </w:t>
      </w:r>
      <w:r w:rsidR="00836668" w:rsidRPr="00C368A1">
        <w:rPr>
          <w:rFonts w:ascii="Times New Roman" w:eastAsia="Times New Roman" w:hAnsi="Times New Roman"/>
          <w:bCs/>
          <w:sz w:val="24"/>
          <w:szCs w:val="24"/>
          <w:lang w:val="kk-KZ" w:eastAsia="ru-RU"/>
        </w:rPr>
        <w:t>Актив ҚАӨ қалауы бойынша, Ережеге сәйкес тікелей адрестік иеліктен шығару жолымен, алдын ала ұсынысқа, Конкурс туралы мәлімдеме мен Актив бойынша құжат жинағына сәйкес</w:t>
      </w:r>
      <w:r w:rsidR="00035C58" w:rsidRPr="00C368A1">
        <w:rPr>
          <w:rFonts w:ascii="Times New Roman" w:eastAsia="Times New Roman" w:hAnsi="Times New Roman"/>
          <w:bCs/>
          <w:sz w:val="24"/>
          <w:szCs w:val="24"/>
          <w:lang w:val="kk-KZ" w:eastAsia="ru-RU"/>
        </w:rPr>
        <w:t xml:space="preserve"> және</w:t>
      </w:r>
      <w:r w:rsidR="00836668" w:rsidRPr="00C368A1">
        <w:rPr>
          <w:rFonts w:ascii="Times New Roman" w:eastAsia="Times New Roman" w:hAnsi="Times New Roman"/>
          <w:bCs/>
          <w:sz w:val="24"/>
          <w:szCs w:val="24"/>
          <w:lang w:val="kk-KZ" w:eastAsia="ru-RU"/>
        </w:rPr>
        <w:t xml:space="preserve"> оның Конкурстық өтінімде көзделген шарттардан нашар емес шарттарда тұлғаға сатылуы мүмкін. </w:t>
      </w:r>
      <w:r w:rsidRPr="00C368A1">
        <w:rPr>
          <w:rFonts w:ascii="Times New Roman" w:eastAsia="Times New Roman" w:hAnsi="Times New Roman"/>
          <w:bCs/>
          <w:sz w:val="24"/>
          <w:szCs w:val="24"/>
          <w:lang w:val="kk-KZ" w:eastAsia="ru-RU"/>
        </w:rPr>
        <w:t xml:space="preserve">Бұл ретте </w:t>
      </w:r>
      <w:r w:rsidR="00836668" w:rsidRPr="00C368A1">
        <w:rPr>
          <w:rFonts w:ascii="Times New Roman" w:eastAsia="Times New Roman" w:hAnsi="Times New Roman"/>
          <w:bCs/>
          <w:sz w:val="24"/>
          <w:szCs w:val="24"/>
          <w:lang w:val="kk-KZ" w:eastAsia="ru-RU"/>
        </w:rPr>
        <w:t xml:space="preserve">Акцияларды сату бағасы Конкурстық </w:t>
      </w:r>
      <w:r w:rsidR="00035C58" w:rsidRPr="00C368A1">
        <w:rPr>
          <w:rFonts w:ascii="Times New Roman" w:eastAsia="Times New Roman" w:hAnsi="Times New Roman"/>
          <w:bCs/>
          <w:sz w:val="24"/>
          <w:szCs w:val="24"/>
          <w:lang w:val="kk-KZ" w:eastAsia="ru-RU"/>
        </w:rPr>
        <w:t>өтінімде баяндалған, осы тұлғаның алдын ала ұсынысында көрсетілген бағадан кем болмауы тиіс.</w:t>
      </w:r>
    </w:p>
    <w:p w:rsidR="002D03CF" w:rsidRPr="00C368A1" w:rsidRDefault="00E26BAD" w:rsidP="002D03CF">
      <w:pPr>
        <w:numPr>
          <w:ilvl w:val="0"/>
          <w:numId w:val="11"/>
        </w:numPr>
        <w:tabs>
          <w:tab w:val="left" w:pos="567"/>
        </w:tabs>
        <w:spacing w:before="120" w:after="0" w:line="240" w:lineRule="auto"/>
        <w:ind w:left="0" w:firstLine="0"/>
        <w:jc w:val="both"/>
        <w:rPr>
          <w:rFonts w:ascii="Times New Roman" w:eastAsia="Times New Roman" w:hAnsi="Times New Roman"/>
          <w:b/>
          <w:bCs/>
          <w:sz w:val="24"/>
          <w:szCs w:val="24"/>
          <w:lang w:val="kk-KZ" w:eastAsia="ru-RU"/>
        </w:rPr>
      </w:pPr>
      <w:r w:rsidRPr="00C368A1">
        <w:rPr>
          <w:rFonts w:ascii="Times New Roman" w:eastAsia="Times New Roman" w:hAnsi="Times New Roman"/>
          <w:b/>
          <w:bCs/>
          <w:sz w:val="24"/>
          <w:szCs w:val="24"/>
          <w:lang w:val="kk-KZ" w:eastAsia="ru-RU"/>
        </w:rPr>
        <w:t>Конкурстық ұсыныстарды беру және келіссөздер жүргізу</w:t>
      </w:r>
    </w:p>
    <w:p w:rsidR="00E26BAD" w:rsidRPr="00C368A1" w:rsidRDefault="00E26BAD" w:rsidP="002D03CF">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Конкурстық ұсыныстар тапсырылған Конкурсты</w:t>
      </w:r>
      <w:r w:rsidR="00035C58" w:rsidRPr="00C368A1">
        <w:rPr>
          <w:rFonts w:ascii="Times New Roman" w:eastAsia="Times New Roman" w:hAnsi="Times New Roman"/>
          <w:bCs/>
          <w:sz w:val="24"/>
          <w:szCs w:val="24"/>
          <w:lang w:val="kk-KZ" w:eastAsia="ru-RU"/>
        </w:rPr>
        <w:t>қ құжаттаманың 11.7 тармағына сәйкес</w:t>
      </w:r>
      <w:r w:rsidRPr="00C368A1">
        <w:rPr>
          <w:rFonts w:ascii="Times New Roman" w:eastAsia="Times New Roman" w:hAnsi="Times New Roman"/>
          <w:bCs/>
          <w:sz w:val="24"/>
          <w:szCs w:val="24"/>
          <w:lang w:val="kk-KZ" w:eastAsia="ru-RU"/>
        </w:rPr>
        <w:t xml:space="preserve"> </w:t>
      </w:r>
      <w:r w:rsidR="00035C58" w:rsidRPr="00C368A1">
        <w:rPr>
          <w:rFonts w:ascii="Times New Roman" w:eastAsia="Times New Roman" w:hAnsi="Times New Roman"/>
          <w:bCs/>
          <w:sz w:val="24"/>
          <w:szCs w:val="24"/>
          <w:lang w:val="kk-KZ" w:eastAsia="ru-RU"/>
        </w:rPr>
        <w:t xml:space="preserve">бекітілген </w:t>
      </w:r>
      <w:r w:rsidRPr="00C368A1">
        <w:rPr>
          <w:rFonts w:ascii="Times New Roman" w:eastAsia="Times New Roman" w:hAnsi="Times New Roman"/>
          <w:bCs/>
          <w:sz w:val="24"/>
          <w:szCs w:val="24"/>
          <w:lang w:val="kk-KZ" w:eastAsia="ru-RU"/>
        </w:rPr>
        <w:t xml:space="preserve">мәлімдемеде көрсетілген күнге дейін ҚАӨ өкілдері, оның ішінде, ҚАӨ кеңесшілері Қатысушылармен Сатып алу-сату </w:t>
      </w:r>
      <w:r w:rsidR="00035C58"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 xml:space="preserve">елісім-шартын жасасу мақсатында кездесулер өткізіп, келіссөздер жүргізе алады, бұл жағдайда ҚАӨ Қатысушылардың ұсынған Сатып алу-сату </w:t>
      </w:r>
      <w:r w:rsidR="00035C58"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елісім-шартының түзетулерін қабылдауы немесе қабылдамауы мүмкін.</w:t>
      </w:r>
    </w:p>
    <w:p w:rsidR="00E26BAD" w:rsidRPr="00C368A1" w:rsidRDefault="00E26BAD" w:rsidP="00006877">
      <w:pPr>
        <w:numPr>
          <w:ilvl w:val="1"/>
          <w:numId w:val="11"/>
        </w:numPr>
        <w:tabs>
          <w:tab w:val="left" w:pos="0"/>
        </w:tabs>
        <w:spacing w:before="120" w:after="120" w:line="240" w:lineRule="auto"/>
        <w:ind w:left="0" w:firstLine="142"/>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 xml:space="preserve">Конкурстық ұсыныстарды беру күніне дейін  жіберілетін хабарламада белгіленген </w:t>
      </w:r>
      <w:r w:rsidR="0033754A"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онкурстық құжаттамада</w:t>
      </w:r>
      <w:r w:rsidR="0033754A" w:rsidRPr="00C368A1">
        <w:rPr>
          <w:rFonts w:ascii="Times New Roman" w:eastAsia="Times New Roman" w:hAnsi="Times New Roman"/>
          <w:bCs/>
          <w:sz w:val="24"/>
          <w:szCs w:val="24"/>
          <w:lang w:val="kk-KZ" w:eastAsia="ru-RU"/>
        </w:rPr>
        <w:t>ғы</w:t>
      </w:r>
      <w:r w:rsidRPr="00C368A1">
        <w:rPr>
          <w:rFonts w:ascii="Times New Roman" w:eastAsia="Times New Roman" w:hAnsi="Times New Roman"/>
          <w:bCs/>
          <w:sz w:val="24"/>
          <w:szCs w:val="24"/>
          <w:lang w:val="kk-KZ" w:eastAsia="ru-RU"/>
        </w:rPr>
        <w:t xml:space="preserve"> 11.7 тармағына сәйкес қосымша ақпарат алу мақсатында қажет, бұл туралы хабарлауға басшылығымен кездесуге қатысушылар мүмкін байланыс т</w:t>
      </w:r>
      <w:r w:rsidR="00035C58" w:rsidRPr="00C368A1">
        <w:rPr>
          <w:rFonts w:ascii="Times New Roman" w:eastAsia="Times New Roman" w:hAnsi="Times New Roman"/>
          <w:bCs/>
          <w:sz w:val="24"/>
          <w:szCs w:val="24"/>
          <w:lang w:val="kk-KZ" w:eastAsia="ru-RU"/>
        </w:rPr>
        <w:t>ұлғаларға Конкурстық құжаттаманың</w:t>
      </w:r>
      <w:r w:rsidRPr="00C368A1">
        <w:rPr>
          <w:rFonts w:ascii="Times New Roman" w:eastAsia="Times New Roman" w:hAnsi="Times New Roman"/>
          <w:bCs/>
          <w:sz w:val="24"/>
          <w:szCs w:val="24"/>
          <w:lang w:val="kk-KZ" w:eastAsia="ru-RU"/>
        </w:rPr>
        <w:t xml:space="preserve"> </w:t>
      </w:r>
      <w:r w:rsidR="00035C58" w:rsidRPr="00C368A1">
        <w:rPr>
          <w:rFonts w:ascii="Times New Roman" w:eastAsia="Times New Roman" w:hAnsi="Times New Roman"/>
          <w:bCs/>
          <w:sz w:val="24"/>
          <w:szCs w:val="24"/>
          <w:lang w:val="kk-KZ" w:eastAsia="ru-RU"/>
        </w:rPr>
        <w:t xml:space="preserve">17.3 </w:t>
      </w:r>
      <w:r w:rsidRPr="00C368A1">
        <w:rPr>
          <w:rFonts w:ascii="Times New Roman" w:eastAsia="Times New Roman" w:hAnsi="Times New Roman"/>
          <w:bCs/>
          <w:sz w:val="24"/>
          <w:szCs w:val="24"/>
          <w:lang w:val="kk-KZ" w:eastAsia="ru-RU"/>
        </w:rPr>
        <w:t>тармағында</w:t>
      </w:r>
      <w:r w:rsidR="00006877" w:rsidRPr="00C368A1">
        <w:rPr>
          <w:rFonts w:ascii="Times New Roman" w:eastAsia="Times New Roman" w:hAnsi="Times New Roman"/>
          <w:bCs/>
          <w:sz w:val="24"/>
          <w:szCs w:val="24"/>
          <w:lang w:val="kk-KZ" w:eastAsia="ru-RU"/>
        </w:rPr>
        <w:t xml:space="preserve"> </w:t>
      </w:r>
      <w:r w:rsidRPr="00C368A1">
        <w:rPr>
          <w:rFonts w:ascii="Times New Roman" w:eastAsia="Times New Roman" w:hAnsi="Times New Roman"/>
          <w:bCs/>
          <w:sz w:val="24"/>
          <w:szCs w:val="24"/>
          <w:lang w:val="kk-KZ" w:eastAsia="ru-RU"/>
        </w:rPr>
        <w:t>көрсетілген активтер мен</w:t>
      </w:r>
      <w:r w:rsidR="00E10EBB" w:rsidRPr="00C368A1">
        <w:rPr>
          <w:rFonts w:ascii="Times New Roman" w:eastAsia="Times New Roman" w:hAnsi="Times New Roman"/>
          <w:bCs/>
          <w:sz w:val="24"/>
          <w:szCs w:val="24"/>
          <w:lang w:val="kk-KZ" w:eastAsia="ru-RU"/>
        </w:rPr>
        <w:t xml:space="preserve"> ҚАӨ </w:t>
      </w:r>
      <w:r w:rsidRPr="00C368A1">
        <w:rPr>
          <w:rFonts w:ascii="Times New Roman" w:eastAsia="Times New Roman" w:hAnsi="Times New Roman"/>
          <w:bCs/>
          <w:sz w:val="24"/>
          <w:szCs w:val="24"/>
          <w:lang w:val="kk-KZ" w:eastAsia="ru-RU"/>
        </w:rPr>
        <w:t xml:space="preserve">ұйымдастырады. </w:t>
      </w:r>
      <w:r w:rsidR="00E10EBB" w:rsidRPr="00C368A1">
        <w:rPr>
          <w:rFonts w:ascii="Times New Roman" w:eastAsia="Times New Roman" w:hAnsi="Times New Roman"/>
          <w:bCs/>
          <w:sz w:val="24"/>
          <w:szCs w:val="24"/>
          <w:lang w:val="kk-KZ" w:eastAsia="ru-RU"/>
        </w:rPr>
        <w:t xml:space="preserve">ҚАӨ </w:t>
      </w:r>
      <w:r w:rsidRPr="00C368A1">
        <w:rPr>
          <w:rFonts w:ascii="Times New Roman" w:eastAsia="Times New Roman" w:hAnsi="Times New Roman"/>
          <w:bCs/>
          <w:sz w:val="24"/>
          <w:szCs w:val="24"/>
          <w:lang w:val="kk-KZ" w:eastAsia="ru-RU"/>
        </w:rPr>
        <w:t>өз тарапынан мұндай кездесулердің ұйымдастыру үшін шаралар қолданады.</w:t>
      </w:r>
    </w:p>
    <w:p w:rsidR="00006877" w:rsidRPr="00C368A1" w:rsidRDefault="00006877" w:rsidP="00006877">
      <w:pPr>
        <w:numPr>
          <w:ilvl w:val="1"/>
          <w:numId w:val="11"/>
        </w:numPr>
        <w:tabs>
          <w:tab w:val="left" w:pos="142"/>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 xml:space="preserve">Конкурстық ұсыныстары </w:t>
      </w:r>
      <w:r w:rsidR="00035C58" w:rsidRPr="00C368A1">
        <w:rPr>
          <w:rFonts w:ascii="Times New Roman" w:eastAsia="Times New Roman" w:hAnsi="Times New Roman"/>
          <w:bCs/>
          <w:sz w:val="24"/>
          <w:szCs w:val="24"/>
          <w:lang w:val="kk-KZ" w:eastAsia="ru-RU"/>
        </w:rPr>
        <w:t>Қ</w:t>
      </w:r>
      <w:r w:rsidRPr="00C368A1">
        <w:rPr>
          <w:rFonts w:ascii="Times New Roman" w:eastAsia="Times New Roman" w:hAnsi="Times New Roman"/>
          <w:bCs/>
          <w:sz w:val="24"/>
          <w:szCs w:val="24"/>
          <w:lang w:val="kk-KZ" w:eastAsia="ru-RU"/>
        </w:rPr>
        <w:t xml:space="preserve">атысушылардан бағытталатын хатын </w:t>
      </w:r>
      <w:r w:rsidR="00035C58" w:rsidRPr="00C368A1">
        <w:rPr>
          <w:rFonts w:ascii="Times New Roman" w:eastAsia="Times New Roman" w:hAnsi="Times New Roman"/>
          <w:bCs/>
          <w:sz w:val="24"/>
          <w:szCs w:val="24"/>
          <w:lang w:val="kk-KZ" w:eastAsia="ru-RU"/>
        </w:rPr>
        <w:t xml:space="preserve">Конкурстық құжаттаманың </w:t>
      </w:r>
      <w:r w:rsidRPr="00C368A1">
        <w:rPr>
          <w:rFonts w:ascii="Times New Roman" w:eastAsia="Times New Roman" w:hAnsi="Times New Roman"/>
          <w:bCs/>
          <w:sz w:val="24"/>
          <w:szCs w:val="24"/>
          <w:lang w:val="kk-KZ" w:eastAsia="ru-RU"/>
        </w:rPr>
        <w:t>11.7 тармағына сәйкес, екінші кезеңіне жіберілген хабарламалармен сәйкес конкурстық құжаттамада.</w:t>
      </w:r>
    </w:p>
    <w:p w:rsidR="00006877" w:rsidRPr="00C368A1" w:rsidRDefault="00006877" w:rsidP="00006877">
      <w:pPr>
        <w:numPr>
          <w:ilvl w:val="1"/>
          <w:numId w:val="11"/>
        </w:numPr>
        <w:tabs>
          <w:tab w:val="left" w:pos="142"/>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 xml:space="preserve">Конкурстық ұсыныс және барлық оған қоса берілген құжаттар парақтарының санын көрсете отырып </w:t>
      </w:r>
      <w:r w:rsidR="00035C58"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 xml:space="preserve">онкурстық ұсыныс (болған жағдайда) </w:t>
      </w:r>
      <w:r w:rsidR="00035C58" w:rsidRPr="00C368A1">
        <w:rPr>
          <w:rFonts w:ascii="Times New Roman" w:eastAsia="Times New Roman" w:hAnsi="Times New Roman"/>
          <w:bCs/>
          <w:sz w:val="24"/>
          <w:szCs w:val="24"/>
          <w:lang w:val="kk-KZ" w:eastAsia="ru-RU"/>
        </w:rPr>
        <w:t>Қ</w:t>
      </w:r>
      <w:r w:rsidRPr="00C368A1">
        <w:rPr>
          <w:rFonts w:ascii="Times New Roman" w:eastAsia="Times New Roman" w:hAnsi="Times New Roman"/>
          <w:bCs/>
          <w:sz w:val="24"/>
          <w:szCs w:val="24"/>
          <w:lang w:val="kk-KZ" w:eastAsia="ru-RU"/>
        </w:rPr>
        <w:t xml:space="preserve">атысушысы тігіліп және мөрмен бекітілуге тиіс. Қалыптастыру, оны бөлу арқылы жол беріледі, бұл ретте әрбір </w:t>
      </w:r>
      <w:r w:rsidR="00035C58" w:rsidRPr="00C368A1">
        <w:rPr>
          <w:rFonts w:ascii="Times New Roman" w:eastAsia="Times New Roman" w:hAnsi="Times New Roman"/>
          <w:bCs/>
          <w:sz w:val="24"/>
          <w:szCs w:val="24"/>
          <w:lang w:val="kk-KZ" w:eastAsia="ru-RU"/>
        </w:rPr>
        <w:t>Қ</w:t>
      </w:r>
      <w:r w:rsidRPr="00C368A1">
        <w:rPr>
          <w:rFonts w:ascii="Times New Roman" w:eastAsia="Times New Roman" w:hAnsi="Times New Roman"/>
          <w:bCs/>
          <w:sz w:val="24"/>
          <w:szCs w:val="24"/>
          <w:lang w:val="kk-KZ" w:eastAsia="ru-RU"/>
        </w:rPr>
        <w:t xml:space="preserve">атысушының конкурстық ұсыныстың бірнеше томдық (болған жағдайда) номерленіп тігіледі және оның мөрімен бекітіледі. Конвертке салынған конверттерді ашу </w:t>
      </w:r>
      <w:r w:rsidR="00035C58"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 xml:space="preserve">онкурстық ұсыныс және барлық оған қоса берілген құжаттар оралуы тиіс не егер бірнеше </w:t>
      </w:r>
      <w:r w:rsidR="00035C58"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онкурстық ұсыныс және оларға қоса жүретін құжаттар бірнеше том</w:t>
      </w:r>
      <w:r w:rsidR="00035C58" w:rsidRPr="00C368A1">
        <w:rPr>
          <w:rFonts w:ascii="Times New Roman" w:eastAsia="Times New Roman" w:hAnsi="Times New Roman"/>
          <w:bCs/>
          <w:sz w:val="24"/>
          <w:szCs w:val="24"/>
          <w:lang w:val="kk-KZ" w:eastAsia="ru-RU"/>
        </w:rPr>
        <w:t>нан</w:t>
      </w:r>
      <w:r w:rsidRPr="00C368A1">
        <w:rPr>
          <w:rFonts w:ascii="Times New Roman" w:eastAsia="Times New Roman" w:hAnsi="Times New Roman"/>
          <w:bCs/>
          <w:sz w:val="24"/>
          <w:szCs w:val="24"/>
          <w:lang w:val="kk-KZ" w:eastAsia="ru-RU"/>
        </w:rPr>
        <w:t xml:space="preserve"> </w:t>
      </w:r>
      <w:r w:rsidR="00035C58" w:rsidRPr="00C368A1">
        <w:rPr>
          <w:rFonts w:ascii="Times New Roman" w:eastAsia="Times New Roman" w:hAnsi="Times New Roman"/>
          <w:bCs/>
          <w:sz w:val="24"/>
          <w:szCs w:val="24"/>
          <w:lang w:val="kk-KZ" w:eastAsia="ru-RU"/>
        </w:rPr>
        <w:t>құралад</w:t>
      </w:r>
      <w:r w:rsidRPr="00C368A1">
        <w:rPr>
          <w:rFonts w:ascii="Times New Roman" w:eastAsia="Times New Roman" w:hAnsi="Times New Roman"/>
          <w:bCs/>
          <w:sz w:val="24"/>
          <w:szCs w:val="24"/>
          <w:lang w:val="kk-KZ" w:eastAsia="ru-RU"/>
        </w:rPr>
        <w:t xml:space="preserve">ы. </w:t>
      </w:r>
      <w:r w:rsidR="00035C58" w:rsidRPr="00C368A1">
        <w:rPr>
          <w:rFonts w:ascii="Times New Roman" w:eastAsia="Times New Roman" w:hAnsi="Times New Roman"/>
          <w:bCs/>
          <w:sz w:val="24"/>
          <w:szCs w:val="24"/>
          <w:lang w:val="kk-KZ" w:eastAsia="ru-RU"/>
        </w:rPr>
        <w:t>Конверттің</w:t>
      </w:r>
      <w:r w:rsidRPr="00C368A1">
        <w:rPr>
          <w:rFonts w:ascii="Times New Roman" w:eastAsia="Times New Roman" w:hAnsi="Times New Roman"/>
          <w:bCs/>
          <w:sz w:val="24"/>
          <w:szCs w:val="24"/>
          <w:lang w:val="kk-KZ" w:eastAsia="ru-RU"/>
        </w:rPr>
        <w:t xml:space="preserve"> </w:t>
      </w:r>
      <w:r w:rsidR="00035C58" w:rsidRPr="00C368A1">
        <w:rPr>
          <w:rFonts w:ascii="Times New Roman" w:eastAsia="Times New Roman" w:hAnsi="Times New Roman"/>
          <w:bCs/>
          <w:sz w:val="24"/>
          <w:szCs w:val="24"/>
          <w:lang w:val="kk-KZ" w:eastAsia="ru-RU"/>
        </w:rPr>
        <w:t xml:space="preserve">(конверттердің) </w:t>
      </w:r>
      <w:r w:rsidRPr="00C368A1">
        <w:rPr>
          <w:rFonts w:ascii="Times New Roman" w:eastAsia="Times New Roman" w:hAnsi="Times New Roman"/>
          <w:bCs/>
          <w:sz w:val="24"/>
          <w:szCs w:val="24"/>
          <w:lang w:val="kk-KZ" w:eastAsia="ru-RU"/>
        </w:rPr>
        <w:t>бет жағында  көрсетілуі тиіс:</w:t>
      </w:r>
    </w:p>
    <w:p w:rsidR="00006877" w:rsidRPr="00C368A1" w:rsidRDefault="00006877" w:rsidP="00E218DB">
      <w:pPr>
        <w:pStyle w:val="af1"/>
        <w:numPr>
          <w:ilvl w:val="0"/>
          <w:numId w:val="93"/>
        </w:numPr>
        <w:tabs>
          <w:tab w:val="left" w:pos="567"/>
        </w:tabs>
        <w:spacing w:before="120" w:after="120"/>
        <w:ind w:left="284"/>
        <w:jc w:val="both"/>
        <w:rPr>
          <w:bCs/>
          <w:lang w:val="kk-KZ"/>
        </w:rPr>
      </w:pPr>
      <w:r w:rsidRPr="00C368A1">
        <w:rPr>
          <w:bCs/>
          <w:lang w:val="kk-KZ"/>
        </w:rPr>
        <w:t xml:space="preserve">Конкурстық өтінімді берген тұлға және оның мекенжайы;  </w:t>
      </w:r>
    </w:p>
    <w:p w:rsidR="00006877" w:rsidRPr="00C368A1" w:rsidRDefault="00006877" w:rsidP="00E218DB">
      <w:pPr>
        <w:pStyle w:val="af1"/>
        <w:numPr>
          <w:ilvl w:val="0"/>
          <w:numId w:val="93"/>
        </w:numPr>
        <w:tabs>
          <w:tab w:val="left" w:pos="567"/>
        </w:tabs>
        <w:spacing w:before="120" w:after="120"/>
        <w:ind w:left="284"/>
        <w:jc w:val="both"/>
        <w:rPr>
          <w:bCs/>
          <w:lang w:val="kk-KZ"/>
        </w:rPr>
      </w:pPr>
      <w:r w:rsidRPr="00C368A1">
        <w:rPr>
          <w:bCs/>
          <w:lang w:val="kk-KZ"/>
        </w:rPr>
        <w:t>Қатысу үшін Конкурстық өтінім беріліп отырған Конкурстың атауы;</w:t>
      </w:r>
    </w:p>
    <w:p w:rsidR="00006877" w:rsidRPr="00052D33" w:rsidRDefault="00006877" w:rsidP="00E218DB">
      <w:pPr>
        <w:pStyle w:val="af1"/>
        <w:numPr>
          <w:ilvl w:val="0"/>
          <w:numId w:val="93"/>
        </w:numPr>
        <w:tabs>
          <w:tab w:val="left" w:pos="567"/>
        </w:tabs>
        <w:spacing w:before="120" w:after="120"/>
        <w:ind w:left="284"/>
        <w:jc w:val="both"/>
        <w:rPr>
          <w:bCs/>
          <w:lang w:val="kk-KZ"/>
        </w:rPr>
      </w:pPr>
      <w:r w:rsidRPr="00052D33">
        <w:rPr>
          <w:bCs/>
          <w:lang w:val="kk-KZ"/>
        </w:rPr>
        <w:t>«</w:t>
      </w:r>
      <w:r w:rsidR="00035C58" w:rsidRPr="00052D33">
        <w:rPr>
          <w:bCs/>
          <w:lang w:val="kk-KZ"/>
        </w:rPr>
        <w:t>15</w:t>
      </w:r>
      <w:r w:rsidRPr="00052D33">
        <w:rPr>
          <w:bCs/>
          <w:lang w:val="kk-KZ"/>
        </w:rPr>
        <w:t>» сағат «</w:t>
      </w:r>
      <w:r w:rsidR="00035C58" w:rsidRPr="00052D33">
        <w:rPr>
          <w:bCs/>
          <w:lang w:val="kk-KZ"/>
        </w:rPr>
        <w:t>00</w:t>
      </w:r>
      <w:r w:rsidRPr="00052D33">
        <w:rPr>
          <w:bCs/>
          <w:lang w:val="kk-KZ"/>
        </w:rPr>
        <w:t>» минут «</w:t>
      </w:r>
      <w:r w:rsidR="00052D33" w:rsidRPr="00052D33">
        <w:rPr>
          <w:bCs/>
          <w:lang w:val="kk-KZ"/>
        </w:rPr>
        <w:t>03</w:t>
      </w:r>
      <w:r w:rsidRPr="00052D33">
        <w:rPr>
          <w:bCs/>
          <w:lang w:val="kk-KZ"/>
        </w:rPr>
        <w:t xml:space="preserve">» </w:t>
      </w:r>
      <w:r w:rsidR="00052D33" w:rsidRPr="00052D33">
        <w:rPr>
          <w:bCs/>
          <w:lang w:val="kk-KZ"/>
        </w:rPr>
        <w:t>қыркүйек</w:t>
      </w:r>
      <w:r w:rsidRPr="00052D33">
        <w:rPr>
          <w:bCs/>
          <w:lang w:val="kk-KZ"/>
        </w:rPr>
        <w:t xml:space="preserve"> 201</w:t>
      </w:r>
      <w:r w:rsidR="00052D33" w:rsidRPr="00052D33">
        <w:rPr>
          <w:bCs/>
          <w:lang w:val="kk-KZ"/>
        </w:rPr>
        <w:t>8</w:t>
      </w:r>
      <w:r w:rsidRPr="00052D33">
        <w:rPr>
          <w:bCs/>
          <w:lang w:val="kk-KZ"/>
        </w:rPr>
        <w:t xml:space="preserve"> жыл</w:t>
      </w:r>
      <w:r w:rsidR="00052D33" w:rsidRPr="00052D33">
        <w:rPr>
          <w:bCs/>
          <w:lang w:val="kk-KZ"/>
        </w:rPr>
        <w:t>ға</w:t>
      </w:r>
      <w:r w:rsidRPr="00052D33">
        <w:rPr>
          <w:bCs/>
          <w:lang w:val="kk-KZ"/>
        </w:rPr>
        <w:t xml:space="preserve"> дейін «АШУҒА БОЛМАЙДЫ» нұсқауы (</w:t>
      </w:r>
      <w:r w:rsidRPr="00052D33">
        <w:rPr>
          <w:bCs/>
          <w:i/>
          <w:lang w:val="kk-KZ"/>
        </w:rPr>
        <w:t>Конкурстық ұсыныстарды тапсырудың соңғы күні мен уақыты Конкурстық құжаттаманың 11.7 тармағына сәйкес көрсетіледі).</w:t>
      </w:r>
    </w:p>
    <w:p w:rsidR="00006877" w:rsidRPr="00C368A1" w:rsidRDefault="00006877" w:rsidP="00006877">
      <w:pPr>
        <w:spacing w:after="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lastRenderedPageBreak/>
        <w:t>1</w:t>
      </w:r>
      <w:r w:rsidR="00035C58" w:rsidRPr="00C368A1">
        <w:rPr>
          <w:rFonts w:ascii="Times New Roman" w:eastAsia="Times New Roman" w:hAnsi="Times New Roman"/>
          <w:bCs/>
          <w:sz w:val="24"/>
          <w:szCs w:val="24"/>
          <w:lang w:val="kk-KZ" w:eastAsia="ru-RU"/>
        </w:rPr>
        <w:t>2</w:t>
      </w:r>
      <w:r w:rsidRPr="00C368A1">
        <w:rPr>
          <w:rFonts w:ascii="Times New Roman" w:eastAsia="Times New Roman" w:hAnsi="Times New Roman"/>
          <w:bCs/>
          <w:sz w:val="24"/>
          <w:szCs w:val="24"/>
          <w:lang w:val="kk-KZ" w:eastAsia="ru-RU"/>
        </w:rPr>
        <w:t xml:space="preserve">.5 Қатысушының </w:t>
      </w:r>
      <w:r w:rsidR="0033754A" w:rsidRPr="00C368A1">
        <w:rPr>
          <w:rFonts w:ascii="Times New Roman" w:eastAsia="Times New Roman" w:hAnsi="Times New Roman"/>
          <w:bCs/>
          <w:sz w:val="24"/>
          <w:szCs w:val="24"/>
          <w:lang w:val="kk-KZ" w:eastAsia="ru-RU"/>
        </w:rPr>
        <w:t xml:space="preserve">уәкілетті өкілдерімен </w:t>
      </w:r>
      <w:r w:rsidR="00035C58"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онкурстық</w:t>
      </w:r>
      <w:r w:rsidR="0033754A" w:rsidRPr="00C368A1">
        <w:rPr>
          <w:rFonts w:ascii="Times New Roman" w:eastAsia="Times New Roman" w:hAnsi="Times New Roman"/>
          <w:bCs/>
          <w:sz w:val="24"/>
          <w:szCs w:val="24"/>
          <w:lang w:val="kk-KZ" w:eastAsia="ru-RU"/>
        </w:rPr>
        <w:t xml:space="preserve"> ұсыныс көрсетілген кезде Конкурстық ұсынысты көрсету құқығына сенімхаттың түпнұсқасын және жеке басын куәландыратын құжаттын түпнұсқасын/нотариалды куәландырылған көшірмесі;</w:t>
      </w:r>
      <w:r w:rsidRPr="00C368A1">
        <w:rPr>
          <w:rFonts w:ascii="Times New Roman" w:eastAsia="Times New Roman" w:hAnsi="Times New Roman"/>
          <w:bCs/>
          <w:sz w:val="24"/>
          <w:szCs w:val="24"/>
          <w:lang w:val="kk-KZ" w:eastAsia="ru-RU"/>
        </w:rPr>
        <w:t xml:space="preserve"> </w:t>
      </w:r>
    </w:p>
    <w:p w:rsidR="00006877" w:rsidRPr="00C368A1" w:rsidRDefault="00006877" w:rsidP="00006877">
      <w:pPr>
        <w:spacing w:after="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1</w:t>
      </w:r>
      <w:r w:rsidR="0033754A" w:rsidRPr="00C368A1">
        <w:rPr>
          <w:rFonts w:ascii="Times New Roman" w:eastAsia="Times New Roman" w:hAnsi="Times New Roman"/>
          <w:bCs/>
          <w:sz w:val="24"/>
          <w:szCs w:val="24"/>
          <w:lang w:val="kk-KZ" w:eastAsia="ru-RU"/>
        </w:rPr>
        <w:t>2</w:t>
      </w:r>
      <w:r w:rsidRPr="00C368A1">
        <w:rPr>
          <w:rFonts w:ascii="Times New Roman" w:eastAsia="Times New Roman" w:hAnsi="Times New Roman"/>
          <w:bCs/>
          <w:sz w:val="24"/>
          <w:szCs w:val="24"/>
          <w:lang w:val="kk-KZ" w:eastAsia="ru-RU"/>
        </w:rPr>
        <w:t xml:space="preserve">.6 </w:t>
      </w:r>
      <w:r w:rsidR="0033754A" w:rsidRPr="00C368A1">
        <w:rPr>
          <w:rFonts w:ascii="Times New Roman" w:eastAsia="Times New Roman" w:hAnsi="Times New Roman"/>
          <w:bCs/>
          <w:sz w:val="24"/>
          <w:szCs w:val="24"/>
          <w:lang w:val="kk-KZ" w:eastAsia="ru-RU"/>
        </w:rPr>
        <w:t>Ә</w:t>
      </w:r>
      <w:r w:rsidRPr="00C368A1">
        <w:rPr>
          <w:rFonts w:ascii="Times New Roman" w:eastAsia="Times New Roman" w:hAnsi="Times New Roman"/>
          <w:bCs/>
          <w:sz w:val="24"/>
          <w:szCs w:val="24"/>
          <w:lang w:val="kk-KZ" w:eastAsia="ru-RU"/>
        </w:rPr>
        <w:t xml:space="preserve">рбір </w:t>
      </w:r>
      <w:r w:rsidR="0033754A" w:rsidRPr="00C368A1">
        <w:rPr>
          <w:rFonts w:ascii="Times New Roman" w:eastAsia="Times New Roman" w:hAnsi="Times New Roman"/>
          <w:bCs/>
          <w:sz w:val="24"/>
          <w:szCs w:val="24"/>
          <w:lang w:val="kk-KZ" w:eastAsia="ru-RU"/>
        </w:rPr>
        <w:t>Қатысушы бір ғана К</w:t>
      </w:r>
      <w:r w:rsidRPr="00C368A1">
        <w:rPr>
          <w:rFonts w:ascii="Times New Roman" w:eastAsia="Times New Roman" w:hAnsi="Times New Roman"/>
          <w:bCs/>
          <w:sz w:val="24"/>
          <w:szCs w:val="24"/>
          <w:lang w:val="kk-KZ" w:eastAsia="ru-RU"/>
        </w:rPr>
        <w:t xml:space="preserve">онкурстық ұсыныс беруге құқылы </w:t>
      </w:r>
    </w:p>
    <w:p w:rsidR="00006877" w:rsidRPr="00C368A1" w:rsidRDefault="00006877" w:rsidP="00006877">
      <w:pPr>
        <w:spacing w:after="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1</w:t>
      </w:r>
      <w:r w:rsidR="0033754A" w:rsidRPr="00C368A1">
        <w:rPr>
          <w:rFonts w:ascii="Times New Roman" w:eastAsia="Times New Roman" w:hAnsi="Times New Roman"/>
          <w:bCs/>
          <w:sz w:val="24"/>
          <w:szCs w:val="24"/>
          <w:lang w:val="kk-KZ" w:eastAsia="ru-RU"/>
        </w:rPr>
        <w:t>2.7 Конкурстық ұсыныс Қ</w:t>
      </w:r>
      <w:r w:rsidRPr="00C368A1">
        <w:rPr>
          <w:rFonts w:ascii="Times New Roman" w:eastAsia="Times New Roman" w:hAnsi="Times New Roman"/>
          <w:bCs/>
          <w:sz w:val="24"/>
          <w:szCs w:val="24"/>
          <w:lang w:val="kk-KZ" w:eastAsia="ru-RU"/>
        </w:rPr>
        <w:t>атысушылар</w:t>
      </w:r>
      <w:r w:rsidR="0033754A" w:rsidRPr="00C368A1">
        <w:rPr>
          <w:rFonts w:ascii="Times New Roman" w:eastAsia="Times New Roman" w:hAnsi="Times New Roman"/>
          <w:bCs/>
          <w:sz w:val="24"/>
          <w:szCs w:val="24"/>
          <w:lang w:val="kk-KZ" w:eastAsia="ru-RU"/>
        </w:rPr>
        <w:t>мен</w:t>
      </w:r>
      <w:r w:rsidRPr="00C368A1">
        <w:rPr>
          <w:rFonts w:ascii="Times New Roman" w:eastAsia="Times New Roman" w:hAnsi="Times New Roman"/>
          <w:bCs/>
          <w:sz w:val="24"/>
          <w:szCs w:val="24"/>
          <w:lang w:val="kk-KZ" w:eastAsia="ru-RU"/>
        </w:rPr>
        <w:t xml:space="preserve"> </w:t>
      </w:r>
      <w:r w:rsidR="0033754A"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онкурстық құжаттама</w:t>
      </w:r>
      <w:r w:rsidR="0033754A" w:rsidRPr="00C368A1">
        <w:rPr>
          <w:rFonts w:ascii="Times New Roman" w:eastAsia="Times New Roman" w:hAnsi="Times New Roman"/>
          <w:bCs/>
          <w:sz w:val="24"/>
          <w:szCs w:val="24"/>
          <w:lang w:val="kk-KZ" w:eastAsia="ru-RU"/>
        </w:rPr>
        <w:t>ның</w:t>
      </w:r>
      <w:r w:rsidRPr="00C368A1">
        <w:rPr>
          <w:rFonts w:ascii="Times New Roman" w:eastAsia="Times New Roman" w:hAnsi="Times New Roman"/>
          <w:bCs/>
          <w:sz w:val="24"/>
          <w:szCs w:val="24"/>
          <w:lang w:val="kk-KZ" w:eastAsia="ru-RU"/>
        </w:rPr>
        <w:t xml:space="preserve"> №6 </w:t>
      </w:r>
      <w:r w:rsidR="0033754A" w:rsidRPr="00C368A1">
        <w:rPr>
          <w:rFonts w:ascii="Times New Roman" w:eastAsia="Times New Roman" w:hAnsi="Times New Roman"/>
          <w:bCs/>
          <w:sz w:val="24"/>
          <w:szCs w:val="24"/>
          <w:lang w:val="kk-KZ" w:eastAsia="ru-RU"/>
        </w:rPr>
        <w:t>Қ</w:t>
      </w:r>
      <w:r w:rsidRPr="00C368A1">
        <w:rPr>
          <w:rFonts w:ascii="Times New Roman" w:eastAsia="Times New Roman" w:hAnsi="Times New Roman"/>
          <w:bCs/>
          <w:sz w:val="24"/>
          <w:szCs w:val="24"/>
          <w:lang w:val="kk-KZ" w:eastAsia="ru-RU"/>
        </w:rPr>
        <w:t>осымша</w:t>
      </w:r>
      <w:r w:rsidR="0033754A" w:rsidRPr="00C368A1">
        <w:rPr>
          <w:rFonts w:ascii="Times New Roman" w:eastAsia="Times New Roman" w:hAnsi="Times New Roman"/>
          <w:bCs/>
          <w:sz w:val="24"/>
          <w:szCs w:val="24"/>
          <w:lang w:val="kk-KZ" w:eastAsia="ru-RU"/>
        </w:rPr>
        <w:t>сына</w:t>
      </w:r>
      <w:r w:rsidRPr="00C368A1">
        <w:rPr>
          <w:rFonts w:ascii="Times New Roman" w:eastAsia="Times New Roman" w:hAnsi="Times New Roman"/>
          <w:bCs/>
          <w:sz w:val="24"/>
          <w:szCs w:val="24"/>
          <w:lang w:val="kk-KZ" w:eastAsia="ru-RU"/>
        </w:rPr>
        <w:t xml:space="preserve"> сәйкес нысан бойынша жасалады.</w:t>
      </w:r>
    </w:p>
    <w:p w:rsidR="00006877" w:rsidRPr="00C368A1" w:rsidRDefault="00006877" w:rsidP="00006877">
      <w:pPr>
        <w:spacing w:after="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1</w:t>
      </w:r>
      <w:r w:rsidR="0033754A" w:rsidRPr="00C368A1">
        <w:rPr>
          <w:rFonts w:ascii="Times New Roman" w:eastAsia="Times New Roman" w:hAnsi="Times New Roman"/>
          <w:bCs/>
          <w:sz w:val="24"/>
          <w:szCs w:val="24"/>
          <w:lang w:val="kk-KZ" w:eastAsia="ru-RU"/>
        </w:rPr>
        <w:t>2</w:t>
      </w:r>
      <w:r w:rsidRPr="00C368A1">
        <w:rPr>
          <w:rFonts w:ascii="Times New Roman" w:eastAsia="Times New Roman" w:hAnsi="Times New Roman"/>
          <w:bCs/>
          <w:sz w:val="24"/>
          <w:szCs w:val="24"/>
          <w:lang w:val="kk-KZ" w:eastAsia="ru-RU"/>
        </w:rPr>
        <w:t xml:space="preserve">.8 </w:t>
      </w:r>
      <w:r w:rsidR="00D25BCA" w:rsidRPr="00C368A1">
        <w:rPr>
          <w:rFonts w:ascii="Times New Roman" w:eastAsia="Times New Roman" w:hAnsi="Times New Roman"/>
          <w:bCs/>
          <w:sz w:val="24"/>
          <w:szCs w:val="24"/>
          <w:lang w:val="kk-KZ" w:eastAsia="ru-RU"/>
        </w:rPr>
        <w:t xml:space="preserve">Екінші кезеңде қатысу үшін Қатысушыларға Конкурстық ұсынысқа Конкурстық құжаттаманың 11.7 тармағына сәйкес жіберілетін хабарламада бекітілген құжаттардан басқа Қатысушылармен қол қоюға ұсынылытан Келісім-шарт жобасын қоса жіберу қажет. Конкурстық ұсыныс, </w:t>
      </w:r>
      <w:r w:rsidRPr="00C368A1">
        <w:rPr>
          <w:rFonts w:ascii="Times New Roman" w:eastAsia="Times New Roman" w:hAnsi="Times New Roman"/>
          <w:bCs/>
          <w:sz w:val="24"/>
          <w:szCs w:val="24"/>
          <w:lang w:val="kk-KZ" w:eastAsia="ru-RU"/>
        </w:rPr>
        <w:t>сондай-ақ барлық қоса жүретін құжаттар</w:t>
      </w:r>
      <w:r w:rsidR="00D25BCA" w:rsidRPr="00C368A1">
        <w:rPr>
          <w:rFonts w:ascii="Times New Roman" w:eastAsia="Times New Roman" w:hAnsi="Times New Roman"/>
          <w:bCs/>
          <w:sz w:val="24"/>
          <w:szCs w:val="24"/>
          <w:lang w:val="kk-KZ" w:eastAsia="ru-RU"/>
        </w:rPr>
        <w:t xml:space="preserve"> сканерден өткізілуі тиіс және</w:t>
      </w:r>
      <w:r w:rsidRPr="00C368A1">
        <w:rPr>
          <w:rFonts w:ascii="Times New Roman" w:eastAsia="Times New Roman" w:hAnsi="Times New Roman"/>
          <w:bCs/>
          <w:sz w:val="24"/>
          <w:szCs w:val="24"/>
          <w:lang w:val="kk-KZ" w:eastAsia="ru-RU"/>
        </w:rPr>
        <w:t xml:space="preserve"> </w:t>
      </w:r>
      <w:r w:rsidR="00D25BCA" w:rsidRPr="00C368A1">
        <w:rPr>
          <w:rFonts w:ascii="Times New Roman" w:eastAsia="Times New Roman" w:hAnsi="Times New Roman"/>
          <w:bCs/>
          <w:sz w:val="24"/>
          <w:szCs w:val="24"/>
          <w:lang w:val="kk-KZ" w:eastAsia="ru-RU"/>
        </w:rPr>
        <w:t xml:space="preserve">ҚАӨ </w:t>
      </w:r>
      <w:r w:rsidRPr="00C368A1">
        <w:rPr>
          <w:rFonts w:ascii="Times New Roman" w:eastAsia="Times New Roman" w:hAnsi="Times New Roman"/>
          <w:bCs/>
          <w:sz w:val="24"/>
          <w:szCs w:val="24"/>
          <w:lang w:val="kk-KZ" w:eastAsia="ru-RU"/>
        </w:rPr>
        <w:t xml:space="preserve">электрондық </w:t>
      </w:r>
      <w:r w:rsidR="00D25BCA"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 xml:space="preserve">өшірмелері </w:t>
      </w:r>
      <w:r w:rsidR="00D25BCA" w:rsidRPr="00C368A1">
        <w:rPr>
          <w:rFonts w:ascii="Times New Roman" w:eastAsia="Times New Roman" w:hAnsi="Times New Roman"/>
          <w:bCs/>
          <w:sz w:val="24"/>
          <w:szCs w:val="24"/>
          <w:lang w:val="kk-KZ" w:eastAsia="ru-RU"/>
        </w:rPr>
        <w:t>ақпарат тасушыда ұсынылуы тиіс</w:t>
      </w:r>
      <w:r w:rsidRPr="00C368A1">
        <w:rPr>
          <w:rFonts w:ascii="Times New Roman" w:eastAsia="Times New Roman" w:hAnsi="Times New Roman"/>
          <w:bCs/>
          <w:sz w:val="24"/>
          <w:szCs w:val="24"/>
          <w:lang w:val="kk-KZ" w:eastAsia="ru-RU"/>
        </w:rPr>
        <w:t xml:space="preserve">. Ақпарат тасушы </w:t>
      </w:r>
      <w:r w:rsidR="00156472" w:rsidRPr="00C368A1">
        <w:rPr>
          <w:rFonts w:ascii="Times New Roman" w:eastAsia="Times New Roman" w:hAnsi="Times New Roman"/>
          <w:bCs/>
          <w:sz w:val="24"/>
          <w:szCs w:val="24"/>
          <w:lang w:val="kk-KZ" w:eastAsia="ru-RU"/>
        </w:rPr>
        <w:t>Конкурстық құжаттаманың 12.4 тармағына сәйкес рәсімделген конвертке салыну тиіс.</w:t>
      </w:r>
    </w:p>
    <w:p w:rsidR="00006877" w:rsidRPr="00C368A1" w:rsidRDefault="00006877" w:rsidP="00006877">
      <w:pPr>
        <w:spacing w:after="0" w:line="240" w:lineRule="auto"/>
        <w:jc w:val="both"/>
        <w:rPr>
          <w:rFonts w:ascii="Times New Roman" w:eastAsia="Times New Roman" w:hAnsi="Times New Roman"/>
          <w:b/>
          <w:bCs/>
          <w:sz w:val="24"/>
          <w:szCs w:val="24"/>
          <w:lang w:val="kk-KZ" w:eastAsia="ru-RU"/>
        </w:rPr>
      </w:pPr>
      <w:r w:rsidRPr="00C368A1">
        <w:rPr>
          <w:rFonts w:ascii="Times New Roman" w:eastAsia="Times New Roman" w:hAnsi="Times New Roman"/>
          <w:bCs/>
          <w:sz w:val="24"/>
          <w:szCs w:val="24"/>
          <w:lang w:val="kk-KZ" w:eastAsia="ru-RU"/>
        </w:rPr>
        <w:t>1</w:t>
      </w:r>
      <w:r w:rsidR="00156472" w:rsidRPr="00C368A1">
        <w:rPr>
          <w:rFonts w:ascii="Times New Roman" w:eastAsia="Times New Roman" w:hAnsi="Times New Roman"/>
          <w:bCs/>
          <w:sz w:val="24"/>
          <w:szCs w:val="24"/>
          <w:lang w:val="kk-KZ" w:eastAsia="ru-RU"/>
        </w:rPr>
        <w:t>2</w:t>
      </w:r>
      <w:r w:rsidRPr="00C368A1">
        <w:rPr>
          <w:rFonts w:ascii="Times New Roman" w:eastAsia="Times New Roman" w:hAnsi="Times New Roman"/>
          <w:bCs/>
          <w:sz w:val="24"/>
          <w:szCs w:val="24"/>
          <w:lang w:val="kk-KZ" w:eastAsia="ru-RU"/>
        </w:rPr>
        <w:t xml:space="preserve">.9 </w:t>
      </w:r>
      <w:r w:rsidR="00156472" w:rsidRPr="00C368A1">
        <w:rPr>
          <w:rFonts w:ascii="Times New Roman" w:eastAsia="Times New Roman" w:hAnsi="Times New Roman"/>
          <w:bCs/>
          <w:sz w:val="24"/>
          <w:szCs w:val="24"/>
          <w:lang w:val="kk-KZ" w:eastAsia="ru-RU"/>
        </w:rPr>
        <w:t xml:space="preserve">Қатысушымен ұсынылатын Конкурстық ұсынымдағы Акцияның бағасы осы Қатысушымен Конкурстың Бірінші кезеңіне қатысу үшін берілген Конкурстық өтінімдегі Акцияның бағасынан кем болмауы тиіс. </w:t>
      </w:r>
    </w:p>
    <w:p w:rsidR="00006877" w:rsidRPr="00C368A1" w:rsidRDefault="00006877" w:rsidP="00006877">
      <w:pPr>
        <w:spacing w:after="0" w:line="240" w:lineRule="auto"/>
        <w:ind w:left="360"/>
        <w:jc w:val="both"/>
        <w:rPr>
          <w:rFonts w:ascii="Times New Roman" w:eastAsia="Times New Roman" w:hAnsi="Times New Roman"/>
          <w:bCs/>
          <w:sz w:val="24"/>
          <w:szCs w:val="24"/>
          <w:lang w:val="kk-KZ" w:eastAsia="ru-RU"/>
        </w:rPr>
      </w:pPr>
    </w:p>
    <w:p w:rsidR="002D03CF" w:rsidRPr="00C368A1" w:rsidRDefault="00006877" w:rsidP="00006877">
      <w:pPr>
        <w:pStyle w:val="af1"/>
        <w:numPr>
          <w:ilvl w:val="0"/>
          <w:numId w:val="11"/>
        </w:numPr>
        <w:jc w:val="both"/>
        <w:rPr>
          <w:b/>
          <w:bCs/>
          <w:lang w:val="kk-KZ"/>
        </w:rPr>
      </w:pPr>
      <w:r w:rsidRPr="00C368A1">
        <w:rPr>
          <w:b/>
          <w:bCs/>
          <w:lang w:val="kk-KZ"/>
        </w:rPr>
        <w:t>Конкурстық ұсыныстарды қарастыру</w:t>
      </w:r>
    </w:p>
    <w:p w:rsidR="00006877" w:rsidRPr="00C368A1" w:rsidRDefault="00006877" w:rsidP="001D39F4">
      <w:pPr>
        <w:tabs>
          <w:tab w:val="left" w:pos="567"/>
        </w:tabs>
        <w:spacing w:before="120" w:after="12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1</w:t>
      </w:r>
      <w:r w:rsidR="00156472" w:rsidRPr="00C368A1">
        <w:rPr>
          <w:rFonts w:ascii="Times New Roman" w:eastAsia="Times New Roman" w:hAnsi="Times New Roman"/>
          <w:bCs/>
          <w:sz w:val="24"/>
          <w:szCs w:val="24"/>
          <w:lang w:val="kk-KZ" w:eastAsia="ru-RU"/>
        </w:rPr>
        <w:t>3</w:t>
      </w:r>
      <w:r w:rsidRPr="00C368A1">
        <w:rPr>
          <w:rFonts w:ascii="Times New Roman" w:eastAsia="Times New Roman" w:hAnsi="Times New Roman"/>
          <w:bCs/>
          <w:sz w:val="24"/>
          <w:szCs w:val="24"/>
          <w:lang w:val="kk-KZ" w:eastAsia="ru-RU"/>
        </w:rPr>
        <w:t xml:space="preserve">.1 </w:t>
      </w:r>
      <w:r w:rsidR="00156472" w:rsidRPr="00C368A1">
        <w:rPr>
          <w:rFonts w:ascii="Times New Roman" w:eastAsia="Times New Roman" w:hAnsi="Times New Roman"/>
          <w:bCs/>
          <w:sz w:val="24"/>
          <w:szCs w:val="24"/>
          <w:lang w:val="kk-KZ" w:eastAsia="ru-RU"/>
        </w:rPr>
        <w:t>Конкурстық ұсыныстары</w:t>
      </w:r>
      <w:r w:rsidRPr="00C368A1">
        <w:rPr>
          <w:rFonts w:ascii="Times New Roman" w:eastAsia="Times New Roman" w:hAnsi="Times New Roman"/>
          <w:bCs/>
          <w:sz w:val="24"/>
          <w:szCs w:val="24"/>
          <w:lang w:val="kk-KZ" w:eastAsia="ru-RU"/>
        </w:rPr>
        <w:t xml:space="preserve"> салынған </w:t>
      </w:r>
      <w:r w:rsidR="00156472" w:rsidRPr="00C368A1">
        <w:rPr>
          <w:rFonts w:ascii="Times New Roman" w:eastAsia="Times New Roman" w:hAnsi="Times New Roman"/>
          <w:bCs/>
          <w:sz w:val="24"/>
          <w:szCs w:val="24"/>
          <w:lang w:val="kk-KZ" w:eastAsia="ru-RU"/>
        </w:rPr>
        <w:t>конверттерді</w:t>
      </w:r>
      <w:r w:rsidRPr="00C368A1">
        <w:rPr>
          <w:rFonts w:ascii="Times New Roman" w:eastAsia="Times New Roman" w:hAnsi="Times New Roman"/>
          <w:bCs/>
          <w:sz w:val="24"/>
          <w:szCs w:val="24"/>
          <w:lang w:val="kk-KZ" w:eastAsia="ru-RU"/>
        </w:rPr>
        <w:t xml:space="preserve"> ашу нәтижелері бойынша </w:t>
      </w:r>
      <w:r w:rsidR="00156472"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онкурстық комиссияның мүшелері</w:t>
      </w:r>
      <w:r w:rsidR="00156472" w:rsidRPr="00C368A1">
        <w:rPr>
          <w:rFonts w:ascii="Times New Roman" w:eastAsia="Times New Roman" w:hAnsi="Times New Roman"/>
          <w:bCs/>
          <w:sz w:val="24"/>
          <w:szCs w:val="24"/>
          <w:lang w:val="kk-KZ" w:eastAsia="ru-RU"/>
        </w:rPr>
        <w:t>,</w:t>
      </w:r>
      <w:r w:rsidRPr="00C368A1">
        <w:rPr>
          <w:rFonts w:ascii="Times New Roman" w:eastAsia="Times New Roman" w:hAnsi="Times New Roman"/>
          <w:bCs/>
          <w:sz w:val="24"/>
          <w:szCs w:val="24"/>
          <w:lang w:val="kk-KZ" w:eastAsia="ru-RU"/>
        </w:rPr>
        <w:t xml:space="preserve"> </w:t>
      </w:r>
      <w:r w:rsidR="00156472" w:rsidRPr="00C368A1">
        <w:rPr>
          <w:rFonts w:ascii="Times New Roman" w:eastAsia="Times New Roman" w:hAnsi="Times New Roman"/>
          <w:bCs/>
          <w:sz w:val="24"/>
          <w:szCs w:val="24"/>
          <w:lang w:val="kk-KZ" w:eastAsia="ru-RU"/>
        </w:rPr>
        <w:t>сондай-ақ оның хатшысы ҚАӨ Конкурстық ұсыныстар</w:t>
      </w:r>
      <w:r w:rsidRPr="00C368A1">
        <w:rPr>
          <w:rFonts w:ascii="Times New Roman" w:eastAsia="Times New Roman" w:hAnsi="Times New Roman"/>
          <w:bCs/>
          <w:sz w:val="24"/>
          <w:szCs w:val="24"/>
          <w:lang w:val="kk-KZ" w:eastAsia="ru-RU"/>
        </w:rPr>
        <w:t>ы</w:t>
      </w:r>
      <w:r w:rsidR="00156472" w:rsidRPr="00C368A1">
        <w:rPr>
          <w:rFonts w:ascii="Times New Roman" w:eastAsia="Times New Roman" w:hAnsi="Times New Roman"/>
          <w:bCs/>
          <w:sz w:val="24"/>
          <w:szCs w:val="24"/>
          <w:lang w:val="kk-KZ" w:eastAsia="ru-RU"/>
        </w:rPr>
        <w:t>н</w:t>
      </w:r>
      <w:r w:rsidRPr="00C368A1">
        <w:rPr>
          <w:rFonts w:ascii="Times New Roman" w:eastAsia="Times New Roman" w:hAnsi="Times New Roman"/>
          <w:bCs/>
          <w:sz w:val="24"/>
          <w:szCs w:val="24"/>
          <w:lang w:val="kk-KZ" w:eastAsia="ru-RU"/>
        </w:rPr>
        <w:t xml:space="preserve"> ашу туралы хаттама</w:t>
      </w:r>
      <w:r w:rsidR="00156472" w:rsidRPr="00C368A1">
        <w:rPr>
          <w:rFonts w:ascii="Times New Roman" w:eastAsia="Times New Roman" w:hAnsi="Times New Roman"/>
          <w:bCs/>
          <w:sz w:val="24"/>
          <w:szCs w:val="24"/>
          <w:lang w:val="kk-KZ" w:eastAsia="ru-RU"/>
        </w:rPr>
        <w:t>сына</w:t>
      </w:r>
      <w:r w:rsidRPr="00C368A1">
        <w:rPr>
          <w:rFonts w:ascii="Times New Roman" w:eastAsia="Times New Roman" w:hAnsi="Times New Roman"/>
          <w:bCs/>
          <w:sz w:val="24"/>
          <w:szCs w:val="24"/>
          <w:lang w:val="kk-KZ" w:eastAsia="ru-RU"/>
        </w:rPr>
        <w:t xml:space="preserve"> қол қояды.</w:t>
      </w:r>
    </w:p>
    <w:p w:rsidR="00006877" w:rsidRPr="00C368A1" w:rsidRDefault="001D39F4" w:rsidP="001D39F4">
      <w:pPr>
        <w:tabs>
          <w:tab w:val="left" w:pos="567"/>
        </w:tabs>
        <w:spacing w:before="120" w:after="12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1</w:t>
      </w:r>
      <w:r w:rsidR="00156472" w:rsidRPr="00C368A1">
        <w:rPr>
          <w:rFonts w:ascii="Times New Roman" w:eastAsia="Times New Roman" w:hAnsi="Times New Roman"/>
          <w:bCs/>
          <w:sz w:val="24"/>
          <w:szCs w:val="24"/>
          <w:lang w:val="kk-KZ" w:eastAsia="ru-RU"/>
        </w:rPr>
        <w:t>3</w:t>
      </w:r>
      <w:r w:rsidRPr="00C368A1">
        <w:rPr>
          <w:rFonts w:ascii="Times New Roman" w:eastAsia="Times New Roman" w:hAnsi="Times New Roman"/>
          <w:bCs/>
          <w:sz w:val="24"/>
          <w:szCs w:val="24"/>
          <w:lang w:val="kk-KZ" w:eastAsia="ru-RU"/>
        </w:rPr>
        <w:t>.2 К</w:t>
      </w:r>
      <w:r w:rsidR="00006877" w:rsidRPr="00C368A1">
        <w:rPr>
          <w:rFonts w:ascii="Times New Roman" w:eastAsia="Times New Roman" w:hAnsi="Times New Roman"/>
          <w:bCs/>
          <w:sz w:val="24"/>
          <w:szCs w:val="24"/>
          <w:lang w:val="kk-KZ" w:eastAsia="ru-RU"/>
        </w:rPr>
        <w:t xml:space="preserve">онкурстық ұсыныстарды қарау кезінде </w:t>
      </w:r>
      <w:r w:rsidR="00156472" w:rsidRPr="00C368A1">
        <w:rPr>
          <w:rFonts w:ascii="Times New Roman" w:eastAsia="Times New Roman" w:hAnsi="Times New Roman"/>
          <w:bCs/>
          <w:sz w:val="24"/>
          <w:szCs w:val="24"/>
          <w:lang w:val="kk-KZ" w:eastAsia="ru-RU"/>
        </w:rPr>
        <w:t>К</w:t>
      </w:r>
      <w:r w:rsidR="00006877" w:rsidRPr="00C368A1">
        <w:rPr>
          <w:rFonts w:ascii="Times New Roman" w:eastAsia="Times New Roman" w:hAnsi="Times New Roman"/>
          <w:bCs/>
          <w:sz w:val="24"/>
          <w:szCs w:val="24"/>
          <w:lang w:val="kk-KZ" w:eastAsia="ru-RU"/>
        </w:rPr>
        <w:t>онкурстық комиссия құқылы:</w:t>
      </w:r>
    </w:p>
    <w:p w:rsidR="00006877" w:rsidRPr="00C368A1" w:rsidRDefault="00006877" w:rsidP="001D39F4">
      <w:pPr>
        <w:tabs>
          <w:tab w:val="left" w:pos="567"/>
        </w:tabs>
        <w:spacing w:before="120" w:after="12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1</w:t>
      </w:r>
      <w:r w:rsidR="00156472" w:rsidRPr="00C368A1">
        <w:rPr>
          <w:rFonts w:ascii="Times New Roman" w:eastAsia="Times New Roman" w:hAnsi="Times New Roman"/>
          <w:bCs/>
          <w:sz w:val="24"/>
          <w:szCs w:val="24"/>
          <w:lang w:val="kk-KZ" w:eastAsia="ru-RU"/>
        </w:rPr>
        <w:t>3</w:t>
      </w:r>
      <w:r w:rsidRPr="00C368A1">
        <w:rPr>
          <w:rFonts w:ascii="Times New Roman" w:eastAsia="Times New Roman" w:hAnsi="Times New Roman"/>
          <w:bCs/>
          <w:sz w:val="24"/>
          <w:szCs w:val="24"/>
          <w:lang w:val="kk-KZ" w:eastAsia="ru-RU"/>
        </w:rPr>
        <w:t xml:space="preserve">.2.1 </w:t>
      </w:r>
      <w:r w:rsidR="000700D9"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 xml:space="preserve">онкурстық ұсыныстарды </w:t>
      </w:r>
      <w:r w:rsidR="000700D9" w:rsidRPr="00C368A1">
        <w:rPr>
          <w:rFonts w:ascii="Times New Roman" w:eastAsia="Times New Roman" w:hAnsi="Times New Roman"/>
          <w:bCs/>
          <w:sz w:val="24"/>
          <w:szCs w:val="24"/>
          <w:lang w:val="kk-KZ" w:eastAsia="ru-RU"/>
        </w:rPr>
        <w:t xml:space="preserve">қарау, </w:t>
      </w:r>
      <w:r w:rsidRPr="00C368A1">
        <w:rPr>
          <w:rFonts w:ascii="Times New Roman" w:eastAsia="Times New Roman" w:hAnsi="Times New Roman"/>
          <w:bCs/>
          <w:sz w:val="24"/>
          <w:szCs w:val="24"/>
          <w:lang w:val="kk-KZ" w:eastAsia="ru-RU"/>
        </w:rPr>
        <w:t>бағалау және салыстыру</w:t>
      </w:r>
      <w:r w:rsidR="000700D9" w:rsidRPr="00C368A1">
        <w:rPr>
          <w:rFonts w:ascii="Times New Roman" w:eastAsia="Times New Roman" w:hAnsi="Times New Roman"/>
          <w:bCs/>
          <w:sz w:val="24"/>
          <w:szCs w:val="24"/>
          <w:lang w:val="kk-KZ" w:eastAsia="ru-RU"/>
        </w:rPr>
        <w:t xml:space="preserve"> үшін Қатысушылардан материалдар мен түсініктерді сұратуға</w:t>
      </w:r>
      <w:r w:rsidRPr="00C368A1">
        <w:rPr>
          <w:rFonts w:ascii="Times New Roman" w:eastAsia="Times New Roman" w:hAnsi="Times New Roman"/>
          <w:bCs/>
          <w:sz w:val="24"/>
          <w:szCs w:val="24"/>
          <w:lang w:val="kk-KZ" w:eastAsia="ru-RU"/>
        </w:rPr>
        <w:t>;</w:t>
      </w:r>
    </w:p>
    <w:p w:rsidR="001D39F4" w:rsidRPr="00C368A1" w:rsidRDefault="00006877" w:rsidP="001D39F4">
      <w:pPr>
        <w:tabs>
          <w:tab w:val="left" w:pos="567"/>
        </w:tabs>
        <w:spacing w:before="120" w:after="12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1</w:t>
      </w:r>
      <w:r w:rsidR="00156472" w:rsidRPr="00C368A1">
        <w:rPr>
          <w:rFonts w:ascii="Times New Roman" w:eastAsia="Times New Roman" w:hAnsi="Times New Roman"/>
          <w:bCs/>
          <w:sz w:val="24"/>
          <w:szCs w:val="24"/>
          <w:lang w:val="kk-KZ" w:eastAsia="ru-RU"/>
        </w:rPr>
        <w:t>3</w:t>
      </w:r>
      <w:r w:rsidRPr="00C368A1">
        <w:rPr>
          <w:rFonts w:ascii="Times New Roman" w:eastAsia="Times New Roman" w:hAnsi="Times New Roman"/>
          <w:bCs/>
          <w:sz w:val="24"/>
          <w:szCs w:val="24"/>
          <w:lang w:val="kk-KZ" w:eastAsia="ru-RU"/>
        </w:rPr>
        <w:t xml:space="preserve">.2.2 </w:t>
      </w:r>
      <w:r w:rsidR="000700D9"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онкурстық ұсыныстарда қамтылған мәліметтерді нақтылау мақсатында тиісті мемлекеттік органдардан, жеке және заңды тұлғалардан қажетті ақпаратты сұратуға, бұл ретте Әлеуетті қатысушылар ҚАӨ тиіс ақпаратты алуға.жәрдемдесулері міндетті.</w:t>
      </w:r>
    </w:p>
    <w:p w:rsidR="001D39F4" w:rsidRPr="00C368A1" w:rsidRDefault="001D39F4" w:rsidP="001D39F4">
      <w:pPr>
        <w:tabs>
          <w:tab w:val="left" w:pos="567"/>
        </w:tabs>
        <w:spacing w:before="120" w:after="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1</w:t>
      </w:r>
      <w:r w:rsidR="00156472" w:rsidRPr="00C368A1">
        <w:rPr>
          <w:rFonts w:ascii="Times New Roman" w:eastAsia="Times New Roman" w:hAnsi="Times New Roman"/>
          <w:bCs/>
          <w:sz w:val="24"/>
          <w:szCs w:val="24"/>
          <w:lang w:val="kk-KZ" w:eastAsia="ru-RU"/>
        </w:rPr>
        <w:t>3</w:t>
      </w:r>
      <w:r w:rsidRPr="00C368A1">
        <w:rPr>
          <w:rFonts w:ascii="Times New Roman" w:eastAsia="Times New Roman" w:hAnsi="Times New Roman"/>
          <w:bCs/>
          <w:sz w:val="24"/>
          <w:szCs w:val="24"/>
          <w:lang w:val="kk-KZ" w:eastAsia="ru-RU"/>
        </w:rPr>
        <w:t xml:space="preserve">.3. </w:t>
      </w:r>
      <w:r w:rsidR="000700D9"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 xml:space="preserve">онкурстық ұсыныстарды </w:t>
      </w:r>
      <w:r w:rsidR="000700D9" w:rsidRPr="00C368A1">
        <w:rPr>
          <w:rFonts w:ascii="Times New Roman" w:eastAsia="Times New Roman" w:hAnsi="Times New Roman"/>
          <w:bCs/>
          <w:sz w:val="24"/>
          <w:szCs w:val="24"/>
          <w:lang w:val="kk-KZ" w:eastAsia="ru-RU"/>
        </w:rPr>
        <w:t>қар</w:t>
      </w:r>
      <w:r w:rsidRPr="00C368A1">
        <w:rPr>
          <w:rFonts w:ascii="Times New Roman" w:eastAsia="Times New Roman" w:hAnsi="Times New Roman"/>
          <w:bCs/>
          <w:sz w:val="24"/>
          <w:szCs w:val="24"/>
          <w:lang w:val="kk-KZ" w:eastAsia="ru-RU"/>
        </w:rPr>
        <w:t xml:space="preserve">ау </w:t>
      </w:r>
      <w:r w:rsidR="000700D9" w:rsidRPr="00C368A1">
        <w:rPr>
          <w:rFonts w:ascii="Times New Roman" w:eastAsia="Times New Roman" w:hAnsi="Times New Roman"/>
          <w:bCs/>
          <w:sz w:val="24"/>
          <w:szCs w:val="24"/>
          <w:lang w:val="kk-KZ" w:eastAsia="ru-RU"/>
        </w:rPr>
        <w:t>Конкурстық комиссиямен К</w:t>
      </w:r>
      <w:r w:rsidRPr="00C368A1">
        <w:rPr>
          <w:rFonts w:ascii="Times New Roman" w:eastAsia="Times New Roman" w:hAnsi="Times New Roman"/>
          <w:bCs/>
          <w:sz w:val="24"/>
          <w:szCs w:val="24"/>
          <w:lang w:val="kk-KZ" w:eastAsia="ru-RU"/>
        </w:rPr>
        <w:t>онкурстық құжаттама</w:t>
      </w:r>
      <w:r w:rsidR="000700D9" w:rsidRPr="00C368A1">
        <w:rPr>
          <w:rFonts w:ascii="Times New Roman" w:eastAsia="Times New Roman" w:hAnsi="Times New Roman"/>
          <w:bCs/>
          <w:sz w:val="24"/>
          <w:szCs w:val="24"/>
          <w:lang w:val="kk-KZ" w:eastAsia="ru-RU"/>
        </w:rPr>
        <w:t>ның</w:t>
      </w:r>
      <w:r w:rsidRPr="00C368A1">
        <w:rPr>
          <w:rFonts w:ascii="Times New Roman" w:eastAsia="Times New Roman" w:hAnsi="Times New Roman"/>
          <w:bCs/>
          <w:sz w:val="24"/>
          <w:szCs w:val="24"/>
          <w:lang w:val="kk-KZ" w:eastAsia="ru-RU"/>
        </w:rPr>
        <w:t xml:space="preserve"> 11.7 тармағына сәйкес</w:t>
      </w:r>
      <w:r w:rsidR="000700D9" w:rsidRPr="00C368A1">
        <w:rPr>
          <w:rFonts w:ascii="Times New Roman" w:eastAsia="Times New Roman" w:hAnsi="Times New Roman"/>
          <w:bCs/>
          <w:sz w:val="24"/>
          <w:szCs w:val="24"/>
          <w:lang w:val="kk-KZ" w:eastAsia="ru-RU"/>
        </w:rPr>
        <w:t>,</w:t>
      </w:r>
      <w:r w:rsidRPr="00C368A1">
        <w:rPr>
          <w:rFonts w:ascii="Times New Roman" w:eastAsia="Times New Roman" w:hAnsi="Times New Roman"/>
          <w:bCs/>
          <w:sz w:val="24"/>
          <w:szCs w:val="24"/>
          <w:lang w:val="kk-KZ" w:eastAsia="ru-RU"/>
        </w:rPr>
        <w:t xml:space="preserve"> хабарламада көрсетілетін </w:t>
      </w:r>
      <w:r w:rsidR="000700D9"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 xml:space="preserve">онкурстық ұсыныстарды </w:t>
      </w:r>
      <w:r w:rsidR="000700D9" w:rsidRPr="00C368A1">
        <w:rPr>
          <w:rFonts w:ascii="Times New Roman" w:eastAsia="Times New Roman" w:hAnsi="Times New Roman"/>
          <w:bCs/>
          <w:sz w:val="24"/>
          <w:szCs w:val="24"/>
          <w:lang w:val="kk-KZ" w:eastAsia="ru-RU"/>
        </w:rPr>
        <w:t>бағалау критерийлеріне</w:t>
      </w:r>
      <w:r w:rsidRPr="00C368A1">
        <w:rPr>
          <w:rFonts w:ascii="Times New Roman" w:eastAsia="Times New Roman" w:hAnsi="Times New Roman"/>
          <w:bCs/>
          <w:sz w:val="24"/>
          <w:szCs w:val="24"/>
          <w:lang w:val="kk-KZ" w:eastAsia="ru-RU"/>
        </w:rPr>
        <w:t xml:space="preserve"> сәйкес жүзеге асырылады.</w:t>
      </w:r>
    </w:p>
    <w:p w:rsidR="001D39F4" w:rsidRPr="00C368A1" w:rsidRDefault="001D39F4" w:rsidP="001D39F4">
      <w:pPr>
        <w:tabs>
          <w:tab w:val="left" w:pos="567"/>
        </w:tabs>
        <w:spacing w:before="120" w:after="0" w:line="240" w:lineRule="auto"/>
        <w:jc w:val="both"/>
        <w:rPr>
          <w:rFonts w:ascii="Times New Roman" w:eastAsia="Times New Roman" w:hAnsi="Times New Roman"/>
          <w:bCs/>
          <w:sz w:val="24"/>
          <w:szCs w:val="24"/>
          <w:lang w:val="kk-KZ" w:eastAsia="ru-RU"/>
        </w:rPr>
      </w:pPr>
      <w:r w:rsidRPr="00052D33">
        <w:rPr>
          <w:rFonts w:ascii="Times New Roman" w:eastAsia="Times New Roman" w:hAnsi="Times New Roman"/>
          <w:bCs/>
          <w:sz w:val="24"/>
          <w:szCs w:val="24"/>
          <w:lang w:val="kk-KZ" w:eastAsia="ru-RU"/>
        </w:rPr>
        <w:t>Конкурстық комиссия</w:t>
      </w:r>
      <w:r w:rsidR="000700D9" w:rsidRPr="00052D33">
        <w:rPr>
          <w:rFonts w:ascii="Times New Roman" w:eastAsia="Times New Roman" w:hAnsi="Times New Roman"/>
          <w:bCs/>
          <w:sz w:val="24"/>
          <w:szCs w:val="24"/>
          <w:lang w:val="kk-KZ" w:eastAsia="ru-RU"/>
        </w:rPr>
        <w:t>мен</w:t>
      </w:r>
      <w:r w:rsidRPr="00052D33">
        <w:rPr>
          <w:rFonts w:ascii="Times New Roman" w:eastAsia="Times New Roman" w:hAnsi="Times New Roman"/>
          <w:bCs/>
          <w:sz w:val="24"/>
          <w:szCs w:val="24"/>
          <w:lang w:val="kk-KZ" w:eastAsia="ru-RU"/>
        </w:rPr>
        <w:t xml:space="preserve"> </w:t>
      </w:r>
      <w:r w:rsidR="000700D9" w:rsidRPr="00052D33">
        <w:rPr>
          <w:rFonts w:ascii="Times New Roman" w:eastAsia="Times New Roman" w:hAnsi="Times New Roman"/>
          <w:bCs/>
          <w:sz w:val="24"/>
          <w:szCs w:val="24"/>
          <w:lang w:val="kk-KZ" w:eastAsia="ru-RU"/>
        </w:rPr>
        <w:t>К</w:t>
      </w:r>
      <w:r w:rsidRPr="00052D33">
        <w:rPr>
          <w:rFonts w:ascii="Times New Roman" w:eastAsia="Times New Roman" w:hAnsi="Times New Roman"/>
          <w:bCs/>
          <w:sz w:val="24"/>
          <w:szCs w:val="24"/>
          <w:lang w:val="kk-KZ" w:eastAsia="ru-RU"/>
        </w:rPr>
        <w:t xml:space="preserve">онкурстық ұсыныстарды қарау нәтижелері бойынша </w:t>
      </w:r>
      <w:r w:rsidR="00052D33" w:rsidRPr="00052D33">
        <w:rPr>
          <w:rFonts w:ascii="Times New Roman" w:eastAsia="Times New Roman" w:hAnsi="Times New Roman"/>
          <w:bCs/>
          <w:sz w:val="24"/>
          <w:szCs w:val="24"/>
          <w:lang w:val="kk-KZ" w:eastAsia="ru-RU"/>
        </w:rPr>
        <w:t>«</w:t>
      </w:r>
      <w:r w:rsidR="00052D33">
        <w:rPr>
          <w:rFonts w:ascii="Times New Roman" w:eastAsia="Times New Roman" w:hAnsi="Times New Roman"/>
          <w:bCs/>
          <w:sz w:val="24"/>
          <w:szCs w:val="24"/>
          <w:lang w:val="kk-KZ" w:eastAsia="ru-RU"/>
        </w:rPr>
        <w:t>07</w:t>
      </w:r>
      <w:r w:rsidR="00052D33" w:rsidRPr="00052D33">
        <w:rPr>
          <w:rFonts w:ascii="Times New Roman" w:eastAsia="Times New Roman" w:hAnsi="Times New Roman"/>
          <w:bCs/>
          <w:sz w:val="24"/>
          <w:szCs w:val="24"/>
          <w:lang w:val="kk-KZ" w:eastAsia="ru-RU"/>
        </w:rPr>
        <w:t>»</w:t>
      </w:r>
      <w:r w:rsidRPr="00052D33">
        <w:rPr>
          <w:rFonts w:ascii="Times New Roman" w:eastAsia="Times New Roman" w:hAnsi="Times New Roman"/>
          <w:bCs/>
          <w:sz w:val="24"/>
          <w:szCs w:val="24"/>
          <w:lang w:val="kk-KZ" w:eastAsia="ru-RU"/>
        </w:rPr>
        <w:t xml:space="preserve"> </w:t>
      </w:r>
      <w:r w:rsidR="00052D33" w:rsidRPr="00052D33">
        <w:rPr>
          <w:rFonts w:ascii="Times New Roman" w:eastAsia="Times New Roman" w:hAnsi="Times New Roman"/>
          <w:bCs/>
          <w:sz w:val="24"/>
          <w:szCs w:val="24"/>
          <w:lang w:val="kk-KZ" w:eastAsia="ru-RU"/>
        </w:rPr>
        <w:t>қыркүйек</w:t>
      </w:r>
      <w:r w:rsidRPr="00052D33">
        <w:rPr>
          <w:rFonts w:ascii="Times New Roman" w:eastAsia="Times New Roman" w:hAnsi="Times New Roman"/>
          <w:bCs/>
          <w:sz w:val="24"/>
          <w:szCs w:val="24"/>
          <w:lang w:val="kk-KZ" w:eastAsia="ru-RU"/>
        </w:rPr>
        <w:t xml:space="preserve"> 201</w:t>
      </w:r>
      <w:r w:rsidR="00052D33" w:rsidRPr="00052D33">
        <w:rPr>
          <w:rFonts w:ascii="Times New Roman" w:eastAsia="Times New Roman" w:hAnsi="Times New Roman"/>
          <w:bCs/>
          <w:sz w:val="24"/>
          <w:szCs w:val="24"/>
          <w:lang w:val="kk-KZ" w:eastAsia="ru-RU"/>
        </w:rPr>
        <w:t>8</w:t>
      </w:r>
      <w:r w:rsidR="00E64B8E" w:rsidRPr="00052D33">
        <w:rPr>
          <w:rFonts w:ascii="Times New Roman" w:eastAsia="Times New Roman" w:hAnsi="Times New Roman"/>
          <w:bCs/>
          <w:sz w:val="24"/>
          <w:szCs w:val="24"/>
          <w:lang w:val="kk-KZ" w:eastAsia="ru-RU"/>
        </w:rPr>
        <w:t xml:space="preserve"> жыл</w:t>
      </w:r>
      <w:r w:rsidRPr="00052D33">
        <w:rPr>
          <w:rFonts w:ascii="Times New Roman" w:eastAsia="Times New Roman" w:hAnsi="Times New Roman"/>
          <w:bCs/>
          <w:sz w:val="24"/>
          <w:szCs w:val="24"/>
          <w:lang w:val="kk-KZ" w:eastAsia="ru-RU"/>
        </w:rPr>
        <w:t xml:space="preserve">, </w:t>
      </w:r>
      <w:r w:rsidR="00052D33" w:rsidRPr="00052D33">
        <w:rPr>
          <w:rFonts w:ascii="Times New Roman" w:eastAsia="Times New Roman" w:hAnsi="Times New Roman"/>
          <w:bCs/>
          <w:sz w:val="24"/>
          <w:szCs w:val="24"/>
          <w:lang w:val="kk-KZ" w:eastAsia="ru-RU"/>
        </w:rPr>
        <w:t>«</w:t>
      </w:r>
      <w:r w:rsidRPr="00052D33">
        <w:rPr>
          <w:rFonts w:ascii="Times New Roman" w:eastAsia="Times New Roman" w:hAnsi="Times New Roman"/>
          <w:bCs/>
          <w:sz w:val="24"/>
          <w:szCs w:val="24"/>
          <w:lang w:val="kk-KZ" w:eastAsia="ru-RU"/>
        </w:rPr>
        <w:t>15</w:t>
      </w:r>
      <w:r w:rsidR="00052D33" w:rsidRPr="00052D33">
        <w:rPr>
          <w:rFonts w:ascii="Times New Roman" w:eastAsia="Times New Roman" w:hAnsi="Times New Roman"/>
          <w:bCs/>
          <w:sz w:val="24"/>
          <w:szCs w:val="24"/>
          <w:lang w:val="kk-KZ" w:eastAsia="ru-RU"/>
        </w:rPr>
        <w:t>»</w:t>
      </w:r>
      <w:r w:rsidRPr="00052D33">
        <w:rPr>
          <w:rFonts w:ascii="Times New Roman" w:eastAsia="Times New Roman" w:hAnsi="Times New Roman"/>
          <w:bCs/>
          <w:sz w:val="24"/>
          <w:szCs w:val="24"/>
          <w:lang w:val="kk-KZ" w:eastAsia="ru-RU"/>
        </w:rPr>
        <w:t xml:space="preserve"> сағат </w:t>
      </w:r>
      <w:r w:rsidR="00052D33" w:rsidRPr="00052D33">
        <w:rPr>
          <w:rFonts w:ascii="Times New Roman" w:eastAsia="Times New Roman" w:hAnsi="Times New Roman"/>
          <w:bCs/>
          <w:sz w:val="24"/>
          <w:szCs w:val="24"/>
          <w:lang w:val="kk-KZ" w:eastAsia="ru-RU"/>
        </w:rPr>
        <w:t>«</w:t>
      </w:r>
      <w:r w:rsidRPr="00052D33">
        <w:rPr>
          <w:rFonts w:ascii="Times New Roman" w:eastAsia="Times New Roman" w:hAnsi="Times New Roman"/>
          <w:bCs/>
          <w:sz w:val="24"/>
          <w:szCs w:val="24"/>
          <w:lang w:val="kk-KZ" w:eastAsia="ru-RU"/>
        </w:rPr>
        <w:t>00</w:t>
      </w:r>
      <w:r w:rsidR="00052D33" w:rsidRPr="00052D33">
        <w:rPr>
          <w:rFonts w:ascii="Times New Roman" w:eastAsia="Times New Roman" w:hAnsi="Times New Roman"/>
          <w:bCs/>
          <w:sz w:val="24"/>
          <w:szCs w:val="24"/>
          <w:lang w:val="kk-KZ" w:eastAsia="ru-RU"/>
        </w:rPr>
        <w:t>»</w:t>
      </w:r>
      <w:r w:rsidRPr="00052D33">
        <w:rPr>
          <w:rFonts w:ascii="Times New Roman" w:eastAsia="Times New Roman" w:hAnsi="Times New Roman"/>
          <w:bCs/>
          <w:sz w:val="24"/>
          <w:szCs w:val="24"/>
          <w:lang w:val="kk-KZ" w:eastAsia="ru-RU"/>
        </w:rPr>
        <w:t xml:space="preserve"> минут </w:t>
      </w:r>
      <w:r w:rsidR="000700D9" w:rsidRPr="00052D33">
        <w:rPr>
          <w:rFonts w:ascii="Times New Roman" w:eastAsia="Times New Roman" w:hAnsi="Times New Roman"/>
          <w:bCs/>
          <w:sz w:val="24"/>
          <w:szCs w:val="24"/>
          <w:lang w:val="kk-KZ" w:eastAsia="ru-RU"/>
        </w:rPr>
        <w:t>К</w:t>
      </w:r>
      <w:r w:rsidRPr="00052D33">
        <w:rPr>
          <w:rFonts w:ascii="Times New Roman" w:eastAsia="Times New Roman" w:hAnsi="Times New Roman"/>
          <w:bCs/>
          <w:sz w:val="24"/>
          <w:szCs w:val="24"/>
          <w:lang w:val="kk-KZ" w:eastAsia="ru-RU"/>
        </w:rPr>
        <w:t xml:space="preserve">онкурс </w:t>
      </w:r>
      <w:r w:rsidR="000700D9" w:rsidRPr="00052D33">
        <w:rPr>
          <w:rFonts w:ascii="Times New Roman" w:eastAsia="Times New Roman" w:hAnsi="Times New Roman"/>
          <w:bCs/>
          <w:sz w:val="24"/>
          <w:szCs w:val="24"/>
          <w:lang w:val="kk-KZ" w:eastAsia="ru-RU"/>
        </w:rPr>
        <w:t>Ж</w:t>
      </w:r>
      <w:r w:rsidRPr="00052D33">
        <w:rPr>
          <w:rFonts w:ascii="Times New Roman" w:eastAsia="Times New Roman" w:hAnsi="Times New Roman"/>
          <w:bCs/>
          <w:sz w:val="24"/>
          <w:szCs w:val="24"/>
          <w:lang w:val="kk-KZ" w:eastAsia="ru-RU"/>
        </w:rPr>
        <w:t xml:space="preserve">еңімпазын таңдау туралы шешім қабылданады. Конкурстық комиссия мүшелері, </w:t>
      </w:r>
      <w:r w:rsidR="00E64B8E" w:rsidRPr="00052D33">
        <w:rPr>
          <w:rFonts w:ascii="Times New Roman" w:eastAsia="Times New Roman" w:hAnsi="Times New Roman"/>
          <w:bCs/>
          <w:sz w:val="24"/>
          <w:szCs w:val="24"/>
          <w:lang w:val="kk-KZ" w:eastAsia="ru-RU"/>
        </w:rPr>
        <w:t xml:space="preserve">сондай-ақ оның хатшысы </w:t>
      </w:r>
      <w:r w:rsidR="000700D9" w:rsidRPr="00052D33">
        <w:rPr>
          <w:rFonts w:ascii="Times New Roman" w:eastAsia="Times New Roman" w:hAnsi="Times New Roman"/>
          <w:bCs/>
          <w:sz w:val="24"/>
          <w:szCs w:val="24"/>
          <w:lang w:val="kk-KZ" w:eastAsia="ru-RU"/>
        </w:rPr>
        <w:t>К</w:t>
      </w:r>
      <w:r w:rsidRPr="00052D33">
        <w:rPr>
          <w:rFonts w:ascii="Times New Roman" w:eastAsia="Times New Roman" w:hAnsi="Times New Roman"/>
          <w:bCs/>
          <w:sz w:val="24"/>
          <w:szCs w:val="24"/>
          <w:lang w:val="kk-KZ" w:eastAsia="ru-RU"/>
        </w:rPr>
        <w:t xml:space="preserve">онкурс </w:t>
      </w:r>
      <w:r w:rsidR="000700D9" w:rsidRPr="00052D33">
        <w:rPr>
          <w:rFonts w:ascii="Times New Roman" w:eastAsia="Times New Roman" w:hAnsi="Times New Roman"/>
          <w:bCs/>
          <w:sz w:val="24"/>
          <w:szCs w:val="24"/>
          <w:lang w:val="kk-KZ" w:eastAsia="ru-RU"/>
        </w:rPr>
        <w:t>Ж</w:t>
      </w:r>
      <w:r w:rsidRPr="00052D33">
        <w:rPr>
          <w:rFonts w:ascii="Times New Roman" w:eastAsia="Times New Roman" w:hAnsi="Times New Roman"/>
          <w:bCs/>
          <w:sz w:val="24"/>
          <w:szCs w:val="24"/>
          <w:lang w:val="kk-KZ" w:eastAsia="ru-RU"/>
        </w:rPr>
        <w:t xml:space="preserve">еңімпазы </w:t>
      </w:r>
      <w:r w:rsidR="00E64B8E" w:rsidRPr="00052D33">
        <w:rPr>
          <w:rFonts w:ascii="Times New Roman" w:eastAsia="Times New Roman" w:hAnsi="Times New Roman"/>
          <w:bCs/>
          <w:sz w:val="24"/>
          <w:szCs w:val="24"/>
          <w:lang w:val="kk-KZ" w:eastAsia="ru-RU"/>
        </w:rPr>
        <w:t>К</w:t>
      </w:r>
      <w:r w:rsidRPr="00052D33">
        <w:rPr>
          <w:rFonts w:ascii="Times New Roman" w:eastAsia="Times New Roman" w:hAnsi="Times New Roman"/>
          <w:bCs/>
          <w:sz w:val="24"/>
          <w:szCs w:val="24"/>
          <w:lang w:val="kk-KZ" w:eastAsia="ru-RU"/>
        </w:rPr>
        <w:t xml:space="preserve">онкурстық ұсыныстарды қарау нәтижелері бойынша </w:t>
      </w:r>
      <w:r w:rsidR="00E64B8E" w:rsidRPr="00052D33">
        <w:rPr>
          <w:rFonts w:ascii="Times New Roman" w:eastAsia="Times New Roman" w:hAnsi="Times New Roman"/>
          <w:bCs/>
          <w:sz w:val="24"/>
          <w:szCs w:val="24"/>
          <w:lang w:val="kk-KZ" w:eastAsia="ru-RU"/>
        </w:rPr>
        <w:t>К</w:t>
      </w:r>
      <w:r w:rsidRPr="00052D33">
        <w:rPr>
          <w:rFonts w:ascii="Times New Roman" w:eastAsia="Times New Roman" w:hAnsi="Times New Roman"/>
          <w:bCs/>
          <w:sz w:val="24"/>
          <w:szCs w:val="24"/>
          <w:lang w:val="kk-KZ" w:eastAsia="ru-RU"/>
        </w:rPr>
        <w:t>онкурстық ұсыныстарды қарау нәтижелері туралы хаттама</w:t>
      </w:r>
      <w:r w:rsidR="00E64B8E" w:rsidRPr="00052D33">
        <w:rPr>
          <w:rFonts w:ascii="Times New Roman" w:eastAsia="Times New Roman" w:hAnsi="Times New Roman"/>
          <w:bCs/>
          <w:sz w:val="24"/>
          <w:szCs w:val="24"/>
          <w:lang w:val="kk-KZ" w:eastAsia="ru-RU"/>
        </w:rPr>
        <w:t>ға</w:t>
      </w:r>
      <w:r w:rsidRPr="00052D33">
        <w:rPr>
          <w:rFonts w:ascii="Times New Roman" w:eastAsia="Times New Roman" w:hAnsi="Times New Roman"/>
          <w:bCs/>
          <w:sz w:val="24"/>
          <w:szCs w:val="24"/>
          <w:lang w:val="kk-KZ" w:eastAsia="ru-RU"/>
        </w:rPr>
        <w:t xml:space="preserve"> (ол болған кезде) қол қояды.</w:t>
      </w:r>
    </w:p>
    <w:p w:rsidR="001D39F4" w:rsidRPr="00C368A1" w:rsidRDefault="000700D9" w:rsidP="001D39F4">
      <w:pPr>
        <w:tabs>
          <w:tab w:val="left" w:pos="567"/>
        </w:tabs>
        <w:spacing w:before="120" w:after="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 xml:space="preserve">13.4 </w:t>
      </w:r>
      <w:r w:rsidR="001D39F4" w:rsidRPr="00C368A1">
        <w:rPr>
          <w:rFonts w:ascii="Times New Roman" w:eastAsia="Times New Roman" w:hAnsi="Times New Roman"/>
          <w:bCs/>
          <w:sz w:val="24"/>
          <w:szCs w:val="24"/>
          <w:lang w:val="kk-KZ" w:eastAsia="ru-RU"/>
        </w:rPr>
        <w:t xml:space="preserve">Егер </w:t>
      </w:r>
      <w:r w:rsidR="006E645D" w:rsidRPr="00C368A1">
        <w:rPr>
          <w:rFonts w:ascii="Times New Roman" w:eastAsia="Times New Roman" w:hAnsi="Times New Roman"/>
          <w:bCs/>
          <w:sz w:val="24"/>
          <w:szCs w:val="24"/>
          <w:lang w:val="kk-KZ" w:eastAsia="ru-RU"/>
        </w:rPr>
        <w:t>барлық ұсынылған Конкурстық ұсыныстарды қарау нәтижесі бойынша барлық Конкурстық ұсыныстар қабылданбаса,</w:t>
      </w:r>
      <w:r w:rsidR="001D39F4" w:rsidRPr="00C368A1">
        <w:rPr>
          <w:rFonts w:ascii="Times New Roman" w:eastAsia="Times New Roman" w:hAnsi="Times New Roman"/>
          <w:bCs/>
          <w:sz w:val="24"/>
          <w:szCs w:val="24"/>
          <w:lang w:val="kk-KZ" w:eastAsia="ru-RU"/>
        </w:rPr>
        <w:t xml:space="preserve"> мұндай Конкурс өткізілмеді деп танылады, ол туралы хаттама жасалады.</w:t>
      </w:r>
    </w:p>
    <w:p w:rsidR="001D39F4" w:rsidRPr="00C368A1" w:rsidRDefault="001D39F4" w:rsidP="001D39F4">
      <w:pPr>
        <w:tabs>
          <w:tab w:val="left" w:pos="567"/>
        </w:tabs>
        <w:spacing w:before="120" w:after="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1</w:t>
      </w:r>
      <w:r w:rsidR="00E64B8E" w:rsidRPr="00C368A1">
        <w:rPr>
          <w:rFonts w:ascii="Times New Roman" w:eastAsia="Times New Roman" w:hAnsi="Times New Roman"/>
          <w:bCs/>
          <w:sz w:val="24"/>
          <w:szCs w:val="24"/>
          <w:lang w:val="kk-KZ" w:eastAsia="ru-RU"/>
        </w:rPr>
        <w:t>3</w:t>
      </w:r>
      <w:r w:rsidRPr="00C368A1">
        <w:rPr>
          <w:rFonts w:ascii="Times New Roman" w:eastAsia="Times New Roman" w:hAnsi="Times New Roman"/>
          <w:bCs/>
          <w:sz w:val="24"/>
          <w:szCs w:val="24"/>
          <w:lang w:val="kk-KZ" w:eastAsia="ru-RU"/>
        </w:rPr>
        <w:t>.5. Егер конкурсқа қатысуға конкурстық ұсыныстарды қарау нәтижелері бойынша бір ғана тұлға бол</w:t>
      </w:r>
      <w:r w:rsidR="00E64B8E" w:rsidRPr="00C368A1">
        <w:rPr>
          <w:rFonts w:ascii="Times New Roman" w:eastAsia="Times New Roman" w:hAnsi="Times New Roman"/>
          <w:bCs/>
          <w:sz w:val="24"/>
          <w:szCs w:val="24"/>
          <w:lang w:val="kk-KZ" w:eastAsia="ru-RU"/>
        </w:rPr>
        <w:t>са</w:t>
      </w:r>
      <w:r w:rsidRPr="00C368A1">
        <w:rPr>
          <w:rFonts w:ascii="Times New Roman" w:eastAsia="Times New Roman" w:hAnsi="Times New Roman"/>
          <w:bCs/>
          <w:sz w:val="24"/>
          <w:szCs w:val="24"/>
          <w:lang w:val="kk-KZ" w:eastAsia="ru-RU"/>
        </w:rPr>
        <w:t xml:space="preserve">, Конкурс өткізілмеді деп танылады. Мұндай жағдайда осындай тұлғаға иеліктен шығару жолымен атаулы акциялар сатылуы мүмкін, бұл оның тиісті шарттарда көзделген қағидаларға сәйкес тікелей сол алдын ала өтінім берілген конкурстық құжаттамадағы </w:t>
      </w:r>
      <w:r w:rsidR="00F24893" w:rsidRPr="00C368A1">
        <w:rPr>
          <w:rFonts w:ascii="Times New Roman" w:eastAsia="Times New Roman" w:hAnsi="Times New Roman"/>
          <w:bCs/>
          <w:sz w:val="24"/>
          <w:szCs w:val="24"/>
          <w:lang w:val="kk-KZ" w:eastAsia="ru-RU"/>
        </w:rPr>
        <w:t>ұсыныстан</w:t>
      </w:r>
      <w:r w:rsidRPr="00C368A1">
        <w:rPr>
          <w:rFonts w:ascii="Times New Roman" w:eastAsia="Times New Roman" w:hAnsi="Times New Roman"/>
          <w:bCs/>
          <w:sz w:val="24"/>
          <w:szCs w:val="24"/>
          <w:lang w:val="kk-KZ" w:eastAsia="ru-RU"/>
        </w:rPr>
        <w:t xml:space="preserve"> кем, сондай-ақ конкурстық ұсыныс. Бұл ретте акцияларды өткізу бағасын конкурстық ұсыныста көрсетілген бағадан кем болмауға тиіс.</w:t>
      </w:r>
    </w:p>
    <w:p w:rsidR="002D03CF" w:rsidRPr="00C368A1" w:rsidRDefault="00F24893" w:rsidP="001D39F4">
      <w:pPr>
        <w:tabs>
          <w:tab w:val="left" w:pos="567"/>
        </w:tabs>
        <w:spacing w:before="120" w:after="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13</w:t>
      </w:r>
      <w:r w:rsidR="001D39F4" w:rsidRPr="00C368A1">
        <w:rPr>
          <w:rFonts w:ascii="Times New Roman" w:eastAsia="Times New Roman" w:hAnsi="Times New Roman"/>
          <w:bCs/>
          <w:sz w:val="24"/>
          <w:szCs w:val="24"/>
          <w:lang w:val="kk-KZ" w:eastAsia="ru-RU"/>
        </w:rPr>
        <w:t xml:space="preserve">.6. Қатысушы конкурстық ұсыныстарды бағалау </w:t>
      </w:r>
      <w:r w:rsidRPr="00C368A1">
        <w:rPr>
          <w:rFonts w:ascii="Times New Roman" w:eastAsia="Times New Roman" w:hAnsi="Times New Roman"/>
          <w:bCs/>
          <w:sz w:val="24"/>
          <w:szCs w:val="24"/>
          <w:lang w:val="kk-KZ" w:eastAsia="ru-RU"/>
        </w:rPr>
        <w:t>критерийлерін</w:t>
      </w:r>
      <w:r w:rsidR="001D39F4" w:rsidRPr="00C368A1">
        <w:rPr>
          <w:rFonts w:ascii="Times New Roman" w:eastAsia="Times New Roman" w:hAnsi="Times New Roman"/>
          <w:bCs/>
          <w:sz w:val="24"/>
          <w:szCs w:val="24"/>
          <w:lang w:val="kk-KZ" w:eastAsia="ru-RU"/>
        </w:rPr>
        <w:t xml:space="preserve"> ескере отырып конкурстық ұсыныс берген аса жоғары </w:t>
      </w:r>
      <w:r w:rsidRPr="00C368A1">
        <w:rPr>
          <w:rFonts w:ascii="Times New Roman" w:eastAsia="Times New Roman" w:hAnsi="Times New Roman"/>
          <w:bCs/>
          <w:sz w:val="24"/>
          <w:szCs w:val="24"/>
          <w:lang w:val="kk-KZ" w:eastAsia="ru-RU"/>
        </w:rPr>
        <w:t>К</w:t>
      </w:r>
      <w:r w:rsidR="001D39F4" w:rsidRPr="00C368A1">
        <w:rPr>
          <w:rFonts w:ascii="Times New Roman" w:eastAsia="Times New Roman" w:hAnsi="Times New Roman"/>
          <w:bCs/>
          <w:sz w:val="24"/>
          <w:szCs w:val="24"/>
          <w:lang w:val="kk-KZ" w:eastAsia="ru-RU"/>
        </w:rPr>
        <w:t xml:space="preserve">онкурс </w:t>
      </w:r>
      <w:r w:rsidRPr="00C368A1">
        <w:rPr>
          <w:rFonts w:ascii="Times New Roman" w:eastAsia="Times New Roman" w:hAnsi="Times New Roman"/>
          <w:bCs/>
          <w:sz w:val="24"/>
          <w:szCs w:val="24"/>
          <w:lang w:val="kk-KZ" w:eastAsia="ru-RU"/>
        </w:rPr>
        <w:t>Ж</w:t>
      </w:r>
      <w:r w:rsidR="001D39F4" w:rsidRPr="00C368A1">
        <w:rPr>
          <w:rFonts w:ascii="Times New Roman" w:eastAsia="Times New Roman" w:hAnsi="Times New Roman"/>
          <w:bCs/>
          <w:sz w:val="24"/>
          <w:szCs w:val="24"/>
          <w:lang w:val="kk-KZ" w:eastAsia="ru-RU"/>
        </w:rPr>
        <w:t xml:space="preserve">еңімпазы деп танылады, олар жіберілетін хабарламада </w:t>
      </w:r>
      <w:r w:rsidR="001D39F4" w:rsidRPr="00C368A1">
        <w:rPr>
          <w:rFonts w:ascii="Times New Roman" w:eastAsia="Times New Roman" w:hAnsi="Times New Roman"/>
          <w:bCs/>
          <w:sz w:val="24"/>
          <w:szCs w:val="24"/>
          <w:lang w:val="kk-KZ" w:eastAsia="ru-RU"/>
        </w:rPr>
        <w:lastRenderedPageBreak/>
        <w:t xml:space="preserve">белгіленгенге </w:t>
      </w:r>
      <w:r w:rsidRPr="00C368A1">
        <w:rPr>
          <w:rFonts w:ascii="Times New Roman" w:eastAsia="Times New Roman" w:hAnsi="Times New Roman"/>
          <w:bCs/>
          <w:sz w:val="24"/>
          <w:szCs w:val="24"/>
          <w:lang w:val="kk-KZ" w:eastAsia="ru-RU"/>
        </w:rPr>
        <w:t xml:space="preserve">Конкурстық құжаттаманың </w:t>
      </w:r>
      <w:r w:rsidR="001D39F4" w:rsidRPr="00C368A1">
        <w:rPr>
          <w:rFonts w:ascii="Times New Roman" w:eastAsia="Times New Roman" w:hAnsi="Times New Roman"/>
          <w:bCs/>
          <w:sz w:val="24"/>
          <w:szCs w:val="24"/>
          <w:lang w:val="kk-KZ" w:eastAsia="ru-RU"/>
        </w:rPr>
        <w:t xml:space="preserve">11.7 тармағына сәйкес. Егер </w:t>
      </w:r>
      <w:r w:rsidRPr="00C368A1">
        <w:rPr>
          <w:rFonts w:ascii="Times New Roman" w:eastAsia="Times New Roman" w:hAnsi="Times New Roman"/>
          <w:bCs/>
          <w:sz w:val="24"/>
          <w:szCs w:val="24"/>
          <w:lang w:val="kk-KZ" w:eastAsia="ru-RU"/>
        </w:rPr>
        <w:t>К</w:t>
      </w:r>
      <w:r w:rsidR="001D39F4" w:rsidRPr="00C368A1">
        <w:rPr>
          <w:rFonts w:ascii="Times New Roman" w:eastAsia="Times New Roman" w:hAnsi="Times New Roman"/>
          <w:bCs/>
          <w:sz w:val="24"/>
          <w:szCs w:val="24"/>
          <w:lang w:val="kk-KZ" w:eastAsia="ru-RU"/>
        </w:rPr>
        <w:t xml:space="preserve">онкурстық ұсыныстарды бағалау қорытындылары бойынша ең үздік </w:t>
      </w:r>
      <w:r w:rsidRPr="00C368A1">
        <w:rPr>
          <w:rFonts w:ascii="Times New Roman" w:eastAsia="Times New Roman" w:hAnsi="Times New Roman"/>
          <w:bCs/>
          <w:sz w:val="24"/>
          <w:szCs w:val="24"/>
          <w:lang w:val="kk-KZ" w:eastAsia="ru-RU"/>
        </w:rPr>
        <w:t>К</w:t>
      </w:r>
      <w:r w:rsidR="001D39F4" w:rsidRPr="00C368A1">
        <w:rPr>
          <w:rFonts w:ascii="Times New Roman" w:eastAsia="Times New Roman" w:hAnsi="Times New Roman"/>
          <w:bCs/>
          <w:sz w:val="24"/>
          <w:szCs w:val="24"/>
          <w:lang w:val="kk-KZ" w:eastAsia="ru-RU"/>
        </w:rPr>
        <w:t xml:space="preserve">онкурстық ұсыныстар </w:t>
      </w:r>
      <w:r w:rsidRPr="00C368A1">
        <w:rPr>
          <w:rFonts w:ascii="Times New Roman" w:eastAsia="Times New Roman" w:hAnsi="Times New Roman"/>
          <w:bCs/>
          <w:sz w:val="24"/>
          <w:szCs w:val="24"/>
          <w:lang w:val="kk-KZ" w:eastAsia="ru-RU"/>
        </w:rPr>
        <w:t>К</w:t>
      </w:r>
      <w:r w:rsidR="001D39F4" w:rsidRPr="00C368A1">
        <w:rPr>
          <w:rFonts w:ascii="Times New Roman" w:eastAsia="Times New Roman" w:hAnsi="Times New Roman"/>
          <w:bCs/>
          <w:sz w:val="24"/>
          <w:szCs w:val="24"/>
          <w:lang w:val="kk-KZ" w:eastAsia="ru-RU"/>
        </w:rPr>
        <w:t xml:space="preserve">онкурстық ұсыныстарды бағалау критерийлерін қолданылуымен қатар деп таныса, оның пайдасына төлемдер сомаларын ҚАӨ </w:t>
      </w:r>
      <w:r w:rsidRPr="00C368A1">
        <w:rPr>
          <w:rFonts w:ascii="Times New Roman" w:eastAsia="Times New Roman" w:hAnsi="Times New Roman"/>
          <w:bCs/>
          <w:sz w:val="24"/>
          <w:szCs w:val="24"/>
          <w:lang w:val="kk-KZ" w:eastAsia="ru-RU"/>
        </w:rPr>
        <w:t>Қ</w:t>
      </w:r>
      <w:r w:rsidR="001D39F4" w:rsidRPr="00C368A1">
        <w:rPr>
          <w:rFonts w:ascii="Times New Roman" w:eastAsia="Times New Roman" w:hAnsi="Times New Roman"/>
          <w:bCs/>
          <w:sz w:val="24"/>
          <w:szCs w:val="24"/>
          <w:lang w:val="kk-KZ" w:eastAsia="ru-RU"/>
        </w:rPr>
        <w:t xml:space="preserve">атысушы </w:t>
      </w:r>
      <w:r w:rsidRPr="00C368A1">
        <w:rPr>
          <w:rFonts w:ascii="Times New Roman" w:eastAsia="Times New Roman" w:hAnsi="Times New Roman"/>
          <w:bCs/>
          <w:sz w:val="24"/>
          <w:szCs w:val="24"/>
          <w:lang w:val="kk-KZ" w:eastAsia="ru-RU"/>
        </w:rPr>
        <w:t>К</w:t>
      </w:r>
      <w:r w:rsidR="001D39F4" w:rsidRPr="00C368A1">
        <w:rPr>
          <w:rFonts w:ascii="Times New Roman" w:eastAsia="Times New Roman" w:hAnsi="Times New Roman"/>
          <w:bCs/>
          <w:sz w:val="24"/>
          <w:szCs w:val="24"/>
          <w:lang w:val="kk-KZ" w:eastAsia="ru-RU"/>
        </w:rPr>
        <w:t xml:space="preserve">онкурстық ұсыныс енгізуді көздейтін бірнеше </w:t>
      </w:r>
      <w:r w:rsidRPr="00C368A1">
        <w:rPr>
          <w:rFonts w:ascii="Times New Roman" w:eastAsia="Times New Roman" w:hAnsi="Times New Roman"/>
          <w:bCs/>
          <w:sz w:val="24"/>
          <w:szCs w:val="24"/>
          <w:lang w:val="kk-KZ" w:eastAsia="ru-RU"/>
        </w:rPr>
        <w:t>Қ</w:t>
      </w:r>
      <w:r w:rsidR="001D39F4" w:rsidRPr="00C368A1">
        <w:rPr>
          <w:rFonts w:ascii="Times New Roman" w:eastAsia="Times New Roman" w:hAnsi="Times New Roman"/>
          <w:bCs/>
          <w:sz w:val="24"/>
          <w:szCs w:val="24"/>
          <w:lang w:val="kk-KZ" w:eastAsia="ru-RU"/>
        </w:rPr>
        <w:t>атысушы 201</w:t>
      </w:r>
      <w:r w:rsidR="00A3347A">
        <w:rPr>
          <w:rFonts w:ascii="Times New Roman" w:eastAsia="Times New Roman" w:hAnsi="Times New Roman"/>
          <w:bCs/>
          <w:sz w:val="24"/>
          <w:szCs w:val="24"/>
          <w:lang w:val="kk-KZ" w:eastAsia="ru-RU"/>
        </w:rPr>
        <w:t>8</w:t>
      </w:r>
      <w:r w:rsidR="001D39F4" w:rsidRPr="00C368A1">
        <w:rPr>
          <w:rFonts w:ascii="Times New Roman" w:eastAsia="Times New Roman" w:hAnsi="Times New Roman"/>
          <w:bCs/>
          <w:sz w:val="24"/>
          <w:szCs w:val="24"/>
          <w:lang w:val="kk-KZ" w:eastAsia="ru-RU"/>
        </w:rPr>
        <w:t xml:space="preserve"> жылғы  алғашқы конкурс жеңімпазы деп танылады.</w:t>
      </w:r>
    </w:p>
    <w:p w:rsidR="001D39F4" w:rsidRPr="00C368A1" w:rsidRDefault="001D39F4" w:rsidP="001D39F4">
      <w:pPr>
        <w:tabs>
          <w:tab w:val="left" w:pos="567"/>
        </w:tabs>
        <w:spacing w:before="120" w:after="0" w:line="240" w:lineRule="auto"/>
        <w:jc w:val="both"/>
        <w:rPr>
          <w:rFonts w:ascii="Times New Roman" w:eastAsia="Times New Roman" w:hAnsi="Times New Roman"/>
          <w:bCs/>
          <w:sz w:val="24"/>
          <w:szCs w:val="24"/>
          <w:lang w:val="kk-KZ" w:eastAsia="ru-RU"/>
        </w:rPr>
      </w:pPr>
    </w:p>
    <w:p w:rsidR="002D03CF" w:rsidRPr="00C368A1" w:rsidRDefault="001D39F4" w:rsidP="00E10EBB">
      <w:pPr>
        <w:pStyle w:val="af1"/>
        <w:numPr>
          <w:ilvl w:val="0"/>
          <w:numId w:val="11"/>
        </w:numPr>
        <w:tabs>
          <w:tab w:val="left" w:pos="284"/>
        </w:tabs>
        <w:ind w:left="426" w:hanging="426"/>
        <w:jc w:val="both"/>
        <w:rPr>
          <w:b/>
          <w:bCs/>
          <w:lang w:val="kk-KZ"/>
        </w:rPr>
      </w:pPr>
      <w:r w:rsidRPr="00C368A1">
        <w:rPr>
          <w:b/>
          <w:bCs/>
          <w:lang w:val="kk-KZ"/>
        </w:rPr>
        <w:t>Конкурстық өтінімдерді және/немесе конкурстық ұсыныстарды қайтарып алу</w:t>
      </w:r>
    </w:p>
    <w:p w:rsidR="002D03CF" w:rsidRPr="00C368A1" w:rsidRDefault="001D39F4" w:rsidP="001D39F4">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Конкурстық өтінімді және/немесе Конкурстық ұсынысты қайтарудың негіздемелері</w:t>
      </w:r>
      <w:r w:rsidR="002D03CF" w:rsidRPr="00C368A1">
        <w:rPr>
          <w:rFonts w:ascii="Times New Roman" w:eastAsia="Times New Roman" w:hAnsi="Times New Roman"/>
          <w:bCs/>
          <w:sz w:val="24"/>
          <w:szCs w:val="24"/>
          <w:lang w:val="kk-KZ" w:eastAsia="ru-RU"/>
        </w:rPr>
        <w:t xml:space="preserve">: </w:t>
      </w:r>
    </w:p>
    <w:p w:rsidR="001D39F4" w:rsidRPr="00C368A1" w:rsidRDefault="001D39F4" w:rsidP="001D39F4">
      <w:pPr>
        <w:tabs>
          <w:tab w:val="left" w:pos="567"/>
        </w:tabs>
        <w:spacing w:before="120" w:after="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1</w:t>
      </w:r>
      <w:r w:rsidR="00F24893" w:rsidRPr="00C368A1">
        <w:rPr>
          <w:rFonts w:ascii="Times New Roman" w:eastAsia="Times New Roman" w:hAnsi="Times New Roman"/>
          <w:bCs/>
          <w:sz w:val="24"/>
          <w:szCs w:val="24"/>
          <w:lang w:val="kk-KZ" w:eastAsia="ru-RU"/>
        </w:rPr>
        <w:t>4</w:t>
      </w:r>
      <w:r w:rsidRPr="00C368A1">
        <w:rPr>
          <w:rFonts w:ascii="Times New Roman" w:eastAsia="Times New Roman" w:hAnsi="Times New Roman"/>
          <w:bCs/>
          <w:sz w:val="24"/>
          <w:szCs w:val="24"/>
          <w:lang w:val="kk-KZ" w:eastAsia="ru-RU"/>
        </w:rPr>
        <w:t>.1.1</w:t>
      </w:r>
      <w:r w:rsidR="00F24893" w:rsidRPr="00C368A1">
        <w:rPr>
          <w:rFonts w:ascii="Times New Roman" w:eastAsia="Times New Roman" w:hAnsi="Times New Roman"/>
          <w:bCs/>
          <w:sz w:val="24"/>
          <w:szCs w:val="24"/>
          <w:lang w:val="kk-KZ" w:eastAsia="ru-RU"/>
        </w:rPr>
        <w:t xml:space="preserve"> К</w:t>
      </w:r>
      <w:r w:rsidRPr="00C368A1">
        <w:rPr>
          <w:rFonts w:ascii="Times New Roman" w:eastAsia="Times New Roman" w:hAnsi="Times New Roman"/>
          <w:bCs/>
          <w:sz w:val="24"/>
          <w:szCs w:val="24"/>
          <w:lang w:val="kk-KZ" w:eastAsia="ru-RU"/>
        </w:rPr>
        <w:t xml:space="preserve">онкурстық өтінімді </w:t>
      </w:r>
      <w:r w:rsidR="00F24893"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 xml:space="preserve">онкурстық құжаттамаға сәйкес беру құпиялылық туралы </w:t>
      </w:r>
      <w:r w:rsidR="00F24893"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елісім жасасқан  адамның бермеуі;</w:t>
      </w:r>
    </w:p>
    <w:p w:rsidR="001D39F4" w:rsidRPr="00C368A1" w:rsidRDefault="001D39F4" w:rsidP="001D39F4">
      <w:pPr>
        <w:tabs>
          <w:tab w:val="left" w:pos="567"/>
        </w:tabs>
        <w:spacing w:before="120" w:after="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1</w:t>
      </w:r>
      <w:r w:rsidR="00F24893" w:rsidRPr="00C368A1">
        <w:rPr>
          <w:rFonts w:ascii="Times New Roman" w:eastAsia="Times New Roman" w:hAnsi="Times New Roman"/>
          <w:bCs/>
          <w:sz w:val="24"/>
          <w:szCs w:val="24"/>
          <w:lang w:val="kk-KZ" w:eastAsia="ru-RU"/>
        </w:rPr>
        <w:t>4</w:t>
      </w:r>
      <w:r w:rsidRPr="00C368A1">
        <w:rPr>
          <w:rFonts w:ascii="Times New Roman" w:eastAsia="Times New Roman" w:hAnsi="Times New Roman"/>
          <w:bCs/>
          <w:sz w:val="24"/>
          <w:szCs w:val="24"/>
          <w:lang w:val="kk-KZ" w:eastAsia="ru-RU"/>
        </w:rPr>
        <w:t xml:space="preserve">.1.2 Конкурстық өтінімдерді 7.2-тармағында көрсетілген активтерді өткізу шарттарына сәйкес келмеуі </w:t>
      </w:r>
      <w:r w:rsidR="00F24893"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 xml:space="preserve">онкурсқа қатысатын адамдардың, сондай-ақ </w:t>
      </w:r>
      <w:r w:rsidR="00F24893"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 xml:space="preserve">онкурстық құжаттаманы, оның ішінде, бірақ олармен шектелмей, </w:t>
      </w:r>
      <w:r w:rsidR="00F24893" w:rsidRPr="00C368A1">
        <w:rPr>
          <w:rFonts w:ascii="Times New Roman" w:eastAsia="Times New Roman" w:hAnsi="Times New Roman"/>
          <w:bCs/>
          <w:sz w:val="24"/>
          <w:szCs w:val="24"/>
          <w:lang w:val="kk-KZ" w:eastAsia="ru-RU"/>
        </w:rPr>
        <w:t>Б</w:t>
      </w:r>
      <w:r w:rsidRPr="00C368A1">
        <w:rPr>
          <w:rFonts w:ascii="Times New Roman" w:eastAsia="Times New Roman" w:hAnsi="Times New Roman"/>
          <w:bCs/>
          <w:sz w:val="24"/>
          <w:szCs w:val="24"/>
          <w:lang w:val="kk-KZ" w:eastAsia="ru-RU"/>
        </w:rPr>
        <w:t xml:space="preserve">іліктілік талаптарына (осы </w:t>
      </w:r>
      <w:r w:rsidR="00F24893"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онкурстық құжаттама</w:t>
      </w:r>
      <w:r w:rsidR="00F24893" w:rsidRPr="00C368A1">
        <w:rPr>
          <w:rFonts w:ascii="Times New Roman" w:eastAsia="Times New Roman" w:hAnsi="Times New Roman"/>
          <w:bCs/>
          <w:sz w:val="24"/>
          <w:szCs w:val="24"/>
          <w:lang w:val="kk-KZ" w:eastAsia="ru-RU"/>
        </w:rPr>
        <w:t>ның 6-тармағы</w:t>
      </w:r>
      <w:r w:rsidRPr="00C368A1">
        <w:rPr>
          <w:rFonts w:ascii="Times New Roman" w:eastAsia="Times New Roman" w:hAnsi="Times New Roman"/>
          <w:bCs/>
          <w:sz w:val="24"/>
          <w:szCs w:val="24"/>
          <w:lang w:val="kk-KZ" w:eastAsia="ru-RU"/>
        </w:rPr>
        <w:t xml:space="preserve">), сондай-ақ </w:t>
      </w:r>
      <w:r w:rsidR="00F24893" w:rsidRPr="00C368A1">
        <w:rPr>
          <w:rFonts w:ascii="Times New Roman" w:eastAsia="Times New Roman" w:hAnsi="Times New Roman"/>
          <w:bCs/>
          <w:sz w:val="24"/>
          <w:szCs w:val="24"/>
          <w:lang w:val="kk-KZ" w:eastAsia="ru-RU"/>
        </w:rPr>
        <w:t>И</w:t>
      </w:r>
      <w:r w:rsidRPr="00C368A1">
        <w:rPr>
          <w:rFonts w:ascii="Times New Roman" w:eastAsia="Times New Roman" w:hAnsi="Times New Roman"/>
          <w:bCs/>
          <w:sz w:val="24"/>
          <w:szCs w:val="24"/>
          <w:lang w:val="kk-KZ" w:eastAsia="ru-RU"/>
        </w:rPr>
        <w:t>нвестициялық міндеттемелер жөніндегі талаптарға (8-тармақ, осы конкурстық құжаттама);</w:t>
      </w:r>
    </w:p>
    <w:p w:rsidR="001D39F4" w:rsidRPr="00C368A1" w:rsidRDefault="001D39F4" w:rsidP="001D39F4">
      <w:pPr>
        <w:tabs>
          <w:tab w:val="left" w:pos="567"/>
        </w:tabs>
        <w:spacing w:before="120" w:after="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1</w:t>
      </w:r>
      <w:r w:rsidR="00F24893" w:rsidRPr="00C368A1">
        <w:rPr>
          <w:rFonts w:ascii="Times New Roman" w:eastAsia="Times New Roman" w:hAnsi="Times New Roman"/>
          <w:bCs/>
          <w:sz w:val="24"/>
          <w:szCs w:val="24"/>
          <w:lang w:val="kk-KZ" w:eastAsia="ru-RU"/>
        </w:rPr>
        <w:t>4</w:t>
      </w:r>
      <w:r w:rsidRPr="00C368A1">
        <w:rPr>
          <w:rFonts w:ascii="Times New Roman" w:eastAsia="Times New Roman" w:hAnsi="Times New Roman"/>
          <w:bCs/>
          <w:sz w:val="24"/>
          <w:szCs w:val="24"/>
          <w:lang w:val="kk-KZ" w:eastAsia="ru-RU"/>
        </w:rPr>
        <w:t xml:space="preserve">.1.3 </w:t>
      </w:r>
      <w:r w:rsidR="00F24893" w:rsidRPr="00C368A1">
        <w:rPr>
          <w:rFonts w:ascii="Times New Roman" w:eastAsia="Times New Roman" w:hAnsi="Times New Roman"/>
          <w:bCs/>
          <w:sz w:val="24"/>
          <w:szCs w:val="24"/>
          <w:lang w:val="kk-KZ" w:eastAsia="ru-RU"/>
        </w:rPr>
        <w:t>Конкурстық өтінімге алдын ала ұсынысында немесе</w:t>
      </w:r>
      <w:r w:rsidRPr="00C368A1">
        <w:rPr>
          <w:rFonts w:ascii="Times New Roman" w:eastAsia="Times New Roman" w:hAnsi="Times New Roman"/>
          <w:bCs/>
          <w:sz w:val="24"/>
          <w:szCs w:val="24"/>
          <w:lang w:val="kk-KZ" w:eastAsia="ru-RU"/>
        </w:rPr>
        <w:t xml:space="preserve"> </w:t>
      </w:r>
      <w:r w:rsidR="00F24893"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 xml:space="preserve">онкурстық </w:t>
      </w:r>
      <w:r w:rsidR="00F24893" w:rsidRPr="00C368A1">
        <w:rPr>
          <w:rFonts w:ascii="Times New Roman" w:eastAsia="Times New Roman" w:hAnsi="Times New Roman"/>
          <w:bCs/>
          <w:sz w:val="24"/>
          <w:szCs w:val="24"/>
          <w:lang w:val="kk-KZ" w:eastAsia="ru-RU"/>
        </w:rPr>
        <w:t>ұсыныста</w:t>
      </w:r>
      <w:r w:rsidRPr="00C368A1">
        <w:rPr>
          <w:rFonts w:ascii="Times New Roman" w:eastAsia="Times New Roman" w:hAnsi="Times New Roman"/>
          <w:bCs/>
          <w:sz w:val="24"/>
          <w:szCs w:val="24"/>
          <w:lang w:val="kk-KZ" w:eastAsia="ru-RU"/>
        </w:rPr>
        <w:t xml:space="preserve"> </w:t>
      </w:r>
      <w:r w:rsidR="00F24893" w:rsidRPr="00C368A1">
        <w:rPr>
          <w:rFonts w:ascii="Times New Roman" w:eastAsia="Times New Roman" w:hAnsi="Times New Roman"/>
          <w:bCs/>
          <w:sz w:val="24"/>
          <w:szCs w:val="24"/>
          <w:lang w:val="kk-KZ" w:eastAsia="ru-RU"/>
        </w:rPr>
        <w:t>Акцияларды сатып алу бағасы Бастапқы бағасынан төмен болуы;</w:t>
      </w:r>
    </w:p>
    <w:p w:rsidR="001D39F4" w:rsidRPr="00C368A1" w:rsidRDefault="001D39F4" w:rsidP="001D39F4">
      <w:pPr>
        <w:tabs>
          <w:tab w:val="left" w:pos="567"/>
        </w:tabs>
        <w:spacing w:before="120" w:after="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1</w:t>
      </w:r>
      <w:r w:rsidR="00F24893" w:rsidRPr="00C368A1">
        <w:rPr>
          <w:rFonts w:ascii="Times New Roman" w:eastAsia="Times New Roman" w:hAnsi="Times New Roman"/>
          <w:bCs/>
          <w:sz w:val="24"/>
          <w:szCs w:val="24"/>
          <w:lang w:val="kk-KZ" w:eastAsia="ru-RU"/>
        </w:rPr>
        <w:t>4</w:t>
      </w:r>
      <w:r w:rsidRPr="00C368A1">
        <w:rPr>
          <w:rFonts w:ascii="Times New Roman" w:eastAsia="Times New Roman" w:hAnsi="Times New Roman"/>
          <w:bCs/>
          <w:sz w:val="24"/>
          <w:szCs w:val="24"/>
          <w:lang w:val="kk-KZ" w:eastAsia="ru-RU"/>
        </w:rPr>
        <w:t xml:space="preserve">.1.4 Конкурсқа қатысу үшін белгіленген </w:t>
      </w:r>
      <w:r w:rsidR="00F24893" w:rsidRPr="00C368A1">
        <w:rPr>
          <w:rFonts w:ascii="Times New Roman" w:eastAsia="Times New Roman" w:hAnsi="Times New Roman"/>
          <w:bCs/>
          <w:sz w:val="24"/>
          <w:szCs w:val="24"/>
          <w:lang w:val="kk-KZ" w:eastAsia="ru-RU"/>
        </w:rPr>
        <w:t>Қ</w:t>
      </w:r>
      <w:r w:rsidRPr="00C368A1">
        <w:rPr>
          <w:rFonts w:ascii="Times New Roman" w:eastAsia="Times New Roman" w:hAnsi="Times New Roman"/>
          <w:bCs/>
          <w:sz w:val="24"/>
          <w:szCs w:val="24"/>
          <w:lang w:val="kk-KZ" w:eastAsia="ru-RU"/>
        </w:rPr>
        <w:t>амсыздандыру болмауы;</w:t>
      </w:r>
    </w:p>
    <w:p w:rsidR="001D39F4" w:rsidRPr="00C368A1" w:rsidRDefault="001D39F4" w:rsidP="001D39F4">
      <w:pPr>
        <w:tabs>
          <w:tab w:val="left" w:pos="567"/>
        </w:tabs>
        <w:spacing w:before="120" w:after="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1</w:t>
      </w:r>
      <w:r w:rsidR="00F24893" w:rsidRPr="00C368A1">
        <w:rPr>
          <w:rFonts w:ascii="Times New Roman" w:eastAsia="Times New Roman" w:hAnsi="Times New Roman"/>
          <w:bCs/>
          <w:sz w:val="24"/>
          <w:szCs w:val="24"/>
          <w:lang w:val="kk-KZ" w:eastAsia="ru-RU"/>
        </w:rPr>
        <w:t>4.1.5 С</w:t>
      </w:r>
      <w:r w:rsidRPr="00C368A1">
        <w:rPr>
          <w:rFonts w:ascii="Times New Roman" w:eastAsia="Times New Roman" w:hAnsi="Times New Roman"/>
          <w:bCs/>
          <w:sz w:val="24"/>
          <w:szCs w:val="24"/>
          <w:lang w:val="kk-KZ" w:eastAsia="ru-RU"/>
        </w:rPr>
        <w:t xml:space="preserve">оңғы мерзімі өткеннен кейін </w:t>
      </w:r>
      <w:r w:rsidR="00F24893"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 xml:space="preserve">онкурстық өтінімді </w:t>
      </w:r>
      <w:r w:rsidR="00F24893" w:rsidRPr="00C368A1">
        <w:rPr>
          <w:rFonts w:ascii="Times New Roman" w:eastAsia="Times New Roman" w:hAnsi="Times New Roman"/>
          <w:bCs/>
          <w:sz w:val="24"/>
          <w:szCs w:val="24"/>
          <w:lang w:val="kk-KZ" w:eastAsia="ru-RU"/>
        </w:rPr>
        <w:t xml:space="preserve">немесе Конкурстық ұсынысты беру </w:t>
      </w:r>
      <w:r w:rsidRPr="00C368A1">
        <w:rPr>
          <w:rFonts w:ascii="Times New Roman" w:eastAsia="Times New Roman" w:hAnsi="Times New Roman"/>
          <w:bCs/>
          <w:sz w:val="24"/>
          <w:szCs w:val="24"/>
          <w:lang w:val="kk-KZ" w:eastAsia="ru-RU"/>
        </w:rPr>
        <w:t xml:space="preserve">үшін </w:t>
      </w:r>
      <w:r w:rsidR="00F24893" w:rsidRPr="00C368A1">
        <w:rPr>
          <w:rFonts w:ascii="Times New Roman" w:eastAsia="Times New Roman" w:hAnsi="Times New Roman"/>
          <w:bCs/>
          <w:sz w:val="24"/>
          <w:szCs w:val="24"/>
          <w:lang w:val="kk-KZ" w:eastAsia="ru-RU"/>
        </w:rPr>
        <w:t xml:space="preserve">немесе </w:t>
      </w:r>
      <w:r w:rsidRPr="00C368A1">
        <w:rPr>
          <w:rFonts w:ascii="Times New Roman" w:eastAsia="Times New Roman" w:hAnsi="Times New Roman"/>
          <w:bCs/>
          <w:sz w:val="24"/>
          <w:szCs w:val="24"/>
          <w:lang w:val="kk-KZ" w:eastAsia="ru-RU"/>
        </w:rPr>
        <w:t>оларды конкурстық құжаттамада көзделген тәртіпті бұза отырып беру;</w:t>
      </w:r>
    </w:p>
    <w:p w:rsidR="001D39F4" w:rsidRPr="00C368A1" w:rsidRDefault="001D39F4" w:rsidP="001D39F4">
      <w:pPr>
        <w:tabs>
          <w:tab w:val="left" w:pos="567"/>
        </w:tabs>
        <w:spacing w:before="120" w:after="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1</w:t>
      </w:r>
      <w:r w:rsidR="00F24893" w:rsidRPr="00C368A1">
        <w:rPr>
          <w:rFonts w:ascii="Times New Roman" w:eastAsia="Times New Roman" w:hAnsi="Times New Roman"/>
          <w:bCs/>
          <w:sz w:val="24"/>
          <w:szCs w:val="24"/>
          <w:lang w:val="kk-KZ" w:eastAsia="ru-RU"/>
        </w:rPr>
        <w:t>4</w:t>
      </w:r>
      <w:r w:rsidRPr="00C368A1">
        <w:rPr>
          <w:rFonts w:ascii="Times New Roman" w:eastAsia="Times New Roman" w:hAnsi="Times New Roman"/>
          <w:bCs/>
          <w:sz w:val="24"/>
          <w:szCs w:val="24"/>
          <w:lang w:val="kk-KZ" w:eastAsia="ru-RU"/>
        </w:rPr>
        <w:t xml:space="preserve">.1.6 </w:t>
      </w:r>
      <w:r w:rsidR="00386A93" w:rsidRPr="00C368A1">
        <w:rPr>
          <w:rFonts w:ascii="Times New Roman" w:eastAsia="Times New Roman" w:hAnsi="Times New Roman"/>
          <w:bCs/>
          <w:sz w:val="24"/>
          <w:szCs w:val="24"/>
          <w:lang w:val="kk-KZ" w:eastAsia="ru-RU"/>
        </w:rPr>
        <w:t>Конкурстық өтінімнің</w:t>
      </w:r>
      <w:r w:rsidR="00F24893" w:rsidRPr="00C368A1">
        <w:rPr>
          <w:rFonts w:ascii="Times New Roman" w:eastAsia="Times New Roman" w:hAnsi="Times New Roman"/>
          <w:bCs/>
          <w:sz w:val="24"/>
          <w:szCs w:val="24"/>
          <w:lang w:val="kk-KZ" w:eastAsia="ru-RU"/>
        </w:rPr>
        <w:t xml:space="preserve"> Конкурс туралы хабарламамен және/немесе Конкурстық құжаттамамен көзделген талаптарға сай емес</w:t>
      </w:r>
      <w:r w:rsidR="00386A93" w:rsidRPr="00C368A1">
        <w:rPr>
          <w:rFonts w:ascii="Times New Roman" w:eastAsia="Times New Roman" w:hAnsi="Times New Roman"/>
          <w:bCs/>
          <w:sz w:val="24"/>
          <w:szCs w:val="24"/>
          <w:lang w:val="kk-KZ" w:eastAsia="ru-RU"/>
        </w:rPr>
        <w:t>тігін тану;</w:t>
      </w:r>
    </w:p>
    <w:p w:rsidR="001D39F4" w:rsidRPr="00C368A1" w:rsidRDefault="001D39F4" w:rsidP="001D39F4">
      <w:pPr>
        <w:tabs>
          <w:tab w:val="left" w:pos="567"/>
        </w:tabs>
        <w:spacing w:before="120" w:after="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1</w:t>
      </w:r>
      <w:r w:rsidR="00F24893" w:rsidRPr="00C368A1">
        <w:rPr>
          <w:rFonts w:ascii="Times New Roman" w:eastAsia="Times New Roman" w:hAnsi="Times New Roman"/>
          <w:bCs/>
          <w:sz w:val="24"/>
          <w:szCs w:val="24"/>
          <w:lang w:val="kk-KZ" w:eastAsia="ru-RU"/>
        </w:rPr>
        <w:t>4</w:t>
      </w:r>
      <w:r w:rsidRPr="00C368A1">
        <w:rPr>
          <w:rFonts w:ascii="Times New Roman" w:eastAsia="Times New Roman" w:hAnsi="Times New Roman"/>
          <w:bCs/>
          <w:sz w:val="24"/>
          <w:szCs w:val="24"/>
          <w:lang w:val="kk-KZ" w:eastAsia="ru-RU"/>
        </w:rPr>
        <w:t xml:space="preserve">.1.7 алдын ала ұсыныс </w:t>
      </w:r>
      <w:r w:rsidR="00386A93"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 xml:space="preserve">онкурс туралы хабарлама және / немесе </w:t>
      </w:r>
      <w:r w:rsidR="00386A93"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онкурсты</w:t>
      </w:r>
      <w:r w:rsidR="00386A93" w:rsidRPr="00C368A1">
        <w:rPr>
          <w:rFonts w:ascii="Times New Roman" w:eastAsia="Times New Roman" w:hAnsi="Times New Roman"/>
          <w:bCs/>
          <w:sz w:val="24"/>
          <w:szCs w:val="24"/>
          <w:lang w:val="kk-KZ" w:eastAsia="ru-RU"/>
        </w:rPr>
        <w:t>қ құжаттама талаптарына сәйкес келмесе</w:t>
      </w:r>
      <w:r w:rsidRPr="00C368A1">
        <w:rPr>
          <w:rFonts w:ascii="Times New Roman" w:eastAsia="Times New Roman" w:hAnsi="Times New Roman"/>
          <w:bCs/>
          <w:sz w:val="24"/>
          <w:szCs w:val="24"/>
          <w:lang w:val="kk-KZ" w:eastAsia="ru-RU"/>
        </w:rPr>
        <w:t xml:space="preserve">, оның ішінде ең төменгі талаптарға сәйкес  келмесе, </w:t>
      </w:r>
      <w:r w:rsidR="00386A93" w:rsidRPr="00C368A1">
        <w:rPr>
          <w:rFonts w:ascii="Times New Roman" w:eastAsia="Times New Roman" w:hAnsi="Times New Roman"/>
          <w:bCs/>
          <w:sz w:val="24"/>
          <w:szCs w:val="24"/>
          <w:lang w:val="kk-KZ" w:eastAsia="ru-RU"/>
        </w:rPr>
        <w:t xml:space="preserve">Конкурс </w:t>
      </w:r>
      <w:r w:rsidRPr="00C368A1">
        <w:rPr>
          <w:rFonts w:ascii="Times New Roman" w:eastAsia="Times New Roman" w:hAnsi="Times New Roman"/>
          <w:bCs/>
          <w:sz w:val="24"/>
          <w:szCs w:val="24"/>
          <w:lang w:val="kk-KZ" w:eastAsia="ru-RU"/>
        </w:rPr>
        <w:t xml:space="preserve">туралы хабарламада </w:t>
      </w:r>
      <w:r w:rsidR="00386A93" w:rsidRPr="00C368A1">
        <w:rPr>
          <w:rFonts w:ascii="Times New Roman" w:eastAsia="Times New Roman" w:hAnsi="Times New Roman"/>
          <w:bCs/>
          <w:sz w:val="24"/>
          <w:szCs w:val="24"/>
          <w:lang w:val="kk-KZ" w:eastAsia="ru-RU"/>
        </w:rPr>
        <w:t>және / немесе К</w:t>
      </w:r>
      <w:r w:rsidRPr="00C368A1">
        <w:rPr>
          <w:rFonts w:ascii="Times New Roman" w:eastAsia="Times New Roman" w:hAnsi="Times New Roman"/>
          <w:bCs/>
          <w:sz w:val="24"/>
          <w:szCs w:val="24"/>
          <w:lang w:val="kk-KZ" w:eastAsia="ru-RU"/>
        </w:rPr>
        <w:t xml:space="preserve">онкурстық құжаттамада конкурстық ұсыныстарды бағалау </w:t>
      </w:r>
      <w:r w:rsidR="00386A93" w:rsidRPr="00C368A1">
        <w:rPr>
          <w:rFonts w:ascii="Times New Roman" w:eastAsia="Times New Roman" w:hAnsi="Times New Roman"/>
          <w:bCs/>
          <w:sz w:val="24"/>
          <w:szCs w:val="24"/>
          <w:lang w:val="kk-KZ" w:eastAsia="ru-RU"/>
        </w:rPr>
        <w:t xml:space="preserve">критерийлері мен </w:t>
      </w:r>
      <w:r w:rsidRPr="00C368A1">
        <w:rPr>
          <w:rFonts w:ascii="Times New Roman" w:eastAsia="Times New Roman" w:hAnsi="Times New Roman"/>
          <w:bCs/>
          <w:sz w:val="24"/>
          <w:szCs w:val="24"/>
          <w:lang w:val="kk-KZ" w:eastAsia="ru-RU"/>
        </w:rPr>
        <w:t>алдын ала ұсыныстар</w:t>
      </w:r>
      <w:r w:rsidR="00386A93" w:rsidRPr="00C368A1">
        <w:rPr>
          <w:rFonts w:ascii="Times New Roman" w:eastAsia="Times New Roman" w:hAnsi="Times New Roman"/>
          <w:bCs/>
          <w:sz w:val="24"/>
          <w:szCs w:val="24"/>
          <w:lang w:val="kk-KZ" w:eastAsia="ru-RU"/>
        </w:rPr>
        <w:t>ға сәйкес</w:t>
      </w:r>
      <w:r w:rsidRPr="00C368A1">
        <w:rPr>
          <w:rFonts w:ascii="Times New Roman" w:eastAsia="Times New Roman" w:hAnsi="Times New Roman"/>
          <w:bCs/>
          <w:sz w:val="24"/>
          <w:szCs w:val="24"/>
          <w:lang w:val="kk-KZ" w:eastAsia="ru-RU"/>
        </w:rPr>
        <w:t>;</w:t>
      </w:r>
    </w:p>
    <w:p w:rsidR="001D39F4" w:rsidRPr="00C368A1" w:rsidRDefault="001D39F4" w:rsidP="001D39F4">
      <w:pPr>
        <w:tabs>
          <w:tab w:val="left" w:pos="567"/>
        </w:tabs>
        <w:spacing w:before="120" w:after="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1</w:t>
      </w:r>
      <w:r w:rsidR="00F24893" w:rsidRPr="00C368A1">
        <w:rPr>
          <w:rFonts w:ascii="Times New Roman" w:eastAsia="Times New Roman" w:hAnsi="Times New Roman"/>
          <w:bCs/>
          <w:sz w:val="24"/>
          <w:szCs w:val="24"/>
          <w:lang w:val="kk-KZ" w:eastAsia="ru-RU"/>
        </w:rPr>
        <w:t>4</w:t>
      </w:r>
      <w:r w:rsidRPr="00C368A1">
        <w:rPr>
          <w:rFonts w:ascii="Times New Roman" w:eastAsia="Times New Roman" w:hAnsi="Times New Roman"/>
          <w:bCs/>
          <w:sz w:val="24"/>
          <w:szCs w:val="24"/>
          <w:lang w:val="kk-KZ" w:eastAsia="ru-RU"/>
        </w:rPr>
        <w:t xml:space="preserve">.1.8 </w:t>
      </w:r>
      <w:r w:rsidR="00386A93" w:rsidRPr="00C368A1">
        <w:rPr>
          <w:rFonts w:ascii="Times New Roman" w:eastAsia="Times New Roman" w:hAnsi="Times New Roman"/>
          <w:bCs/>
          <w:sz w:val="24"/>
          <w:szCs w:val="24"/>
          <w:lang w:val="kk-KZ" w:eastAsia="ru-RU"/>
        </w:rPr>
        <w:t>Конкурстық ұсынысты беру, оның ішінде Қатысушымен Конкурстық құжаттаманың 12.9 тармағына сәйкес мөлшерде Акция үшін баға ұсынылған – Бірінші кезеңде қатысу үшін онымен Конкурстық өтінімде көрсетілген Акция үшін бағадан төмен;</w:t>
      </w:r>
    </w:p>
    <w:p w:rsidR="001D39F4" w:rsidRPr="00C368A1" w:rsidRDefault="001D39F4" w:rsidP="001D39F4">
      <w:pPr>
        <w:tabs>
          <w:tab w:val="left" w:pos="567"/>
        </w:tabs>
        <w:spacing w:before="120" w:after="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1</w:t>
      </w:r>
      <w:r w:rsidR="00F24893" w:rsidRPr="00C368A1">
        <w:rPr>
          <w:rFonts w:ascii="Times New Roman" w:eastAsia="Times New Roman" w:hAnsi="Times New Roman"/>
          <w:bCs/>
          <w:sz w:val="24"/>
          <w:szCs w:val="24"/>
          <w:lang w:val="kk-KZ" w:eastAsia="ru-RU"/>
        </w:rPr>
        <w:t>4</w:t>
      </w:r>
      <w:r w:rsidRPr="00C368A1">
        <w:rPr>
          <w:rFonts w:ascii="Times New Roman" w:eastAsia="Times New Roman" w:hAnsi="Times New Roman"/>
          <w:bCs/>
          <w:sz w:val="24"/>
          <w:szCs w:val="24"/>
          <w:lang w:val="kk-KZ" w:eastAsia="ru-RU"/>
        </w:rPr>
        <w:t xml:space="preserve">.1.9 </w:t>
      </w:r>
      <w:r w:rsidR="00386A93" w:rsidRPr="00C368A1">
        <w:rPr>
          <w:rFonts w:ascii="Times New Roman" w:eastAsia="Times New Roman" w:hAnsi="Times New Roman"/>
          <w:bCs/>
          <w:sz w:val="24"/>
          <w:szCs w:val="24"/>
          <w:lang w:val="kk-KZ" w:eastAsia="ru-RU"/>
        </w:rPr>
        <w:t xml:space="preserve">Конкурстық өтінімде және/немесе Конкурстық ұсыныста және/немесе Келісім-шартты жасауға ұсынылатын жағдайларда </w:t>
      </w:r>
      <w:r w:rsidRPr="00C368A1">
        <w:rPr>
          <w:rFonts w:ascii="Times New Roman" w:eastAsia="Times New Roman" w:hAnsi="Times New Roman"/>
          <w:bCs/>
          <w:sz w:val="24"/>
          <w:szCs w:val="24"/>
          <w:lang w:val="kk-KZ" w:eastAsia="ru-RU"/>
        </w:rPr>
        <w:t xml:space="preserve">ҚАӨ </w:t>
      </w:r>
      <w:r w:rsidR="00386A93" w:rsidRPr="00C368A1">
        <w:rPr>
          <w:rFonts w:ascii="Times New Roman" w:eastAsia="Times New Roman" w:hAnsi="Times New Roman"/>
          <w:bCs/>
          <w:sz w:val="24"/>
          <w:szCs w:val="24"/>
          <w:lang w:val="kk-KZ" w:eastAsia="ru-RU"/>
        </w:rPr>
        <w:t>үшін</w:t>
      </w:r>
      <w:r w:rsidRPr="00C368A1">
        <w:rPr>
          <w:rFonts w:ascii="Times New Roman" w:eastAsia="Times New Roman" w:hAnsi="Times New Roman"/>
          <w:bCs/>
          <w:sz w:val="24"/>
          <w:szCs w:val="24"/>
          <w:lang w:val="kk-KZ" w:eastAsia="ru-RU"/>
        </w:rPr>
        <w:t xml:space="preserve"> қолайсыз </w:t>
      </w:r>
      <w:r w:rsidR="00386A93" w:rsidRPr="00C368A1">
        <w:rPr>
          <w:rFonts w:ascii="Times New Roman" w:eastAsia="Times New Roman" w:hAnsi="Times New Roman"/>
          <w:bCs/>
          <w:sz w:val="24"/>
          <w:szCs w:val="24"/>
          <w:lang w:val="kk-KZ" w:eastAsia="ru-RU"/>
        </w:rPr>
        <w:t>ұсыныстардың/шарттардың болу</w:t>
      </w:r>
      <w:r w:rsidR="00181A07" w:rsidRPr="00C368A1">
        <w:rPr>
          <w:rFonts w:ascii="Times New Roman" w:eastAsia="Times New Roman" w:hAnsi="Times New Roman"/>
          <w:bCs/>
          <w:sz w:val="24"/>
          <w:szCs w:val="24"/>
          <w:lang w:val="kk-KZ" w:eastAsia="ru-RU"/>
        </w:rPr>
        <w:t>ы</w:t>
      </w:r>
      <w:r w:rsidR="00386A93" w:rsidRPr="00C368A1">
        <w:rPr>
          <w:rFonts w:ascii="Times New Roman" w:eastAsia="Times New Roman" w:hAnsi="Times New Roman"/>
          <w:bCs/>
          <w:sz w:val="24"/>
          <w:szCs w:val="24"/>
          <w:lang w:val="kk-KZ" w:eastAsia="ru-RU"/>
        </w:rPr>
        <w:t>;</w:t>
      </w:r>
    </w:p>
    <w:p w:rsidR="002D03CF" w:rsidRPr="00C368A1" w:rsidRDefault="001D39F4" w:rsidP="007A6CFA">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 xml:space="preserve">Әлеуетті жеткізуші/Қатысушы </w:t>
      </w:r>
      <w:r w:rsidR="00181A07" w:rsidRPr="00C368A1">
        <w:rPr>
          <w:rFonts w:ascii="Times New Roman" w:eastAsia="Times New Roman" w:hAnsi="Times New Roman"/>
          <w:bCs/>
          <w:sz w:val="24"/>
          <w:szCs w:val="24"/>
          <w:lang w:val="kk-KZ" w:eastAsia="ru-RU"/>
        </w:rPr>
        <w:t xml:space="preserve">Конкурстық құжаттаманың </w:t>
      </w:r>
      <w:r w:rsidRPr="00C368A1">
        <w:rPr>
          <w:rFonts w:ascii="Times New Roman" w:eastAsia="Times New Roman" w:hAnsi="Times New Roman"/>
          <w:bCs/>
          <w:sz w:val="24"/>
          <w:szCs w:val="24"/>
          <w:lang w:val="kk-KZ" w:eastAsia="ru-RU"/>
        </w:rPr>
        <w:t xml:space="preserve">6.1.10 тармақта көрсетілген негіздемелер бойынша (КҚ 6.1.10 тармақшасына сілтеменің дұрыстығын тексеру, себебі КҚ жобасында мұндай тармақ жоқ) Біліктілік талаптарына сәйкес келмеген жағдайда Конкурстық комиссияның пікірінше ең нашар ұсынысты жасаған </w:t>
      </w:r>
      <w:r w:rsidR="007A6CFA" w:rsidRPr="00C368A1">
        <w:rPr>
          <w:rFonts w:ascii="Times New Roman" w:eastAsia="Times New Roman" w:hAnsi="Times New Roman"/>
          <w:bCs/>
          <w:sz w:val="24"/>
          <w:szCs w:val="24"/>
          <w:lang w:val="kk-KZ" w:eastAsia="ru-RU"/>
        </w:rPr>
        <w:t>Әлеуетті қатысушы/Қатысушының ұсыныстары қайтарылады (КҚ 6.1.10 тармақшасына сілтеменің дұрыстығын тексеру, себебі КҚ жобасында мұндай тармақ жоқ).</w:t>
      </w:r>
    </w:p>
    <w:p w:rsidR="002D03CF" w:rsidRPr="00C368A1" w:rsidRDefault="007A6CFA" w:rsidP="001D39F4">
      <w:pPr>
        <w:numPr>
          <w:ilvl w:val="0"/>
          <w:numId w:val="11"/>
        </w:numPr>
        <w:tabs>
          <w:tab w:val="left" w:pos="567"/>
        </w:tabs>
        <w:spacing w:before="120" w:after="0" w:line="240" w:lineRule="auto"/>
        <w:ind w:left="0" w:firstLine="0"/>
        <w:jc w:val="both"/>
        <w:rPr>
          <w:rFonts w:ascii="Times New Roman" w:eastAsia="Times New Roman" w:hAnsi="Times New Roman"/>
          <w:b/>
          <w:bCs/>
          <w:sz w:val="24"/>
          <w:szCs w:val="24"/>
          <w:lang w:val="kk-KZ" w:eastAsia="ru-RU"/>
        </w:rPr>
      </w:pPr>
      <w:r w:rsidRPr="00C368A1">
        <w:rPr>
          <w:rFonts w:ascii="Times New Roman" w:eastAsia="Times New Roman" w:hAnsi="Times New Roman"/>
          <w:b/>
          <w:bCs/>
          <w:sz w:val="24"/>
          <w:szCs w:val="24"/>
          <w:lang w:val="kk-KZ" w:eastAsia="ru-RU"/>
        </w:rPr>
        <w:t>Келісім-шарт жасасу</w:t>
      </w:r>
    </w:p>
    <w:p w:rsidR="007A6CFA" w:rsidRPr="00C368A1" w:rsidRDefault="002D03CF" w:rsidP="001D39F4">
      <w:pPr>
        <w:numPr>
          <w:ilvl w:val="1"/>
          <w:numId w:val="11"/>
        </w:numPr>
        <w:tabs>
          <w:tab w:val="left" w:pos="709"/>
        </w:tabs>
        <w:spacing w:before="120" w:after="0" w:line="240" w:lineRule="auto"/>
        <w:ind w:left="0" w:firstLine="0"/>
        <w:jc w:val="both"/>
        <w:rPr>
          <w:rFonts w:ascii="Times New Roman" w:eastAsia="Times New Roman" w:hAnsi="Times New Roman"/>
          <w:bCs/>
          <w:sz w:val="24"/>
          <w:szCs w:val="24"/>
          <w:lang w:val="kk-KZ" w:eastAsia="ru-RU"/>
        </w:rPr>
      </w:pPr>
      <w:r w:rsidRPr="00C368A1" w:rsidDel="00564873">
        <w:rPr>
          <w:rFonts w:ascii="Times New Roman" w:eastAsia="Times New Roman" w:hAnsi="Times New Roman"/>
          <w:bCs/>
          <w:sz w:val="24"/>
          <w:szCs w:val="24"/>
          <w:lang w:val="kk-KZ" w:eastAsia="ru-RU"/>
        </w:rPr>
        <w:t xml:space="preserve"> </w:t>
      </w:r>
      <w:r w:rsidRPr="00C368A1">
        <w:rPr>
          <w:rFonts w:ascii="Times New Roman" w:eastAsia="Times New Roman" w:hAnsi="Times New Roman"/>
          <w:bCs/>
          <w:sz w:val="24"/>
          <w:szCs w:val="24"/>
          <w:lang w:val="kk-KZ" w:eastAsia="ru-RU"/>
        </w:rPr>
        <w:t xml:space="preserve"> </w:t>
      </w:r>
      <w:r w:rsidR="007A6CFA" w:rsidRPr="00C368A1">
        <w:rPr>
          <w:rFonts w:ascii="Times New Roman" w:eastAsia="Times New Roman" w:hAnsi="Times New Roman"/>
          <w:bCs/>
          <w:sz w:val="24"/>
          <w:szCs w:val="24"/>
          <w:lang w:val="kk-KZ" w:eastAsia="ru-RU"/>
        </w:rPr>
        <w:t xml:space="preserve">Барлық қажетті рұқсаттар мен келісімдер ұсынылып, өкілетті мемлекеттік органдардың талаптары қабылданғаннан кейін қолданыстағы заңнамаға және Конкурс жеңімпазының құрылтайлық құжаттарына сәйкес Акцияларды иесіздендіру үшін қажет болған жағдайда ҚАӨ және Конкурс жеңімпазы екі данада Келісім-шарт жасасады және оған әр тараптың өкілетті өкілі қол қойып, мөрмен бекітеді. </w:t>
      </w:r>
    </w:p>
    <w:p w:rsidR="002D03CF" w:rsidRPr="00C368A1" w:rsidRDefault="007A6CFA" w:rsidP="001D39F4">
      <w:pPr>
        <w:numPr>
          <w:ilvl w:val="1"/>
          <w:numId w:val="11"/>
        </w:numPr>
        <w:tabs>
          <w:tab w:val="left" w:pos="709"/>
        </w:tabs>
        <w:spacing w:before="120" w:after="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lastRenderedPageBreak/>
        <w:t>Келісім-шарт жобасына келесі өзгертулер мен толықтырулар</w:t>
      </w:r>
      <w:r w:rsidR="00181A07" w:rsidRPr="00C368A1">
        <w:rPr>
          <w:rFonts w:ascii="Times New Roman" w:eastAsia="Times New Roman" w:hAnsi="Times New Roman"/>
          <w:bCs/>
          <w:sz w:val="24"/>
          <w:szCs w:val="24"/>
          <w:lang w:val="kk-KZ" w:eastAsia="ru-RU"/>
        </w:rPr>
        <w:t>дан басқасы</w:t>
      </w:r>
      <w:r w:rsidRPr="00C368A1">
        <w:rPr>
          <w:rFonts w:ascii="Times New Roman" w:eastAsia="Times New Roman" w:hAnsi="Times New Roman"/>
          <w:bCs/>
          <w:sz w:val="24"/>
          <w:szCs w:val="24"/>
          <w:lang w:val="kk-KZ" w:eastAsia="ru-RU"/>
        </w:rPr>
        <w:t xml:space="preserve"> енгізілмейді</w:t>
      </w:r>
      <w:r w:rsidR="002D03CF" w:rsidRPr="00C368A1">
        <w:rPr>
          <w:rFonts w:ascii="Times New Roman" w:eastAsia="Times New Roman" w:hAnsi="Times New Roman"/>
          <w:bCs/>
          <w:sz w:val="24"/>
          <w:szCs w:val="24"/>
          <w:lang w:val="kk-KZ" w:eastAsia="ru-RU"/>
        </w:rPr>
        <w:t>:</w:t>
      </w:r>
    </w:p>
    <w:p w:rsidR="007A6CFA" w:rsidRPr="00C368A1" w:rsidRDefault="007A6CFA" w:rsidP="001D39F4">
      <w:pPr>
        <w:numPr>
          <w:ilvl w:val="2"/>
          <w:numId w:val="11"/>
        </w:numPr>
        <w:tabs>
          <w:tab w:val="left" w:pos="709"/>
        </w:tabs>
        <w:spacing w:before="120" w:after="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 xml:space="preserve">Келісім-шарттың тармақтарында қарастырылған Келісім-шартта келісу мерзімдері, сонымен қатар, Сатып алушылардың деректемелері, олар Конкурс </w:t>
      </w:r>
      <w:r w:rsidR="00181A07" w:rsidRPr="00C368A1">
        <w:rPr>
          <w:rFonts w:ascii="Times New Roman" w:eastAsia="Times New Roman" w:hAnsi="Times New Roman"/>
          <w:bCs/>
          <w:sz w:val="24"/>
          <w:szCs w:val="24"/>
          <w:lang w:val="kk-KZ" w:eastAsia="ru-RU"/>
        </w:rPr>
        <w:t>Ж</w:t>
      </w:r>
      <w:r w:rsidRPr="00C368A1">
        <w:rPr>
          <w:rFonts w:ascii="Times New Roman" w:eastAsia="Times New Roman" w:hAnsi="Times New Roman"/>
          <w:bCs/>
          <w:sz w:val="24"/>
          <w:szCs w:val="24"/>
          <w:lang w:val="kk-KZ" w:eastAsia="ru-RU"/>
        </w:rPr>
        <w:t xml:space="preserve">еңімпазының </w:t>
      </w:r>
      <w:r w:rsidR="00181A07"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онкурстық ұсынысына және Конкурстық құжаттама талаптарына сәйкес келуі керек.</w:t>
      </w:r>
    </w:p>
    <w:p w:rsidR="002D03CF" w:rsidRPr="00C368A1" w:rsidRDefault="007A6CFA" w:rsidP="001D39F4">
      <w:pPr>
        <w:numPr>
          <w:ilvl w:val="2"/>
          <w:numId w:val="11"/>
        </w:numPr>
        <w:tabs>
          <w:tab w:val="left" w:pos="709"/>
        </w:tabs>
        <w:spacing w:before="120" w:after="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Келісім-шарттың ҚАӨ бастамасы бойынша өзгертілетін (толықтырылатын) шаттары, осындай өзгертулер (толықтырулар)</w:t>
      </w:r>
      <w:r w:rsidR="00181A07" w:rsidRPr="00C368A1">
        <w:rPr>
          <w:rFonts w:ascii="Times New Roman" w:eastAsia="Times New Roman" w:hAnsi="Times New Roman"/>
          <w:bCs/>
          <w:sz w:val="24"/>
          <w:szCs w:val="24"/>
          <w:lang w:val="kk-KZ" w:eastAsia="ru-RU"/>
        </w:rPr>
        <w:t xml:space="preserve"> Конкурс және (немесе) Конкурс Ж</w:t>
      </w:r>
      <w:r w:rsidRPr="00C368A1">
        <w:rPr>
          <w:rFonts w:ascii="Times New Roman" w:eastAsia="Times New Roman" w:hAnsi="Times New Roman"/>
          <w:bCs/>
          <w:sz w:val="24"/>
          <w:szCs w:val="24"/>
          <w:lang w:val="kk-KZ" w:eastAsia="ru-RU"/>
        </w:rPr>
        <w:t>еңімпазын таңдау үшін негіздеме болған ұсынысты өзгертпеген жағдайда.</w:t>
      </w:r>
    </w:p>
    <w:p w:rsidR="002D03CF" w:rsidRPr="00C368A1" w:rsidRDefault="007A6CFA" w:rsidP="007A6CFA">
      <w:pPr>
        <w:tabs>
          <w:tab w:val="left" w:pos="709"/>
        </w:tabs>
        <w:spacing w:before="120" w:after="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1</w:t>
      </w:r>
      <w:r w:rsidR="00181A07" w:rsidRPr="00C368A1">
        <w:rPr>
          <w:rFonts w:ascii="Times New Roman" w:eastAsia="Times New Roman" w:hAnsi="Times New Roman"/>
          <w:bCs/>
          <w:sz w:val="24"/>
          <w:szCs w:val="24"/>
          <w:lang w:val="kk-KZ" w:eastAsia="ru-RU"/>
        </w:rPr>
        <w:t>5</w:t>
      </w:r>
      <w:r w:rsidRPr="00C368A1">
        <w:rPr>
          <w:rFonts w:ascii="Times New Roman" w:eastAsia="Times New Roman" w:hAnsi="Times New Roman"/>
          <w:bCs/>
          <w:sz w:val="24"/>
          <w:szCs w:val="24"/>
          <w:lang w:val="kk-KZ" w:eastAsia="ru-RU"/>
        </w:rPr>
        <w:t xml:space="preserve">.3. Активтерді сатып алу бағасы төмен емес болып табылуы тиіс, ол </w:t>
      </w:r>
      <w:r w:rsidR="00181A07"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 xml:space="preserve">онкурс </w:t>
      </w:r>
      <w:r w:rsidR="00181A07" w:rsidRPr="00C368A1">
        <w:rPr>
          <w:rFonts w:ascii="Times New Roman" w:eastAsia="Times New Roman" w:hAnsi="Times New Roman"/>
          <w:bCs/>
          <w:sz w:val="24"/>
          <w:szCs w:val="24"/>
          <w:lang w:val="kk-KZ" w:eastAsia="ru-RU"/>
        </w:rPr>
        <w:t>Ж</w:t>
      </w:r>
      <w:r w:rsidRPr="00C368A1">
        <w:rPr>
          <w:rFonts w:ascii="Times New Roman" w:eastAsia="Times New Roman" w:hAnsi="Times New Roman"/>
          <w:bCs/>
          <w:sz w:val="24"/>
          <w:szCs w:val="24"/>
          <w:lang w:val="kk-KZ" w:eastAsia="ru-RU"/>
        </w:rPr>
        <w:t xml:space="preserve">еңімпазының немесе шартта баға бағасы көрсетілетін </w:t>
      </w:r>
      <w:r w:rsidR="00181A07"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 xml:space="preserve">онкурстық ұсыныста көрсетілген бағадан айқындалатын және алдын ала келіссөз барысында </w:t>
      </w:r>
      <w:r w:rsidR="00181A07" w:rsidRPr="00C368A1">
        <w:rPr>
          <w:rFonts w:ascii="Times New Roman" w:eastAsia="Times New Roman" w:hAnsi="Times New Roman"/>
          <w:bCs/>
          <w:sz w:val="24"/>
          <w:szCs w:val="24"/>
          <w:lang w:val="kk-KZ" w:eastAsia="ru-RU"/>
        </w:rPr>
        <w:t xml:space="preserve">ұсынысындағы </w:t>
      </w:r>
      <w:r w:rsidRPr="00C368A1">
        <w:rPr>
          <w:rFonts w:ascii="Times New Roman" w:eastAsia="Times New Roman" w:hAnsi="Times New Roman"/>
          <w:bCs/>
          <w:sz w:val="24"/>
          <w:szCs w:val="24"/>
          <w:lang w:val="kk-KZ" w:eastAsia="ru-RU"/>
        </w:rPr>
        <w:t xml:space="preserve">тиісті жағдайда тікелей атаулы сату жолымен </w:t>
      </w:r>
      <w:r w:rsidR="00181A07" w:rsidRPr="00C368A1">
        <w:rPr>
          <w:rFonts w:ascii="Times New Roman" w:eastAsia="Times New Roman" w:hAnsi="Times New Roman"/>
          <w:bCs/>
          <w:sz w:val="24"/>
          <w:szCs w:val="24"/>
          <w:lang w:val="kk-KZ" w:eastAsia="ru-RU"/>
        </w:rPr>
        <w:t>А</w:t>
      </w:r>
      <w:r w:rsidRPr="00C368A1">
        <w:rPr>
          <w:rFonts w:ascii="Times New Roman" w:eastAsia="Times New Roman" w:hAnsi="Times New Roman"/>
          <w:bCs/>
          <w:sz w:val="24"/>
          <w:szCs w:val="24"/>
          <w:lang w:val="kk-KZ" w:eastAsia="ru-RU"/>
        </w:rPr>
        <w:t>ктивтерді өткізу қағидаларына сәйкес болады.</w:t>
      </w:r>
    </w:p>
    <w:p w:rsidR="002D03CF" w:rsidRPr="00C368A1" w:rsidRDefault="00B62DB4" w:rsidP="001D39F4">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val="kk-KZ" w:eastAsia="ru-RU"/>
        </w:rPr>
      </w:pPr>
      <w:r w:rsidRPr="00C368A1">
        <w:rPr>
          <w:rFonts w:ascii="Times New Roman" w:eastAsia="Times New Roman" w:hAnsi="Times New Roman"/>
          <w:b/>
          <w:bCs/>
          <w:sz w:val="24"/>
          <w:szCs w:val="24"/>
          <w:lang w:val="kk-KZ" w:eastAsia="ru-RU"/>
        </w:rPr>
        <w:t>Конкурсқа қатысу үшін тапсырылатын құжаттарға қойылатын жекелеген талаптар</w:t>
      </w:r>
    </w:p>
    <w:p w:rsidR="00B62DB4" w:rsidRPr="00C368A1" w:rsidRDefault="00B62DB4" w:rsidP="00B62DB4">
      <w:pPr>
        <w:tabs>
          <w:tab w:val="left" w:pos="567"/>
        </w:tabs>
        <w:spacing w:before="120" w:after="12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1</w:t>
      </w:r>
      <w:r w:rsidR="00181A07" w:rsidRPr="00C368A1">
        <w:rPr>
          <w:rFonts w:ascii="Times New Roman" w:eastAsia="Times New Roman" w:hAnsi="Times New Roman"/>
          <w:bCs/>
          <w:sz w:val="24"/>
          <w:szCs w:val="24"/>
          <w:lang w:val="kk-KZ" w:eastAsia="ru-RU"/>
        </w:rPr>
        <w:t>6.1 Ықтимал қатысушылар, Қатысушылар, Конкурстың Же</w:t>
      </w:r>
      <w:r w:rsidRPr="00C368A1">
        <w:rPr>
          <w:rFonts w:ascii="Times New Roman" w:eastAsia="Times New Roman" w:hAnsi="Times New Roman"/>
          <w:bCs/>
          <w:sz w:val="24"/>
          <w:szCs w:val="24"/>
          <w:lang w:val="kk-KZ" w:eastAsia="ru-RU"/>
        </w:rPr>
        <w:t xml:space="preserve">ңімпазы,  ұсынатын </w:t>
      </w:r>
      <w:r w:rsidR="00181A07"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онкурсқа қатысу мақсатында шетелдік ұйымдар, берген құжаттарды ресмилендіруге тиіс немесе заңнамада белгіленген шарт жасасу тәртібі Қазақстан Республикасының тиісті түрде ұсынылған құжаттар және / немесе оларға апостильдің болатынына қарай, Қазақстан Республикасының заңнамасында көзделгеніндей жүзеге асырылады.</w:t>
      </w:r>
    </w:p>
    <w:p w:rsidR="00B62DB4" w:rsidRPr="00C368A1" w:rsidRDefault="00B62DB4" w:rsidP="00B62DB4">
      <w:pPr>
        <w:tabs>
          <w:tab w:val="left" w:pos="567"/>
        </w:tabs>
        <w:spacing w:before="120" w:after="12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1</w:t>
      </w:r>
      <w:r w:rsidR="00181A07" w:rsidRPr="00C368A1">
        <w:rPr>
          <w:rFonts w:ascii="Times New Roman" w:eastAsia="Times New Roman" w:hAnsi="Times New Roman"/>
          <w:bCs/>
          <w:sz w:val="24"/>
          <w:szCs w:val="24"/>
          <w:lang w:val="kk-KZ" w:eastAsia="ru-RU"/>
        </w:rPr>
        <w:t>6</w:t>
      </w:r>
      <w:r w:rsidRPr="00C368A1">
        <w:rPr>
          <w:rFonts w:ascii="Times New Roman" w:eastAsia="Times New Roman" w:hAnsi="Times New Roman"/>
          <w:bCs/>
          <w:sz w:val="24"/>
          <w:szCs w:val="24"/>
          <w:lang w:val="kk-KZ" w:eastAsia="ru-RU"/>
        </w:rPr>
        <w:t>.2 Ықтимал қатысушылар конкурстың жеңімпазы, қатысушылар мен Қазақстан Республикасының резиденті еместер болып табылатын осындай конкурсқа қатысуға арналған құжаттар Қазақстан Республикасының резиденттері не сияқты, осыған ұқсас мәліметтерді қамтитын құжаттарды ұсынады, ал егер мүмкін болмаса, онда аталған адамдардан талап етілетін құжаттарды мұндай құжаттарды беру, фактілерді растау мақсатында тиісті кепілдік хат үшін конкурс құжаттамасында көрсетілген.</w:t>
      </w:r>
    </w:p>
    <w:p w:rsidR="00B62DB4" w:rsidRPr="00C368A1" w:rsidRDefault="00E43935" w:rsidP="00B62DB4">
      <w:pPr>
        <w:tabs>
          <w:tab w:val="left" w:pos="567"/>
        </w:tabs>
        <w:spacing w:before="120" w:after="12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1</w:t>
      </w:r>
      <w:r w:rsidR="00181A07" w:rsidRPr="00C368A1">
        <w:rPr>
          <w:rFonts w:ascii="Times New Roman" w:eastAsia="Times New Roman" w:hAnsi="Times New Roman"/>
          <w:bCs/>
          <w:sz w:val="24"/>
          <w:szCs w:val="24"/>
          <w:lang w:val="kk-KZ" w:eastAsia="ru-RU"/>
        </w:rPr>
        <w:t>6</w:t>
      </w:r>
      <w:r w:rsidRPr="00C368A1">
        <w:rPr>
          <w:rFonts w:ascii="Times New Roman" w:eastAsia="Times New Roman" w:hAnsi="Times New Roman"/>
          <w:bCs/>
          <w:sz w:val="24"/>
          <w:szCs w:val="24"/>
          <w:lang w:val="kk-KZ" w:eastAsia="ru-RU"/>
        </w:rPr>
        <w:t>.3 К</w:t>
      </w:r>
      <w:r w:rsidR="00B62DB4" w:rsidRPr="00C368A1">
        <w:rPr>
          <w:rFonts w:ascii="Times New Roman" w:eastAsia="Times New Roman" w:hAnsi="Times New Roman"/>
          <w:bCs/>
          <w:sz w:val="24"/>
          <w:szCs w:val="24"/>
          <w:lang w:val="kk-KZ" w:eastAsia="ru-RU"/>
        </w:rPr>
        <w:t>онкурстық өтінімдер</w:t>
      </w:r>
      <w:r w:rsidR="001E094B" w:rsidRPr="00C368A1">
        <w:rPr>
          <w:rFonts w:ascii="Times New Roman" w:eastAsia="Times New Roman" w:hAnsi="Times New Roman"/>
          <w:bCs/>
          <w:sz w:val="24"/>
          <w:szCs w:val="24"/>
          <w:lang w:val="kk-KZ" w:eastAsia="ru-RU"/>
        </w:rPr>
        <w:t xml:space="preserve"> мен Конкурстық ұсыныстардың қолданылу мерзімі </w:t>
      </w:r>
      <w:r w:rsidR="00444E4C" w:rsidRPr="00C368A1">
        <w:rPr>
          <w:rFonts w:ascii="Times New Roman" w:eastAsia="Times New Roman" w:hAnsi="Times New Roman"/>
          <w:bCs/>
          <w:sz w:val="24"/>
          <w:szCs w:val="24"/>
          <w:lang w:val="kk-KZ" w:eastAsia="ru-RU"/>
        </w:rPr>
        <w:t>Келісім-шартқа Конкурсқа қатысушылардың бір тұлғасымен қол қойылған күні аяқталады;</w:t>
      </w:r>
    </w:p>
    <w:p w:rsidR="00B62DB4" w:rsidRPr="00C368A1" w:rsidRDefault="00E43935" w:rsidP="00B62DB4">
      <w:pPr>
        <w:tabs>
          <w:tab w:val="left" w:pos="567"/>
        </w:tabs>
        <w:spacing w:before="120" w:after="12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1</w:t>
      </w:r>
      <w:r w:rsidR="001E094B" w:rsidRPr="00C368A1">
        <w:rPr>
          <w:rFonts w:ascii="Times New Roman" w:eastAsia="Times New Roman" w:hAnsi="Times New Roman"/>
          <w:bCs/>
          <w:sz w:val="24"/>
          <w:szCs w:val="24"/>
          <w:lang w:val="kk-KZ" w:eastAsia="ru-RU"/>
        </w:rPr>
        <w:t>6</w:t>
      </w:r>
      <w:r w:rsidRPr="00C368A1">
        <w:rPr>
          <w:rFonts w:ascii="Times New Roman" w:eastAsia="Times New Roman" w:hAnsi="Times New Roman"/>
          <w:bCs/>
          <w:sz w:val="24"/>
          <w:szCs w:val="24"/>
          <w:lang w:val="kk-KZ" w:eastAsia="ru-RU"/>
        </w:rPr>
        <w:t>.4 Ә</w:t>
      </w:r>
      <w:r w:rsidR="00B62DB4" w:rsidRPr="00C368A1">
        <w:rPr>
          <w:rFonts w:ascii="Times New Roman" w:eastAsia="Times New Roman" w:hAnsi="Times New Roman"/>
          <w:bCs/>
          <w:sz w:val="24"/>
          <w:szCs w:val="24"/>
          <w:lang w:val="kk-KZ" w:eastAsia="ru-RU"/>
        </w:rPr>
        <w:t>леуетті қатысушы</w:t>
      </w:r>
      <w:r w:rsidR="00444E4C" w:rsidRPr="00C368A1">
        <w:rPr>
          <w:rFonts w:ascii="Times New Roman" w:eastAsia="Times New Roman" w:hAnsi="Times New Roman"/>
          <w:bCs/>
          <w:sz w:val="24"/>
          <w:szCs w:val="24"/>
          <w:lang w:val="kk-KZ" w:eastAsia="ru-RU"/>
        </w:rPr>
        <w:t>,</w:t>
      </w:r>
      <w:r w:rsidR="00B62DB4" w:rsidRPr="00C368A1">
        <w:rPr>
          <w:rFonts w:ascii="Times New Roman" w:eastAsia="Times New Roman" w:hAnsi="Times New Roman"/>
          <w:bCs/>
          <w:sz w:val="24"/>
          <w:szCs w:val="24"/>
          <w:lang w:val="kk-KZ" w:eastAsia="ru-RU"/>
        </w:rPr>
        <w:t xml:space="preserve"> </w:t>
      </w:r>
      <w:r w:rsidR="00444E4C" w:rsidRPr="00C368A1">
        <w:rPr>
          <w:rFonts w:ascii="Times New Roman" w:eastAsia="Times New Roman" w:hAnsi="Times New Roman"/>
          <w:bCs/>
          <w:sz w:val="24"/>
          <w:szCs w:val="24"/>
          <w:lang w:val="kk-KZ" w:eastAsia="ru-RU"/>
        </w:rPr>
        <w:t>К</w:t>
      </w:r>
      <w:r w:rsidR="00B62DB4" w:rsidRPr="00C368A1">
        <w:rPr>
          <w:rFonts w:ascii="Times New Roman" w:eastAsia="Times New Roman" w:hAnsi="Times New Roman"/>
          <w:bCs/>
          <w:sz w:val="24"/>
          <w:szCs w:val="24"/>
          <w:lang w:val="kk-KZ" w:eastAsia="ru-RU"/>
        </w:rPr>
        <w:t xml:space="preserve">онкурс </w:t>
      </w:r>
      <w:r w:rsidR="00444E4C" w:rsidRPr="00C368A1">
        <w:rPr>
          <w:rFonts w:ascii="Times New Roman" w:eastAsia="Times New Roman" w:hAnsi="Times New Roman"/>
          <w:bCs/>
          <w:sz w:val="24"/>
          <w:szCs w:val="24"/>
          <w:lang w:val="kk-KZ" w:eastAsia="ru-RU"/>
        </w:rPr>
        <w:t>Ж</w:t>
      </w:r>
      <w:r w:rsidR="00B62DB4" w:rsidRPr="00C368A1">
        <w:rPr>
          <w:rFonts w:ascii="Times New Roman" w:eastAsia="Times New Roman" w:hAnsi="Times New Roman"/>
          <w:bCs/>
          <w:sz w:val="24"/>
          <w:szCs w:val="24"/>
          <w:lang w:val="kk-KZ" w:eastAsia="ru-RU"/>
        </w:rPr>
        <w:t xml:space="preserve">еңімпазы, </w:t>
      </w:r>
      <w:r w:rsidR="00444E4C" w:rsidRPr="00C368A1">
        <w:rPr>
          <w:rFonts w:ascii="Times New Roman" w:eastAsia="Times New Roman" w:hAnsi="Times New Roman"/>
          <w:bCs/>
          <w:sz w:val="24"/>
          <w:szCs w:val="24"/>
          <w:lang w:val="kk-KZ" w:eastAsia="ru-RU"/>
        </w:rPr>
        <w:t>К</w:t>
      </w:r>
      <w:r w:rsidR="00B62DB4" w:rsidRPr="00C368A1">
        <w:rPr>
          <w:rFonts w:ascii="Times New Roman" w:eastAsia="Times New Roman" w:hAnsi="Times New Roman"/>
          <w:bCs/>
          <w:sz w:val="24"/>
          <w:szCs w:val="24"/>
          <w:lang w:val="kk-KZ" w:eastAsia="ru-RU"/>
        </w:rPr>
        <w:t xml:space="preserve">онкурсқа </w:t>
      </w:r>
      <w:r w:rsidR="00444E4C" w:rsidRPr="00C368A1">
        <w:rPr>
          <w:rFonts w:ascii="Times New Roman" w:eastAsia="Times New Roman" w:hAnsi="Times New Roman"/>
          <w:bCs/>
          <w:sz w:val="24"/>
          <w:szCs w:val="24"/>
          <w:lang w:val="kk-KZ" w:eastAsia="ru-RU"/>
        </w:rPr>
        <w:t>Қ</w:t>
      </w:r>
      <w:r w:rsidR="00B62DB4" w:rsidRPr="00C368A1">
        <w:rPr>
          <w:rFonts w:ascii="Times New Roman" w:eastAsia="Times New Roman" w:hAnsi="Times New Roman"/>
          <w:bCs/>
          <w:sz w:val="24"/>
          <w:szCs w:val="24"/>
          <w:lang w:val="kk-KZ" w:eastAsia="ru-RU"/>
        </w:rPr>
        <w:t xml:space="preserve">атысушы және олардың қатысуымен байланысты барлық шығындарды көтереді. </w:t>
      </w:r>
      <w:r w:rsidRPr="00C368A1">
        <w:rPr>
          <w:rFonts w:ascii="Times New Roman" w:eastAsia="Times New Roman" w:hAnsi="Times New Roman"/>
          <w:bCs/>
          <w:sz w:val="24"/>
          <w:szCs w:val="24"/>
          <w:lang w:val="kk-KZ" w:eastAsia="ru-RU"/>
        </w:rPr>
        <w:t xml:space="preserve">ҚАӨ </w:t>
      </w:r>
      <w:r w:rsidR="00B62DB4" w:rsidRPr="00C368A1">
        <w:rPr>
          <w:rFonts w:ascii="Times New Roman" w:eastAsia="Times New Roman" w:hAnsi="Times New Roman"/>
          <w:bCs/>
          <w:sz w:val="24"/>
          <w:szCs w:val="24"/>
          <w:lang w:val="kk-KZ" w:eastAsia="ru-RU"/>
        </w:rPr>
        <w:t xml:space="preserve">және/немесе </w:t>
      </w:r>
      <w:r w:rsidR="00444E4C" w:rsidRPr="00C368A1">
        <w:rPr>
          <w:rFonts w:ascii="Times New Roman" w:eastAsia="Times New Roman" w:hAnsi="Times New Roman"/>
          <w:bCs/>
          <w:sz w:val="24"/>
          <w:szCs w:val="24"/>
          <w:lang w:val="kk-KZ" w:eastAsia="ru-RU"/>
        </w:rPr>
        <w:t>К</w:t>
      </w:r>
      <w:r w:rsidR="00B62DB4" w:rsidRPr="00C368A1">
        <w:rPr>
          <w:rFonts w:ascii="Times New Roman" w:eastAsia="Times New Roman" w:hAnsi="Times New Roman"/>
          <w:bCs/>
          <w:sz w:val="24"/>
          <w:szCs w:val="24"/>
          <w:lang w:val="kk-KZ" w:eastAsia="ru-RU"/>
        </w:rPr>
        <w:t xml:space="preserve">онкурстық комиссия </w:t>
      </w:r>
      <w:r w:rsidR="00444E4C" w:rsidRPr="00C368A1">
        <w:rPr>
          <w:rFonts w:ascii="Times New Roman" w:eastAsia="Times New Roman" w:hAnsi="Times New Roman"/>
          <w:bCs/>
          <w:sz w:val="24"/>
          <w:szCs w:val="24"/>
          <w:lang w:val="kk-KZ" w:eastAsia="ru-RU"/>
        </w:rPr>
        <w:t>К</w:t>
      </w:r>
      <w:r w:rsidR="00B62DB4" w:rsidRPr="00C368A1">
        <w:rPr>
          <w:rFonts w:ascii="Times New Roman" w:eastAsia="Times New Roman" w:hAnsi="Times New Roman"/>
          <w:bCs/>
          <w:sz w:val="24"/>
          <w:szCs w:val="24"/>
          <w:lang w:val="kk-KZ" w:eastAsia="ru-RU"/>
        </w:rPr>
        <w:t>онкурстың немесе оның күшін жою қорытындыларынан тәуелсіз осы шығындардың өтеуі бойынша міндеттемелерге жауапты болмайды.</w:t>
      </w:r>
    </w:p>
    <w:p w:rsidR="00B62DB4" w:rsidRPr="00C368A1" w:rsidRDefault="00B62DB4" w:rsidP="00B62DB4">
      <w:pPr>
        <w:tabs>
          <w:tab w:val="left" w:pos="567"/>
        </w:tabs>
        <w:spacing w:before="120" w:after="120" w:line="240" w:lineRule="auto"/>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1</w:t>
      </w:r>
      <w:r w:rsidR="001E094B" w:rsidRPr="00C368A1">
        <w:rPr>
          <w:rFonts w:ascii="Times New Roman" w:eastAsia="Times New Roman" w:hAnsi="Times New Roman"/>
          <w:bCs/>
          <w:sz w:val="24"/>
          <w:szCs w:val="24"/>
          <w:lang w:val="kk-KZ" w:eastAsia="ru-RU"/>
        </w:rPr>
        <w:t>6</w:t>
      </w:r>
      <w:r w:rsidRPr="00C368A1">
        <w:rPr>
          <w:rFonts w:ascii="Times New Roman" w:eastAsia="Times New Roman" w:hAnsi="Times New Roman"/>
          <w:bCs/>
          <w:sz w:val="24"/>
          <w:szCs w:val="24"/>
          <w:lang w:val="kk-KZ" w:eastAsia="ru-RU"/>
        </w:rPr>
        <w:t xml:space="preserve">.5 Конкурстық өтінімде және өзге де құжаттарды, жолдар арасында ешқандай </w:t>
      </w:r>
      <w:r w:rsidR="00444E4C"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 xml:space="preserve">онкурсқа қатысу мақсатында </w:t>
      </w:r>
      <w:r w:rsidR="00444E4C"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 xml:space="preserve">онкурстық ұсынысында берілетін жағдайларды қоспағанда, шарт жасалған </w:t>
      </w:r>
      <w:r w:rsidR="00E43935" w:rsidRPr="00C368A1">
        <w:rPr>
          <w:rFonts w:ascii="Times New Roman" w:eastAsia="Times New Roman" w:hAnsi="Times New Roman"/>
          <w:bCs/>
          <w:sz w:val="24"/>
          <w:szCs w:val="24"/>
          <w:lang w:val="kk-KZ" w:eastAsia="ru-RU"/>
        </w:rPr>
        <w:t>өшірілген, түзетілген немесе</w:t>
      </w:r>
      <w:r w:rsidRPr="00C368A1">
        <w:rPr>
          <w:rFonts w:ascii="Times New Roman" w:eastAsia="Times New Roman" w:hAnsi="Times New Roman"/>
          <w:bCs/>
          <w:sz w:val="24"/>
          <w:szCs w:val="24"/>
          <w:lang w:val="kk-KZ" w:eastAsia="ru-RU"/>
        </w:rPr>
        <w:t xml:space="preserve"> қосып жазуларды немесе болмауы тиіс, немесе грамматикалық немесе арифметикалық қателерді жөндеу қажет.</w:t>
      </w:r>
    </w:p>
    <w:p w:rsidR="00B62DB4" w:rsidRPr="00C368A1" w:rsidRDefault="00B62DB4" w:rsidP="00B62DB4">
      <w:pPr>
        <w:tabs>
          <w:tab w:val="left" w:pos="567"/>
        </w:tabs>
        <w:spacing w:before="120" w:after="120" w:line="240" w:lineRule="auto"/>
        <w:jc w:val="both"/>
        <w:rPr>
          <w:rFonts w:ascii="Times New Roman" w:eastAsia="Times New Roman" w:hAnsi="Times New Roman"/>
          <w:b/>
          <w:bCs/>
          <w:sz w:val="24"/>
          <w:szCs w:val="24"/>
          <w:lang w:val="kk-KZ" w:eastAsia="ru-RU"/>
        </w:rPr>
      </w:pPr>
      <w:r w:rsidRPr="00C368A1">
        <w:rPr>
          <w:rFonts w:ascii="Times New Roman" w:eastAsia="Times New Roman" w:hAnsi="Times New Roman"/>
          <w:bCs/>
          <w:sz w:val="24"/>
          <w:szCs w:val="24"/>
          <w:lang w:val="kk-KZ" w:eastAsia="ru-RU"/>
        </w:rPr>
        <w:t>1</w:t>
      </w:r>
      <w:r w:rsidR="001E094B" w:rsidRPr="00C368A1">
        <w:rPr>
          <w:rFonts w:ascii="Times New Roman" w:eastAsia="Times New Roman" w:hAnsi="Times New Roman"/>
          <w:bCs/>
          <w:sz w:val="24"/>
          <w:szCs w:val="24"/>
          <w:lang w:val="kk-KZ" w:eastAsia="ru-RU"/>
        </w:rPr>
        <w:t>6</w:t>
      </w:r>
      <w:r w:rsidRPr="00C368A1">
        <w:rPr>
          <w:rFonts w:ascii="Times New Roman" w:eastAsia="Times New Roman" w:hAnsi="Times New Roman"/>
          <w:bCs/>
          <w:sz w:val="24"/>
          <w:szCs w:val="24"/>
          <w:lang w:val="kk-KZ" w:eastAsia="ru-RU"/>
        </w:rPr>
        <w:t xml:space="preserve">.6 Конкурсқа қатысу мақсатында </w:t>
      </w:r>
      <w:r w:rsidR="00444E4C"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 xml:space="preserve">онкурстық ұсыныс конкурстық өтінім берілетін өзге де құжаттар мемлекеттік тілде және орыс тілінде немесе шарт жасасу немесе жасалуға тиіс. Бұл ретте конкурстық өтінім, егер оларға дәлме-дәл аудару шартымен басқа тілде жасалған құжаттар болуы мүмкін және бұл жағдайда қазақ немесе орыс тілдеріндегі аудармасы қоса берілуі немесе қазақ тілі, орыс тіліне артықшылыққа ие болады. Қазақстан Республикасының заңнамасында белгіленген тәртіппен нотариус куәландыруға тиіс аудармашы қолының </w:t>
      </w:r>
      <w:r w:rsidR="00E43935" w:rsidRPr="00C368A1">
        <w:rPr>
          <w:rFonts w:ascii="Times New Roman" w:eastAsia="Times New Roman" w:hAnsi="Times New Roman"/>
          <w:bCs/>
          <w:sz w:val="24"/>
          <w:szCs w:val="24"/>
          <w:lang w:val="kk-KZ" w:eastAsia="ru-RU"/>
        </w:rPr>
        <w:t>түпнұсқалығын нотариат немесе құ</w:t>
      </w:r>
      <w:r w:rsidRPr="00C368A1">
        <w:rPr>
          <w:rFonts w:ascii="Times New Roman" w:eastAsia="Times New Roman" w:hAnsi="Times New Roman"/>
          <w:bCs/>
          <w:sz w:val="24"/>
          <w:szCs w:val="24"/>
          <w:lang w:val="kk-KZ" w:eastAsia="ru-RU"/>
        </w:rPr>
        <w:t xml:space="preserve">жаттарды </w:t>
      </w:r>
      <w:r w:rsidR="00E43935" w:rsidRPr="00C368A1">
        <w:rPr>
          <w:rFonts w:ascii="Times New Roman" w:eastAsia="Times New Roman" w:hAnsi="Times New Roman"/>
          <w:bCs/>
          <w:sz w:val="24"/>
          <w:szCs w:val="24"/>
          <w:lang w:val="kk-KZ" w:eastAsia="ru-RU"/>
        </w:rPr>
        <w:t>аудармасын</w:t>
      </w:r>
      <w:r w:rsidRPr="00C368A1">
        <w:rPr>
          <w:rFonts w:ascii="Times New Roman" w:eastAsia="Times New Roman" w:hAnsi="Times New Roman"/>
          <w:bCs/>
          <w:sz w:val="24"/>
          <w:szCs w:val="24"/>
          <w:lang w:val="kk-KZ" w:eastAsia="ru-RU"/>
        </w:rPr>
        <w:t xml:space="preserve"> жасаған </w:t>
      </w:r>
      <w:r w:rsidR="00E43935" w:rsidRPr="00C368A1">
        <w:rPr>
          <w:rFonts w:ascii="Times New Roman" w:eastAsia="Times New Roman" w:hAnsi="Times New Roman"/>
          <w:bCs/>
          <w:sz w:val="24"/>
          <w:szCs w:val="24"/>
          <w:lang w:val="kk-KZ" w:eastAsia="ru-RU"/>
        </w:rPr>
        <w:t xml:space="preserve">жағдайда </w:t>
      </w:r>
      <w:r w:rsidRPr="00C368A1">
        <w:rPr>
          <w:rFonts w:ascii="Times New Roman" w:eastAsia="Times New Roman" w:hAnsi="Times New Roman"/>
          <w:bCs/>
          <w:sz w:val="24"/>
          <w:szCs w:val="24"/>
          <w:lang w:val="kk-KZ" w:eastAsia="ru-RU"/>
        </w:rPr>
        <w:t>қазақ немесе орыс тілдеріндегі аудармасының дұрыстығы куәландырылуы тиіс.</w:t>
      </w:r>
    </w:p>
    <w:p w:rsidR="002D03CF" w:rsidRPr="00C368A1" w:rsidRDefault="00E43935" w:rsidP="00E10EBB">
      <w:pPr>
        <w:numPr>
          <w:ilvl w:val="0"/>
          <w:numId w:val="11"/>
        </w:numPr>
        <w:tabs>
          <w:tab w:val="left" w:pos="567"/>
        </w:tabs>
        <w:spacing w:before="120" w:after="120" w:line="240" w:lineRule="auto"/>
        <w:ind w:left="426"/>
        <w:jc w:val="both"/>
        <w:rPr>
          <w:rFonts w:ascii="Times New Roman" w:eastAsia="Times New Roman" w:hAnsi="Times New Roman"/>
          <w:b/>
          <w:bCs/>
          <w:sz w:val="24"/>
          <w:szCs w:val="24"/>
          <w:lang w:val="kk-KZ" w:eastAsia="ru-RU"/>
        </w:rPr>
      </w:pPr>
      <w:r w:rsidRPr="00C368A1">
        <w:rPr>
          <w:rFonts w:ascii="Times New Roman" w:eastAsia="Times New Roman" w:hAnsi="Times New Roman"/>
          <w:b/>
          <w:bCs/>
          <w:sz w:val="24"/>
          <w:szCs w:val="24"/>
          <w:lang w:val="kk-KZ" w:eastAsia="ru-RU"/>
        </w:rPr>
        <w:t>Конкурстық құжаттама ережелерін түсіндіру және Конкурстық құжаттамаға өзгертулер мен толықтырулар енгізу тәртібі</w:t>
      </w:r>
    </w:p>
    <w:p w:rsidR="00E43935" w:rsidRPr="00C368A1" w:rsidRDefault="00E43935" w:rsidP="001D39F4">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lastRenderedPageBreak/>
        <w:t>Әлеуетті қатысушылар және Қатысушылар Конкурстық құжаттама ережелерін түсіндіру туралы сұранысп</w:t>
      </w:r>
      <w:r w:rsidR="00C74B95" w:rsidRPr="00C368A1">
        <w:rPr>
          <w:rFonts w:ascii="Times New Roman" w:eastAsia="Times New Roman" w:hAnsi="Times New Roman"/>
          <w:bCs/>
          <w:sz w:val="24"/>
          <w:szCs w:val="24"/>
          <w:lang w:val="kk-KZ" w:eastAsia="ru-RU"/>
        </w:rPr>
        <w:t>ен Конкурстық өтінімдерді (Әлеу</w:t>
      </w:r>
      <w:r w:rsidRPr="00C368A1">
        <w:rPr>
          <w:rFonts w:ascii="Times New Roman" w:eastAsia="Times New Roman" w:hAnsi="Times New Roman"/>
          <w:bCs/>
          <w:sz w:val="24"/>
          <w:szCs w:val="24"/>
          <w:lang w:val="kk-KZ" w:eastAsia="ru-RU"/>
        </w:rPr>
        <w:t>етті қатысушылар) және Конкурстық ұсыныстарды (Қатысушылар) қабылдау аяқталғанға дейін 7 (жеті) жұмыс күні ішінде жүгіне алады. ҚАӨ сұраныс түскен уақыттан бастап 3 (үш) жұмыс күні ішінде сұраныс берген тұлғаға жауап қайтарады және түсіндіру барысында ұсынылған ақпаратты басқа Әлеуетті қатысушылар мен Қатысушылар үшін сұраныстың кімнен келгенін көрсетпеспен веб-сайтқа орналастырады.</w:t>
      </w:r>
    </w:p>
    <w:p w:rsidR="002D03CF" w:rsidRPr="00C368A1" w:rsidRDefault="00E43935" w:rsidP="001D39F4">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ҚАӨ Конкурстық құжаттаманы және/немесе Конкурсты түсіндіру мақсатында сұрақтары бар Әлеуетті қатысушылармен және Қатысушылармен жеке кездесулер өткізіп, олардың әрқайсысы үшін ұсынылған ақпаратты басқа Әлеуетті қатысушылар мен Қатысушылар үшін сұраныстың кімнен келгенін көрсетпеспен веб-сайтқа орналастырады.</w:t>
      </w:r>
    </w:p>
    <w:p w:rsidR="002D03CF" w:rsidRPr="00C368A1" w:rsidRDefault="00E43935" w:rsidP="001D39F4">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 xml:space="preserve">ҚАӨ Конкурсты ұйымдастыру барысында </w:t>
      </w:r>
      <w:r w:rsidR="00444E4C" w:rsidRPr="00C368A1">
        <w:rPr>
          <w:rFonts w:ascii="Times New Roman" w:eastAsia="Times New Roman" w:hAnsi="Times New Roman"/>
          <w:bCs/>
          <w:sz w:val="24"/>
          <w:szCs w:val="24"/>
          <w:lang w:val="kk-KZ" w:eastAsia="ru-RU"/>
        </w:rPr>
        <w:t>К</w:t>
      </w:r>
      <w:r w:rsidRPr="00C368A1">
        <w:rPr>
          <w:rFonts w:ascii="Times New Roman" w:eastAsia="Times New Roman" w:hAnsi="Times New Roman"/>
          <w:bCs/>
          <w:sz w:val="24"/>
          <w:szCs w:val="24"/>
          <w:lang w:val="kk-KZ" w:eastAsia="ru-RU"/>
        </w:rPr>
        <w:t>елісі</w:t>
      </w:r>
      <w:r w:rsidR="00C74B95" w:rsidRPr="00C368A1">
        <w:rPr>
          <w:rFonts w:ascii="Times New Roman" w:eastAsia="Times New Roman" w:hAnsi="Times New Roman"/>
          <w:bCs/>
          <w:sz w:val="24"/>
          <w:szCs w:val="24"/>
          <w:lang w:val="kk-KZ" w:eastAsia="ru-RU"/>
        </w:rPr>
        <w:t>м</w:t>
      </w:r>
      <w:r w:rsidRPr="00C368A1">
        <w:rPr>
          <w:rFonts w:ascii="Times New Roman" w:eastAsia="Times New Roman" w:hAnsi="Times New Roman"/>
          <w:bCs/>
          <w:sz w:val="24"/>
          <w:szCs w:val="24"/>
          <w:lang w:val="kk-KZ" w:eastAsia="ru-RU"/>
        </w:rPr>
        <w:t xml:space="preserve">-шарт жобасын (№3 </w:t>
      </w:r>
      <w:r w:rsidR="00444E4C" w:rsidRPr="00C368A1">
        <w:rPr>
          <w:rFonts w:ascii="Times New Roman" w:eastAsia="Times New Roman" w:hAnsi="Times New Roman"/>
          <w:bCs/>
          <w:sz w:val="24"/>
          <w:szCs w:val="24"/>
          <w:lang w:val="kk-KZ" w:eastAsia="ru-RU"/>
        </w:rPr>
        <w:t>Қ</w:t>
      </w:r>
      <w:r w:rsidRPr="00C368A1">
        <w:rPr>
          <w:rFonts w:ascii="Times New Roman" w:eastAsia="Times New Roman" w:hAnsi="Times New Roman"/>
          <w:bCs/>
          <w:sz w:val="24"/>
          <w:szCs w:val="24"/>
          <w:lang w:val="kk-KZ" w:eastAsia="ru-RU"/>
        </w:rPr>
        <w:t>осымша) өзгерту және/немесе толықтыруға құқылы болады, бұл жағдайда барлық өзгеріс туралы 5 (бес) жұмыс күні ішінде жазбаша хабар береді.</w:t>
      </w:r>
    </w:p>
    <w:p w:rsidR="002D03CF" w:rsidRPr="00C368A1" w:rsidRDefault="00E43935" w:rsidP="001D39F4">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val="kk-KZ" w:eastAsia="ru-RU"/>
        </w:rPr>
      </w:pPr>
      <w:r w:rsidRPr="00C368A1">
        <w:rPr>
          <w:rFonts w:ascii="Times New Roman" w:eastAsia="Times New Roman" w:hAnsi="Times New Roman"/>
          <w:bCs/>
          <w:sz w:val="24"/>
          <w:szCs w:val="24"/>
          <w:lang w:val="kk-KZ" w:eastAsia="ru-RU"/>
        </w:rPr>
        <w:t>Конкурсқа қатысты ақпарат алуға арналған байланыс деректемелері</w:t>
      </w:r>
      <w:r w:rsidR="00A558E3" w:rsidRPr="00C368A1">
        <w:rPr>
          <w:rFonts w:ascii="Times New Roman" w:eastAsia="Times New Roman" w:hAnsi="Times New Roman"/>
          <w:bCs/>
          <w:sz w:val="24"/>
          <w:szCs w:val="24"/>
          <w:lang w:val="kk-KZ" w:eastAsia="ru-RU"/>
        </w:rPr>
        <w:t>:</w:t>
      </w:r>
    </w:p>
    <w:p w:rsidR="00DE0844" w:rsidRDefault="00DE0844" w:rsidP="00DE0844">
      <w:pPr>
        <w:pStyle w:val="af1"/>
        <w:spacing w:before="120" w:after="120"/>
        <w:ind w:left="720"/>
        <w:contextualSpacing/>
        <w:jc w:val="both"/>
        <w:rPr>
          <w:i/>
        </w:rPr>
      </w:pPr>
      <w:r>
        <w:rPr>
          <w:i/>
        </w:rPr>
        <w:t xml:space="preserve">Асхат Кабиров  </w:t>
      </w:r>
    </w:p>
    <w:p w:rsidR="00DE0844" w:rsidRDefault="00DE0844" w:rsidP="00DE0844">
      <w:pPr>
        <w:pStyle w:val="af1"/>
        <w:spacing w:before="120" w:after="120"/>
        <w:ind w:left="720"/>
        <w:contextualSpacing/>
        <w:jc w:val="both"/>
      </w:pPr>
      <w:r>
        <w:t xml:space="preserve">Тел.: +7 (7172) </w:t>
      </w:r>
      <w:r w:rsidRPr="002D03CF">
        <w:t>45 8</w:t>
      </w:r>
      <w:r>
        <w:t>3</w:t>
      </w:r>
      <w:r w:rsidRPr="002D03CF">
        <w:t xml:space="preserve"> </w:t>
      </w:r>
      <w:r>
        <w:t xml:space="preserve">33 </w:t>
      </w:r>
      <w:r>
        <w:rPr>
          <w:lang w:val="kk-KZ"/>
        </w:rPr>
        <w:t>ішкі</w:t>
      </w:r>
      <w:r>
        <w:t>. 10138</w:t>
      </w:r>
    </w:p>
    <w:p w:rsidR="00DE0844" w:rsidRDefault="00DE0844" w:rsidP="00DE0844">
      <w:pPr>
        <w:pStyle w:val="af1"/>
        <w:spacing w:before="120" w:after="120"/>
        <w:ind w:left="720"/>
        <w:contextualSpacing/>
        <w:jc w:val="both"/>
      </w:pPr>
      <w:r>
        <w:t>Моб.: +7 (701) 649 60 07</w:t>
      </w:r>
    </w:p>
    <w:p w:rsidR="00DE0844" w:rsidRDefault="00DC2A43" w:rsidP="00DE0844">
      <w:pPr>
        <w:pStyle w:val="af1"/>
        <w:spacing w:before="120" w:after="120"/>
        <w:ind w:left="720"/>
        <w:contextualSpacing/>
        <w:jc w:val="both"/>
      </w:pPr>
      <w:hyperlink r:id="rId11" w:history="1">
        <w:r w:rsidR="00DE0844" w:rsidRPr="00E03B80">
          <w:rPr>
            <w:rStyle w:val="aa"/>
          </w:rPr>
          <w:t>a</w:t>
        </w:r>
        <w:r w:rsidR="00DE0844" w:rsidRPr="00E03B80">
          <w:rPr>
            <w:rStyle w:val="aa"/>
            <w:lang w:val="en-US"/>
          </w:rPr>
          <w:t>kabirov</w:t>
        </w:r>
        <w:r w:rsidR="00DE0844" w:rsidRPr="00E03B80">
          <w:rPr>
            <w:rStyle w:val="aa"/>
          </w:rPr>
          <w:t>@kazatomprom.kz</w:t>
        </w:r>
      </w:hyperlink>
    </w:p>
    <w:p w:rsidR="00DE0844" w:rsidRDefault="00DE0844" w:rsidP="00DE0844">
      <w:pPr>
        <w:pStyle w:val="af1"/>
        <w:spacing w:before="80"/>
        <w:ind w:left="720"/>
        <w:jc w:val="both"/>
        <w:rPr>
          <w:rStyle w:val="aa"/>
        </w:rPr>
      </w:pPr>
    </w:p>
    <w:p w:rsidR="00DE0844" w:rsidRPr="00681198" w:rsidRDefault="00DE0844" w:rsidP="00DE0844">
      <w:pPr>
        <w:pStyle w:val="af1"/>
        <w:spacing w:before="120" w:after="120"/>
        <w:ind w:left="720"/>
        <w:contextualSpacing/>
        <w:jc w:val="both"/>
        <w:rPr>
          <w:i/>
        </w:rPr>
      </w:pPr>
      <w:r>
        <w:rPr>
          <w:i/>
        </w:rPr>
        <w:t>Данияр Арстанов</w:t>
      </w:r>
    </w:p>
    <w:p w:rsidR="00DE0844" w:rsidRPr="00681198" w:rsidRDefault="00DE0844" w:rsidP="00DE0844">
      <w:pPr>
        <w:pStyle w:val="af1"/>
        <w:spacing w:before="120" w:after="120"/>
        <w:ind w:left="720"/>
        <w:contextualSpacing/>
        <w:jc w:val="both"/>
      </w:pPr>
      <w:r w:rsidRPr="00681198">
        <w:t xml:space="preserve">Тел.: +7 (7172) </w:t>
      </w:r>
      <w:r>
        <w:t xml:space="preserve">45 83 33 </w:t>
      </w:r>
      <w:r>
        <w:rPr>
          <w:lang w:val="kk-KZ"/>
        </w:rPr>
        <w:t>ішкі</w:t>
      </w:r>
      <w:r>
        <w:t>.10162</w:t>
      </w:r>
    </w:p>
    <w:p w:rsidR="00DE0844" w:rsidRPr="00681198" w:rsidRDefault="00DE0844" w:rsidP="00DE0844">
      <w:pPr>
        <w:pStyle w:val="af1"/>
        <w:spacing w:before="120" w:after="120"/>
        <w:ind w:left="720"/>
        <w:contextualSpacing/>
        <w:jc w:val="both"/>
      </w:pPr>
      <w:r w:rsidRPr="00681198">
        <w:t xml:space="preserve">Моб.: +7 (701) </w:t>
      </w:r>
      <w:r>
        <w:t>555 88 31</w:t>
      </w:r>
    </w:p>
    <w:p w:rsidR="00444E4C" w:rsidRPr="00C368A1" w:rsidRDefault="00DC2A43" w:rsidP="00DE0844">
      <w:pPr>
        <w:spacing w:before="120" w:after="120"/>
        <w:contextualSpacing/>
        <w:jc w:val="both"/>
        <w:rPr>
          <w:rStyle w:val="aa"/>
          <w:rFonts w:ascii="Times New Roman" w:hAnsi="Times New Roman"/>
          <w:sz w:val="24"/>
          <w:szCs w:val="24"/>
          <w:lang w:val="kk-KZ"/>
        </w:rPr>
      </w:pPr>
      <w:hyperlink r:id="rId12" w:history="1">
        <w:r w:rsidR="00DE0844" w:rsidRPr="00E03B80">
          <w:rPr>
            <w:rStyle w:val="aa"/>
            <w:lang w:val="en-US"/>
          </w:rPr>
          <w:t>darstanov</w:t>
        </w:r>
        <w:r w:rsidR="00DE0844" w:rsidRPr="00E03B80">
          <w:rPr>
            <w:rStyle w:val="aa"/>
          </w:rPr>
          <w:t>@</w:t>
        </w:r>
        <w:r w:rsidR="00DE0844" w:rsidRPr="00E03B80">
          <w:rPr>
            <w:rStyle w:val="aa"/>
            <w:lang w:val="en-US"/>
          </w:rPr>
          <w:t>kazatomprom</w:t>
        </w:r>
        <w:r w:rsidR="00DE0844" w:rsidRPr="00E03B80">
          <w:rPr>
            <w:rStyle w:val="aa"/>
          </w:rPr>
          <w:t>.</w:t>
        </w:r>
        <w:r w:rsidR="00DE0844" w:rsidRPr="00E03B80">
          <w:rPr>
            <w:rStyle w:val="aa"/>
            <w:lang w:val="en-US"/>
          </w:rPr>
          <w:t>kz</w:t>
        </w:r>
      </w:hyperlink>
    </w:p>
    <w:p w:rsidR="00444E4C" w:rsidRPr="00C368A1" w:rsidRDefault="00444E4C" w:rsidP="003A6BB0">
      <w:pPr>
        <w:spacing w:before="120" w:after="120"/>
        <w:contextualSpacing/>
        <w:jc w:val="both"/>
        <w:rPr>
          <w:rStyle w:val="aa"/>
          <w:rFonts w:ascii="Times New Roman" w:hAnsi="Times New Roman"/>
          <w:sz w:val="24"/>
          <w:szCs w:val="24"/>
          <w:lang w:val="kk-KZ"/>
        </w:rPr>
      </w:pPr>
    </w:p>
    <w:p w:rsidR="00444E4C" w:rsidRPr="00C368A1" w:rsidRDefault="00444E4C" w:rsidP="003A6BB0">
      <w:pPr>
        <w:spacing w:before="120" w:after="120"/>
        <w:contextualSpacing/>
        <w:jc w:val="both"/>
        <w:rPr>
          <w:rStyle w:val="aa"/>
          <w:rFonts w:ascii="Times New Roman" w:hAnsi="Times New Roman"/>
          <w:sz w:val="24"/>
          <w:szCs w:val="24"/>
          <w:lang w:val="kk-KZ"/>
        </w:rPr>
      </w:pPr>
    </w:p>
    <w:p w:rsidR="002D03CF" w:rsidRPr="00C368A1" w:rsidRDefault="00E43935" w:rsidP="002D03CF">
      <w:pPr>
        <w:spacing w:before="120" w:after="120" w:line="240" w:lineRule="auto"/>
        <w:jc w:val="both"/>
        <w:rPr>
          <w:rFonts w:ascii="Times New Roman" w:eastAsia="Times New Roman" w:hAnsi="Times New Roman"/>
          <w:b/>
          <w:bCs/>
          <w:i/>
          <w:sz w:val="24"/>
          <w:szCs w:val="24"/>
          <w:lang w:val="kk-KZ" w:eastAsia="ru-RU"/>
        </w:rPr>
      </w:pPr>
      <w:r w:rsidRPr="00C368A1">
        <w:rPr>
          <w:rFonts w:ascii="Times New Roman" w:eastAsia="Times New Roman" w:hAnsi="Times New Roman"/>
          <w:b/>
          <w:bCs/>
          <w:i/>
          <w:sz w:val="24"/>
          <w:szCs w:val="24"/>
          <w:lang w:val="kk-KZ" w:eastAsia="ru-RU"/>
        </w:rPr>
        <w:t>Конкурстық құжаттаманың қосымшалары</w:t>
      </w:r>
      <w:r w:rsidR="002D03CF" w:rsidRPr="00C368A1">
        <w:rPr>
          <w:rFonts w:ascii="Times New Roman" w:eastAsia="Times New Roman" w:hAnsi="Times New Roman"/>
          <w:b/>
          <w:bCs/>
          <w:i/>
          <w:sz w:val="24"/>
          <w:szCs w:val="24"/>
          <w:lang w:val="kk-KZ" w:eastAsia="ru-RU"/>
        </w:rPr>
        <w:t>:</w:t>
      </w:r>
    </w:p>
    <w:p w:rsidR="002D03CF" w:rsidRPr="00C368A1" w:rsidRDefault="00E43935" w:rsidP="00E7414F">
      <w:pPr>
        <w:numPr>
          <w:ilvl w:val="0"/>
          <w:numId w:val="14"/>
        </w:numPr>
        <w:spacing w:before="120" w:after="120" w:line="240" w:lineRule="auto"/>
        <w:ind w:left="0" w:firstLine="0"/>
        <w:jc w:val="both"/>
        <w:rPr>
          <w:rFonts w:ascii="Times New Roman" w:eastAsia="Times New Roman" w:hAnsi="Times New Roman"/>
          <w:bCs/>
          <w:i/>
          <w:sz w:val="24"/>
          <w:szCs w:val="24"/>
          <w:lang w:val="kk-KZ" w:eastAsia="ru-RU"/>
        </w:rPr>
      </w:pPr>
      <w:r w:rsidRPr="00C368A1">
        <w:rPr>
          <w:rFonts w:ascii="Times New Roman" w:eastAsia="Times New Roman" w:hAnsi="Times New Roman"/>
          <w:bCs/>
          <w:i/>
          <w:sz w:val="24"/>
          <w:szCs w:val="24"/>
          <w:lang w:val="kk-KZ" w:eastAsia="ru-RU"/>
        </w:rPr>
        <w:t>Қосымша</w:t>
      </w:r>
      <w:r w:rsidR="002D03CF" w:rsidRPr="00C368A1">
        <w:rPr>
          <w:rFonts w:ascii="Times New Roman" w:eastAsia="Times New Roman" w:hAnsi="Times New Roman"/>
          <w:bCs/>
          <w:i/>
          <w:sz w:val="24"/>
          <w:szCs w:val="24"/>
          <w:lang w:val="kk-KZ" w:eastAsia="ru-RU"/>
        </w:rPr>
        <w:t xml:space="preserve"> №1 – </w:t>
      </w:r>
      <w:r w:rsidRPr="00C368A1">
        <w:rPr>
          <w:rFonts w:ascii="Times New Roman" w:eastAsia="Times New Roman" w:hAnsi="Times New Roman"/>
          <w:bCs/>
          <w:i/>
          <w:sz w:val="24"/>
          <w:szCs w:val="24"/>
          <w:lang w:val="kk-KZ" w:eastAsia="ru-RU"/>
        </w:rPr>
        <w:t xml:space="preserve">Құпиялылық туралы </w:t>
      </w:r>
      <w:r w:rsidR="007A1882" w:rsidRPr="00C368A1">
        <w:rPr>
          <w:rFonts w:ascii="Times New Roman" w:eastAsia="Times New Roman" w:hAnsi="Times New Roman"/>
          <w:bCs/>
          <w:i/>
          <w:sz w:val="24"/>
          <w:szCs w:val="24"/>
          <w:lang w:val="kk-KZ" w:eastAsia="ru-RU"/>
        </w:rPr>
        <w:t>К</w:t>
      </w:r>
      <w:r w:rsidRPr="00C368A1">
        <w:rPr>
          <w:rFonts w:ascii="Times New Roman" w:eastAsia="Times New Roman" w:hAnsi="Times New Roman"/>
          <w:bCs/>
          <w:i/>
          <w:sz w:val="24"/>
          <w:szCs w:val="24"/>
          <w:lang w:val="kk-KZ" w:eastAsia="ru-RU"/>
        </w:rPr>
        <w:t>елісім-шарт жобасы</w:t>
      </w:r>
      <w:r w:rsidR="002D03CF" w:rsidRPr="00C368A1">
        <w:rPr>
          <w:rFonts w:ascii="Times New Roman" w:eastAsia="Times New Roman" w:hAnsi="Times New Roman"/>
          <w:bCs/>
          <w:i/>
          <w:sz w:val="24"/>
          <w:szCs w:val="24"/>
          <w:lang w:val="kk-KZ" w:eastAsia="ru-RU"/>
        </w:rPr>
        <w:t>;</w:t>
      </w:r>
    </w:p>
    <w:p w:rsidR="002D03CF" w:rsidRPr="00C368A1" w:rsidRDefault="00E43935" w:rsidP="00E7414F">
      <w:pPr>
        <w:numPr>
          <w:ilvl w:val="0"/>
          <w:numId w:val="14"/>
        </w:numPr>
        <w:spacing w:before="120" w:after="120" w:line="240" w:lineRule="auto"/>
        <w:ind w:left="0" w:firstLine="0"/>
        <w:jc w:val="both"/>
        <w:rPr>
          <w:rFonts w:ascii="Times New Roman" w:eastAsia="Times New Roman" w:hAnsi="Times New Roman"/>
          <w:bCs/>
          <w:i/>
          <w:sz w:val="24"/>
          <w:szCs w:val="24"/>
          <w:lang w:val="kk-KZ" w:eastAsia="ru-RU"/>
        </w:rPr>
      </w:pPr>
      <w:r w:rsidRPr="00C368A1">
        <w:rPr>
          <w:rFonts w:ascii="Times New Roman" w:eastAsia="Times New Roman" w:hAnsi="Times New Roman"/>
          <w:bCs/>
          <w:i/>
          <w:sz w:val="24"/>
          <w:szCs w:val="24"/>
          <w:lang w:val="kk-KZ" w:eastAsia="ru-RU"/>
        </w:rPr>
        <w:t>Қосымша</w:t>
      </w:r>
      <w:r w:rsidR="002D03CF" w:rsidRPr="00C368A1">
        <w:rPr>
          <w:rFonts w:ascii="Times New Roman" w:eastAsia="Times New Roman" w:hAnsi="Times New Roman"/>
          <w:bCs/>
          <w:i/>
          <w:sz w:val="24"/>
          <w:szCs w:val="24"/>
          <w:lang w:val="kk-KZ" w:eastAsia="ru-RU"/>
        </w:rPr>
        <w:t xml:space="preserve"> №2 – </w:t>
      </w:r>
      <w:r w:rsidRPr="00C368A1">
        <w:rPr>
          <w:rFonts w:ascii="Times New Roman" w:eastAsia="Times New Roman" w:hAnsi="Times New Roman"/>
          <w:bCs/>
          <w:i/>
          <w:sz w:val="24"/>
          <w:szCs w:val="24"/>
          <w:lang w:val="kk-KZ" w:eastAsia="ru-RU"/>
        </w:rPr>
        <w:t>Конкурс үдерістерімен келісу туралы хат</w:t>
      </w:r>
      <w:r w:rsidR="002D03CF" w:rsidRPr="00C368A1">
        <w:rPr>
          <w:rFonts w:ascii="Times New Roman" w:eastAsia="Times New Roman" w:hAnsi="Times New Roman"/>
          <w:bCs/>
          <w:i/>
          <w:sz w:val="24"/>
          <w:szCs w:val="24"/>
          <w:lang w:val="kk-KZ" w:eastAsia="ru-RU"/>
        </w:rPr>
        <w:t>;</w:t>
      </w:r>
    </w:p>
    <w:p w:rsidR="002D03CF" w:rsidRPr="00C368A1" w:rsidRDefault="00E43935" w:rsidP="00E7414F">
      <w:pPr>
        <w:numPr>
          <w:ilvl w:val="0"/>
          <w:numId w:val="14"/>
        </w:numPr>
        <w:spacing w:before="120" w:after="120" w:line="240" w:lineRule="auto"/>
        <w:ind w:left="0" w:firstLine="0"/>
        <w:jc w:val="both"/>
        <w:rPr>
          <w:rFonts w:ascii="Times New Roman" w:eastAsia="Times New Roman" w:hAnsi="Times New Roman"/>
          <w:bCs/>
          <w:i/>
          <w:sz w:val="24"/>
          <w:szCs w:val="24"/>
          <w:lang w:val="kk-KZ" w:eastAsia="ru-RU"/>
        </w:rPr>
      </w:pPr>
      <w:r w:rsidRPr="00C368A1">
        <w:rPr>
          <w:rFonts w:ascii="Times New Roman" w:eastAsia="Times New Roman" w:hAnsi="Times New Roman"/>
          <w:bCs/>
          <w:i/>
          <w:sz w:val="24"/>
          <w:szCs w:val="24"/>
          <w:lang w:val="kk-KZ" w:eastAsia="ru-RU"/>
        </w:rPr>
        <w:t>Қосымша</w:t>
      </w:r>
      <w:r w:rsidR="002D03CF" w:rsidRPr="00C368A1">
        <w:rPr>
          <w:rFonts w:ascii="Times New Roman" w:eastAsia="Times New Roman" w:hAnsi="Times New Roman"/>
          <w:bCs/>
          <w:i/>
          <w:sz w:val="24"/>
          <w:szCs w:val="24"/>
          <w:lang w:val="kk-KZ" w:eastAsia="ru-RU"/>
        </w:rPr>
        <w:t xml:space="preserve"> №3 – </w:t>
      </w:r>
      <w:r w:rsidRPr="00C368A1">
        <w:rPr>
          <w:rFonts w:ascii="Times New Roman" w:eastAsia="Times New Roman" w:hAnsi="Times New Roman"/>
          <w:bCs/>
          <w:i/>
          <w:sz w:val="24"/>
          <w:szCs w:val="24"/>
          <w:lang w:val="kk-KZ" w:eastAsia="ru-RU"/>
        </w:rPr>
        <w:t xml:space="preserve">Сатып алу-сату </w:t>
      </w:r>
      <w:r w:rsidR="007A1882" w:rsidRPr="00C368A1">
        <w:rPr>
          <w:rFonts w:ascii="Times New Roman" w:eastAsia="Times New Roman" w:hAnsi="Times New Roman"/>
          <w:bCs/>
          <w:i/>
          <w:sz w:val="24"/>
          <w:szCs w:val="24"/>
          <w:lang w:val="kk-KZ" w:eastAsia="ru-RU"/>
        </w:rPr>
        <w:t>К</w:t>
      </w:r>
      <w:r w:rsidRPr="00C368A1">
        <w:rPr>
          <w:rFonts w:ascii="Times New Roman" w:eastAsia="Times New Roman" w:hAnsi="Times New Roman"/>
          <w:bCs/>
          <w:i/>
          <w:sz w:val="24"/>
          <w:szCs w:val="24"/>
          <w:lang w:val="kk-KZ" w:eastAsia="ru-RU"/>
        </w:rPr>
        <w:t>елісім-шарты</w:t>
      </w:r>
      <w:r w:rsidR="007A1882" w:rsidRPr="00C368A1">
        <w:rPr>
          <w:rFonts w:ascii="Times New Roman" w:eastAsia="Times New Roman" w:hAnsi="Times New Roman"/>
          <w:bCs/>
          <w:i/>
          <w:sz w:val="24"/>
          <w:szCs w:val="24"/>
          <w:lang w:val="kk-KZ" w:eastAsia="ru-RU"/>
        </w:rPr>
        <w:t>ның</w:t>
      </w:r>
      <w:r w:rsidRPr="00C368A1">
        <w:rPr>
          <w:rFonts w:ascii="Times New Roman" w:eastAsia="Times New Roman" w:hAnsi="Times New Roman"/>
          <w:bCs/>
          <w:i/>
          <w:sz w:val="24"/>
          <w:szCs w:val="24"/>
          <w:lang w:val="kk-KZ" w:eastAsia="ru-RU"/>
        </w:rPr>
        <w:t xml:space="preserve"> жобасы</w:t>
      </w:r>
      <w:r w:rsidR="002D03CF" w:rsidRPr="00C368A1">
        <w:rPr>
          <w:rFonts w:ascii="Times New Roman" w:eastAsia="Times New Roman" w:hAnsi="Times New Roman"/>
          <w:bCs/>
          <w:i/>
          <w:sz w:val="24"/>
          <w:szCs w:val="24"/>
          <w:lang w:val="kk-KZ" w:eastAsia="ru-RU"/>
        </w:rPr>
        <w:t>;</w:t>
      </w:r>
    </w:p>
    <w:p w:rsidR="002D03CF" w:rsidRPr="00C368A1" w:rsidRDefault="00E43935" w:rsidP="00E7414F">
      <w:pPr>
        <w:numPr>
          <w:ilvl w:val="0"/>
          <w:numId w:val="14"/>
        </w:numPr>
        <w:spacing w:before="120" w:after="120" w:line="240" w:lineRule="auto"/>
        <w:ind w:left="0" w:firstLine="0"/>
        <w:jc w:val="both"/>
        <w:rPr>
          <w:rFonts w:ascii="Times New Roman" w:eastAsia="Times New Roman" w:hAnsi="Times New Roman"/>
          <w:bCs/>
          <w:i/>
          <w:sz w:val="24"/>
          <w:szCs w:val="24"/>
          <w:lang w:val="kk-KZ" w:eastAsia="ru-RU"/>
        </w:rPr>
      </w:pPr>
      <w:r w:rsidRPr="00C368A1">
        <w:rPr>
          <w:rFonts w:ascii="Times New Roman" w:eastAsia="Times New Roman" w:hAnsi="Times New Roman"/>
          <w:bCs/>
          <w:i/>
          <w:sz w:val="24"/>
          <w:szCs w:val="24"/>
          <w:lang w:val="kk-KZ" w:eastAsia="ru-RU"/>
        </w:rPr>
        <w:t>Қосымша</w:t>
      </w:r>
      <w:r w:rsidR="002D03CF" w:rsidRPr="00C368A1">
        <w:rPr>
          <w:rFonts w:ascii="Times New Roman" w:eastAsia="Times New Roman" w:hAnsi="Times New Roman"/>
          <w:bCs/>
          <w:i/>
          <w:sz w:val="24"/>
          <w:szCs w:val="24"/>
          <w:lang w:val="kk-KZ" w:eastAsia="ru-RU"/>
        </w:rPr>
        <w:t xml:space="preserve"> №4 – </w:t>
      </w:r>
      <w:r w:rsidRPr="00C368A1">
        <w:rPr>
          <w:rFonts w:ascii="Times New Roman" w:eastAsia="Times New Roman" w:hAnsi="Times New Roman"/>
          <w:bCs/>
          <w:i/>
          <w:sz w:val="24"/>
          <w:szCs w:val="24"/>
          <w:lang w:val="kk-KZ" w:eastAsia="ru-RU"/>
        </w:rPr>
        <w:t>Конкурстық өтініш үлгісі</w:t>
      </w:r>
      <w:r w:rsidR="002D03CF" w:rsidRPr="00C368A1">
        <w:rPr>
          <w:rFonts w:ascii="Times New Roman" w:eastAsia="Times New Roman" w:hAnsi="Times New Roman"/>
          <w:bCs/>
          <w:i/>
          <w:sz w:val="24"/>
          <w:szCs w:val="24"/>
          <w:lang w:val="kk-KZ" w:eastAsia="ru-RU"/>
        </w:rPr>
        <w:t>;</w:t>
      </w:r>
    </w:p>
    <w:p w:rsidR="002D03CF" w:rsidRPr="00C368A1" w:rsidRDefault="00E43935" w:rsidP="00E7414F">
      <w:pPr>
        <w:numPr>
          <w:ilvl w:val="0"/>
          <w:numId w:val="14"/>
        </w:numPr>
        <w:spacing w:before="120" w:after="120" w:line="240" w:lineRule="auto"/>
        <w:ind w:left="0" w:firstLine="0"/>
        <w:jc w:val="both"/>
        <w:rPr>
          <w:rFonts w:ascii="Times New Roman" w:eastAsia="Times New Roman" w:hAnsi="Times New Roman"/>
          <w:bCs/>
          <w:i/>
          <w:sz w:val="24"/>
          <w:szCs w:val="24"/>
          <w:lang w:val="kk-KZ" w:eastAsia="ru-RU"/>
        </w:rPr>
      </w:pPr>
      <w:r w:rsidRPr="00C368A1">
        <w:rPr>
          <w:rFonts w:ascii="Times New Roman" w:eastAsia="Times New Roman" w:hAnsi="Times New Roman"/>
          <w:bCs/>
          <w:i/>
          <w:sz w:val="24"/>
          <w:szCs w:val="24"/>
          <w:lang w:val="kk-KZ" w:eastAsia="ru-RU"/>
        </w:rPr>
        <w:t>Қосымша</w:t>
      </w:r>
      <w:r w:rsidR="002D03CF" w:rsidRPr="00C368A1">
        <w:rPr>
          <w:rFonts w:ascii="Times New Roman" w:eastAsia="Times New Roman" w:hAnsi="Times New Roman"/>
          <w:bCs/>
          <w:i/>
          <w:sz w:val="24"/>
          <w:szCs w:val="24"/>
          <w:lang w:val="kk-KZ" w:eastAsia="ru-RU"/>
        </w:rPr>
        <w:t xml:space="preserve"> №5 – </w:t>
      </w:r>
      <w:r w:rsidR="00013781" w:rsidRPr="00C368A1">
        <w:rPr>
          <w:rFonts w:ascii="Times New Roman" w:eastAsia="Times New Roman" w:hAnsi="Times New Roman"/>
          <w:bCs/>
          <w:i/>
          <w:sz w:val="24"/>
          <w:szCs w:val="24"/>
          <w:lang w:val="kk-KZ" w:eastAsia="ru-RU"/>
        </w:rPr>
        <w:t>Әлеуетті қатысушының акцияға/қатысу үлесіне иелік ету құрылымына қатысты және Біліктілік талаптарына сәйкестігі туралы ақпараты бар хат</w:t>
      </w:r>
      <w:r w:rsidR="002D03CF" w:rsidRPr="00C368A1">
        <w:rPr>
          <w:rFonts w:ascii="Times New Roman" w:eastAsia="Times New Roman" w:hAnsi="Times New Roman"/>
          <w:bCs/>
          <w:i/>
          <w:sz w:val="24"/>
          <w:szCs w:val="24"/>
          <w:lang w:val="kk-KZ" w:eastAsia="ru-RU"/>
        </w:rPr>
        <w:t>;</w:t>
      </w:r>
    </w:p>
    <w:p w:rsidR="002D03CF" w:rsidRPr="00C368A1" w:rsidRDefault="00013781" w:rsidP="00E7414F">
      <w:pPr>
        <w:numPr>
          <w:ilvl w:val="0"/>
          <w:numId w:val="14"/>
        </w:numPr>
        <w:spacing w:before="120" w:after="120" w:line="240" w:lineRule="auto"/>
        <w:ind w:left="0" w:firstLine="0"/>
        <w:jc w:val="both"/>
        <w:rPr>
          <w:rFonts w:ascii="Times New Roman" w:eastAsia="Times New Roman" w:hAnsi="Times New Roman"/>
          <w:bCs/>
          <w:i/>
          <w:sz w:val="24"/>
          <w:szCs w:val="24"/>
          <w:lang w:val="kk-KZ" w:eastAsia="ru-RU"/>
        </w:rPr>
      </w:pPr>
      <w:r w:rsidRPr="00C368A1">
        <w:rPr>
          <w:rFonts w:ascii="Times New Roman" w:eastAsia="Times New Roman" w:hAnsi="Times New Roman"/>
          <w:bCs/>
          <w:i/>
          <w:sz w:val="24"/>
          <w:szCs w:val="24"/>
          <w:lang w:val="kk-KZ" w:eastAsia="ru-RU"/>
        </w:rPr>
        <w:t xml:space="preserve">Қосымша </w:t>
      </w:r>
      <w:r w:rsidR="002D03CF" w:rsidRPr="00C368A1">
        <w:rPr>
          <w:rFonts w:ascii="Times New Roman" w:eastAsia="Times New Roman" w:hAnsi="Times New Roman"/>
          <w:bCs/>
          <w:i/>
          <w:sz w:val="24"/>
          <w:szCs w:val="24"/>
          <w:lang w:val="kk-KZ" w:eastAsia="ru-RU"/>
        </w:rPr>
        <w:t xml:space="preserve"> №6 – </w:t>
      </w:r>
      <w:r w:rsidRPr="00C368A1">
        <w:rPr>
          <w:rFonts w:ascii="Times New Roman" w:eastAsia="Times New Roman" w:hAnsi="Times New Roman"/>
          <w:bCs/>
          <w:i/>
          <w:sz w:val="24"/>
          <w:szCs w:val="24"/>
          <w:lang w:val="kk-KZ" w:eastAsia="ru-RU"/>
        </w:rPr>
        <w:t>Конкурстық ұсыныс</w:t>
      </w:r>
      <w:r w:rsidR="007A1882" w:rsidRPr="00C368A1">
        <w:rPr>
          <w:rFonts w:ascii="Times New Roman" w:eastAsia="Times New Roman" w:hAnsi="Times New Roman"/>
          <w:bCs/>
          <w:i/>
          <w:sz w:val="24"/>
          <w:szCs w:val="24"/>
          <w:lang w:val="kk-KZ" w:eastAsia="ru-RU"/>
        </w:rPr>
        <w:t>тың</w:t>
      </w:r>
      <w:r w:rsidRPr="00C368A1">
        <w:rPr>
          <w:rFonts w:ascii="Times New Roman" w:eastAsia="Times New Roman" w:hAnsi="Times New Roman"/>
          <w:bCs/>
          <w:i/>
          <w:sz w:val="24"/>
          <w:szCs w:val="24"/>
          <w:lang w:val="kk-KZ" w:eastAsia="ru-RU"/>
        </w:rPr>
        <w:t xml:space="preserve"> үлгісі</w:t>
      </w:r>
      <w:r w:rsidR="002D03CF" w:rsidRPr="00C368A1">
        <w:rPr>
          <w:rFonts w:ascii="Times New Roman" w:eastAsia="Times New Roman" w:hAnsi="Times New Roman"/>
          <w:bCs/>
          <w:i/>
          <w:sz w:val="24"/>
          <w:szCs w:val="24"/>
          <w:lang w:val="kk-KZ" w:eastAsia="ru-RU"/>
        </w:rPr>
        <w:t>;</w:t>
      </w:r>
    </w:p>
    <w:p w:rsidR="002D03CF" w:rsidRPr="00C368A1" w:rsidRDefault="00013781" w:rsidP="00E7414F">
      <w:pPr>
        <w:numPr>
          <w:ilvl w:val="0"/>
          <w:numId w:val="14"/>
        </w:numPr>
        <w:spacing w:before="120" w:after="120" w:line="240" w:lineRule="auto"/>
        <w:ind w:left="0" w:firstLine="0"/>
        <w:jc w:val="both"/>
        <w:rPr>
          <w:rFonts w:ascii="Times New Roman" w:eastAsia="Times New Roman" w:hAnsi="Times New Roman"/>
          <w:bCs/>
          <w:i/>
          <w:sz w:val="24"/>
          <w:szCs w:val="24"/>
          <w:lang w:val="kk-KZ" w:eastAsia="ru-RU"/>
        </w:rPr>
      </w:pPr>
      <w:r w:rsidRPr="00C368A1">
        <w:rPr>
          <w:rFonts w:ascii="Times New Roman" w:eastAsia="Times New Roman" w:hAnsi="Times New Roman"/>
          <w:bCs/>
          <w:i/>
          <w:sz w:val="24"/>
          <w:szCs w:val="24"/>
          <w:lang w:val="kk-KZ" w:eastAsia="ru-RU"/>
        </w:rPr>
        <w:t xml:space="preserve">Қосымша </w:t>
      </w:r>
      <w:r w:rsidR="0086024D" w:rsidRPr="00C368A1">
        <w:rPr>
          <w:rFonts w:ascii="Times New Roman" w:eastAsia="Times New Roman" w:hAnsi="Times New Roman"/>
          <w:bCs/>
          <w:i/>
          <w:sz w:val="24"/>
          <w:szCs w:val="24"/>
          <w:lang w:val="kk-KZ" w:eastAsia="ru-RU"/>
        </w:rPr>
        <w:t xml:space="preserve"> №7</w:t>
      </w:r>
      <w:r w:rsidR="002D03CF" w:rsidRPr="00C368A1">
        <w:rPr>
          <w:rFonts w:ascii="Times New Roman" w:eastAsia="Times New Roman" w:hAnsi="Times New Roman"/>
          <w:bCs/>
          <w:i/>
          <w:sz w:val="24"/>
          <w:szCs w:val="24"/>
          <w:lang w:val="kk-KZ" w:eastAsia="ru-RU"/>
        </w:rPr>
        <w:t xml:space="preserve"> - Data room</w:t>
      </w:r>
      <w:r w:rsidRPr="00C368A1">
        <w:rPr>
          <w:rFonts w:ascii="Times New Roman" w:eastAsia="Times New Roman" w:hAnsi="Times New Roman"/>
          <w:bCs/>
          <w:i/>
          <w:sz w:val="24"/>
          <w:szCs w:val="24"/>
          <w:lang w:val="kk-KZ" w:eastAsia="ru-RU"/>
        </w:rPr>
        <w:t xml:space="preserve"> жалпы жұмыс ережесі және </w:t>
      </w:r>
      <w:r w:rsidR="007A1882" w:rsidRPr="00C368A1">
        <w:rPr>
          <w:rFonts w:ascii="Times New Roman" w:eastAsia="Times New Roman" w:hAnsi="Times New Roman"/>
          <w:bCs/>
          <w:i/>
          <w:sz w:val="24"/>
          <w:szCs w:val="24"/>
          <w:lang w:val="kk-KZ" w:eastAsia="ru-RU"/>
        </w:rPr>
        <w:t>А</w:t>
      </w:r>
      <w:r w:rsidRPr="00C368A1">
        <w:rPr>
          <w:rFonts w:ascii="Times New Roman" w:eastAsia="Times New Roman" w:hAnsi="Times New Roman"/>
          <w:bCs/>
          <w:i/>
          <w:sz w:val="24"/>
          <w:szCs w:val="24"/>
          <w:lang w:val="kk-KZ" w:eastAsia="ru-RU"/>
        </w:rPr>
        <w:t>ктивтермен танысу тәртібі</w:t>
      </w:r>
      <w:r w:rsidR="002D03CF" w:rsidRPr="00C368A1">
        <w:rPr>
          <w:rFonts w:ascii="Times New Roman" w:eastAsia="Times New Roman" w:hAnsi="Times New Roman"/>
          <w:bCs/>
          <w:i/>
          <w:sz w:val="24"/>
          <w:szCs w:val="24"/>
          <w:lang w:val="kk-KZ" w:eastAsia="ru-RU"/>
        </w:rPr>
        <w:t>;</w:t>
      </w:r>
    </w:p>
    <w:p w:rsidR="004446AF" w:rsidRPr="00C368A1" w:rsidRDefault="00013781" w:rsidP="00CC5D85">
      <w:pPr>
        <w:numPr>
          <w:ilvl w:val="0"/>
          <w:numId w:val="14"/>
        </w:numPr>
        <w:spacing w:before="120" w:after="120" w:line="240" w:lineRule="auto"/>
        <w:ind w:left="0" w:firstLine="0"/>
        <w:jc w:val="both"/>
        <w:rPr>
          <w:rFonts w:ascii="Times New Roman" w:eastAsia="Times New Roman" w:hAnsi="Times New Roman"/>
          <w:bCs/>
          <w:i/>
          <w:sz w:val="24"/>
          <w:szCs w:val="24"/>
          <w:lang w:val="kk-KZ" w:eastAsia="ru-RU"/>
        </w:rPr>
      </w:pPr>
      <w:r w:rsidRPr="00C368A1">
        <w:rPr>
          <w:rFonts w:ascii="Times New Roman" w:eastAsia="Times New Roman" w:hAnsi="Times New Roman"/>
          <w:bCs/>
          <w:i/>
          <w:sz w:val="24"/>
          <w:szCs w:val="24"/>
          <w:lang w:val="kk-KZ" w:eastAsia="ru-RU"/>
        </w:rPr>
        <w:t>Қосымша</w:t>
      </w:r>
      <w:r w:rsidR="0086024D" w:rsidRPr="00C368A1">
        <w:rPr>
          <w:rFonts w:ascii="Times New Roman" w:eastAsia="Times New Roman" w:hAnsi="Times New Roman"/>
          <w:bCs/>
          <w:i/>
          <w:sz w:val="24"/>
          <w:szCs w:val="24"/>
          <w:lang w:val="kk-KZ" w:eastAsia="ru-RU"/>
        </w:rPr>
        <w:t xml:space="preserve"> №8</w:t>
      </w:r>
      <w:r w:rsidR="002D03CF" w:rsidRPr="00C368A1">
        <w:rPr>
          <w:rFonts w:ascii="Times New Roman" w:eastAsia="Times New Roman" w:hAnsi="Times New Roman"/>
          <w:bCs/>
          <w:i/>
          <w:sz w:val="24"/>
          <w:szCs w:val="24"/>
          <w:lang w:val="kk-KZ" w:eastAsia="ru-RU"/>
        </w:rPr>
        <w:t xml:space="preserve"> – </w:t>
      </w:r>
      <w:r w:rsidRPr="00C368A1">
        <w:rPr>
          <w:rFonts w:ascii="Times New Roman" w:eastAsia="Times New Roman" w:hAnsi="Times New Roman"/>
          <w:bCs/>
          <w:i/>
          <w:sz w:val="24"/>
          <w:szCs w:val="24"/>
          <w:lang w:val="kk-KZ" w:eastAsia="ru-RU"/>
        </w:rPr>
        <w:t>Алдын ала ұсыныс үлгісі</w:t>
      </w:r>
      <w:r w:rsidR="007A1882" w:rsidRPr="00C368A1">
        <w:rPr>
          <w:rFonts w:ascii="Times New Roman" w:eastAsia="Times New Roman" w:hAnsi="Times New Roman"/>
          <w:bCs/>
          <w:i/>
          <w:sz w:val="24"/>
          <w:szCs w:val="24"/>
          <w:lang w:val="kk-KZ" w:eastAsia="ru-RU"/>
        </w:rPr>
        <w:t>;</w:t>
      </w:r>
    </w:p>
    <w:p w:rsidR="00CC5D85" w:rsidRPr="00C368A1" w:rsidRDefault="00CC5D85" w:rsidP="00E033A8">
      <w:pPr>
        <w:spacing w:before="120" w:after="120" w:line="240" w:lineRule="auto"/>
        <w:jc w:val="both"/>
        <w:rPr>
          <w:rFonts w:ascii="Times New Roman" w:eastAsia="Times New Roman" w:hAnsi="Times New Roman"/>
          <w:bCs/>
          <w:i/>
          <w:sz w:val="24"/>
          <w:szCs w:val="24"/>
          <w:lang w:val="kk-KZ" w:eastAsia="ru-RU"/>
        </w:rPr>
      </w:pPr>
    </w:p>
    <w:p w:rsidR="004446AF" w:rsidRPr="00C368A1" w:rsidRDefault="004446AF" w:rsidP="00F36F2C">
      <w:pPr>
        <w:spacing w:after="0" w:line="240" w:lineRule="auto"/>
        <w:ind w:left="5529"/>
        <w:jc w:val="both"/>
        <w:rPr>
          <w:rFonts w:ascii="Times New Roman" w:eastAsiaTheme="minorHAnsi" w:hAnsi="Times New Roman"/>
          <w:b/>
          <w:i/>
          <w:sz w:val="24"/>
          <w:szCs w:val="24"/>
          <w:lang w:val="kk-KZ"/>
        </w:rPr>
      </w:pPr>
    </w:p>
    <w:p w:rsidR="00337F19" w:rsidRPr="00C368A1" w:rsidRDefault="00337F19">
      <w:pPr>
        <w:spacing w:after="160" w:line="259" w:lineRule="auto"/>
        <w:rPr>
          <w:rFonts w:ascii="Times New Roman" w:eastAsiaTheme="minorHAnsi" w:hAnsi="Times New Roman"/>
          <w:b/>
          <w:i/>
          <w:sz w:val="24"/>
          <w:szCs w:val="24"/>
          <w:lang w:val="kk-KZ"/>
        </w:rPr>
      </w:pPr>
      <w:r w:rsidRPr="00C368A1">
        <w:rPr>
          <w:rFonts w:ascii="Times New Roman" w:eastAsiaTheme="minorHAnsi" w:hAnsi="Times New Roman"/>
          <w:b/>
          <w:i/>
          <w:sz w:val="24"/>
          <w:szCs w:val="24"/>
          <w:lang w:val="kk-KZ"/>
        </w:rPr>
        <w:br w:type="page"/>
      </w:r>
    </w:p>
    <w:p w:rsidR="002D03CF" w:rsidRPr="00C368A1" w:rsidRDefault="00013781" w:rsidP="00F36F2C">
      <w:pPr>
        <w:spacing w:after="0" w:line="240" w:lineRule="auto"/>
        <w:ind w:left="5529"/>
        <w:jc w:val="both"/>
        <w:rPr>
          <w:rFonts w:ascii="Times New Roman" w:eastAsiaTheme="minorHAnsi" w:hAnsi="Times New Roman"/>
          <w:b/>
          <w:i/>
          <w:sz w:val="24"/>
          <w:szCs w:val="24"/>
          <w:lang w:val="kk-KZ"/>
        </w:rPr>
      </w:pPr>
      <w:r w:rsidRPr="00C368A1">
        <w:rPr>
          <w:rFonts w:ascii="Times New Roman" w:eastAsiaTheme="minorHAnsi" w:hAnsi="Times New Roman"/>
          <w:b/>
          <w:i/>
          <w:sz w:val="24"/>
          <w:szCs w:val="24"/>
          <w:lang w:val="kk-KZ"/>
        </w:rPr>
        <w:lastRenderedPageBreak/>
        <w:t>Конкурстық құжаттамаға</w:t>
      </w:r>
    </w:p>
    <w:p w:rsidR="00013781" w:rsidRPr="00C368A1" w:rsidRDefault="00013781" w:rsidP="00F36F2C">
      <w:pPr>
        <w:spacing w:after="0" w:line="240" w:lineRule="auto"/>
        <w:ind w:left="5529"/>
        <w:jc w:val="both"/>
        <w:rPr>
          <w:rFonts w:ascii="Times New Roman" w:eastAsiaTheme="minorHAnsi" w:hAnsi="Times New Roman"/>
          <w:b/>
          <w:i/>
          <w:sz w:val="24"/>
          <w:szCs w:val="24"/>
          <w:lang w:val="kk-KZ"/>
        </w:rPr>
      </w:pPr>
      <w:r w:rsidRPr="00C368A1">
        <w:rPr>
          <w:rFonts w:ascii="Times New Roman" w:eastAsiaTheme="minorHAnsi" w:hAnsi="Times New Roman"/>
          <w:b/>
          <w:i/>
          <w:sz w:val="24"/>
          <w:szCs w:val="24"/>
          <w:lang w:val="kk-KZ"/>
        </w:rPr>
        <w:t>№1</w:t>
      </w:r>
      <w:r w:rsidR="00A558E3" w:rsidRPr="00C368A1">
        <w:rPr>
          <w:rFonts w:ascii="Times New Roman" w:eastAsiaTheme="minorHAnsi" w:hAnsi="Times New Roman"/>
          <w:b/>
          <w:i/>
          <w:sz w:val="24"/>
          <w:szCs w:val="24"/>
          <w:lang w:val="kk-KZ"/>
        </w:rPr>
        <w:t>-</w:t>
      </w:r>
      <w:r w:rsidR="007A1882" w:rsidRPr="00C368A1">
        <w:rPr>
          <w:rFonts w:ascii="Times New Roman" w:eastAsiaTheme="minorHAnsi" w:hAnsi="Times New Roman"/>
          <w:b/>
          <w:i/>
          <w:sz w:val="24"/>
          <w:szCs w:val="24"/>
          <w:lang w:val="kk-KZ"/>
        </w:rPr>
        <w:t>Қ</w:t>
      </w:r>
      <w:r w:rsidRPr="00C368A1">
        <w:rPr>
          <w:rFonts w:ascii="Times New Roman" w:eastAsiaTheme="minorHAnsi" w:hAnsi="Times New Roman"/>
          <w:b/>
          <w:i/>
          <w:sz w:val="24"/>
          <w:szCs w:val="24"/>
          <w:lang w:val="kk-KZ"/>
        </w:rPr>
        <w:t>осымша</w:t>
      </w:r>
    </w:p>
    <w:p w:rsidR="002D03CF" w:rsidRPr="00C368A1" w:rsidRDefault="002D03CF" w:rsidP="002D03CF">
      <w:pPr>
        <w:jc w:val="center"/>
        <w:rPr>
          <w:rFonts w:ascii="Times New Roman" w:hAnsi="Times New Roman"/>
          <w:b/>
          <w:lang w:val="kk-KZ"/>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5244"/>
      </w:tblGrid>
      <w:tr w:rsidR="00EB5440" w:rsidRPr="00B03F14" w:rsidTr="00EB5440">
        <w:tc>
          <w:tcPr>
            <w:tcW w:w="5388" w:type="dxa"/>
          </w:tcPr>
          <w:p w:rsidR="00EB5440" w:rsidRPr="00C368A1" w:rsidRDefault="00EB5440" w:rsidP="00EB5440">
            <w:pPr>
              <w:tabs>
                <w:tab w:val="left" w:pos="0"/>
                <w:tab w:val="left" w:pos="849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 w:val="left" w:pos="-30976"/>
                <w:tab w:val="left" w:pos="0"/>
                <w:tab w:val="left" w:pos="8496"/>
                <w:tab w:val="left" w:pos="8640"/>
                <w:tab w:val="left" w:pos="9360"/>
                <w:tab w:val="left" w:pos="-30976"/>
              </w:tabs>
              <w:spacing w:after="0" w:line="240" w:lineRule="auto"/>
              <w:jc w:val="center"/>
              <w:rPr>
                <w:rFonts w:ascii="Times New Roman" w:hAnsi="Times New Roman"/>
                <w:lang w:val="kk-KZ"/>
              </w:rPr>
            </w:pPr>
            <w:r w:rsidRPr="00C368A1">
              <w:rPr>
                <w:rFonts w:ascii="Times New Roman" w:hAnsi="Times New Roman"/>
                <w:b/>
                <w:u w:val="single"/>
                <w:lang w:val="kk-KZ"/>
              </w:rPr>
              <w:t>NON-DISCLOSURE AND CONFIDENTIALITY AGREEMENT</w:t>
            </w:r>
          </w:p>
          <w:p w:rsidR="00EB5440" w:rsidRPr="00C368A1" w:rsidRDefault="00EB5440" w:rsidP="00EB5440">
            <w:pPr>
              <w:spacing w:after="0" w:line="240" w:lineRule="auto"/>
              <w:jc w:val="center"/>
              <w:rPr>
                <w:rFonts w:ascii="Times New Roman" w:hAnsi="Times New Roman"/>
                <w:lang w:val="kk-KZ"/>
              </w:rPr>
            </w:pPr>
            <w:r w:rsidRPr="00C368A1">
              <w:rPr>
                <w:rFonts w:ascii="Times New Roman" w:hAnsi="Times New Roman"/>
                <w:lang w:val="kk-KZ"/>
              </w:rPr>
              <w:t xml:space="preserve">  </w:t>
            </w:r>
          </w:p>
        </w:tc>
        <w:tc>
          <w:tcPr>
            <w:tcW w:w="5244" w:type="dxa"/>
          </w:tcPr>
          <w:p w:rsidR="00EB5440" w:rsidRPr="00C368A1" w:rsidRDefault="00EB5440" w:rsidP="00EB5440">
            <w:pPr>
              <w:spacing w:after="0" w:line="240" w:lineRule="auto"/>
              <w:jc w:val="center"/>
              <w:rPr>
                <w:rFonts w:ascii="Times New Roman" w:hAnsi="Times New Roman"/>
                <w:b/>
                <w:u w:val="single"/>
                <w:lang w:val="kk-KZ"/>
              </w:rPr>
            </w:pPr>
            <w:r w:rsidRPr="00C368A1">
              <w:rPr>
                <w:rFonts w:ascii="Times New Roman" w:hAnsi="Times New Roman"/>
                <w:b/>
                <w:u w:val="single"/>
                <w:lang w:val="kk-KZ"/>
              </w:rPr>
              <w:t xml:space="preserve">ҚҰПИЯЛЫЛЫҚ ЖӘНЕ ЖАРИЯ ЕТПЕУ ТУРАЛЫ КЕЛІСІМ </w:t>
            </w:r>
          </w:p>
        </w:tc>
      </w:tr>
      <w:tr w:rsidR="00EB5440" w:rsidRPr="00B03F14" w:rsidTr="00EB5440">
        <w:tc>
          <w:tcPr>
            <w:tcW w:w="5388" w:type="dxa"/>
          </w:tcPr>
          <w:p w:rsidR="00EB5440" w:rsidRPr="00C368A1" w:rsidRDefault="00EB5440" w:rsidP="00EB5440">
            <w:pPr>
              <w:spacing w:after="0" w:line="240" w:lineRule="auto"/>
              <w:jc w:val="both"/>
              <w:rPr>
                <w:rFonts w:ascii="Times New Roman" w:hAnsi="Times New Roman"/>
                <w:lang w:val="kk-KZ"/>
              </w:rPr>
            </w:pPr>
            <w:r w:rsidRPr="00C368A1">
              <w:rPr>
                <w:rFonts w:ascii="Times New Roman" w:hAnsi="Times New Roman"/>
                <w:lang w:val="kk-KZ"/>
              </w:rPr>
              <w:t xml:space="preserve">This </w:t>
            </w:r>
            <w:r w:rsidRPr="00C368A1">
              <w:rPr>
                <w:rFonts w:ascii="Times New Roman" w:hAnsi="Times New Roman"/>
                <w:b/>
                <w:caps/>
                <w:lang w:val="kk-KZ"/>
              </w:rPr>
              <w:t>Non-Disclosure and Confidentiality Agreement</w:t>
            </w:r>
            <w:r w:rsidRPr="00C368A1">
              <w:rPr>
                <w:rFonts w:ascii="Times New Roman" w:hAnsi="Times New Roman"/>
                <w:lang w:val="kk-KZ"/>
              </w:rPr>
              <w:t xml:space="preserve"> (hereinafter – the “Agreement”) was prepared and signed on </w:t>
            </w:r>
            <w:r w:rsidRPr="00C368A1">
              <w:rPr>
                <w:rFonts w:ascii="Times New Roman" w:hAnsi="Times New Roman"/>
                <w:b/>
                <w:i/>
                <w:color w:val="000000" w:themeColor="text1"/>
                <w:lang w:val="kk-KZ"/>
              </w:rPr>
              <w:t>«__»_______201</w:t>
            </w:r>
            <w:r w:rsidR="00DE0844">
              <w:rPr>
                <w:rFonts w:ascii="Times New Roman" w:hAnsi="Times New Roman"/>
                <w:b/>
                <w:i/>
                <w:color w:val="000000" w:themeColor="text1"/>
                <w:lang w:val="kk-KZ"/>
              </w:rPr>
              <w:t>8</w:t>
            </w:r>
            <w:r w:rsidRPr="00C368A1">
              <w:rPr>
                <w:rFonts w:ascii="Times New Roman" w:hAnsi="Times New Roman"/>
                <w:color w:val="000000" w:themeColor="text1"/>
                <w:lang w:val="kk-KZ"/>
              </w:rPr>
              <w:t xml:space="preserve"> </w:t>
            </w:r>
            <w:r w:rsidRPr="00C368A1">
              <w:rPr>
                <w:rFonts w:ascii="Times New Roman" w:hAnsi="Times New Roman"/>
                <w:lang w:val="kk-KZ"/>
              </w:rPr>
              <w:t xml:space="preserve">between the </w:t>
            </w:r>
            <w:r w:rsidRPr="00C368A1">
              <w:rPr>
                <w:rFonts w:ascii="Times New Roman" w:hAnsi="Times New Roman"/>
                <w:b/>
                <w:lang w:val="kk-KZ"/>
              </w:rPr>
              <w:t>JSC «NAC</w:t>
            </w:r>
            <w:r w:rsidRPr="00C368A1">
              <w:rPr>
                <w:rFonts w:ascii="Times New Roman" w:hAnsi="Times New Roman"/>
                <w:lang w:val="kk-KZ"/>
              </w:rPr>
              <w:t xml:space="preserve"> </w:t>
            </w:r>
            <w:r w:rsidRPr="00C368A1">
              <w:rPr>
                <w:rFonts w:ascii="Times New Roman" w:hAnsi="Times New Roman"/>
                <w:b/>
                <w:lang w:val="kk-KZ"/>
              </w:rPr>
              <w:t>«Kazatomprom»</w:t>
            </w:r>
            <w:r w:rsidRPr="00C368A1">
              <w:rPr>
                <w:rFonts w:ascii="Times New Roman" w:hAnsi="Times New Roman"/>
                <w:bCs/>
                <w:lang w:val="kk-KZ"/>
              </w:rPr>
              <w:t xml:space="preserve">, registered and acting under the legislation of the </w:t>
            </w:r>
            <w:r w:rsidRPr="00C368A1">
              <w:rPr>
                <w:rFonts w:ascii="Times New Roman" w:hAnsi="Times New Roman"/>
                <w:lang w:val="kk-KZ"/>
              </w:rPr>
              <w:t xml:space="preserve">Republic of Kazakhstan, in the person of ___________________, acting on the basis of__________________ № ____ </w:t>
            </w:r>
            <w:r w:rsidRPr="00C368A1">
              <w:rPr>
                <w:rFonts w:ascii="Times New Roman" w:hAnsi="Times New Roman"/>
                <w:b/>
                <w:lang w:val="kk-KZ"/>
              </w:rPr>
              <w:t xml:space="preserve">dated </w:t>
            </w:r>
            <w:r w:rsidRPr="00C368A1">
              <w:rPr>
                <w:rFonts w:ascii="Times New Roman" w:hAnsi="Times New Roman"/>
                <w:b/>
                <w:color w:val="000000" w:themeColor="text1"/>
                <w:lang w:val="kk-KZ"/>
              </w:rPr>
              <w:t>«__»_______201</w:t>
            </w:r>
            <w:r w:rsidR="00DE0844">
              <w:rPr>
                <w:rFonts w:ascii="Times New Roman" w:hAnsi="Times New Roman"/>
                <w:b/>
                <w:color w:val="000000" w:themeColor="text1"/>
                <w:lang w:val="kk-KZ"/>
              </w:rPr>
              <w:t>8</w:t>
            </w:r>
            <w:r w:rsidRPr="00C368A1">
              <w:rPr>
                <w:rFonts w:ascii="Times New Roman" w:hAnsi="Times New Roman"/>
                <w:lang w:val="kk-KZ"/>
              </w:rPr>
              <w:t xml:space="preserve"> (</w:t>
            </w:r>
            <w:r w:rsidRPr="00C368A1">
              <w:rPr>
                <w:rFonts w:ascii="Times New Roman" w:hAnsi="Times New Roman"/>
                <w:b/>
                <w:lang w:val="kk-KZ"/>
              </w:rPr>
              <w:t>"Party 1"</w:t>
            </w:r>
            <w:r w:rsidRPr="00C368A1">
              <w:rPr>
                <w:rFonts w:ascii="Times New Roman" w:hAnsi="Times New Roman"/>
                <w:lang w:val="kk-KZ"/>
              </w:rPr>
              <w:t>) and</w:t>
            </w:r>
          </w:p>
          <w:p w:rsidR="00EB5440" w:rsidRPr="00C368A1" w:rsidRDefault="00EB5440" w:rsidP="00DE0844">
            <w:pPr>
              <w:spacing w:after="0" w:line="240" w:lineRule="auto"/>
              <w:jc w:val="both"/>
              <w:rPr>
                <w:rFonts w:ascii="Times New Roman" w:hAnsi="Times New Roman"/>
                <w:lang w:val="kk-KZ"/>
              </w:rPr>
            </w:pPr>
            <w:r w:rsidRPr="00C368A1">
              <w:rPr>
                <w:rFonts w:ascii="Times New Roman" w:hAnsi="Times New Roman"/>
                <w:lang w:val="kk-KZ"/>
              </w:rPr>
              <w:t xml:space="preserve">_____________________, established and acting </w:t>
            </w:r>
            <w:r w:rsidRPr="00C368A1">
              <w:rPr>
                <w:rFonts w:ascii="Times New Roman" w:hAnsi="Times New Roman"/>
                <w:bCs/>
                <w:lang w:val="kk-KZ"/>
              </w:rPr>
              <w:t xml:space="preserve">under the legislation of the _____________ </w:t>
            </w:r>
            <w:r w:rsidRPr="00C368A1">
              <w:rPr>
                <w:rFonts w:ascii="Times New Roman" w:hAnsi="Times New Roman"/>
                <w:lang w:val="kk-KZ"/>
              </w:rPr>
              <w:t xml:space="preserve">in the person of ___________________, acting on the basis of__________________ </w:t>
            </w:r>
            <w:r w:rsidRPr="00C368A1">
              <w:rPr>
                <w:rFonts w:ascii="Times New Roman" w:hAnsi="Times New Roman"/>
                <w:b/>
                <w:lang w:val="kk-KZ"/>
              </w:rPr>
              <w:t xml:space="preserve">№ ____ dated </w:t>
            </w:r>
            <w:r w:rsidRPr="00C368A1">
              <w:rPr>
                <w:rFonts w:ascii="Times New Roman" w:hAnsi="Times New Roman"/>
                <w:b/>
                <w:color w:val="000000" w:themeColor="text1"/>
                <w:lang w:val="kk-KZ"/>
              </w:rPr>
              <w:t>«__»_______201</w:t>
            </w:r>
            <w:r w:rsidR="00DE0844">
              <w:rPr>
                <w:rFonts w:ascii="Times New Roman" w:hAnsi="Times New Roman"/>
                <w:b/>
                <w:color w:val="000000" w:themeColor="text1"/>
                <w:lang w:val="kk-KZ"/>
              </w:rPr>
              <w:t>8</w:t>
            </w:r>
            <w:r w:rsidRPr="00C368A1">
              <w:rPr>
                <w:rFonts w:ascii="Times New Roman" w:hAnsi="Times New Roman"/>
                <w:lang w:val="kk-KZ"/>
              </w:rPr>
              <w:t xml:space="preserve"> (</w:t>
            </w:r>
            <w:r w:rsidRPr="00C368A1">
              <w:rPr>
                <w:rFonts w:ascii="Times New Roman" w:hAnsi="Times New Roman"/>
                <w:b/>
                <w:lang w:val="kk-KZ"/>
              </w:rPr>
              <w:t>"Party 2"</w:t>
            </w:r>
            <w:r w:rsidRPr="00C368A1">
              <w:rPr>
                <w:rFonts w:ascii="Times New Roman" w:hAnsi="Times New Roman"/>
                <w:lang w:val="kk-KZ"/>
              </w:rPr>
              <w:t>), referred as Party individually or Parties collectively.</w:t>
            </w:r>
          </w:p>
        </w:tc>
        <w:tc>
          <w:tcPr>
            <w:tcW w:w="5244" w:type="dxa"/>
          </w:tcPr>
          <w:p w:rsidR="00EB5440" w:rsidRPr="00C368A1" w:rsidRDefault="00EB5440" w:rsidP="00EB5440">
            <w:pPr>
              <w:spacing w:after="0" w:line="240" w:lineRule="auto"/>
              <w:jc w:val="both"/>
              <w:rPr>
                <w:rFonts w:ascii="Times New Roman" w:hAnsi="Times New Roman"/>
                <w:color w:val="000000" w:themeColor="text1"/>
                <w:lang w:val="kk-KZ"/>
              </w:rPr>
            </w:pPr>
            <w:r w:rsidRPr="00C368A1">
              <w:rPr>
                <w:rFonts w:ascii="Times New Roman" w:hAnsi="Times New Roman"/>
                <w:lang w:val="kk-KZ"/>
              </w:rPr>
              <w:t xml:space="preserve">Аталған  </w:t>
            </w:r>
            <w:r w:rsidRPr="00C368A1">
              <w:rPr>
                <w:rFonts w:ascii="Times New Roman" w:hAnsi="Times New Roman"/>
                <w:b/>
                <w:lang w:val="kk-KZ"/>
              </w:rPr>
              <w:t xml:space="preserve">ҚҰПИЯЛЫЛЫҚ ЖӘНЕ ЖАРИЯ ЕТПЕУ ТУРАЛЫ КЕЛІСІМ </w:t>
            </w:r>
            <w:r w:rsidRPr="00C368A1">
              <w:rPr>
                <w:rFonts w:ascii="Times New Roman" w:hAnsi="Times New Roman"/>
                <w:lang w:val="kk-KZ"/>
              </w:rPr>
              <w:t xml:space="preserve">(бұдан әрі - Келісім)  </w:t>
            </w:r>
            <w:r w:rsidRPr="00C368A1">
              <w:rPr>
                <w:rFonts w:ascii="Times New Roman" w:hAnsi="Times New Roman"/>
                <w:b/>
                <w:i/>
                <w:color w:val="000000" w:themeColor="text1"/>
                <w:lang w:val="kk-KZ"/>
              </w:rPr>
              <w:t>«__»_______201</w:t>
            </w:r>
            <w:r w:rsidR="00DE0844">
              <w:rPr>
                <w:rFonts w:ascii="Times New Roman" w:hAnsi="Times New Roman"/>
                <w:b/>
                <w:i/>
                <w:color w:val="000000" w:themeColor="text1"/>
                <w:lang w:val="kk-KZ"/>
              </w:rPr>
              <w:t>8</w:t>
            </w:r>
            <w:r w:rsidRPr="00C368A1">
              <w:rPr>
                <w:rFonts w:ascii="Times New Roman" w:hAnsi="Times New Roman"/>
                <w:color w:val="000000" w:themeColor="text1"/>
                <w:lang w:val="kk-KZ"/>
              </w:rPr>
              <w:t xml:space="preserve"> </w:t>
            </w:r>
            <w:r w:rsidRPr="00C368A1">
              <w:rPr>
                <w:rFonts w:ascii="Times New Roman" w:hAnsi="Times New Roman"/>
                <w:lang w:val="kk-KZ"/>
              </w:rPr>
              <w:t xml:space="preserve">жылы Қазақстан Республикасының заңнамасына сәйкес тіркелген және әрекет ететін  </w:t>
            </w:r>
            <w:r w:rsidRPr="00C368A1">
              <w:rPr>
                <w:rFonts w:ascii="Times New Roman" w:hAnsi="Times New Roman"/>
                <w:b/>
                <w:lang w:val="kk-KZ"/>
              </w:rPr>
              <w:t xml:space="preserve">«Қазатомөнеркәсіп» ҰАК» АҚ  </w:t>
            </w:r>
            <w:r w:rsidRPr="00C368A1">
              <w:rPr>
                <w:rFonts w:ascii="Times New Roman" w:hAnsi="Times New Roman"/>
                <w:b/>
                <w:color w:val="000000" w:themeColor="text1"/>
                <w:lang w:val="kk-KZ"/>
              </w:rPr>
              <w:t>«__»_______201</w:t>
            </w:r>
            <w:r w:rsidR="00DE0844">
              <w:rPr>
                <w:rFonts w:ascii="Times New Roman" w:hAnsi="Times New Roman"/>
                <w:b/>
                <w:color w:val="000000" w:themeColor="text1"/>
                <w:lang w:val="kk-KZ"/>
              </w:rPr>
              <w:t>8</w:t>
            </w:r>
            <w:r w:rsidRPr="00C368A1">
              <w:rPr>
                <w:rFonts w:ascii="Times New Roman" w:hAnsi="Times New Roman"/>
                <w:b/>
                <w:color w:val="000000" w:themeColor="text1"/>
                <w:lang w:val="kk-KZ"/>
              </w:rPr>
              <w:t xml:space="preserve">_ жылғы  </w:t>
            </w:r>
            <w:r w:rsidRPr="00C368A1">
              <w:rPr>
                <w:rFonts w:ascii="Times New Roman" w:hAnsi="Times New Roman"/>
                <w:color w:val="000000" w:themeColor="text1"/>
                <w:lang w:val="kk-KZ"/>
              </w:rPr>
              <w:t xml:space="preserve">  </w:t>
            </w:r>
            <w:r w:rsidRPr="00C368A1">
              <w:rPr>
                <w:rFonts w:ascii="Times New Roman" w:hAnsi="Times New Roman"/>
                <w:b/>
                <w:color w:val="000000" w:themeColor="text1"/>
                <w:lang w:val="kk-KZ"/>
              </w:rPr>
              <w:t xml:space="preserve">№ __________  </w:t>
            </w:r>
            <w:r w:rsidRPr="00C368A1">
              <w:rPr>
                <w:rFonts w:ascii="Times New Roman" w:hAnsi="Times New Roman"/>
                <w:b/>
                <w:lang w:val="kk-KZ"/>
              </w:rPr>
              <w:t xml:space="preserve">негізінде әрекет ететін </w:t>
            </w:r>
            <w:r w:rsidRPr="00C368A1">
              <w:rPr>
                <w:rFonts w:ascii="Times New Roman" w:hAnsi="Times New Roman"/>
                <w:b/>
                <w:color w:val="000000" w:themeColor="text1"/>
                <w:lang w:val="kk-KZ"/>
              </w:rPr>
              <w:t xml:space="preserve"> _____________ тұлғасында («1 тарап»)</w:t>
            </w:r>
            <w:r w:rsidRPr="00C368A1">
              <w:rPr>
                <w:rFonts w:ascii="Times New Roman" w:hAnsi="Times New Roman"/>
                <w:color w:val="000000" w:themeColor="text1"/>
                <w:lang w:val="kk-KZ"/>
              </w:rPr>
              <w:t xml:space="preserve">  және </w:t>
            </w:r>
          </w:p>
          <w:p w:rsidR="00EB5440" w:rsidRPr="00C368A1" w:rsidRDefault="00EB5440" w:rsidP="00DE0844">
            <w:pPr>
              <w:spacing w:after="0" w:line="240" w:lineRule="auto"/>
              <w:jc w:val="both"/>
              <w:rPr>
                <w:rFonts w:ascii="Times New Roman" w:hAnsi="Times New Roman"/>
                <w:lang w:val="kk-KZ"/>
              </w:rPr>
            </w:pPr>
            <w:r w:rsidRPr="00C368A1">
              <w:rPr>
                <w:rFonts w:ascii="Times New Roman" w:hAnsi="Times New Roman"/>
                <w:lang w:val="kk-KZ"/>
              </w:rPr>
              <w:t xml:space="preserve">_______________________заңнамасына сәйкес құрылған және әрекет ететін ____________, </w:t>
            </w:r>
            <w:r w:rsidRPr="00C368A1">
              <w:rPr>
                <w:rFonts w:ascii="Times New Roman" w:hAnsi="Times New Roman"/>
                <w:b/>
                <w:color w:val="000000" w:themeColor="text1"/>
                <w:lang w:val="kk-KZ"/>
              </w:rPr>
              <w:t>«__»_______201</w:t>
            </w:r>
            <w:r w:rsidR="00DE0844">
              <w:rPr>
                <w:rFonts w:ascii="Times New Roman" w:hAnsi="Times New Roman"/>
                <w:b/>
                <w:color w:val="000000" w:themeColor="text1"/>
                <w:lang w:val="kk-KZ"/>
              </w:rPr>
              <w:t>8</w:t>
            </w:r>
            <w:r w:rsidRPr="00C368A1">
              <w:rPr>
                <w:rFonts w:ascii="Times New Roman" w:hAnsi="Times New Roman"/>
                <w:b/>
                <w:color w:val="000000" w:themeColor="text1"/>
                <w:lang w:val="kk-KZ"/>
              </w:rPr>
              <w:t xml:space="preserve">_ жылғы  </w:t>
            </w:r>
            <w:r w:rsidRPr="00C368A1">
              <w:rPr>
                <w:rFonts w:ascii="Times New Roman" w:hAnsi="Times New Roman"/>
                <w:color w:val="000000" w:themeColor="text1"/>
                <w:lang w:val="kk-KZ"/>
              </w:rPr>
              <w:t xml:space="preserve">  </w:t>
            </w:r>
            <w:r w:rsidRPr="00C368A1">
              <w:rPr>
                <w:rFonts w:ascii="Times New Roman" w:hAnsi="Times New Roman"/>
                <w:b/>
                <w:color w:val="000000" w:themeColor="text1"/>
                <w:lang w:val="kk-KZ"/>
              </w:rPr>
              <w:t xml:space="preserve">№ __________  </w:t>
            </w:r>
            <w:r w:rsidRPr="00C368A1">
              <w:rPr>
                <w:rFonts w:ascii="Times New Roman" w:hAnsi="Times New Roman"/>
                <w:b/>
                <w:lang w:val="kk-KZ"/>
              </w:rPr>
              <w:t xml:space="preserve">негізінде әрекет ететін </w:t>
            </w:r>
            <w:r w:rsidRPr="00C368A1">
              <w:rPr>
                <w:rFonts w:ascii="Times New Roman" w:hAnsi="Times New Roman"/>
                <w:b/>
                <w:color w:val="000000" w:themeColor="text1"/>
                <w:lang w:val="kk-KZ"/>
              </w:rPr>
              <w:t xml:space="preserve"> _____________ тұлғасында («2 тарап»)</w:t>
            </w:r>
            <w:r w:rsidRPr="00C368A1">
              <w:rPr>
                <w:rFonts w:ascii="Times New Roman" w:hAnsi="Times New Roman"/>
                <w:color w:val="000000" w:themeColor="text1"/>
                <w:lang w:val="kk-KZ"/>
              </w:rPr>
              <w:t xml:space="preserve">   </w:t>
            </w:r>
            <w:r w:rsidRPr="00C368A1">
              <w:rPr>
                <w:rFonts w:ascii="Times New Roman" w:hAnsi="Times New Roman"/>
                <w:b/>
                <w:color w:val="000000" w:themeColor="text1"/>
                <w:lang w:val="kk-KZ"/>
              </w:rPr>
              <w:t xml:space="preserve"> </w:t>
            </w:r>
            <w:r w:rsidRPr="00C368A1">
              <w:rPr>
                <w:rFonts w:ascii="Times New Roman" w:hAnsi="Times New Roman"/>
                <w:color w:val="000000" w:themeColor="text1"/>
                <w:lang w:val="kk-KZ"/>
              </w:rPr>
              <w:t xml:space="preserve"> арасында бұдан әрі жеке тарап немесе бірлесе тараптар деп атала отырып </w:t>
            </w:r>
            <w:r w:rsidRPr="00C368A1">
              <w:rPr>
                <w:rFonts w:ascii="Times New Roman" w:hAnsi="Times New Roman"/>
                <w:lang w:val="kk-KZ"/>
              </w:rPr>
              <w:t>дайындалған және жасалған.</w:t>
            </w:r>
          </w:p>
        </w:tc>
      </w:tr>
      <w:tr w:rsidR="00EB5440" w:rsidRPr="00B03F14" w:rsidTr="00EB5440">
        <w:tc>
          <w:tcPr>
            <w:tcW w:w="5388" w:type="dxa"/>
          </w:tcPr>
          <w:p w:rsidR="00EB5440" w:rsidRPr="00C368A1" w:rsidRDefault="00EB5440" w:rsidP="00E218DB">
            <w:pPr>
              <w:pStyle w:val="aff3"/>
              <w:numPr>
                <w:ilvl w:val="0"/>
                <w:numId w:val="88"/>
              </w:numPr>
              <w:tabs>
                <w:tab w:val="left" w:pos="567"/>
              </w:tabs>
              <w:ind w:left="0" w:hanging="11"/>
              <w:jc w:val="center"/>
              <w:rPr>
                <w:rFonts w:ascii="Times New Roman" w:hAnsi="Times New Roman"/>
                <w:lang w:val="kk-KZ"/>
              </w:rPr>
            </w:pPr>
            <w:r w:rsidRPr="00C368A1">
              <w:rPr>
                <w:rFonts w:ascii="Times New Roman" w:hAnsi="Times New Roman"/>
                <w:b/>
                <w:u w:val="single"/>
                <w:lang w:val="kk-KZ"/>
              </w:rPr>
              <w:t>Disclosure.</w:t>
            </w:r>
          </w:p>
          <w:p w:rsidR="00EB5440" w:rsidRPr="00C368A1" w:rsidRDefault="00EB5440" w:rsidP="00EB5440">
            <w:pPr>
              <w:spacing w:after="0" w:line="240" w:lineRule="auto"/>
              <w:jc w:val="both"/>
              <w:rPr>
                <w:rFonts w:ascii="Times New Roman" w:hAnsi="Times New Roman"/>
                <w:lang w:val="kk-KZ"/>
              </w:rPr>
            </w:pPr>
            <w:r w:rsidRPr="00C368A1">
              <w:rPr>
                <w:rFonts w:ascii="Times New Roman" w:hAnsi="Times New Roman"/>
                <w:lang w:val="kk-KZ"/>
              </w:rPr>
              <w:t>The Parties shall enter into a discussion on a possible collaboration on the projects of JSC «Caustic».</w:t>
            </w:r>
          </w:p>
          <w:p w:rsidR="00EB5440" w:rsidRPr="00C368A1" w:rsidRDefault="00EB5440" w:rsidP="00EB5440">
            <w:pPr>
              <w:spacing w:after="0" w:line="240" w:lineRule="auto"/>
              <w:jc w:val="both"/>
              <w:rPr>
                <w:rFonts w:ascii="Times New Roman" w:hAnsi="Times New Roman"/>
                <w:lang w:val="kk-KZ"/>
              </w:rPr>
            </w:pPr>
          </w:p>
          <w:p w:rsidR="00EB5440" w:rsidRPr="00C368A1" w:rsidRDefault="00EB5440" w:rsidP="00EB5440">
            <w:pPr>
              <w:spacing w:after="0" w:line="240" w:lineRule="auto"/>
              <w:jc w:val="both"/>
              <w:rPr>
                <w:rFonts w:ascii="Times New Roman" w:hAnsi="Times New Roman"/>
                <w:lang w:val="kk-KZ"/>
              </w:rPr>
            </w:pPr>
            <w:r w:rsidRPr="00C368A1">
              <w:rPr>
                <w:rFonts w:ascii="Times New Roman" w:hAnsi="Times New Roman"/>
                <w:lang w:val="kk-KZ"/>
              </w:rPr>
              <w:t>In this regard, the Party 1 and Party 2 is entitled to disclose and provide each other with technical, financial and (or) other information, materials or other information in any form, including written, oral or electronic form (collectively referred to as "Data"). This data is considered confidential and the property of the corresponding Party.</w:t>
            </w:r>
          </w:p>
        </w:tc>
        <w:tc>
          <w:tcPr>
            <w:tcW w:w="5244" w:type="dxa"/>
          </w:tcPr>
          <w:p w:rsidR="00EB5440" w:rsidRPr="00C368A1" w:rsidRDefault="00EB5440" w:rsidP="00E218DB">
            <w:pPr>
              <w:pStyle w:val="af1"/>
              <w:numPr>
                <w:ilvl w:val="0"/>
                <w:numId w:val="86"/>
              </w:numPr>
              <w:tabs>
                <w:tab w:val="left" w:pos="459"/>
              </w:tabs>
              <w:ind w:left="34" w:firstLine="0"/>
              <w:contextualSpacing/>
              <w:jc w:val="center"/>
              <w:rPr>
                <w:sz w:val="22"/>
                <w:szCs w:val="22"/>
                <w:lang w:val="kk-KZ"/>
              </w:rPr>
            </w:pPr>
            <w:r w:rsidRPr="00C368A1">
              <w:rPr>
                <w:b/>
                <w:sz w:val="22"/>
                <w:szCs w:val="22"/>
                <w:u w:val="single"/>
                <w:lang w:val="kk-KZ"/>
              </w:rPr>
              <w:t>Жария ету.</w:t>
            </w:r>
          </w:p>
          <w:p w:rsidR="00EB5440" w:rsidRPr="00C368A1" w:rsidRDefault="00EB5440" w:rsidP="00EB5440">
            <w:pPr>
              <w:pStyle w:val="af1"/>
              <w:ind w:left="-11"/>
              <w:jc w:val="both"/>
              <w:rPr>
                <w:sz w:val="22"/>
                <w:szCs w:val="22"/>
                <w:lang w:val="kk-KZ"/>
              </w:rPr>
            </w:pPr>
            <w:r w:rsidRPr="00C368A1">
              <w:rPr>
                <w:sz w:val="22"/>
                <w:szCs w:val="22"/>
                <w:lang w:val="kk-KZ"/>
              </w:rPr>
              <w:t>Тараптар  «Каустик» бойынша серіктестік мүмкіндіктерін анықтау мақсатында  келіссөз жүргізеді.</w:t>
            </w:r>
          </w:p>
          <w:p w:rsidR="00EB5440" w:rsidRPr="00C368A1" w:rsidRDefault="00EB5440" w:rsidP="00EB5440">
            <w:pPr>
              <w:pStyle w:val="af1"/>
              <w:ind w:left="-11"/>
              <w:jc w:val="both"/>
              <w:rPr>
                <w:sz w:val="22"/>
                <w:szCs w:val="22"/>
                <w:lang w:val="kk-KZ"/>
              </w:rPr>
            </w:pPr>
            <w:r w:rsidRPr="00C368A1">
              <w:rPr>
                <w:sz w:val="22"/>
                <w:szCs w:val="22"/>
                <w:lang w:val="kk-KZ"/>
              </w:rPr>
              <w:t>Осыған байланысты 1 тарап және 2 тарап бір-біріне техникалық, қаржылық және (немесе) басқа да ақпараттарды, материалдар мен басқа да мәліметтерді кез келген формада, оның ішінде, жазбаша түрде немесе электронды тасымалдағышта (бірлесе «Деректер» деп аталады) беруге немесе ұсынуға құқылы болады. Бұл жағдайда Деректер құпия және сәйкес Тараптың меншігі болып табылады.</w:t>
            </w:r>
          </w:p>
        </w:tc>
      </w:tr>
      <w:tr w:rsidR="00EB5440" w:rsidRPr="00B03F14" w:rsidTr="00EB5440">
        <w:trPr>
          <w:trHeight w:val="1439"/>
        </w:trPr>
        <w:tc>
          <w:tcPr>
            <w:tcW w:w="5388" w:type="dxa"/>
          </w:tcPr>
          <w:p w:rsidR="00EB5440" w:rsidRPr="00C368A1" w:rsidRDefault="00EB5440" w:rsidP="00EB5440">
            <w:pPr>
              <w:tabs>
                <w:tab w:val="left" w:pos="426"/>
              </w:tabs>
              <w:spacing w:after="0" w:line="240" w:lineRule="auto"/>
              <w:jc w:val="center"/>
              <w:rPr>
                <w:rFonts w:ascii="Times New Roman" w:hAnsi="Times New Roman"/>
                <w:b/>
                <w:u w:val="single"/>
                <w:lang w:val="kk-KZ"/>
              </w:rPr>
            </w:pPr>
            <w:r w:rsidRPr="00C368A1">
              <w:rPr>
                <w:rFonts w:ascii="Times New Roman" w:hAnsi="Times New Roman"/>
                <w:b/>
                <w:lang w:val="kk-KZ"/>
              </w:rPr>
              <w:t>2.</w:t>
            </w:r>
            <w:r w:rsidRPr="00C368A1">
              <w:rPr>
                <w:rFonts w:ascii="Times New Roman" w:hAnsi="Times New Roman"/>
                <w:b/>
                <w:lang w:val="kk-KZ"/>
              </w:rPr>
              <w:tab/>
            </w:r>
            <w:r w:rsidRPr="00C368A1">
              <w:rPr>
                <w:rFonts w:ascii="Times New Roman" w:hAnsi="Times New Roman"/>
                <w:b/>
                <w:u w:val="single"/>
                <w:lang w:val="kk-KZ"/>
              </w:rPr>
              <w:t>Confidential Data.</w:t>
            </w:r>
          </w:p>
          <w:p w:rsidR="00EB5440" w:rsidRPr="00C368A1" w:rsidRDefault="00EB5440" w:rsidP="00EB5440">
            <w:pPr>
              <w:spacing w:after="0" w:line="240" w:lineRule="auto"/>
              <w:jc w:val="both"/>
              <w:rPr>
                <w:rFonts w:ascii="Times New Roman" w:hAnsi="Times New Roman"/>
                <w:lang w:val="kk-KZ"/>
              </w:rPr>
            </w:pPr>
            <w:r w:rsidRPr="00C368A1">
              <w:rPr>
                <w:rFonts w:ascii="Times New Roman" w:hAnsi="Times New Roman"/>
                <w:b/>
                <w:i/>
                <w:lang w:val="kk-KZ"/>
              </w:rPr>
              <w:t>“Confidential Data”</w:t>
            </w:r>
            <w:r w:rsidRPr="00C368A1">
              <w:rPr>
                <w:rFonts w:ascii="Times New Roman" w:hAnsi="Times New Roman"/>
                <w:lang w:val="kk-KZ"/>
              </w:rPr>
              <w:t xml:space="preserve"> means (a) any Data disclosed by or on behalf of a party or its authorized representative  (</w:t>
            </w:r>
            <w:r w:rsidRPr="00C368A1">
              <w:rPr>
                <w:rFonts w:ascii="Times New Roman" w:hAnsi="Times New Roman"/>
                <w:b/>
                <w:i/>
                <w:lang w:val="kk-KZ"/>
              </w:rPr>
              <w:t>“Disclosing Party”</w:t>
            </w:r>
            <w:r w:rsidRPr="00C368A1">
              <w:rPr>
                <w:rFonts w:ascii="Times New Roman" w:hAnsi="Times New Roman"/>
                <w:lang w:val="kk-KZ"/>
              </w:rPr>
              <w:t>) to the other party (</w:t>
            </w:r>
            <w:r w:rsidRPr="00C368A1">
              <w:rPr>
                <w:rFonts w:ascii="Times New Roman" w:hAnsi="Times New Roman"/>
                <w:b/>
                <w:i/>
                <w:lang w:val="kk-KZ"/>
              </w:rPr>
              <w:t>“Receiving Party”</w:t>
            </w:r>
            <w:r w:rsidRPr="00C368A1">
              <w:rPr>
                <w:rFonts w:ascii="Times New Roman" w:hAnsi="Times New Roman"/>
                <w:lang w:val="kk-KZ"/>
              </w:rPr>
              <w:t xml:space="preserve">), including, without limitation, any sensitive business information, technical information, know-how, information regarding patents, patent applications, software, computer object or source code, algorithms, high-level structures, graphic user interfaces, ongoing research and development, business plans, business or marketing strategies or plans, product or product development strategies or plans, information concerning current and future products and services, customers, markets, manufacturing processes, developments, inventions, designs, drawings, engineering specifications, recipes, hardware configuration information, trade secrets, financial information, or any other information relating to the current and/or future business and operations of the </w:t>
            </w:r>
            <w:r w:rsidRPr="00C368A1">
              <w:rPr>
                <w:rFonts w:ascii="Times New Roman" w:hAnsi="Times New Roman"/>
                <w:lang w:val="kk-KZ"/>
              </w:rPr>
              <w:lastRenderedPageBreak/>
              <w:t>Disclosing Party; (b) any information, material or data provided by third party vendors of the Disclosing Party; and (c) any analyses, compilations, studies, summaries, extracts or other documentation prepared by the Receiving Party in any manner or in any medium based on or related to the Data disclosed by the Disclosing Party.</w:t>
            </w:r>
          </w:p>
        </w:tc>
        <w:tc>
          <w:tcPr>
            <w:tcW w:w="5244" w:type="dxa"/>
          </w:tcPr>
          <w:p w:rsidR="00EB5440" w:rsidRPr="00C368A1" w:rsidRDefault="00EB5440" w:rsidP="00E218DB">
            <w:pPr>
              <w:pStyle w:val="af1"/>
              <w:numPr>
                <w:ilvl w:val="0"/>
                <w:numId w:val="86"/>
              </w:numPr>
              <w:tabs>
                <w:tab w:val="left" w:pos="459"/>
              </w:tabs>
              <w:ind w:left="34" w:firstLine="0"/>
              <w:contextualSpacing/>
              <w:jc w:val="center"/>
              <w:rPr>
                <w:sz w:val="22"/>
                <w:szCs w:val="22"/>
                <w:lang w:val="kk-KZ"/>
              </w:rPr>
            </w:pPr>
            <w:r w:rsidRPr="00C368A1">
              <w:rPr>
                <w:b/>
                <w:sz w:val="22"/>
                <w:szCs w:val="22"/>
                <w:u w:val="single"/>
                <w:lang w:val="kk-KZ"/>
              </w:rPr>
              <w:lastRenderedPageBreak/>
              <w:t>Құпия деректер.</w:t>
            </w:r>
          </w:p>
          <w:p w:rsidR="00EB5440" w:rsidRPr="00C368A1" w:rsidRDefault="00EB5440" w:rsidP="00EB5440">
            <w:pPr>
              <w:pStyle w:val="af1"/>
              <w:ind w:left="34"/>
              <w:jc w:val="both"/>
              <w:rPr>
                <w:i/>
                <w:sz w:val="22"/>
                <w:szCs w:val="22"/>
                <w:lang w:val="kk-KZ"/>
              </w:rPr>
            </w:pPr>
            <w:r w:rsidRPr="00C368A1">
              <w:rPr>
                <w:sz w:val="22"/>
                <w:szCs w:val="22"/>
                <w:lang w:val="kk-KZ"/>
              </w:rPr>
              <w:t>«</w:t>
            </w:r>
            <w:r w:rsidRPr="00C368A1">
              <w:rPr>
                <w:i/>
                <w:sz w:val="22"/>
                <w:szCs w:val="22"/>
                <w:lang w:val="kk-KZ"/>
              </w:rPr>
              <w:t>Құпия деректер</w:t>
            </w:r>
            <w:r w:rsidRPr="00C368A1">
              <w:rPr>
                <w:sz w:val="22"/>
                <w:szCs w:val="22"/>
                <w:lang w:val="kk-KZ"/>
              </w:rPr>
              <w:t xml:space="preserve">» мағынасы: (а) Бір тарап («Қабылдаушы Тарап») немесе оның уәкілетті өкілі екінші тарапқа («Жария етуші Тарап») жария ететін деректерді қоса алғанда, кез келген ақпаратты, техникалық деректерді, патенттерге, патенттер, ноу-хау, бағдарламалық қамтамасыз ету туралы ақпарат алуға өтінімдер шектеусіз жабық іскерлік, компьютер пайдаланушының графикалық интерфейске жүргізетін зерттеулер мен әзірлемелерге, бизнес жоспарлары, жоғары деңгейлі объектілерге немесе бастапқы коды, алгоритмдерге құрылымдарда, бизнес немесе өнімді немесе өнімді әзірлеу бойынша жоспарлар стратегияларға қатысты ақпараттарды болашақ өнім мен көрсетілетін қызметтердің нарықтық немесе жоспарларда, стратегиялары немесе ағымдағы немесе әзірлемелер, клиенттер, базарларда, өндірістік процестерде, </w:t>
            </w:r>
            <w:r w:rsidRPr="00C368A1">
              <w:rPr>
                <w:sz w:val="22"/>
                <w:szCs w:val="22"/>
                <w:lang w:val="kk-KZ"/>
              </w:rPr>
              <w:lastRenderedPageBreak/>
              <w:t>өнертабыстар, жобаларға техникалық, коммерциялық құпиялар, қаржылық ақпаратты компьютерлік аппаратура, нұсқаулықтарда бапталуы туралы ақпарат сызбадан немесе кез келген басқа Тараптың және / немесе кәсіпкерлік қызметі мен ағымдағы болашақ операцияларына қатысты ашатын ақпаратты (b) жария ететін үшінші тұлғалар - өнім берушілердің Тараптар материалдары немесе кез келген ақпарат берген деректері; (с) құрастыру, зерттеу үзінді көшірме немесе басқа құжаттама қабылдаушы Тарап кез келген талдаулар қорытындылар негізінде дайындалған байланысты немесе кез келген тәсілмен немесе кез келген нысанда ашушы Тарап жария ететін деректер.</w:t>
            </w:r>
          </w:p>
        </w:tc>
      </w:tr>
      <w:tr w:rsidR="00EB5440" w:rsidRPr="00B03F14" w:rsidTr="00EB5440">
        <w:tc>
          <w:tcPr>
            <w:tcW w:w="5388" w:type="dxa"/>
          </w:tcPr>
          <w:p w:rsidR="00EB5440" w:rsidRPr="00C368A1" w:rsidRDefault="00EB5440" w:rsidP="00E218DB">
            <w:pPr>
              <w:numPr>
                <w:ilvl w:val="0"/>
                <w:numId w:val="86"/>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firstLine="0"/>
              <w:jc w:val="center"/>
              <w:rPr>
                <w:rFonts w:ascii="Times New Roman" w:hAnsi="Times New Roman"/>
                <w:b/>
                <w:u w:val="single"/>
                <w:lang w:val="kk-KZ"/>
              </w:rPr>
            </w:pPr>
            <w:r w:rsidRPr="00C368A1">
              <w:rPr>
                <w:rFonts w:ascii="Times New Roman" w:hAnsi="Times New Roman"/>
                <w:b/>
                <w:u w:val="single"/>
                <w:lang w:val="kk-KZ"/>
              </w:rPr>
              <w:lastRenderedPageBreak/>
              <w:t>Public Data.</w:t>
            </w:r>
          </w:p>
          <w:p w:rsidR="00EB5440" w:rsidRPr="00C368A1" w:rsidRDefault="00EB5440" w:rsidP="00EB5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hAnsi="Times New Roman"/>
                <w:lang w:val="kk-KZ"/>
              </w:rPr>
            </w:pPr>
            <w:r w:rsidRPr="00C368A1">
              <w:rPr>
                <w:rFonts w:ascii="Times New Roman" w:hAnsi="Times New Roman"/>
                <w:lang w:val="kk-KZ"/>
              </w:rPr>
              <w:t>Notwithstanding any other provision of this Agreement, any Data shall not be, or shall cease to be, Confidential Data hereunder in accordance with this Agreement: (a) if such Data is legally known to the Receiving Party prior to disclosure thereof by the Disclosing Party; (b) after such Data is published or becomes available to others, without restriction and without breach of this Agreement by the Receiving Party; (c) after such Data becomes available to the Receiving Party from others having no obligation to hold such Data in confidence; or (d) if such Data is developed by the Receiving Party independently of any disclosure of such Data by the Disclosing Party.</w:t>
            </w:r>
          </w:p>
        </w:tc>
        <w:tc>
          <w:tcPr>
            <w:tcW w:w="5244" w:type="dxa"/>
          </w:tcPr>
          <w:p w:rsidR="00EB5440" w:rsidRPr="00C368A1" w:rsidRDefault="00EB5440" w:rsidP="00EB5440">
            <w:pPr>
              <w:pStyle w:val="af1"/>
              <w:ind w:left="0"/>
              <w:jc w:val="center"/>
              <w:rPr>
                <w:sz w:val="22"/>
                <w:szCs w:val="22"/>
                <w:lang w:val="kk-KZ"/>
              </w:rPr>
            </w:pPr>
            <w:r w:rsidRPr="00C368A1">
              <w:rPr>
                <w:b/>
                <w:sz w:val="22"/>
                <w:szCs w:val="22"/>
                <w:lang w:val="kk-KZ"/>
              </w:rPr>
              <w:t xml:space="preserve">3.       </w:t>
            </w:r>
            <w:r w:rsidRPr="00C368A1">
              <w:rPr>
                <w:b/>
                <w:sz w:val="22"/>
                <w:szCs w:val="22"/>
                <w:u w:val="single"/>
                <w:lang w:val="kk-KZ"/>
              </w:rPr>
              <w:t>Жалпы қол жетімді мәліметтер.</w:t>
            </w:r>
          </w:p>
          <w:p w:rsidR="00EB5440" w:rsidRPr="00C368A1" w:rsidRDefault="00EB5440" w:rsidP="00EB5440">
            <w:pPr>
              <w:spacing w:after="0" w:line="240" w:lineRule="auto"/>
              <w:jc w:val="both"/>
              <w:rPr>
                <w:rFonts w:ascii="Times New Roman" w:hAnsi="Times New Roman"/>
                <w:lang w:val="kk-KZ"/>
              </w:rPr>
            </w:pPr>
            <w:r w:rsidRPr="00C368A1">
              <w:rPr>
                <w:rFonts w:ascii="Times New Roman" w:hAnsi="Times New Roman"/>
                <w:lang w:val="kk-KZ"/>
              </w:rPr>
              <w:t>Осы Келісімнің басқа ережелеріне қарамастан, осы Келісімге сәйкес кез келген мәліметтері алынбаса немесе келесі жағдайларда қандай да бір құпия болып деректер болып есептелмейтін болады: (а) жария етуші Тараптың осындай деректері қабылдаушы Тарапқа оларды жариялаймын дейін заңды негізде белгілі; (b) осындай деректер немесе өз шектеулерсіз немесе осы Келісімнің басқа тұлғаларға қол жетімді болғаннан кейін қабылдаушы Тарап бұзбай жарияланған; (с) басқа адамдардан осындай деректердің құпиялылығын сақтау жөніндегі міндеттемелердің жоқ болғаннан кейін қабылдаушы Тараптың осындай деректер үшін қол жетімді болады; немесе (d) қабылдаушы Тарап осындай деректердің ашу жария етуші Тарап осындай деректер қарамастан дайындалған.</w:t>
            </w:r>
          </w:p>
        </w:tc>
      </w:tr>
      <w:tr w:rsidR="00EB5440" w:rsidRPr="00B03F14" w:rsidTr="00EB5440">
        <w:tc>
          <w:tcPr>
            <w:tcW w:w="5388" w:type="dxa"/>
          </w:tcPr>
          <w:p w:rsidR="00EB5440" w:rsidRPr="00C368A1" w:rsidRDefault="00EB5440" w:rsidP="00E218DB">
            <w:pPr>
              <w:numPr>
                <w:ilvl w:val="0"/>
                <w:numId w:val="86"/>
              </w:numPr>
              <w:spacing w:after="0" w:line="240" w:lineRule="auto"/>
              <w:jc w:val="center"/>
              <w:rPr>
                <w:rFonts w:ascii="Times New Roman" w:hAnsi="Times New Roman"/>
                <w:b/>
                <w:u w:val="single"/>
                <w:lang w:val="kk-KZ"/>
              </w:rPr>
            </w:pPr>
            <w:r w:rsidRPr="00C368A1">
              <w:rPr>
                <w:rFonts w:ascii="Times New Roman" w:hAnsi="Times New Roman"/>
                <w:b/>
                <w:u w:val="single"/>
                <w:lang w:val="kk-KZ"/>
              </w:rPr>
              <w:t>Non-Disclosure Obligation.</w:t>
            </w:r>
          </w:p>
          <w:p w:rsidR="00EB5440" w:rsidRPr="00C368A1" w:rsidRDefault="00EB5440" w:rsidP="00EB5440">
            <w:pPr>
              <w:spacing w:after="0" w:line="240" w:lineRule="auto"/>
              <w:jc w:val="both"/>
              <w:rPr>
                <w:rFonts w:ascii="Times New Roman" w:hAnsi="Times New Roman"/>
                <w:lang w:val="kk-KZ"/>
              </w:rPr>
            </w:pPr>
          </w:p>
          <w:p w:rsidR="00EB5440" w:rsidRPr="00C368A1" w:rsidRDefault="00EB5440" w:rsidP="00EB5440">
            <w:pPr>
              <w:spacing w:after="0" w:line="240" w:lineRule="auto"/>
              <w:jc w:val="both"/>
              <w:rPr>
                <w:rFonts w:ascii="Times New Roman" w:hAnsi="Times New Roman"/>
                <w:lang w:val="kk-KZ"/>
              </w:rPr>
            </w:pPr>
            <w:r w:rsidRPr="00C368A1">
              <w:rPr>
                <w:rFonts w:ascii="Times New Roman" w:hAnsi="Times New Roman"/>
                <w:lang w:val="kk-KZ"/>
              </w:rPr>
              <w:t xml:space="preserve">Unless otherwise agreed to in writing by the Disclosing Party, the Receiving Party agrees (a) not to disclose the Confidential Data; (b) to use the same degree of care and diligence to protect such Confidential Data from disclosure to others as such party employs or should reasonably employ to so protect its own information of like importance (but in no event less than reasonable care); (c) not to use, reproduce or copy the Confidential Data, in whole or in part, and (d) not to, or attempt to, modify, decompile, disassemble, reverse engineer or emulate the functionality and/or create derivative works of any software or products of the Disclosing Party or its affiliates with respect to which information is shared with Receiving Party.  Notwithstanding the foregoing, the Receiving Party may disclose the Confidential Data to such of the Receiving Party's employees, consultants, agents, hired by the Receiving Party  (collectively “Receiving Party Representative”) which the Receiving Party reasonably and in good faith believes should be </w:t>
            </w:r>
            <w:r w:rsidRPr="00C368A1">
              <w:rPr>
                <w:rFonts w:ascii="Times New Roman" w:hAnsi="Times New Roman"/>
                <w:lang w:val="kk-KZ"/>
              </w:rPr>
              <w:lastRenderedPageBreak/>
              <w:t xml:space="preserve">involved in the evaluation or performance of the Proposed Relationship, provided such Receiving Party Representative is written informed of this Agreement and written agrees to be bound by the terms hereof, and on conditions that Receiving Party written informs Disclosing Party about commitment on maintaining confidentiality in the Agreement,and the Receiving Party uses best efforts to cause the Receiving Party Representative to observe the terms of this Agreement. The Receiving Party agrees that a breach of this Agreement by a Receiving Party Representative shall constitute a breach by the Receiving Party. </w:t>
            </w:r>
          </w:p>
          <w:p w:rsidR="00EB5440" w:rsidRPr="00C368A1" w:rsidRDefault="00EB5440" w:rsidP="00EB5440">
            <w:pPr>
              <w:spacing w:after="0" w:line="240" w:lineRule="auto"/>
              <w:jc w:val="both"/>
              <w:rPr>
                <w:rFonts w:ascii="Times New Roman" w:hAnsi="Times New Roman"/>
                <w:lang w:val="kk-KZ"/>
              </w:rPr>
            </w:pPr>
            <w:r w:rsidRPr="00C368A1">
              <w:rPr>
                <w:rFonts w:ascii="Times New Roman" w:hAnsi="Times New Roman"/>
                <w:lang w:val="kk-KZ"/>
              </w:rPr>
              <w:t>In the event that the Receiving Party is required by applicable law, rule, regulation or lawful order or ruling of any court, government agency or regulatory commission to disclose any Confidential Data, the Receiving Party agrees that it will provide the Disclosing Party with prompt written notice of such request(s) to enable the Disclosing Party to seek an appropriate protective order or to take steps to protect the confidentiality of such Confidential Data.</w:t>
            </w:r>
          </w:p>
        </w:tc>
        <w:tc>
          <w:tcPr>
            <w:tcW w:w="5244" w:type="dxa"/>
          </w:tcPr>
          <w:p w:rsidR="00EB5440" w:rsidRPr="00C368A1" w:rsidRDefault="00EB5440" w:rsidP="00EB5440">
            <w:pPr>
              <w:pStyle w:val="af1"/>
              <w:ind w:left="0"/>
              <w:jc w:val="center"/>
              <w:rPr>
                <w:b/>
                <w:sz w:val="22"/>
                <w:szCs w:val="22"/>
                <w:u w:val="single"/>
                <w:lang w:val="kk-KZ"/>
              </w:rPr>
            </w:pPr>
            <w:r w:rsidRPr="00C368A1">
              <w:rPr>
                <w:b/>
                <w:sz w:val="22"/>
                <w:szCs w:val="22"/>
                <w:lang w:val="kk-KZ"/>
              </w:rPr>
              <w:lastRenderedPageBreak/>
              <w:t>4</w:t>
            </w:r>
            <w:r w:rsidRPr="00C368A1">
              <w:rPr>
                <w:sz w:val="22"/>
                <w:szCs w:val="22"/>
                <w:lang w:val="kk-KZ"/>
              </w:rPr>
              <w:t xml:space="preserve">.    </w:t>
            </w:r>
            <w:r w:rsidRPr="00C368A1">
              <w:rPr>
                <w:b/>
                <w:sz w:val="22"/>
                <w:szCs w:val="22"/>
                <w:lang w:val="kk-KZ"/>
              </w:rPr>
              <w:t xml:space="preserve"> </w:t>
            </w:r>
            <w:r w:rsidRPr="00C368A1">
              <w:rPr>
                <w:b/>
                <w:sz w:val="22"/>
                <w:szCs w:val="22"/>
                <w:u w:val="single"/>
                <w:lang w:val="kk-KZ"/>
              </w:rPr>
              <w:t>Жария етпеу бойынша міндеттеме.</w:t>
            </w:r>
          </w:p>
          <w:p w:rsidR="00EB5440" w:rsidRPr="00C368A1" w:rsidRDefault="00EB5440" w:rsidP="00EB5440">
            <w:pPr>
              <w:spacing w:after="0" w:line="240" w:lineRule="auto"/>
              <w:jc w:val="both"/>
              <w:rPr>
                <w:rFonts w:ascii="Times New Roman" w:hAnsi="Times New Roman"/>
                <w:lang w:val="kk-KZ"/>
              </w:rPr>
            </w:pPr>
            <w:r w:rsidRPr="00C368A1">
              <w:rPr>
                <w:rFonts w:ascii="Times New Roman" w:hAnsi="Times New Roman"/>
                <w:lang w:val="kk-KZ"/>
              </w:rPr>
              <w:t>Егер Жария ететін тарап жазбаша түрде басқа жағдай туралы келіспеген болса, онда Қабылдаушы тарап келесі жағдайларға келісетін болады:</w:t>
            </w:r>
          </w:p>
          <w:p w:rsidR="00EB5440" w:rsidRPr="00C368A1" w:rsidRDefault="00EB5440" w:rsidP="00E10EBB">
            <w:pPr>
              <w:spacing w:after="0" w:line="240" w:lineRule="auto"/>
              <w:jc w:val="both"/>
              <w:rPr>
                <w:rFonts w:ascii="Times New Roman" w:hAnsi="Times New Roman"/>
                <w:lang w:val="kk-KZ"/>
              </w:rPr>
            </w:pPr>
            <w:r w:rsidRPr="00C368A1">
              <w:rPr>
                <w:rFonts w:ascii="Times New Roman" w:hAnsi="Times New Roman"/>
                <w:lang w:val="kk-KZ"/>
              </w:rPr>
              <w:t>(</w:t>
            </w:r>
            <w:r w:rsidR="00E10EBB" w:rsidRPr="00C368A1">
              <w:rPr>
                <w:rFonts w:ascii="Times New Roman" w:hAnsi="Times New Roman"/>
                <w:lang w:val="kk-KZ"/>
              </w:rPr>
              <w:t>a</w:t>
            </w:r>
            <w:r w:rsidRPr="00C368A1">
              <w:rPr>
                <w:rFonts w:ascii="Times New Roman" w:hAnsi="Times New Roman"/>
                <w:lang w:val="kk-KZ"/>
              </w:rPr>
              <w:t>) құпия мәліметтерді жария етпейді; (</w:t>
            </w:r>
            <w:r w:rsidR="00E10EBB" w:rsidRPr="00C368A1">
              <w:rPr>
                <w:rFonts w:ascii="Times New Roman" w:hAnsi="Times New Roman"/>
                <w:lang w:val="kk-KZ"/>
              </w:rPr>
              <w:t>b</w:t>
            </w:r>
            <w:r w:rsidRPr="00C368A1">
              <w:rPr>
                <w:rFonts w:ascii="Times New Roman" w:hAnsi="Times New Roman"/>
                <w:lang w:val="kk-KZ"/>
              </w:rPr>
              <w:t>) кез келген осындай Тарап ұқсас маңызы өз ақпаратты қорғау үшін қолданылады немесе негізді қолданылуы тиіс, деректердің құпиялылығын қорғауға қамқорлық пен еңбекқорлық бірдей деңгейін көрсетеді (қамқорлығынсыз тиісті дәрежеде кем емес) (с) пайдалану емес, ойнатуға немесе құпия көшіру көріңіз және өзгертуге, бөлшектеуге, ешқандай жеке редизайн жоқ немесе модельдеу функционалдық және / немесе кез келген бағдарламалық қамтамасыз ету туынды жұмыстарды жасауға емес тұтастай немесе ішінара деректер, және (</w:t>
            </w:r>
            <w:r w:rsidR="00E10EBB" w:rsidRPr="00C368A1">
              <w:rPr>
                <w:rFonts w:ascii="Times New Roman" w:hAnsi="Times New Roman"/>
                <w:lang w:val="kk-KZ"/>
              </w:rPr>
              <w:t>d)</w:t>
            </w:r>
            <w:r w:rsidRPr="00C368A1">
              <w:rPr>
                <w:rFonts w:ascii="Times New Roman" w:hAnsi="Times New Roman"/>
                <w:lang w:val="kk-KZ"/>
              </w:rPr>
              <w:t xml:space="preserve"> Тарап немесе ақпаратты қамтамасыз етілген, оған қатысты оның филиалдарының, қабылдаушы тараптың өнімдерінің құпиялылығын қамтамасыз ету немесе ашу. Жоғарыда айтылғандарға қарамастан, партия, құпия деректер осындай жұмысшыларды ақпаратты ашып </w:t>
            </w:r>
            <w:r w:rsidRPr="00C368A1">
              <w:rPr>
                <w:rFonts w:ascii="Times New Roman" w:hAnsi="Times New Roman"/>
                <w:lang w:val="kk-KZ"/>
              </w:rPr>
              <w:lastRenderedPageBreak/>
              <w:t>көрсетуі ақтайды Қабылдаушы Тарап жалдаған (бірлесе «Қабылдаушы тарап өкілдері» деп аталатын), кеңесшілер, агенттер, және ақылға қонымды мүмкін қабылдау қабылдаушы тарап ұсынылған шарттарды бағалау және басқару тартылуы керек деп санайды осы келісімге жазбаша және жазбаша хабардар қабылдаушы тарап осындай өкілі оның шарттарына келіседі шартымен, және қабылданған шартымен тарап ашу Тарап Келісімнің құпиялылығын сақтауға мұндай адамдардың міндеттемелерді қабылдау, және қабылдаушы Тарап осы Келісімнің барлық шарттарын сақтаған хост органына барлық мүмкіндікті жасайды хабардар етеді. қабылдаушы тараптың органы осы Келісімді бұзған ең қабылдаушы жағында бұзу білдірер еді келіседі. қабылдаушы тараптың қолданыстағы заңдарды, ережелер, регламенттер немесе заңды шешімдер немесе сот тапсырмаларын, үкімет немесе реттеуші комитеті жанындағы құпия ақпаратты ашып көрсетуге міндетті болса, қабылдаушы тарап осындай талапты ашу Тарап шұғыл жазбаша хабарлама (лар) беруге келіседі партия ашып көрсетуге қорғау мақсатында алғанын жасай алатын немесе осындай  құпиялылығын Деректер құпиялылығын қорғауға шаралар қабылдайды.</w:t>
            </w:r>
          </w:p>
        </w:tc>
      </w:tr>
      <w:tr w:rsidR="00EB5440" w:rsidRPr="00B03F14" w:rsidTr="00EB5440">
        <w:trPr>
          <w:trHeight w:val="849"/>
        </w:trPr>
        <w:tc>
          <w:tcPr>
            <w:tcW w:w="5388" w:type="dxa"/>
          </w:tcPr>
          <w:p w:rsidR="00EB5440" w:rsidRPr="00C368A1" w:rsidRDefault="00EB5440" w:rsidP="00E218DB">
            <w:pPr>
              <w:numPr>
                <w:ilvl w:val="0"/>
                <w:numId w:val="86"/>
              </w:numPr>
              <w:spacing w:after="0" w:line="240" w:lineRule="auto"/>
              <w:jc w:val="center"/>
              <w:rPr>
                <w:rFonts w:ascii="Times New Roman" w:hAnsi="Times New Roman"/>
                <w:b/>
                <w:lang w:val="kk-KZ"/>
              </w:rPr>
            </w:pPr>
            <w:r w:rsidRPr="00C368A1">
              <w:rPr>
                <w:rFonts w:ascii="Times New Roman" w:hAnsi="Times New Roman"/>
                <w:b/>
                <w:u w:val="single"/>
                <w:lang w:val="kk-KZ"/>
              </w:rPr>
              <w:lastRenderedPageBreak/>
              <w:t>Ownership of Property</w:t>
            </w:r>
            <w:r w:rsidRPr="00C368A1">
              <w:rPr>
                <w:rFonts w:ascii="Times New Roman" w:hAnsi="Times New Roman"/>
                <w:b/>
                <w:lang w:val="kk-KZ"/>
              </w:rPr>
              <w:t>.</w:t>
            </w:r>
          </w:p>
          <w:p w:rsidR="00EB5440" w:rsidRPr="00C368A1" w:rsidRDefault="00EB5440" w:rsidP="00EB5440">
            <w:pPr>
              <w:spacing w:after="0" w:line="240" w:lineRule="auto"/>
              <w:jc w:val="both"/>
              <w:rPr>
                <w:rFonts w:ascii="Times New Roman" w:hAnsi="Times New Roman"/>
                <w:lang w:val="kk-KZ"/>
              </w:rPr>
            </w:pPr>
            <w:r w:rsidRPr="00C368A1">
              <w:rPr>
                <w:rFonts w:ascii="Times New Roman" w:hAnsi="Times New Roman"/>
                <w:lang w:val="kk-KZ"/>
              </w:rPr>
              <w:t>Notwithstanding any disclosures made by the Disclosing Party hereunder to the Receiving Party in the Agreement or any discussions or communications had between the Parties, and subject only to such explicit written agreements to the contrary as the Parties may hereafter enter into which indicate that they supersede this Agreement with respect to the subject matter of this Section 5, the Disclosing Party shall have and retain sole and exclusive ownership of all Data, Confidential Data, and other property owned by the Disclosing party at the time of disclosure to the Receiving Party.</w:t>
            </w:r>
          </w:p>
        </w:tc>
        <w:tc>
          <w:tcPr>
            <w:tcW w:w="5244" w:type="dxa"/>
          </w:tcPr>
          <w:p w:rsidR="00EB5440" w:rsidRPr="00C368A1" w:rsidRDefault="00EB5440" w:rsidP="00E218DB">
            <w:pPr>
              <w:pStyle w:val="af1"/>
              <w:numPr>
                <w:ilvl w:val="0"/>
                <w:numId w:val="89"/>
              </w:numPr>
              <w:tabs>
                <w:tab w:val="left" w:pos="459"/>
              </w:tabs>
              <w:ind w:left="34" w:firstLine="22"/>
              <w:contextualSpacing/>
              <w:jc w:val="center"/>
              <w:rPr>
                <w:b/>
                <w:sz w:val="22"/>
                <w:szCs w:val="22"/>
                <w:u w:val="single"/>
                <w:lang w:val="kk-KZ"/>
              </w:rPr>
            </w:pPr>
            <w:r w:rsidRPr="00C368A1">
              <w:rPr>
                <w:b/>
                <w:sz w:val="22"/>
                <w:szCs w:val="22"/>
                <w:u w:val="single"/>
                <w:lang w:val="kk-KZ"/>
              </w:rPr>
              <w:t>Мүлікке меншік құқығы.</w:t>
            </w:r>
          </w:p>
          <w:p w:rsidR="00EB5440" w:rsidRPr="00C368A1" w:rsidRDefault="00EB5440" w:rsidP="00EB5440">
            <w:pPr>
              <w:spacing w:after="0" w:line="240" w:lineRule="auto"/>
              <w:jc w:val="both"/>
              <w:rPr>
                <w:rFonts w:ascii="Times New Roman" w:hAnsi="Times New Roman"/>
                <w:lang w:val="kk-KZ"/>
              </w:rPr>
            </w:pPr>
            <w:r w:rsidRPr="00C368A1">
              <w:rPr>
                <w:rFonts w:ascii="Times New Roman" w:hAnsi="Times New Roman"/>
                <w:lang w:val="kk-KZ"/>
              </w:rPr>
              <w:t>Жария етуші Тарап осы Келісімге сәйкес Тараптар арасындағы келіссөздер немесе қабылдаушы Тарапқа қарамастан кейбір ақпараттарды ашу немесе қандай да бір хат жазысу кезінде Тараптар жазбаша келісімдер жасасуға және оларды сақтай отырып, олар болашақта ғана кері қайтару туралы анық көрсетілетін ұстау бөлігінде осы 5баптың, жария ететін Тарап осы Келісім болуы тиіс, олар және сақтауға және ерекше құпия ақпараты және басқа Тарапқа тиесілі меншікті жекеше меншік құқығы апарып барлық деректер ашатын қабылдаушы Тарапқа жариялау кезінде5-қосымшаларды алмастырады.</w:t>
            </w:r>
          </w:p>
        </w:tc>
      </w:tr>
      <w:tr w:rsidR="00EB5440" w:rsidRPr="00B03F14" w:rsidTr="00EB5440">
        <w:tc>
          <w:tcPr>
            <w:tcW w:w="5388" w:type="dxa"/>
          </w:tcPr>
          <w:p w:rsidR="00EB5440" w:rsidRPr="00C368A1" w:rsidRDefault="00EB5440" w:rsidP="00E218DB">
            <w:pPr>
              <w:numPr>
                <w:ilvl w:val="0"/>
                <w:numId w:val="89"/>
              </w:numPr>
              <w:tabs>
                <w:tab w:val="left" w:pos="426"/>
              </w:tabs>
              <w:spacing w:after="0" w:line="240" w:lineRule="auto"/>
              <w:ind w:left="0" w:hanging="11"/>
              <w:jc w:val="center"/>
              <w:rPr>
                <w:rFonts w:ascii="Times New Roman" w:hAnsi="Times New Roman"/>
                <w:b/>
                <w:u w:val="single"/>
                <w:lang w:val="kk-KZ"/>
              </w:rPr>
            </w:pPr>
            <w:r w:rsidRPr="00C368A1">
              <w:rPr>
                <w:rFonts w:ascii="Times New Roman" w:hAnsi="Times New Roman"/>
                <w:b/>
                <w:u w:val="single"/>
                <w:lang w:val="kk-KZ"/>
              </w:rPr>
              <w:t>No Additional Rights.</w:t>
            </w:r>
          </w:p>
          <w:p w:rsidR="00EB5440" w:rsidRPr="00C368A1" w:rsidRDefault="00EB5440" w:rsidP="00EB5440">
            <w:pPr>
              <w:spacing w:after="0" w:line="240" w:lineRule="auto"/>
              <w:jc w:val="both"/>
              <w:rPr>
                <w:rFonts w:ascii="Times New Roman" w:hAnsi="Times New Roman"/>
                <w:lang w:val="kk-KZ"/>
              </w:rPr>
            </w:pPr>
          </w:p>
          <w:p w:rsidR="00EB5440" w:rsidRPr="00C368A1" w:rsidRDefault="00EB5440" w:rsidP="00EB5440">
            <w:pPr>
              <w:spacing w:after="0" w:line="240" w:lineRule="auto"/>
              <w:jc w:val="both"/>
              <w:rPr>
                <w:rFonts w:ascii="Times New Roman" w:hAnsi="Times New Roman"/>
                <w:lang w:val="kk-KZ"/>
              </w:rPr>
            </w:pPr>
            <w:r w:rsidRPr="00C368A1">
              <w:rPr>
                <w:rFonts w:ascii="Times New Roman" w:hAnsi="Times New Roman"/>
                <w:lang w:val="kk-KZ"/>
              </w:rPr>
              <w:t xml:space="preserve">The Receiving Party shall not have any rights or obligations respecting the Confidential Data other than those specifically set forth in this Agreement.  Without limiting the generality of any other provision of this Agreement: (a) no license is hereby or otherwise granted, directly or indirectly, under any patent, trademark, copyright or other proprietary right of the Disclosing Party or its third party vendors; and (b) neither Party shall be obligated to disclose Data to the other party or to enter into any further agreements. A party may terminate discussions regarding the Proposed Relationship at any time.  The Receiving Party shall, upon written request of </w:t>
            </w:r>
            <w:r w:rsidRPr="00C368A1">
              <w:rPr>
                <w:rFonts w:ascii="Times New Roman" w:hAnsi="Times New Roman"/>
                <w:lang w:val="kk-KZ"/>
              </w:rPr>
              <w:lastRenderedPageBreak/>
              <w:t>the Disclosing Party, either return to the Disclosing Party all Confidential Data, including all copies thereof, disclosed hereunder or provide the Disclosing Party with a written officer's certificate that the requested Confidential Data has been destroyed.  The Receiving Party's obligations under this Agreement respecting the Confidential Data shall survive termination of said discussions.</w:t>
            </w:r>
          </w:p>
        </w:tc>
        <w:tc>
          <w:tcPr>
            <w:tcW w:w="5244" w:type="dxa"/>
          </w:tcPr>
          <w:p w:rsidR="00EB5440" w:rsidRPr="00C368A1" w:rsidRDefault="00EB5440" w:rsidP="00E218DB">
            <w:pPr>
              <w:pStyle w:val="af1"/>
              <w:numPr>
                <w:ilvl w:val="0"/>
                <w:numId w:val="87"/>
              </w:numPr>
              <w:tabs>
                <w:tab w:val="left" w:pos="459"/>
              </w:tabs>
              <w:ind w:left="34" w:firstLine="0"/>
              <w:contextualSpacing/>
              <w:jc w:val="center"/>
              <w:rPr>
                <w:sz w:val="22"/>
                <w:szCs w:val="22"/>
                <w:lang w:val="kk-KZ"/>
              </w:rPr>
            </w:pPr>
            <w:r w:rsidRPr="00C368A1">
              <w:rPr>
                <w:b/>
                <w:sz w:val="22"/>
                <w:szCs w:val="22"/>
                <w:u w:val="single"/>
                <w:lang w:val="kk-KZ"/>
              </w:rPr>
              <w:lastRenderedPageBreak/>
              <w:t>Қосымша құқықтардың болмауы.</w:t>
            </w:r>
          </w:p>
          <w:p w:rsidR="00EB5440" w:rsidRPr="00C368A1" w:rsidRDefault="00EB5440" w:rsidP="00EB5440">
            <w:pPr>
              <w:spacing w:after="0" w:line="240" w:lineRule="auto"/>
              <w:jc w:val="both"/>
              <w:rPr>
                <w:rFonts w:ascii="Times New Roman" w:hAnsi="Times New Roman"/>
                <w:lang w:val="kk-KZ"/>
              </w:rPr>
            </w:pPr>
            <w:r w:rsidRPr="00C368A1">
              <w:rPr>
                <w:rFonts w:ascii="Times New Roman" w:hAnsi="Times New Roman"/>
                <w:lang w:val="kk-KZ"/>
              </w:rPr>
              <w:t xml:space="preserve">Қабылдаушы  Тараптың осы Келісімде нақты көрсетілген жағдайлардан басқа құпия мәліметтерге қатысты қандай да бір маңызды деректерді қолдануға құқықтары немесе міндеттемелері болмайды. Жалпы сипаттағы осы Келісімнің басқа ережелерін қандай да бір шектеусіз: (а) Осы Келісімде немесе өзгеше түрде тікелей немесе жанама түрде қандай да бір тауар таңбасына, патентке, авторлық құқықтар бойынша Лицензия берілмейді немесе басқа Тарапқа немесе оның меншік құқығына басқа ашатын отырып; Тараптардың бір де біреуі екінші Тарапқа ашып көрсетуге міндетті емес және (b) жасасуға немесе </w:t>
            </w:r>
            <w:r w:rsidRPr="00C368A1">
              <w:rPr>
                <w:rFonts w:ascii="Times New Roman" w:hAnsi="Times New Roman"/>
                <w:lang w:val="kk-KZ"/>
              </w:rPr>
              <w:lastRenderedPageBreak/>
              <w:t>деректер қандай да бір шарттары; Кез келген Тарап кез келген уақытта күшін жоюға құқылы қатысты келіссөздер ұсынылатын етіледі. Қабылдаушы Тарап Тараптар осы Келісім бойынша қайтаруға тиіс жазбаша талабы бойынша, не олардың көшірмелерін, не бәрін қоса алғанда, барлық құпия деректер жариялаған ашатын Тарапқа беруге сұрау салған Тарапқа жазбаша ашатын құпия деректер екендігі туралы ресми сендіруі жоюға болады. Жоғарыда көрсетілген құпия ақпаратты қатысты осы Келісім бойынша келіссөздер күші жойылғаннан кейін қабылдаушы Тараптың міндеттемелер күшінде қалады</w:t>
            </w:r>
          </w:p>
        </w:tc>
      </w:tr>
      <w:tr w:rsidR="00EB5440" w:rsidRPr="00B03F14" w:rsidTr="00EB5440">
        <w:tc>
          <w:tcPr>
            <w:tcW w:w="5388" w:type="dxa"/>
          </w:tcPr>
          <w:p w:rsidR="00EB5440" w:rsidRPr="00C368A1" w:rsidRDefault="00EB5440" w:rsidP="00E218DB">
            <w:pPr>
              <w:numPr>
                <w:ilvl w:val="0"/>
                <w:numId w:val="87"/>
              </w:numPr>
              <w:spacing w:after="0" w:line="240" w:lineRule="auto"/>
              <w:jc w:val="center"/>
              <w:rPr>
                <w:rFonts w:ascii="Times New Roman" w:hAnsi="Times New Roman"/>
                <w:b/>
                <w:u w:val="single"/>
                <w:lang w:val="kk-KZ"/>
              </w:rPr>
            </w:pPr>
            <w:r w:rsidRPr="00C368A1">
              <w:rPr>
                <w:rFonts w:ascii="Times New Roman" w:hAnsi="Times New Roman"/>
                <w:b/>
                <w:u w:val="single"/>
                <w:lang w:val="kk-KZ"/>
              </w:rPr>
              <w:lastRenderedPageBreak/>
              <w:t>Injunctive Relief.</w:t>
            </w:r>
          </w:p>
          <w:p w:rsidR="00EB5440" w:rsidRPr="00C368A1" w:rsidRDefault="00EB5440" w:rsidP="00EB5440">
            <w:pPr>
              <w:spacing w:after="0" w:line="240" w:lineRule="auto"/>
              <w:jc w:val="both"/>
              <w:rPr>
                <w:rFonts w:ascii="Times New Roman" w:hAnsi="Times New Roman"/>
                <w:lang w:val="kk-KZ"/>
              </w:rPr>
            </w:pPr>
            <w:r w:rsidRPr="00C368A1">
              <w:rPr>
                <w:rFonts w:ascii="Times New Roman" w:hAnsi="Times New Roman"/>
                <w:lang w:val="kk-KZ"/>
              </w:rPr>
              <w:t>Both Parties acknowledge and agree that the Disclosing Party and/or its third party vendors (as the case may be) own all rights, title and interest in and to the Confidential Data. Both Parties further acknowledge and agree that the unauthorized disclosure of the Confidential Data will cause irreparable harm to the Disclosing Party.  As a result of the unique nature of the Confidential Data, in addition to all other remedies available, the Disclosing Party shall be entitled to seek injunctive and other extraordinary relief in a court of competent jurisdiction in order to enforce the Receiving Party’s obligations hereunder.</w:t>
            </w:r>
          </w:p>
          <w:p w:rsidR="00EB5440" w:rsidRPr="00C368A1" w:rsidRDefault="00EB5440" w:rsidP="00EB5440">
            <w:pPr>
              <w:spacing w:after="0" w:line="240" w:lineRule="auto"/>
              <w:jc w:val="both"/>
              <w:rPr>
                <w:rFonts w:ascii="Times New Roman" w:hAnsi="Times New Roman"/>
                <w:lang w:val="kk-KZ"/>
              </w:rPr>
            </w:pPr>
            <w:r w:rsidRPr="00C368A1">
              <w:rPr>
                <w:rFonts w:ascii="Times New Roman" w:hAnsi="Times New Roman"/>
                <w:lang w:val="kk-KZ"/>
              </w:rPr>
              <w:t>The Receivable Party is liable for non-fulfillment and/or improper performance of obligations under the Agreement by reimbursing the actual damage caused to the Revealer (without compensation for loss of profit, consequential or consequential damage).</w:t>
            </w:r>
          </w:p>
        </w:tc>
        <w:tc>
          <w:tcPr>
            <w:tcW w:w="5244" w:type="dxa"/>
          </w:tcPr>
          <w:p w:rsidR="00EB5440" w:rsidRPr="00C368A1" w:rsidRDefault="00EB5440" w:rsidP="00E218DB">
            <w:pPr>
              <w:pStyle w:val="af1"/>
              <w:numPr>
                <w:ilvl w:val="0"/>
                <w:numId w:val="89"/>
              </w:numPr>
              <w:tabs>
                <w:tab w:val="left" w:pos="459"/>
              </w:tabs>
              <w:ind w:left="34" w:firstLine="0"/>
              <w:contextualSpacing/>
              <w:jc w:val="center"/>
              <w:rPr>
                <w:sz w:val="22"/>
                <w:szCs w:val="22"/>
                <w:lang w:val="kk-KZ"/>
              </w:rPr>
            </w:pPr>
            <w:r w:rsidRPr="00C368A1">
              <w:rPr>
                <w:b/>
                <w:sz w:val="22"/>
                <w:szCs w:val="22"/>
                <w:u w:val="single"/>
                <w:lang w:val="kk-KZ"/>
              </w:rPr>
              <w:t>Сотпен қорғау құралдары</w:t>
            </w:r>
          </w:p>
          <w:p w:rsidR="00EB5440" w:rsidRPr="00C368A1" w:rsidRDefault="00EB5440" w:rsidP="00EB5440">
            <w:pPr>
              <w:spacing w:after="0" w:line="240" w:lineRule="auto"/>
              <w:jc w:val="both"/>
              <w:rPr>
                <w:rFonts w:ascii="Times New Roman" w:hAnsi="Times New Roman"/>
                <w:lang w:val="kk-KZ"/>
              </w:rPr>
            </w:pPr>
            <w:r w:rsidRPr="00C368A1">
              <w:rPr>
                <w:rFonts w:ascii="Times New Roman" w:hAnsi="Times New Roman"/>
                <w:lang w:val="kk-KZ"/>
              </w:rPr>
              <w:t>Екі Тарап жария ететін берушілер (жағдайға байланысты) құпия иелену, пайдалану және оған билік ету деректермен барлық құқықтарды иеленеді деп келіседі және / немесе оны тәуелсіз тарап мойындайды. Бұдан басқа екі Тарап мойындайды және құпия деректерді рұқсатсыз жария орны толмас нұқсан келтіреді деп келіседі ашатын ұсынылады. Бірегей сипаттағы қосымша қорғау құралдарына байланысты маңызды деректерді ашатын қолда бар басқа Тарап құзыретті сотта қорғау құралдары қабылдаушы Тарап Келісім жөніндегі өз міндеттемелерін орындауды қамтамасыз ету үшін тыйым салуды және басқа ерекше құзыреттегі сот талап етуге құқылы.</w:t>
            </w:r>
          </w:p>
          <w:p w:rsidR="00EB5440" w:rsidRPr="00C368A1" w:rsidRDefault="00EB5440" w:rsidP="00EB5440">
            <w:pPr>
              <w:spacing w:after="0" w:line="240" w:lineRule="auto"/>
              <w:jc w:val="both"/>
              <w:rPr>
                <w:rFonts w:ascii="Times New Roman" w:hAnsi="Times New Roman"/>
                <w:lang w:val="kk-KZ"/>
              </w:rPr>
            </w:pPr>
            <w:r w:rsidRPr="00C368A1">
              <w:rPr>
                <w:rFonts w:ascii="Times New Roman" w:hAnsi="Times New Roman"/>
                <w:lang w:val="kk-KZ"/>
              </w:rPr>
              <w:t>Тарапқа келтірілген нақты зиянды өтеу арқылы келісім бойынша міндеттемелерді орындамағаны үшін азаматтық-құқықтық жауапкершілігін қабылдаушы Тарап өтейді және / немесе тиісінше орындамауы (жоқ қолдан шыққан пайданы өтеу, шығатын жанама немесе нұқсанның) ашатын.</w:t>
            </w:r>
          </w:p>
        </w:tc>
      </w:tr>
      <w:tr w:rsidR="00EB5440" w:rsidRPr="00B03F14" w:rsidTr="00EB5440">
        <w:tc>
          <w:tcPr>
            <w:tcW w:w="5388" w:type="dxa"/>
          </w:tcPr>
          <w:p w:rsidR="00EB5440" w:rsidRPr="00C368A1" w:rsidRDefault="00EB5440" w:rsidP="00E218DB">
            <w:pPr>
              <w:numPr>
                <w:ilvl w:val="0"/>
                <w:numId w:val="89"/>
              </w:numPr>
              <w:tabs>
                <w:tab w:val="left" w:pos="426"/>
              </w:tabs>
              <w:spacing w:after="0" w:line="240" w:lineRule="auto"/>
              <w:ind w:left="0" w:firstLine="0"/>
              <w:jc w:val="center"/>
              <w:rPr>
                <w:rFonts w:ascii="Times New Roman" w:hAnsi="Times New Roman"/>
                <w:lang w:val="kk-KZ"/>
              </w:rPr>
            </w:pPr>
            <w:r w:rsidRPr="00C368A1">
              <w:rPr>
                <w:rFonts w:ascii="Times New Roman" w:hAnsi="Times New Roman"/>
                <w:b/>
                <w:u w:val="single"/>
                <w:lang w:val="kk-KZ"/>
              </w:rPr>
              <w:t>Public Statements.</w:t>
            </w:r>
          </w:p>
          <w:p w:rsidR="00EB5440" w:rsidRPr="00C368A1" w:rsidRDefault="00EB5440" w:rsidP="00EB5440">
            <w:pPr>
              <w:spacing w:after="0" w:line="240" w:lineRule="auto"/>
              <w:jc w:val="both"/>
              <w:rPr>
                <w:rFonts w:ascii="Times New Roman" w:hAnsi="Times New Roman"/>
                <w:lang w:val="kk-KZ"/>
              </w:rPr>
            </w:pPr>
            <w:r w:rsidRPr="00C368A1">
              <w:rPr>
                <w:rFonts w:ascii="Times New Roman" w:hAnsi="Times New Roman"/>
                <w:lang w:val="kk-KZ"/>
              </w:rPr>
              <w:t>Neither Party shall publicly disseminate evaluations or summaries of the Confidential Data without the other party’s review of such evaluations or summaries and written authorization for their dissemination.  All materials disseminated with such authorization shall bear the disclosing party’s copyright notice and any other markings necessary to protect the Confidential Data.</w:t>
            </w:r>
          </w:p>
        </w:tc>
        <w:tc>
          <w:tcPr>
            <w:tcW w:w="5244" w:type="dxa"/>
          </w:tcPr>
          <w:p w:rsidR="00EB5440" w:rsidRPr="00C368A1" w:rsidRDefault="00EB5440" w:rsidP="00E218DB">
            <w:pPr>
              <w:pStyle w:val="af1"/>
              <w:numPr>
                <w:ilvl w:val="0"/>
                <w:numId w:val="87"/>
              </w:numPr>
              <w:contextualSpacing/>
              <w:jc w:val="center"/>
              <w:rPr>
                <w:b/>
                <w:sz w:val="22"/>
                <w:szCs w:val="22"/>
                <w:u w:val="single"/>
                <w:lang w:val="kk-KZ"/>
              </w:rPr>
            </w:pPr>
            <w:r w:rsidRPr="00C368A1">
              <w:rPr>
                <w:b/>
                <w:sz w:val="22"/>
                <w:szCs w:val="22"/>
                <w:u w:val="single"/>
                <w:lang w:val="kk-KZ"/>
              </w:rPr>
              <w:t>Бұқаралық жариялау.</w:t>
            </w:r>
          </w:p>
          <w:p w:rsidR="00EB5440" w:rsidRPr="00C368A1" w:rsidRDefault="00EB5440" w:rsidP="00EB5440">
            <w:pPr>
              <w:spacing w:after="0" w:line="240" w:lineRule="auto"/>
              <w:jc w:val="both"/>
              <w:rPr>
                <w:rFonts w:ascii="Times New Roman" w:hAnsi="Times New Roman"/>
                <w:lang w:val="kk-KZ"/>
              </w:rPr>
            </w:pPr>
            <w:r w:rsidRPr="00C368A1">
              <w:rPr>
                <w:rFonts w:ascii="Times New Roman" w:hAnsi="Times New Roman"/>
                <w:lang w:val="kk-KZ"/>
              </w:rPr>
              <w:t>Тарап екінші Тараптың құпия деректерді жария түрде бағалау немесе осындай бағалау қорытындылары мен олардың таралу үшін рұқсаттар жоқ немесе ол жазбаша қорытындылар зерттеу таратуға бірі. Осындай жазбаша рұқсат белгісі болуға тиіс және басқа да белгілері бар барлық материалдар бар тарату үшін авторлық құқық туралы Тараптар құпия деректерді ашатын қорғау үшін қажет.</w:t>
            </w:r>
          </w:p>
        </w:tc>
      </w:tr>
      <w:tr w:rsidR="00EB5440" w:rsidRPr="00B03F14" w:rsidTr="00EB5440">
        <w:tc>
          <w:tcPr>
            <w:tcW w:w="5388" w:type="dxa"/>
          </w:tcPr>
          <w:p w:rsidR="00EB5440" w:rsidRPr="00C368A1" w:rsidRDefault="00EB5440" w:rsidP="00E218DB">
            <w:pPr>
              <w:numPr>
                <w:ilvl w:val="0"/>
                <w:numId w:val="87"/>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firstLine="0"/>
              <w:jc w:val="center"/>
              <w:rPr>
                <w:rFonts w:ascii="Times New Roman" w:hAnsi="Times New Roman"/>
                <w:lang w:val="kk-KZ"/>
              </w:rPr>
            </w:pPr>
            <w:r w:rsidRPr="00C368A1">
              <w:rPr>
                <w:rFonts w:ascii="Times New Roman" w:hAnsi="Times New Roman"/>
                <w:b/>
                <w:u w:val="single"/>
                <w:lang w:val="kk-KZ"/>
              </w:rPr>
              <w:t>Termination.</w:t>
            </w:r>
          </w:p>
          <w:p w:rsidR="00EB5440" w:rsidRPr="00C368A1" w:rsidRDefault="00EB5440" w:rsidP="00E10EBB">
            <w:pPr>
              <w:spacing w:after="0" w:line="240" w:lineRule="auto"/>
              <w:jc w:val="both"/>
              <w:rPr>
                <w:rFonts w:ascii="Times New Roman" w:hAnsi="Times New Roman"/>
                <w:lang w:val="kk-KZ"/>
              </w:rPr>
            </w:pPr>
            <w:r w:rsidRPr="00C368A1">
              <w:rPr>
                <w:rFonts w:ascii="Times New Roman" w:hAnsi="Times New Roman"/>
                <w:lang w:val="kk-KZ"/>
              </w:rPr>
              <w:t>This Agreement can be terminated by either party upon written notice</w:t>
            </w:r>
            <w:r w:rsidR="00E10EBB" w:rsidRPr="00C368A1">
              <w:rPr>
                <w:rFonts w:ascii="Times New Roman" w:hAnsi="Times New Roman"/>
                <w:lang w:val="en-US"/>
              </w:rPr>
              <w:t xml:space="preserve">  30 (</w:t>
            </w:r>
            <w:r w:rsidRPr="00C368A1">
              <w:rPr>
                <w:rFonts w:ascii="Times New Roman" w:hAnsi="Times New Roman"/>
                <w:lang w:val="kk-KZ"/>
              </w:rPr>
              <w:t xml:space="preserve">thirty) calendar days of the other Party prior to the date of termination. Termination of the Agreement for any reason shall not terminate the obligations of the Parties under the Agreement and all the obligations referred to in Articles 4, 5, 7 and 8 of this Agreement shall survive the termination of this Agreement within </w:t>
            </w:r>
            <w:r w:rsidR="00E10EBB" w:rsidRPr="00C368A1">
              <w:rPr>
                <w:rFonts w:ascii="Times New Roman" w:hAnsi="Times New Roman"/>
                <w:lang w:val="en-US"/>
              </w:rPr>
              <w:t>60 (</w:t>
            </w:r>
            <w:r w:rsidRPr="00C368A1">
              <w:rPr>
                <w:rFonts w:ascii="Times New Roman" w:hAnsi="Times New Roman"/>
                <w:lang w:val="kk-KZ"/>
              </w:rPr>
              <w:t>sixty</w:t>
            </w:r>
            <w:r w:rsidR="00E10EBB" w:rsidRPr="00C368A1">
              <w:rPr>
                <w:rFonts w:ascii="Times New Roman" w:hAnsi="Times New Roman"/>
                <w:lang w:val="en-US"/>
              </w:rPr>
              <w:t xml:space="preserve">) </w:t>
            </w:r>
            <w:r w:rsidRPr="00C368A1">
              <w:rPr>
                <w:rFonts w:ascii="Times New Roman" w:hAnsi="Times New Roman"/>
                <w:lang w:val="kk-KZ"/>
              </w:rPr>
              <w:t xml:space="preserve">months from the date of </w:t>
            </w:r>
            <w:r w:rsidRPr="00C368A1">
              <w:rPr>
                <w:rFonts w:ascii="Times New Roman" w:hAnsi="Times New Roman"/>
                <w:lang w:val="kk-KZ"/>
              </w:rPr>
              <w:lastRenderedPageBreak/>
              <w:t>termination of the Agreement.</w:t>
            </w:r>
          </w:p>
        </w:tc>
        <w:tc>
          <w:tcPr>
            <w:tcW w:w="5244" w:type="dxa"/>
          </w:tcPr>
          <w:p w:rsidR="00EB5440" w:rsidRPr="00C368A1" w:rsidRDefault="00EB5440" w:rsidP="00E218DB">
            <w:pPr>
              <w:pStyle w:val="af1"/>
              <w:numPr>
                <w:ilvl w:val="0"/>
                <w:numId w:val="89"/>
              </w:numPr>
              <w:tabs>
                <w:tab w:val="left" w:pos="459"/>
              </w:tabs>
              <w:contextualSpacing/>
              <w:jc w:val="center"/>
              <w:rPr>
                <w:b/>
                <w:u w:val="single"/>
                <w:lang w:val="kk-KZ"/>
              </w:rPr>
            </w:pPr>
            <w:r w:rsidRPr="00C368A1">
              <w:rPr>
                <w:b/>
                <w:u w:val="single"/>
                <w:lang w:val="kk-KZ"/>
              </w:rPr>
              <w:lastRenderedPageBreak/>
              <w:t>Бұзу.</w:t>
            </w:r>
          </w:p>
          <w:p w:rsidR="00EB5440" w:rsidRPr="00C368A1" w:rsidRDefault="00EB5440" w:rsidP="00EB5440">
            <w:pPr>
              <w:spacing w:after="0" w:line="240" w:lineRule="auto"/>
              <w:jc w:val="both"/>
              <w:rPr>
                <w:rFonts w:ascii="Times New Roman" w:hAnsi="Times New Roman"/>
                <w:lang w:val="kk-KZ"/>
              </w:rPr>
            </w:pPr>
            <w:r w:rsidRPr="00C368A1">
              <w:rPr>
                <w:rFonts w:ascii="Times New Roman" w:hAnsi="Times New Roman"/>
                <w:lang w:val="kk-KZ"/>
              </w:rPr>
              <w:t xml:space="preserve">Аталған келісімді кез келген Тарап келесі Тарапқа болжалды бұзу күніне дейін 30 (отыз) күнтізбелік күн бұрын жазбаша мәлімдеме жіберу арқылы бұза алады. Келісімді қандай да бір себептермен бұзу келісім бойынша міндеттемелерін тоқтатпайды және аталған Келісімнің 4,5,7 және 8 тармақтары бойынша барлық міндеттемелер Келісім бұзылғаннан кейін 60 (алпыс) ай бойы күшінде </w:t>
            </w:r>
            <w:r w:rsidRPr="00C368A1">
              <w:rPr>
                <w:rFonts w:ascii="Times New Roman" w:hAnsi="Times New Roman"/>
                <w:lang w:val="kk-KZ"/>
              </w:rPr>
              <w:lastRenderedPageBreak/>
              <w:t>болады.</w:t>
            </w:r>
          </w:p>
        </w:tc>
      </w:tr>
      <w:tr w:rsidR="00EB5440" w:rsidRPr="00B03F14" w:rsidTr="00EB5440">
        <w:tc>
          <w:tcPr>
            <w:tcW w:w="5388" w:type="dxa"/>
          </w:tcPr>
          <w:p w:rsidR="00EB5440" w:rsidRPr="00C368A1" w:rsidRDefault="00EB5440" w:rsidP="00E218DB">
            <w:pPr>
              <w:numPr>
                <w:ilvl w:val="0"/>
                <w:numId w:val="89"/>
              </w:numPr>
              <w:tabs>
                <w:tab w:val="left" w:pos="567"/>
              </w:tabs>
              <w:spacing w:after="0" w:line="240" w:lineRule="auto"/>
              <w:ind w:left="0" w:firstLine="0"/>
              <w:jc w:val="center"/>
              <w:rPr>
                <w:rFonts w:ascii="Times New Roman" w:hAnsi="Times New Roman"/>
                <w:lang w:val="kk-KZ"/>
              </w:rPr>
            </w:pPr>
            <w:r w:rsidRPr="00C368A1">
              <w:rPr>
                <w:rFonts w:ascii="Times New Roman" w:hAnsi="Times New Roman"/>
                <w:b/>
                <w:u w:val="single"/>
                <w:lang w:val="kk-KZ"/>
              </w:rPr>
              <w:lastRenderedPageBreak/>
              <w:t>Actions Upon Termination.</w:t>
            </w:r>
          </w:p>
          <w:p w:rsidR="00EB5440" w:rsidRPr="00C368A1" w:rsidRDefault="00EB5440" w:rsidP="00EB5440">
            <w:pPr>
              <w:spacing w:after="0" w:line="240" w:lineRule="auto"/>
              <w:jc w:val="both"/>
              <w:rPr>
                <w:rFonts w:ascii="Times New Roman" w:hAnsi="Times New Roman"/>
                <w:lang w:val="kk-KZ"/>
              </w:rPr>
            </w:pPr>
            <w:r w:rsidRPr="00C368A1">
              <w:rPr>
                <w:rFonts w:ascii="Times New Roman" w:hAnsi="Times New Roman"/>
                <w:lang w:val="kk-KZ"/>
              </w:rPr>
              <w:t>Except as otherwise expressly agreed by the Parties in writing, upon termination of this Agreement, each party shall (a) immediately cease using the Confidential Data, (b) promptly return to the other party all media received from such party which contain the Confidential Data and destroy all other copies of such Confidential Data, and (c) promptly certify in writing its compliance with the terms of this Agreement.</w:t>
            </w:r>
          </w:p>
        </w:tc>
        <w:tc>
          <w:tcPr>
            <w:tcW w:w="5244" w:type="dxa"/>
          </w:tcPr>
          <w:p w:rsidR="00EB5440" w:rsidRPr="00C368A1" w:rsidRDefault="00EB5440" w:rsidP="00E218DB">
            <w:pPr>
              <w:pStyle w:val="af1"/>
              <w:numPr>
                <w:ilvl w:val="0"/>
                <w:numId w:val="87"/>
              </w:numPr>
              <w:jc w:val="center"/>
              <w:rPr>
                <w:b/>
                <w:u w:val="single"/>
                <w:lang w:val="kk-KZ"/>
              </w:rPr>
            </w:pPr>
            <w:r w:rsidRPr="00C368A1">
              <w:rPr>
                <w:b/>
                <w:lang w:val="kk-KZ"/>
              </w:rPr>
              <w:t xml:space="preserve">   </w:t>
            </w:r>
            <w:r w:rsidRPr="00C368A1">
              <w:rPr>
                <w:b/>
                <w:u w:val="single"/>
                <w:lang w:val="kk-KZ"/>
              </w:rPr>
              <w:t>Бұзу жағдайындағы әрекет.</w:t>
            </w:r>
          </w:p>
          <w:p w:rsidR="00EB5440" w:rsidRPr="00C368A1" w:rsidRDefault="00EB5440" w:rsidP="00EB5440">
            <w:pPr>
              <w:spacing w:after="0" w:line="240" w:lineRule="auto"/>
              <w:jc w:val="both"/>
              <w:rPr>
                <w:rFonts w:ascii="Times New Roman" w:hAnsi="Times New Roman"/>
                <w:lang w:val="kk-KZ"/>
              </w:rPr>
            </w:pPr>
            <w:r w:rsidRPr="00C368A1">
              <w:rPr>
                <w:rFonts w:ascii="Times New Roman" w:hAnsi="Times New Roman"/>
                <w:lang w:val="kk-KZ"/>
              </w:rPr>
              <w:t>Егер тікелей басқа жағдай келісілмесе, Тараптар арасындағы жазбаша түрде келісім бұзылған жағдайда (а)  әрбір Тарап екінші Тарапқа дереу барлық басқа Тараптан алынған құпия деректерді пайдалануға дереу тоқтатуға, (b) сондай-ақ осындай құпия деректер қамтылған барлық басқа маңызды деректерді жоюға және қайтаруға, (с) дереу осы Келісімде көрсетілген шарттар сақталуы бойынша жазбаша өтініш көшірмесін беруге.</w:t>
            </w:r>
          </w:p>
        </w:tc>
      </w:tr>
      <w:tr w:rsidR="00EB5440" w:rsidRPr="00B03F14" w:rsidTr="00EB5440">
        <w:tc>
          <w:tcPr>
            <w:tcW w:w="5388" w:type="dxa"/>
          </w:tcPr>
          <w:p w:rsidR="00EB5440" w:rsidRPr="00C368A1" w:rsidRDefault="00EB5440" w:rsidP="00EB5440">
            <w:pPr>
              <w:pStyle w:val="aff3"/>
              <w:jc w:val="center"/>
              <w:rPr>
                <w:rFonts w:ascii="Times New Roman" w:eastAsia="Times New Roman" w:hAnsi="Times New Roman"/>
                <w:b/>
                <w:u w:val="single"/>
                <w:lang w:val="kk-KZ" w:eastAsia="ru-RU"/>
              </w:rPr>
            </w:pPr>
            <w:r w:rsidRPr="00C368A1">
              <w:rPr>
                <w:rFonts w:ascii="Times New Roman" w:hAnsi="Times New Roman"/>
                <w:b/>
                <w:lang w:val="kk-KZ"/>
              </w:rPr>
              <w:t>11.</w:t>
            </w:r>
            <w:r w:rsidRPr="00C368A1">
              <w:rPr>
                <w:rFonts w:ascii="Times New Roman" w:hAnsi="Times New Roman"/>
                <w:b/>
                <w:lang w:val="kk-KZ"/>
              </w:rPr>
              <w:tab/>
            </w:r>
            <w:r w:rsidRPr="00C368A1">
              <w:rPr>
                <w:rFonts w:ascii="Times New Roman" w:eastAsia="Times New Roman" w:hAnsi="Times New Roman"/>
                <w:b/>
                <w:u w:val="single"/>
                <w:lang w:val="kk-KZ" w:eastAsia="ru-RU"/>
              </w:rPr>
              <w:t>Applicable Law/</w:t>
            </w:r>
            <w:r w:rsidR="00E10EBB" w:rsidRPr="00C368A1">
              <w:rPr>
                <w:rFonts w:ascii="Times New Roman" w:eastAsia="Times New Roman" w:hAnsi="Times New Roman"/>
                <w:b/>
                <w:u w:val="single"/>
                <w:lang w:val="en-US" w:eastAsia="ru-RU"/>
              </w:rPr>
              <w:t xml:space="preserve"> </w:t>
            </w:r>
            <w:r w:rsidRPr="00C368A1">
              <w:rPr>
                <w:rFonts w:ascii="Times New Roman" w:eastAsia="Times New Roman" w:hAnsi="Times New Roman"/>
                <w:b/>
                <w:u w:val="single"/>
                <w:lang w:val="kk-KZ" w:eastAsia="ru-RU"/>
              </w:rPr>
              <w:t>Dispute Resolution</w:t>
            </w:r>
          </w:p>
          <w:p w:rsidR="00EB5440" w:rsidRPr="00C368A1" w:rsidRDefault="00EB5440" w:rsidP="00EB5440">
            <w:pPr>
              <w:pStyle w:val="aff3"/>
              <w:jc w:val="both"/>
              <w:rPr>
                <w:rFonts w:ascii="Times New Roman" w:hAnsi="Times New Roman"/>
                <w:lang w:val="kk-KZ"/>
              </w:rPr>
            </w:pPr>
            <w:r w:rsidRPr="00C368A1">
              <w:rPr>
                <w:rFonts w:ascii="Times New Roman" w:hAnsi="Times New Roman"/>
                <w:lang w:val="kk-KZ"/>
              </w:rPr>
              <w:t>The present Agreement, its validity and enforceability of the rights and obligations of its Parties shall be governed by and construed in accordance with the legislation of Republic of Kazakhstan. Except emergency situations requiring simplified juridical proceeding, before appeal before Court in accordance with the following paragraph, the Parties shall endeavor to settle amicably any dispute, controversies or claims arising out of or in connection with the present Agreement or its execution, non-execution or interpretation. For this purpose, any Party identified potential dispute with the other Party notifies the other Party by e-mail followed by a recommended letter or courier service with return receipt requested, and shall convene a meeting of the Parties to the senior management level within</w:t>
            </w:r>
            <w:r w:rsidR="00E10EBB" w:rsidRPr="00C368A1">
              <w:rPr>
                <w:rFonts w:ascii="Times New Roman" w:hAnsi="Times New Roman"/>
                <w:lang w:val="en-US"/>
              </w:rPr>
              <w:t xml:space="preserve"> 30 (</w:t>
            </w:r>
            <w:r w:rsidRPr="00C368A1">
              <w:rPr>
                <w:rFonts w:ascii="Times New Roman" w:hAnsi="Times New Roman"/>
                <w:lang w:val="kk-KZ"/>
              </w:rPr>
              <w:t>thirty</w:t>
            </w:r>
            <w:r w:rsidR="00E10EBB" w:rsidRPr="00C368A1">
              <w:rPr>
                <w:rFonts w:ascii="Times New Roman" w:hAnsi="Times New Roman"/>
                <w:lang w:val="en-US"/>
              </w:rPr>
              <w:t xml:space="preserve">) </w:t>
            </w:r>
            <w:r w:rsidRPr="00C368A1">
              <w:rPr>
                <w:rFonts w:ascii="Times New Roman" w:hAnsi="Times New Roman"/>
                <w:lang w:val="kk-KZ"/>
              </w:rPr>
              <w:t>days after delivery of such notice to the addressee with order to try to come to a peaceful resolution of the dispute within a reasonable period of time agreed upon during such meeting.</w:t>
            </w:r>
          </w:p>
          <w:p w:rsidR="00EB5440" w:rsidRPr="00C368A1" w:rsidRDefault="00EB5440" w:rsidP="00EB5440">
            <w:pPr>
              <w:pStyle w:val="aff3"/>
              <w:jc w:val="both"/>
              <w:rPr>
                <w:rFonts w:ascii="Times New Roman" w:hAnsi="Times New Roman"/>
                <w:lang w:val="kk-KZ"/>
              </w:rPr>
            </w:pPr>
            <w:r w:rsidRPr="00C368A1">
              <w:rPr>
                <w:rFonts w:ascii="Times New Roman" w:hAnsi="Times New Roman"/>
                <w:lang w:val="kk-KZ"/>
              </w:rPr>
              <w:t>Any disputes, controversies or claims between the Parties arising out of or in connection with the present Agreement, or in connection with its execution, non-execution or interpretation, which cannot be settled amicably, as provided in the paragraph above, shall be settled in accordance with the Law of The Republic of Kazakhstan. The hearing of the Court held in Astana, Kazakhstan in English with simultaneous translation into Russian.</w:t>
            </w:r>
          </w:p>
          <w:p w:rsidR="00EB5440" w:rsidRPr="00C368A1" w:rsidRDefault="00EB5440" w:rsidP="00EB5440">
            <w:pPr>
              <w:pStyle w:val="aff3"/>
              <w:jc w:val="both"/>
              <w:rPr>
                <w:rFonts w:ascii="Times New Roman" w:hAnsi="Times New Roman"/>
                <w:lang w:val="kk-KZ"/>
              </w:rPr>
            </w:pPr>
            <w:r w:rsidRPr="00C368A1">
              <w:rPr>
                <w:rFonts w:ascii="Times New Roman" w:hAnsi="Times New Roman"/>
                <w:lang w:val="kk-KZ"/>
              </w:rPr>
              <w:t>The Parties hereby consent to the making of the award in the protocols or archives of any competent court or other tribunal, if required in order to implement such decision.</w:t>
            </w:r>
          </w:p>
          <w:p w:rsidR="00EB5440" w:rsidRPr="00C368A1" w:rsidRDefault="00EB5440" w:rsidP="00EB5440">
            <w:pPr>
              <w:pStyle w:val="aff3"/>
              <w:jc w:val="both"/>
              <w:rPr>
                <w:rFonts w:ascii="Times New Roman" w:hAnsi="Times New Roman"/>
                <w:lang w:val="kk-KZ"/>
              </w:rPr>
            </w:pPr>
            <w:r w:rsidRPr="00C368A1">
              <w:rPr>
                <w:rFonts w:ascii="Times New Roman" w:hAnsi="Times New Roman"/>
                <w:lang w:val="kk-KZ"/>
              </w:rPr>
              <w:t>The Parties should keep information on arbitration in secrecy and shall not communicate to any third party, except those that are necessary for the arbitration, the existence of the arbitration, confidential information relating to the arbitration, including, documents, or evidence provided in arbitration or any records or decisions resulting from the arbitration, except where disclosure is required by law or necessary for the recognition or enforcement of the award.</w:t>
            </w:r>
          </w:p>
          <w:p w:rsidR="00EB5440" w:rsidRPr="00C368A1" w:rsidRDefault="00EB5440" w:rsidP="00EB5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hAnsi="Times New Roman"/>
                <w:lang w:val="kk-KZ"/>
              </w:rPr>
            </w:pPr>
          </w:p>
        </w:tc>
        <w:tc>
          <w:tcPr>
            <w:tcW w:w="5244" w:type="dxa"/>
          </w:tcPr>
          <w:p w:rsidR="00EB5440" w:rsidRPr="00C368A1" w:rsidRDefault="00EB5440" w:rsidP="00E218DB">
            <w:pPr>
              <w:pStyle w:val="af1"/>
              <w:numPr>
                <w:ilvl w:val="0"/>
                <w:numId w:val="87"/>
              </w:numPr>
              <w:ind w:left="34" w:firstLine="0"/>
              <w:contextualSpacing/>
              <w:jc w:val="center"/>
              <w:rPr>
                <w:sz w:val="22"/>
                <w:szCs w:val="22"/>
                <w:lang w:val="kk-KZ"/>
              </w:rPr>
            </w:pPr>
            <w:r w:rsidRPr="00C368A1">
              <w:rPr>
                <w:b/>
                <w:sz w:val="22"/>
                <w:szCs w:val="22"/>
                <w:u w:val="single"/>
                <w:lang w:val="kk-KZ"/>
              </w:rPr>
              <w:t>Қолданылатын құқық/дауларды шешу</w:t>
            </w:r>
          </w:p>
          <w:p w:rsidR="00EB5440" w:rsidRPr="00C368A1" w:rsidRDefault="00EB5440" w:rsidP="00EB5440">
            <w:pPr>
              <w:pStyle w:val="aff3"/>
              <w:jc w:val="both"/>
              <w:rPr>
                <w:rFonts w:ascii="Times New Roman" w:hAnsi="Times New Roman"/>
                <w:lang w:val="kk-KZ"/>
              </w:rPr>
            </w:pPr>
            <w:r w:rsidRPr="00C368A1">
              <w:rPr>
                <w:rFonts w:ascii="Times New Roman" w:hAnsi="Times New Roman"/>
                <w:lang w:val="kk-KZ"/>
              </w:rPr>
              <w:t>Осы Келісім Тараптардың құқықтары мен міндеттерін және заңдылық, Қазақстан Республикасының заңнамасына сәйкес реттеледі және оның жарамдылығы түсіндіріледі. Төтенше жағдайларды қоспағанда, сот рәсімдері, бейбіт жолмен шешуге тырысатын тармағына сәйкес талап етілетін кез келген дау Тараптар төменде айтылған қарапайым Сотына жүгінгенге дейін қайшы немесе кез келген талапты орындауға, орындамауына немесе түсіндіруге байланысты немесе осы Келісімге немесе оның нәтижесінде пайда болатын. Осы мақсаттарда әлеуетті дау білдірген Тарап екінші Тарапты хабардар етеді және курьерлік почта арқылы хабарламасы бар электрондық пошта арқылы хат немесе осындай басқа Тараппен кейіннен кеңес беруге тараптардың осындай хабарлама жібергеннен кейін 30 (отыз) жұмыс күні ішінде жоғары басшы құрамның жиналысын шақырады деңгейінде адресатқа бейбіт табу ақылға қонымды уақыт кезеңі ішінде осындай келісілген дауды шешуге тырысуға көрсете отырып белгілейді.</w:t>
            </w:r>
          </w:p>
          <w:p w:rsidR="00EB5440" w:rsidRPr="00C368A1" w:rsidRDefault="00EB5440" w:rsidP="00EB5440">
            <w:pPr>
              <w:pStyle w:val="aff3"/>
              <w:jc w:val="both"/>
              <w:rPr>
                <w:rFonts w:ascii="Times New Roman" w:hAnsi="Times New Roman"/>
                <w:lang w:val="kk-KZ"/>
              </w:rPr>
            </w:pPr>
            <w:r w:rsidRPr="00C368A1">
              <w:rPr>
                <w:rFonts w:ascii="Times New Roman" w:hAnsi="Times New Roman"/>
                <w:lang w:val="kk-KZ"/>
              </w:rPr>
              <w:t>Нәтижесінде туындаған кез келген дау кез келген талап немесе Тараптар арасында қайшылық немесе осы Келісімге байланысты немесе оның орындалуына, бейбіт жолмен реттеуге орындамауына немесе түсіндіруге, Қазақстан Республикасының заңнамасына сәйкес реттелуге тиіс жоғарыда аталған сотта тармағында көзделгендей, мүмкін емес. Астана қаласында орыс тіліндегі аудармасымен ілеспе бастап Қазақстан Республикасында сот тыңдау өткізіледі, ағылшын тілі.</w:t>
            </w:r>
          </w:p>
          <w:p w:rsidR="00EB5440" w:rsidRPr="00C368A1" w:rsidRDefault="00EB5440" w:rsidP="00EB5440">
            <w:pPr>
              <w:pStyle w:val="aff3"/>
              <w:jc w:val="both"/>
              <w:rPr>
                <w:rFonts w:ascii="Times New Roman" w:hAnsi="Times New Roman"/>
                <w:lang w:val="kk-KZ"/>
              </w:rPr>
            </w:pPr>
            <w:r w:rsidRPr="00C368A1">
              <w:rPr>
                <w:rFonts w:ascii="Times New Roman" w:hAnsi="Times New Roman"/>
                <w:lang w:val="kk-KZ"/>
              </w:rPr>
              <w:t xml:space="preserve">Тараптар осы Хаттамаларда немесе мұрағаттардағы, егер бұл осы шешімнің орындау үшін талап етілетін құзыретті соттың немесе басқа соттың шешім шығара отырып келіседі. Тараптар құпия сақтау сот туралы ақпаратты; және оның қандай да бір үшінші тарапқа бермеуге жататындарды қоспағанда, сот үшін керек. Құпия сақтау қатысты құпия ақпаратты немесе дәлелдерді сот құжаттарын қоса алғанда, сотқа берілген; немесе кез келген жазбаға немесе </w:t>
            </w:r>
            <w:r w:rsidRPr="00C368A1">
              <w:rPr>
                <w:rFonts w:ascii="Times New Roman" w:hAnsi="Times New Roman"/>
                <w:lang w:val="kk-KZ"/>
              </w:rPr>
              <w:lastRenderedPageBreak/>
              <w:t>нәтижесінде қабылданған шешімдер кемелері; ақпаратты ашу үшін қажет жағдайларды қоспағанда, заңның күшімен немесе келтіру қажет деп танылған немесе сот шешімдерін орындау қажет болады.</w:t>
            </w:r>
          </w:p>
        </w:tc>
      </w:tr>
      <w:tr w:rsidR="00EB5440" w:rsidRPr="00B03F14" w:rsidTr="00EB5440">
        <w:tc>
          <w:tcPr>
            <w:tcW w:w="5388" w:type="dxa"/>
          </w:tcPr>
          <w:p w:rsidR="00EB5440" w:rsidRPr="00C368A1" w:rsidRDefault="00EB5440" w:rsidP="00EB5440">
            <w:pPr>
              <w:pStyle w:val="aff3"/>
              <w:jc w:val="center"/>
              <w:rPr>
                <w:rFonts w:ascii="Times New Roman" w:hAnsi="Times New Roman"/>
                <w:b/>
                <w:lang w:val="kk-KZ"/>
              </w:rPr>
            </w:pPr>
            <w:r w:rsidRPr="00C368A1">
              <w:rPr>
                <w:rFonts w:ascii="Times New Roman" w:hAnsi="Times New Roman"/>
                <w:b/>
                <w:lang w:val="kk-KZ"/>
              </w:rPr>
              <w:lastRenderedPageBreak/>
              <w:t>12.</w:t>
            </w:r>
            <w:r w:rsidRPr="00C368A1">
              <w:rPr>
                <w:rFonts w:ascii="Times New Roman" w:hAnsi="Times New Roman"/>
                <w:b/>
                <w:lang w:val="kk-KZ"/>
              </w:rPr>
              <w:tab/>
            </w:r>
            <w:r w:rsidRPr="00C368A1">
              <w:rPr>
                <w:rFonts w:ascii="Times New Roman" w:hAnsi="Times New Roman"/>
                <w:b/>
                <w:u w:val="single"/>
                <w:lang w:val="kk-KZ"/>
              </w:rPr>
              <w:t>Miscellaneous Provisions.</w:t>
            </w:r>
          </w:p>
          <w:p w:rsidR="00EB5440" w:rsidRPr="00C368A1" w:rsidRDefault="00EB5440" w:rsidP="00EB5440">
            <w:pPr>
              <w:pStyle w:val="aff3"/>
              <w:jc w:val="both"/>
              <w:rPr>
                <w:rFonts w:ascii="Times New Roman" w:hAnsi="Times New Roman"/>
                <w:lang w:val="kk-KZ"/>
              </w:rPr>
            </w:pPr>
            <w:r w:rsidRPr="00C368A1">
              <w:rPr>
                <w:rFonts w:ascii="Times New Roman" w:hAnsi="Times New Roman"/>
                <w:lang w:val="kk-KZ"/>
              </w:rPr>
              <w:t xml:space="preserve">(a) </w:t>
            </w:r>
            <w:r w:rsidRPr="00C368A1">
              <w:rPr>
                <w:rFonts w:ascii="Times New Roman" w:hAnsi="Times New Roman"/>
                <w:u w:val="single"/>
                <w:lang w:val="kk-KZ"/>
              </w:rPr>
              <w:t>Amendment; Entire Agreement.</w:t>
            </w:r>
            <w:r w:rsidRPr="00C368A1">
              <w:rPr>
                <w:rFonts w:ascii="Times New Roman" w:hAnsi="Times New Roman"/>
                <w:lang w:val="kk-KZ"/>
              </w:rPr>
              <w:t xml:space="preserve"> The provisions of this </w:t>
            </w:r>
            <w:r w:rsidRPr="00C368A1">
              <w:rPr>
                <w:rFonts w:ascii="Times New Roman" w:hAnsi="Times New Roman"/>
                <w:u w:val="single"/>
                <w:lang w:val="kk-KZ"/>
              </w:rPr>
              <w:t>Agreement</w:t>
            </w:r>
            <w:r w:rsidRPr="00C368A1">
              <w:rPr>
                <w:rFonts w:ascii="Times New Roman" w:hAnsi="Times New Roman"/>
                <w:lang w:val="kk-KZ"/>
              </w:rPr>
              <w:t xml:space="preserve"> may be waived, altered, amended or repealed, in whole or in part, only upon the written consent of both Parties.  This Agreement constitutes the entire agreement of the Parties regarding the subject matter hereof.  Any prior agreements, correspondence, promises, negotiations or representations not expressly set forth in this Agreement are hereby rendered void and of no force or effect. Every provision of this Agreement is intended to be severable.  </w:t>
            </w:r>
          </w:p>
          <w:p w:rsidR="00EB5440" w:rsidRPr="00C368A1" w:rsidRDefault="00EB5440" w:rsidP="00EB5440">
            <w:pPr>
              <w:pStyle w:val="aff3"/>
              <w:jc w:val="both"/>
              <w:rPr>
                <w:rFonts w:ascii="Times New Roman" w:hAnsi="Times New Roman"/>
                <w:lang w:val="kk-KZ"/>
              </w:rPr>
            </w:pPr>
            <w:r w:rsidRPr="00C368A1">
              <w:rPr>
                <w:rFonts w:ascii="Times New Roman" w:hAnsi="Times New Roman"/>
                <w:lang w:val="kk-KZ"/>
              </w:rPr>
              <w:t xml:space="preserve">(b) </w:t>
            </w:r>
            <w:r w:rsidRPr="00C368A1">
              <w:rPr>
                <w:rFonts w:ascii="Times New Roman" w:hAnsi="Times New Roman"/>
                <w:u w:val="single"/>
                <w:lang w:val="kk-KZ"/>
              </w:rPr>
              <w:t>Unenforceability.</w:t>
            </w:r>
          </w:p>
          <w:p w:rsidR="00EB5440" w:rsidRPr="00C368A1" w:rsidRDefault="00EB5440" w:rsidP="00EB5440">
            <w:pPr>
              <w:pStyle w:val="aff3"/>
              <w:jc w:val="both"/>
              <w:rPr>
                <w:rFonts w:ascii="Times New Roman" w:hAnsi="Times New Roman"/>
                <w:lang w:val="kk-KZ"/>
              </w:rPr>
            </w:pPr>
            <w:r w:rsidRPr="00C368A1">
              <w:rPr>
                <w:rFonts w:ascii="Times New Roman" w:hAnsi="Times New Roman"/>
                <w:lang w:val="kk-KZ"/>
              </w:rPr>
              <w:t>The unenforceability, invalidity or illegality of any provision for any reason whatsoever, shall not render the other provisions unenforceable, invalid or illegal.  If any provision of this Agreement is or becomes or is deemed invalid, illegal or unenforceable under the applicable laws or regulations of any jurisdiction, either such provision will be deemed amended to conform to applicable laws or regulations or, if it cannot be so amended without materially altering the intention of the Parties, it shall be stricken and the remainder of this Agreement shall remain in full force and effect.</w:t>
            </w:r>
          </w:p>
          <w:p w:rsidR="00EB5440" w:rsidRPr="00C368A1" w:rsidRDefault="00EB5440" w:rsidP="00EB5440">
            <w:pPr>
              <w:pStyle w:val="aff3"/>
              <w:jc w:val="both"/>
              <w:rPr>
                <w:rFonts w:ascii="Times New Roman" w:hAnsi="Times New Roman"/>
                <w:lang w:val="kk-KZ"/>
              </w:rPr>
            </w:pPr>
            <w:r w:rsidRPr="00C368A1">
              <w:rPr>
                <w:rFonts w:ascii="Times New Roman" w:hAnsi="Times New Roman"/>
                <w:lang w:val="kk-KZ"/>
              </w:rPr>
              <w:t xml:space="preserve">(c) </w:t>
            </w:r>
            <w:r w:rsidRPr="00C368A1">
              <w:rPr>
                <w:rFonts w:ascii="Times New Roman" w:hAnsi="Times New Roman"/>
                <w:u w:val="single"/>
                <w:lang w:val="kk-KZ"/>
              </w:rPr>
              <w:t>Waiver.</w:t>
            </w:r>
            <w:r w:rsidRPr="00C368A1">
              <w:rPr>
                <w:rFonts w:ascii="Times New Roman" w:hAnsi="Times New Roman"/>
                <w:lang w:val="kk-KZ"/>
              </w:rPr>
              <w:t xml:space="preserve"> A waiver by any party of any of the terms or conditions of this Agreement in any one instance shall not be deemed or construed to be a waiver of such terms or conditions for the future, or of any subsequent breach thereof.</w:t>
            </w:r>
          </w:p>
          <w:p w:rsidR="00EB5440" w:rsidRPr="00C368A1" w:rsidRDefault="00EB5440" w:rsidP="00EB5440">
            <w:pPr>
              <w:pStyle w:val="aff3"/>
              <w:jc w:val="both"/>
              <w:rPr>
                <w:rFonts w:ascii="Times New Roman" w:hAnsi="Times New Roman"/>
                <w:lang w:val="kk-KZ"/>
              </w:rPr>
            </w:pPr>
            <w:r w:rsidRPr="00C368A1">
              <w:rPr>
                <w:rFonts w:ascii="Times New Roman" w:hAnsi="Times New Roman"/>
                <w:lang w:val="kk-KZ"/>
              </w:rPr>
              <w:t xml:space="preserve">(d) </w:t>
            </w:r>
            <w:r w:rsidRPr="00C368A1">
              <w:rPr>
                <w:rFonts w:ascii="Times New Roman" w:hAnsi="Times New Roman"/>
                <w:u w:val="single"/>
                <w:lang w:val="kk-KZ"/>
              </w:rPr>
              <w:t>Remedies.</w:t>
            </w:r>
            <w:r w:rsidRPr="00C368A1">
              <w:rPr>
                <w:rFonts w:ascii="Times New Roman" w:hAnsi="Times New Roman"/>
                <w:lang w:val="kk-KZ"/>
              </w:rPr>
              <w:t xml:space="preserve"> All remedies, rights, undertakings, obligations and agreements contained in this Agreement shall be cumulative, and none of them shall be in limitation of any other remedy, right, undertaking, obligation or agreement of any party. The failure of any party hereto at any time to enforce any of the provisions of this Agreement, or to require at any time performance of any of the provisions hereof, shall in no way be construed to be a waiver of such provisions or to affect either the validity of this Agreement or the right of any party to thereafter enforce each and every provision of this Agreement.</w:t>
            </w:r>
          </w:p>
          <w:p w:rsidR="00EB5440" w:rsidRPr="00C368A1" w:rsidRDefault="00EB5440" w:rsidP="00EB5440">
            <w:pPr>
              <w:pStyle w:val="aff3"/>
              <w:jc w:val="both"/>
              <w:rPr>
                <w:rFonts w:ascii="Times New Roman" w:hAnsi="Times New Roman"/>
                <w:lang w:val="kk-KZ"/>
              </w:rPr>
            </w:pPr>
            <w:r w:rsidRPr="00C368A1">
              <w:rPr>
                <w:rFonts w:ascii="Times New Roman" w:hAnsi="Times New Roman"/>
                <w:lang w:val="kk-KZ"/>
              </w:rPr>
              <w:t xml:space="preserve">(e) </w:t>
            </w:r>
            <w:r w:rsidRPr="00C368A1">
              <w:rPr>
                <w:rFonts w:ascii="Times New Roman" w:hAnsi="Times New Roman"/>
                <w:u w:val="single"/>
                <w:lang w:val="kk-KZ"/>
              </w:rPr>
              <w:t>Dominant language.</w:t>
            </w:r>
            <w:r w:rsidRPr="00C368A1">
              <w:rPr>
                <w:rFonts w:ascii="Times New Roman" w:hAnsi="Times New Roman"/>
                <w:lang w:val="kk-KZ"/>
              </w:rPr>
              <w:t xml:space="preserve"> The two signed copies of the Agreement in the Russian and English languages have the equal legal force; each Party is given one copy of the Agreement. If there are any contradictions between the languages, the </w:t>
            </w:r>
          </w:p>
          <w:p w:rsidR="00EB5440" w:rsidRPr="00C368A1" w:rsidRDefault="00EB5440" w:rsidP="00EB5440">
            <w:pPr>
              <w:pStyle w:val="aff3"/>
              <w:jc w:val="both"/>
              <w:rPr>
                <w:rFonts w:ascii="Times New Roman" w:hAnsi="Times New Roman"/>
                <w:lang w:val="kk-KZ"/>
              </w:rPr>
            </w:pPr>
            <w:r w:rsidRPr="00C368A1">
              <w:rPr>
                <w:rFonts w:ascii="Times New Roman" w:hAnsi="Times New Roman"/>
                <w:lang w:val="kk-KZ"/>
              </w:rPr>
              <w:t xml:space="preserve">Parties concur that the Agreement is interpreted and fulfilled as provided by the text of the Agreement given in the Russian language. </w:t>
            </w:r>
          </w:p>
          <w:p w:rsidR="00EB5440" w:rsidRPr="00C368A1" w:rsidRDefault="00EB5440" w:rsidP="00EB5440">
            <w:pPr>
              <w:pStyle w:val="aff3"/>
              <w:jc w:val="both"/>
              <w:rPr>
                <w:rFonts w:ascii="Times New Roman" w:hAnsi="Times New Roman"/>
                <w:lang w:val="kk-KZ"/>
              </w:rPr>
            </w:pPr>
          </w:p>
        </w:tc>
        <w:tc>
          <w:tcPr>
            <w:tcW w:w="5244" w:type="dxa"/>
          </w:tcPr>
          <w:p w:rsidR="00EB5440" w:rsidRPr="00C368A1" w:rsidRDefault="00EB5440" w:rsidP="00E218DB">
            <w:pPr>
              <w:pStyle w:val="af1"/>
              <w:numPr>
                <w:ilvl w:val="0"/>
                <w:numId w:val="94"/>
              </w:numPr>
              <w:contextualSpacing/>
              <w:jc w:val="center"/>
              <w:rPr>
                <w:rFonts w:eastAsia="Calibri"/>
                <w:b/>
                <w:sz w:val="22"/>
                <w:szCs w:val="22"/>
                <w:u w:val="single"/>
                <w:lang w:val="kk-KZ" w:eastAsia="en-US"/>
              </w:rPr>
            </w:pPr>
            <w:r w:rsidRPr="00C368A1">
              <w:rPr>
                <w:rFonts w:eastAsia="Calibri"/>
                <w:b/>
                <w:sz w:val="22"/>
                <w:szCs w:val="22"/>
                <w:u w:val="single"/>
                <w:lang w:val="kk-KZ" w:eastAsia="en-US"/>
              </w:rPr>
              <w:t>Басқа да ережелер.</w:t>
            </w:r>
          </w:p>
          <w:p w:rsidR="00EB5440" w:rsidRPr="00C368A1" w:rsidRDefault="00EB5440" w:rsidP="00EB5440">
            <w:pPr>
              <w:spacing w:after="0" w:line="240" w:lineRule="auto"/>
              <w:jc w:val="both"/>
              <w:rPr>
                <w:rFonts w:ascii="Times New Roman" w:hAnsi="Times New Roman"/>
                <w:lang w:val="kk-KZ"/>
              </w:rPr>
            </w:pPr>
            <w:r w:rsidRPr="00C368A1">
              <w:rPr>
                <w:rFonts w:ascii="Times New Roman" w:hAnsi="Times New Roman"/>
                <w:lang w:val="kk-KZ"/>
              </w:rPr>
              <w:t>(а) Өзгерістер; Келісімнің тұтастығы. Осы Келісімнің ережелері, өзгертілуі, толықтырылуы немесе күшін жоюы екі Тараптың жазбаша келісімі бойынша ғана толық немесе ішінара жойылуы мүмкін. Оған қатысты осы Келісім Тараптардың нысанасын толық сипаттағы келісім болып табылады. Бұдан бұрынғы уағдаластықтарды, хат-хабарларына, олар осы Келісімде көрсетілмеген куәландыру, тікелей келіссөздер немесе кез келген берген уәдесін орындаса, осы жарамсыз деп танылады және күші жоқ. Кез келген келісімнің ережелері бір бөлігі ретінде қаралады.</w:t>
            </w:r>
          </w:p>
          <w:p w:rsidR="00EB5440" w:rsidRPr="00C368A1" w:rsidRDefault="00EB5440" w:rsidP="00EB5440">
            <w:pPr>
              <w:spacing w:after="0" w:line="240" w:lineRule="auto"/>
              <w:jc w:val="both"/>
              <w:rPr>
                <w:rFonts w:ascii="Times New Roman" w:hAnsi="Times New Roman"/>
                <w:lang w:val="kk-KZ"/>
              </w:rPr>
            </w:pPr>
            <w:r w:rsidRPr="00C368A1">
              <w:rPr>
                <w:rFonts w:ascii="Times New Roman" w:hAnsi="Times New Roman"/>
                <w:lang w:val="kk-KZ"/>
              </w:rPr>
              <w:t xml:space="preserve">(b) </w:t>
            </w:r>
            <w:r w:rsidRPr="00C368A1">
              <w:rPr>
                <w:rFonts w:ascii="Times New Roman" w:hAnsi="Times New Roman"/>
                <w:u w:val="single"/>
                <w:lang w:val="kk-KZ"/>
              </w:rPr>
              <w:t>Орындаудың мүмкін болмауы</w:t>
            </w:r>
            <w:r w:rsidRPr="00C368A1">
              <w:rPr>
                <w:rFonts w:ascii="Times New Roman" w:hAnsi="Times New Roman"/>
                <w:lang w:val="kk-KZ"/>
              </w:rPr>
              <w:t>.</w:t>
            </w:r>
          </w:p>
          <w:p w:rsidR="00EB5440" w:rsidRPr="00C368A1" w:rsidRDefault="00EB5440" w:rsidP="00EB5440">
            <w:pPr>
              <w:spacing w:after="0" w:line="240" w:lineRule="auto"/>
              <w:jc w:val="both"/>
              <w:rPr>
                <w:rFonts w:ascii="Times New Roman" w:hAnsi="Times New Roman"/>
                <w:lang w:val="kk-KZ"/>
              </w:rPr>
            </w:pPr>
            <w:r w:rsidRPr="00C368A1">
              <w:rPr>
                <w:rFonts w:ascii="Times New Roman" w:hAnsi="Times New Roman"/>
                <w:lang w:val="kk-KZ"/>
              </w:rPr>
              <w:t>Жарамсыз болуына әкеп соқпайды, қандай да болмасын себептер бойынша немесе кез келген ережесінің заңсыздығы орындай алмауы, жарамсыздығы немесе басқа ережелерін заңсыздығы. Егер Келісімнің ережелері жарамсыз болып есептеледі, немесе заңсыз болып табылатын немесе болатын кез келген қолданыстағы заңнама бойынша немесе кез келген, онда мұндай ереже не құзыреті қолданылатын заңдар немесе ережелерінің талаптарына сәйкес немесе өзгертілген болып саналады, егер ол жоқ, ол жоққа шығаруға болмайды, бұл ретте осы Келісімнің ережелері Тараптардың ниеттерін осылайша өзгерту мүмкін емес елеулі өзгеріске тиіс қалған күшінде қалады.</w:t>
            </w:r>
          </w:p>
          <w:p w:rsidR="00EB5440" w:rsidRPr="00C368A1" w:rsidRDefault="00EB5440" w:rsidP="00EB5440">
            <w:pPr>
              <w:spacing w:after="0" w:line="240" w:lineRule="auto"/>
              <w:jc w:val="both"/>
              <w:rPr>
                <w:rFonts w:ascii="Times New Roman" w:hAnsi="Times New Roman"/>
                <w:lang w:val="kk-KZ"/>
              </w:rPr>
            </w:pPr>
            <w:r w:rsidRPr="00C368A1">
              <w:rPr>
                <w:rFonts w:ascii="Times New Roman" w:hAnsi="Times New Roman"/>
                <w:lang w:val="kk-KZ"/>
              </w:rPr>
              <w:t xml:space="preserve">(с) </w:t>
            </w:r>
            <w:r w:rsidRPr="00C368A1">
              <w:rPr>
                <w:rFonts w:ascii="Times New Roman" w:hAnsi="Times New Roman"/>
                <w:u w:val="single"/>
                <w:lang w:val="kk-KZ"/>
              </w:rPr>
              <w:t>Бас тарту</w:t>
            </w:r>
            <w:r w:rsidRPr="00C368A1">
              <w:rPr>
                <w:rFonts w:ascii="Times New Roman" w:hAnsi="Times New Roman"/>
                <w:lang w:val="kk-KZ"/>
              </w:rPr>
              <w:t>. Келісімнің ережелерін кез келген Тараптың тарту қайсыбір шарттарды немесе қандай да бір бас тарту ретінде қаралмайтын болып есептелмейді, я бір оқиға немесе онымен байланысты болашақта осындай шарттардың немесе ережелерінің кейіннен тартылады.</w:t>
            </w:r>
          </w:p>
          <w:p w:rsidR="00EB5440" w:rsidRPr="00C368A1" w:rsidRDefault="00EB5440" w:rsidP="00EB5440">
            <w:pPr>
              <w:pStyle w:val="aff3"/>
              <w:jc w:val="both"/>
              <w:rPr>
                <w:rFonts w:ascii="Times New Roman" w:hAnsi="Times New Roman"/>
                <w:lang w:val="kk-KZ"/>
              </w:rPr>
            </w:pPr>
            <w:r w:rsidRPr="00C368A1">
              <w:rPr>
                <w:rFonts w:ascii="Times New Roman" w:hAnsi="Times New Roman"/>
                <w:lang w:val="kk-KZ"/>
              </w:rPr>
              <w:t xml:space="preserve">(d) </w:t>
            </w:r>
            <w:r w:rsidRPr="00C368A1">
              <w:rPr>
                <w:rFonts w:ascii="Times New Roman" w:hAnsi="Times New Roman"/>
                <w:u w:val="single"/>
                <w:lang w:val="kk-KZ"/>
              </w:rPr>
              <w:t>Қорғау құралдары</w:t>
            </w:r>
            <w:r w:rsidRPr="00C368A1">
              <w:rPr>
                <w:rFonts w:ascii="Times New Roman" w:hAnsi="Times New Roman"/>
                <w:lang w:val="kk-KZ"/>
              </w:rPr>
              <w:t xml:space="preserve">. Барлық қорғаныс құралдарын, құқықтары, міндеттері, міндеттемелері мен келісім, өзара толықтырулар болып табылады және басқа да құқықтарын, міндеттемелері мен қорғану құралдарын ешқайсысы да Келісімде көрсетілген кез келген Тарап Келісім шектемейді. Қандай да бір Тараптың кез келген уақытта кез келген келісімнің ережелері оның қандай да бір ережелерін орындау немесе талаптарын мәжбүрлеп орындату талап ету құқығын жүзеге асырмауы, кез келген уақытта бас тарту ретінде қаралмауға тиіс ережелер немесе осы Келісімнің қандай да бір Тараптың осы Келісімнің ережелерін немесе кейіннен барлық мәжбүрлеп орындатуға арналған қандай да бір шындық ретінде әсер немесе құқықты. </w:t>
            </w:r>
          </w:p>
          <w:p w:rsidR="00EB5440" w:rsidRPr="00C368A1" w:rsidRDefault="00EB5440" w:rsidP="00EB5440">
            <w:pPr>
              <w:pStyle w:val="aff3"/>
              <w:jc w:val="both"/>
              <w:rPr>
                <w:rFonts w:ascii="Times New Roman" w:hAnsi="Times New Roman"/>
                <w:lang w:val="kk-KZ"/>
              </w:rPr>
            </w:pPr>
            <w:r w:rsidRPr="00C368A1">
              <w:rPr>
                <w:rFonts w:ascii="Times New Roman" w:hAnsi="Times New Roman"/>
                <w:lang w:val="kk-KZ"/>
              </w:rPr>
              <w:lastRenderedPageBreak/>
              <w:t xml:space="preserve">(e) </w:t>
            </w:r>
            <w:r w:rsidRPr="00C368A1">
              <w:rPr>
                <w:rFonts w:ascii="Times New Roman" w:hAnsi="Times New Roman"/>
                <w:u w:val="single"/>
                <w:lang w:val="kk-KZ"/>
              </w:rPr>
              <w:t>Артықшылықты тіл.</w:t>
            </w:r>
            <w:r w:rsidRPr="00C368A1">
              <w:rPr>
                <w:rFonts w:ascii="Times New Roman" w:hAnsi="Times New Roman"/>
                <w:lang w:val="kk-KZ"/>
              </w:rPr>
              <w:t xml:space="preserve"> Келісімнің ағылшын және орыс тілдеріндегі қол қойылған екі данасының заңдық күші бірдей болады; әр Тарапқа келісімнің бір данасы беріледі. Егер әр тілдегі нұсқалары арасында айырмашылықтар бар болатын болса, Тараптар орыс тіліндегі мәтіндегі түсініктемелерге сәйкес әрекет ететін болады.</w:t>
            </w:r>
          </w:p>
        </w:tc>
      </w:tr>
      <w:tr w:rsidR="00EB5440" w:rsidRPr="00B03F14" w:rsidTr="00EB5440">
        <w:tc>
          <w:tcPr>
            <w:tcW w:w="5388" w:type="dxa"/>
          </w:tcPr>
          <w:p w:rsidR="00EB5440" w:rsidRPr="00C368A1" w:rsidRDefault="00EB5440" w:rsidP="00A558E3">
            <w:pPr>
              <w:pStyle w:val="aff3"/>
              <w:numPr>
                <w:ilvl w:val="0"/>
                <w:numId w:val="94"/>
              </w:numPr>
              <w:tabs>
                <w:tab w:val="left" w:pos="567"/>
              </w:tabs>
              <w:jc w:val="center"/>
              <w:rPr>
                <w:rFonts w:ascii="Times New Roman" w:hAnsi="Times New Roman"/>
                <w:b/>
                <w:u w:val="single"/>
                <w:lang w:val="kk-KZ"/>
              </w:rPr>
            </w:pPr>
            <w:r w:rsidRPr="00C368A1">
              <w:rPr>
                <w:rFonts w:ascii="Times New Roman" w:hAnsi="Times New Roman"/>
                <w:b/>
                <w:u w:val="single"/>
                <w:lang w:val="kk-KZ"/>
              </w:rPr>
              <w:lastRenderedPageBreak/>
              <w:t>Warranties.</w:t>
            </w:r>
          </w:p>
          <w:p w:rsidR="00EB5440" w:rsidRPr="00C368A1" w:rsidRDefault="00EB5440" w:rsidP="00EB5440">
            <w:pPr>
              <w:pStyle w:val="aff3"/>
              <w:jc w:val="both"/>
              <w:rPr>
                <w:rFonts w:ascii="Times New Roman" w:hAnsi="Times New Roman"/>
                <w:lang w:val="kk-KZ"/>
              </w:rPr>
            </w:pPr>
            <w:r w:rsidRPr="00C368A1">
              <w:rPr>
                <w:rFonts w:ascii="Times New Roman" w:hAnsi="Times New Roman"/>
                <w:lang w:val="kk-KZ"/>
              </w:rPr>
              <w:t>The Parties understand and agree that neither party makes any representation or warranty as to the accuracy or completeness of the Confidential Data and that neither Party nor any of its representatives shall have liability to the other party with respect thereto.</w:t>
            </w:r>
          </w:p>
        </w:tc>
        <w:tc>
          <w:tcPr>
            <w:tcW w:w="5244" w:type="dxa"/>
          </w:tcPr>
          <w:p w:rsidR="00EB5440" w:rsidRPr="00C368A1" w:rsidRDefault="00EB5440" w:rsidP="00E218DB">
            <w:pPr>
              <w:pStyle w:val="af1"/>
              <w:numPr>
                <w:ilvl w:val="0"/>
                <w:numId w:val="90"/>
              </w:numPr>
              <w:tabs>
                <w:tab w:val="left" w:pos="601"/>
              </w:tabs>
              <w:ind w:left="34" w:firstLine="0"/>
              <w:contextualSpacing/>
              <w:jc w:val="center"/>
              <w:rPr>
                <w:b/>
                <w:sz w:val="22"/>
                <w:szCs w:val="22"/>
                <w:u w:val="single"/>
                <w:lang w:val="kk-KZ"/>
              </w:rPr>
            </w:pPr>
            <w:r w:rsidRPr="00C368A1">
              <w:rPr>
                <w:b/>
                <w:sz w:val="22"/>
                <w:szCs w:val="22"/>
                <w:u w:val="single"/>
                <w:lang w:val="kk-KZ"/>
              </w:rPr>
              <w:t>Кепілдер.</w:t>
            </w:r>
          </w:p>
          <w:p w:rsidR="00EB5440" w:rsidRPr="00C368A1" w:rsidRDefault="00EB5440" w:rsidP="00EB5440">
            <w:pPr>
              <w:spacing w:after="0" w:line="240" w:lineRule="auto"/>
              <w:jc w:val="both"/>
              <w:rPr>
                <w:rFonts w:ascii="Times New Roman" w:hAnsi="Times New Roman"/>
                <w:lang w:val="kk-KZ"/>
              </w:rPr>
            </w:pPr>
            <w:r w:rsidRPr="00C368A1">
              <w:rPr>
                <w:rFonts w:ascii="Times New Roman" w:hAnsi="Times New Roman"/>
                <w:lang w:val="kk-KZ"/>
              </w:rPr>
              <w:t xml:space="preserve">Тараптар олардың еш қайсысы Құпия деректердің толықтығы мен дұрыстығына қатысты ешбір өкілдік бермейтініне немесе олардың өкілдері келесі Тараптың алдында аталған тармақ ережесімен байланысты жауапкершілікте болмайтынына келіседі. </w:t>
            </w:r>
          </w:p>
        </w:tc>
      </w:tr>
      <w:tr w:rsidR="00EB5440" w:rsidRPr="00B03F14" w:rsidTr="00EB5440">
        <w:trPr>
          <w:trHeight w:val="174"/>
        </w:trPr>
        <w:tc>
          <w:tcPr>
            <w:tcW w:w="5388" w:type="dxa"/>
          </w:tcPr>
          <w:p w:rsidR="00EB5440" w:rsidRPr="00C368A1" w:rsidRDefault="00EB5440" w:rsidP="00E218DB">
            <w:pPr>
              <w:pStyle w:val="aff3"/>
              <w:numPr>
                <w:ilvl w:val="0"/>
                <w:numId w:val="90"/>
              </w:numPr>
              <w:tabs>
                <w:tab w:val="left" w:pos="567"/>
              </w:tabs>
              <w:ind w:left="0" w:hanging="11"/>
              <w:jc w:val="center"/>
              <w:rPr>
                <w:rFonts w:ascii="Times New Roman" w:hAnsi="Times New Roman"/>
                <w:b/>
                <w:u w:val="single"/>
                <w:lang w:val="kk-KZ"/>
              </w:rPr>
            </w:pPr>
            <w:r w:rsidRPr="00C368A1">
              <w:rPr>
                <w:rFonts w:ascii="Times New Roman" w:hAnsi="Times New Roman"/>
                <w:b/>
                <w:u w:val="single"/>
                <w:lang w:val="kk-KZ"/>
              </w:rPr>
              <w:t>Signing Authority.</w:t>
            </w:r>
          </w:p>
          <w:p w:rsidR="00EB5440" w:rsidRPr="00C368A1" w:rsidRDefault="00EB5440" w:rsidP="00EB5440">
            <w:pPr>
              <w:pStyle w:val="aff3"/>
              <w:jc w:val="both"/>
              <w:rPr>
                <w:rFonts w:ascii="Times New Roman" w:hAnsi="Times New Roman"/>
                <w:lang w:val="kk-KZ"/>
              </w:rPr>
            </w:pPr>
            <w:r w:rsidRPr="00C368A1">
              <w:rPr>
                <w:rFonts w:ascii="Times New Roman" w:hAnsi="Times New Roman"/>
                <w:lang w:val="kk-KZ"/>
              </w:rPr>
              <w:t>Each person signing this Agreement represents and warrants to the other party that such signatory has full power and authority to execute and deliver this Agreement on behalf of the party for which it is acting.</w:t>
            </w:r>
          </w:p>
          <w:p w:rsidR="00EB5440" w:rsidRPr="00C368A1" w:rsidRDefault="00EB5440" w:rsidP="00EB5440">
            <w:pPr>
              <w:pStyle w:val="aff3"/>
              <w:rPr>
                <w:rFonts w:ascii="Times New Roman" w:hAnsi="Times New Roman"/>
                <w:lang w:val="kk-KZ"/>
              </w:rPr>
            </w:pPr>
          </w:p>
        </w:tc>
        <w:tc>
          <w:tcPr>
            <w:tcW w:w="5244" w:type="dxa"/>
          </w:tcPr>
          <w:p w:rsidR="00EB5440" w:rsidRPr="00C368A1" w:rsidRDefault="00EB5440" w:rsidP="00A558E3">
            <w:pPr>
              <w:pStyle w:val="af1"/>
              <w:numPr>
                <w:ilvl w:val="0"/>
                <w:numId w:val="94"/>
              </w:numPr>
              <w:tabs>
                <w:tab w:val="left" w:pos="601"/>
              </w:tabs>
              <w:contextualSpacing/>
              <w:jc w:val="center"/>
              <w:rPr>
                <w:lang w:val="kk-KZ"/>
              </w:rPr>
            </w:pPr>
            <w:r w:rsidRPr="00C368A1">
              <w:rPr>
                <w:b/>
                <w:u w:val="single"/>
                <w:lang w:val="kk-KZ"/>
              </w:rPr>
              <w:t>Қол қою өкілдігі.</w:t>
            </w:r>
          </w:p>
          <w:p w:rsidR="00EB5440" w:rsidRPr="00C368A1" w:rsidRDefault="00EB5440" w:rsidP="00EB5440">
            <w:pPr>
              <w:spacing w:after="0" w:line="240" w:lineRule="auto"/>
              <w:jc w:val="both"/>
              <w:rPr>
                <w:rFonts w:ascii="Times New Roman" w:hAnsi="Times New Roman"/>
                <w:lang w:val="kk-KZ"/>
              </w:rPr>
            </w:pPr>
            <w:r w:rsidRPr="00C368A1">
              <w:rPr>
                <w:rFonts w:ascii="Times New Roman" w:hAnsi="Times New Roman"/>
                <w:lang w:val="kk-KZ"/>
              </w:rPr>
              <w:t>Аталған Келісімге қол қоятын тараптардың әрқайсысы келесі Тарапқа қол қоюшының өзі атынан әрекет ететін Тараптың атынан аталған келісімге қол қоюға толық құқығы мен өкілеттілігі бар екенін растайды және кепілдік береді.</w:t>
            </w:r>
          </w:p>
        </w:tc>
      </w:tr>
      <w:tr w:rsidR="00EB5440" w:rsidRPr="00B03F14" w:rsidTr="00EB5440">
        <w:trPr>
          <w:trHeight w:val="76"/>
        </w:trPr>
        <w:tc>
          <w:tcPr>
            <w:tcW w:w="5388" w:type="dxa"/>
          </w:tcPr>
          <w:p w:rsidR="00EB5440" w:rsidRPr="00C368A1" w:rsidRDefault="00EB5440" w:rsidP="00EB5440">
            <w:pPr>
              <w:spacing w:after="0" w:line="240" w:lineRule="auto"/>
              <w:jc w:val="both"/>
              <w:rPr>
                <w:rFonts w:ascii="Times New Roman" w:hAnsi="Times New Roman"/>
                <w:lang w:val="kk-KZ"/>
              </w:rPr>
            </w:pPr>
            <w:r w:rsidRPr="00C368A1">
              <w:rPr>
                <w:rFonts w:ascii="Times New Roman" w:hAnsi="Times New Roman"/>
                <w:b/>
                <w:lang w:val="kk-KZ"/>
              </w:rPr>
              <w:t xml:space="preserve">IN WITNESS WHEREOF, </w:t>
            </w:r>
            <w:r w:rsidRPr="00C368A1">
              <w:rPr>
                <w:rFonts w:ascii="Times New Roman" w:hAnsi="Times New Roman"/>
                <w:lang w:val="kk-KZ"/>
              </w:rPr>
              <w:t>this Non-Disclosure and Confidentiality Agreement has been entered into as of the date first set forth above.</w:t>
            </w:r>
          </w:p>
        </w:tc>
        <w:tc>
          <w:tcPr>
            <w:tcW w:w="5244" w:type="dxa"/>
          </w:tcPr>
          <w:p w:rsidR="00EB5440" w:rsidRPr="00C368A1" w:rsidRDefault="00EB5440" w:rsidP="00EB5440">
            <w:pPr>
              <w:spacing w:after="0" w:line="240" w:lineRule="auto"/>
              <w:jc w:val="both"/>
              <w:rPr>
                <w:rFonts w:ascii="Times New Roman" w:hAnsi="Times New Roman"/>
                <w:lang w:val="kk-KZ"/>
              </w:rPr>
            </w:pPr>
            <w:r w:rsidRPr="00C368A1">
              <w:rPr>
                <w:rFonts w:ascii="Times New Roman" w:hAnsi="Times New Roman"/>
                <w:b/>
                <w:lang w:val="kk-KZ"/>
              </w:rPr>
              <w:t>ЖОҒАРЫДА АЙТЫЛҒАНДАРДЫ РАСТАУ МАҚСАТЫНДА</w:t>
            </w:r>
            <w:r w:rsidRPr="00C368A1">
              <w:rPr>
                <w:rFonts w:ascii="Times New Roman" w:hAnsi="Times New Roman"/>
                <w:lang w:val="kk-KZ"/>
              </w:rPr>
              <w:t xml:space="preserve">, </w:t>
            </w:r>
          </w:p>
          <w:p w:rsidR="00EB5440" w:rsidRPr="00C368A1" w:rsidRDefault="00EB5440" w:rsidP="00EB5440">
            <w:pPr>
              <w:spacing w:after="0" w:line="240" w:lineRule="auto"/>
              <w:jc w:val="both"/>
              <w:rPr>
                <w:rFonts w:ascii="Times New Roman" w:hAnsi="Times New Roman"/>
                <w:lang w:val="kk-KZ"/>
              </w:rPr>
            </w:pPr>
            <w:r w:rsidRPr="00C368A1">
              <w:rPr>
                <w:rFonts w:ascii="Times New Roman" w:hAnsi="Times New Roman"/>
                <w:lang w:val="kk-KZ"/>
              </w:rPr>
              <w:t>Аталған Жария етпеу және құпиялылық туралы келісім-шартқа  аталған келісімнің кіріспесінде көрсетілген күні қол қойылған.</w:t>
            </w:r>
          </w:p>
        </w:tc>
      </w:tr>
      <w:tr w:rsidR="00EB5440" w:rsidRPr="00C368A1" w:rsidTr="00EB5440">
        <w:trPr>
          <w:trHeight w:val="150"/>
        </w:trPr>
        <w:tc>
          <w:tcPr>
            <w:tcW w:w="5388" w:type="dxa"/>
          </w:tcPr>
          <w:p w:rsidR="00EB5440" w:rsidRPr="00C368A1" w:rsidRDefault="00EB5440" w:rsidP="00EB5440">
            <w:pPr>
              <w:pStyle w:val="4"/>
              <w:spacing w:before="0" w:after="0"/>
              <w:ind w:left="0" w:hanging="862"/>
              <w:jc w:val="both"/>
              <w:rPr>
                <w:b w:val="0"/>
                <w:szCs w:val="24"/>
                <w:lang w:val="kk-KZ" w:eastAsia="en-US"/>
              </w:rPr>
            </w:pPr>
          </w:p>
          <w:p w:rsidR="00EB5440" w:rsidRPr="00C368A1" w:rsidRDefault="00EB5440" w:rsidP="00E10EBB">
            <w:pPr>
              <w:spacing w:after="0" w:line="240" w:lineRule="auto"/>
              <w:jc w:val="both"/>
              <w:rPr>
                <w:rFonts w:ascii="Times New Roman" w:hAnsi="Times New Roman"/>
                <w:b/>
                <w:lang w:val="kk-KZ"/>
              </w:rPr>
            </w:pPr>
            <w:r w:rsidRPr="00C368A1">
              <w:rPr>
                <w:rFonts w:ascii="Times New Roman" w:hAnsi="Times New Roman"/>
                <w:b/>
                <w:lang w:val="kk-KZ"/>
              </w:rPr>
              <w:t>«PARTY ONE»:</w:t>
            </w:r>
          </w:p>
          <w:p w:rsidR="00EB5440" w:rsidRPr="00C368A1" w:rsidRDefault="00EB5440" w:rsidP="00EB5440">
            <w:pPr>
              <w:spacing w:after="0" w:line="240" w:lineRule="auto"/>
              <w:rPr>
                <w:rFonts w:ascii="Times New Roman" w:hAnsi="Times New Roman"/>
                <w:b/>
                <w:lang w:val="kk-KZ"/>
              </w:rPr>
            </w:pPr>
            <w:r w:rsidRPr="00C368A1">
              <w:rPr>
                <w:rFonts w:ascii="Times New Roman" w:hAnsi="Times New Roman"/>
                <w:b/>
                <w:lang w:val="kk-KZ"/>
              </w:rPr>
              <w:t xml:space="preserve">JSC «NAC «Kazatomprom» </w:t>
            </w:r>
          </w:p>
          <w:p w:rsidR="00EB5440" w:rsidRPr="00C368A1" w:rsidRDefault="00EB5440" w:rsidP="00EB5440">
            <w:pPr>
              <w:spacing w:after="0" w:line="240" w:lineRule="auto"/>
              <w:rPr>
                <w:rFonts w:ascii="Times New Roman" w:hAnsi="Times New Roman"/>
                <w:lang w:val="kk-KZ"/>
              </w:rPr>
            </w:pPr>
          </w:p>
          <w:p w:rsidR="00EB5440" w:rsidRPr="00C368A1" w:rsidRDefault="00EB5440" w:rsidP="00EB5440">
            <w:pPr>
              <w:pStyle w:val="4"/>
              <w:spacing w:before="0" w:after="0"/>
              <w:ind w:left="0"/>
              <w:jc w:val="both"/>
              <w:rPr>
                <w:b w:val="0"/>
                <w:szCs w:val="24"/>
                <w:lang w:val="kk-KZ" w:eastAsia="en-US"/>
              </w:rPr>
            </w:pPr>
            <w:r w:rsidRPr="00C368A1">
              <w:rPr>
                <w:szCs w:val="24"/>
                <w:lang w:val="kk-KZ" w:eastAsia="en-US"/>
              </w:rPr>
              <w:t>_________________________________</w:t>
            </w:r>
          </w:p>
          <w:p w:rsidR="00EB5440" w:rsidRPr="00C368A1" w:rsidRDefault="00EB5440" w:rsidP="00EB5440">
            <w:pPr>
              <w:spacing w:after="0" w:line="240" w:lineRule="auto"/>
              <w:jc w:val="both"/>
              <w:rPr>
                <w:rFonts w:ascii="Times New Roman" w:hAnsi="Times New Roman"/>
                <w:lang w:val="kk-KZ"/>
              </w:rPr>
            </w:pPr>
          </w:p>
          <w:p w:rsidR="00EB5440" w:rsidRPr="00C368A1" w:rsidRDefault="00EB5440" w:rsidP="00EB5440">
            <w:pPr>
              <w:spacing w:after="0" w:line="240" w:lineRule="auto"/>
              <w:jc w:val="both"/>
              <w:rPr>
                <w:rFonts w:ascii="Times New Roman" w:hAnsi="Times New Roman"/>
                <w:b/>
                <w:lang w:val="kk-KZ"/>
              </w:rPr>
            </w:pPr>
            <w:r w:rsidRPr="00C368A1">
              <w:rPr>
                <w:rFonts w:ascii="Times New Roman" w:hAnsi="Times New Roman"/>
                <w:lang w:val="kk-KZ"/>
              </w:rPr>
              <w:t xml:space="preserve">Name: </w:t>
            </w:r>
          </w:p>
          <w:p w:rsidR="00EB5440" w:rsidRPr="00C368A1" w:rsidRDefault="00EB5440" w:rsidP="00EB5440">
            <w:pPr>
              <w:spacing w:after="0" w:line="240" w:lineRule="auto"/>
              <w:jc w:val="both"/>
              <w:rPr>
                <w:rFonts w:ascii="Times New Roman" w:hAnsi="Times New Roman"/>
                <w:lang w:val="kk-KZ"/>
              </w:rPr>
            </w:pPr>
            <w:r w:rsidRPr="00C368A1">
              <w:rPr>
                <w:rFonts w:ascii="Times New Roman" w:hAnsi="Times New Roman"/>
                <w:lang w:val="kk-KZ"/>
              </w:rPr>
              <w:t xml:space="preserve">Title: </w:t>
            </w:r>
          </w:p>
          <w:p w:rsidR="00EB5440" w:rsidRPr="00C368A1" w:rsidRDefault="00EB5440" w:rsidP="00EB5440">
            <w:pPr>
              <w:pStyle w:val="aff3"/>
              <w:rPr>
                <w:rFonts w:ascii="Times New Roman" w:hAnsi="Times New Roman"/>
                <w:lang w:val="kk-KZ"/>
              </w:rPr>
            </w:pPr>
            <w:r w:rsidRPr="00C368A1">
              <w:rPr>
                <w:rFonts w:ascii="Times New Roman" w:hAnsi="Times New Roman"/>
                <w:lang w:val="kk-KZ"/>
              </w:rPr>
              <w:t>Address:</w:t>
            </w:r>
            <w:r w:rsidRPr="00C368A1">
              <w:rPr>
                <w:rFonts w:ascii="Times New Roman" w:hAnsi="Times New Roman"/>
                <w:bCs/>
                <w:lang w:val="kk-KZ"/>
              </w:rPr>
              <w:t xml:space="preserve"> </w:t>
            </w:r>
            <w:r w:rsidRPr="00C368A1">
              <w:rPr>
                <w:rFonts w:ascii="Times New Roman" w:hAnsi="Times New Roman"/>
                <w:lang w:val="kk-KZ"/>
              </w:rPr>
              <w:t>The Republic of Kazakhstan, 010000</w:t>
            </w:r>
          </w:p>
          <w:p w:rsidR="00EB5440" w:rsidRPr="00C368A1" w:rsidRDefault="00EB5440" w:rsidP="00EB5440">
            <w:pPr>
              <w:pStyle w:val="aff3"/>
              <w:rPr>
                <w:rFonts w:ascii="Times New Roman" w:hAnsi="Times New Roman"/>
                <w:lang w:val="kk-KZ"/>
              </w:rPr>
            </w:pPr>
            <w:r w:rsidRPr="00C368A1">
              <w:rPr>
                <w:rFonts w:ascii="Times New Roman" w:hAnsi="Times New Roman"/>
                <w:lang w:val="kk-KZ"/>
              </w:rPr>
              <w:t>Astana, Kunaev St., 10</w:t>
            </w:r>
          </w:p>
        </w:tc>
        <w:tc>
          <w:tcPr>
            <w:tcW w:w="5244" w:type="dxa"/>
          </w:tcPr>
          <w:p w:rsidR="00EB5440" w:rsidRPr="00C368A1" w:rsidRDefault="00EB5440" w:rsidP="00EB5440">
            <w:pPr>
              <w:spacing w:after="0" w:line="240" w:lineRule="auto"/>
              <w:jc w:val="both"/>
              <w:rPr>
                <w:rFonts w:ascii="Times New Roman" w:hAnsi="Times New Roman"/>
                <w:lang w:val="kk-KZ"/>
              </w:rPr>
            </w:pPr>
          </w:p>
          <w:p w:rsidR="00EB5440" w:rsidRPr="00C368A1" w:rsidRDefault="00EB5440" w:rsidP="00EB5440">
            <w:pPr>
              <w:spacing w:after="0" w:line="240" w:lineRule="auto"/>
              <w:jc w:val="both"/>
              <w:rPr>
                <w:rFonts w:ascii="Times New Roman" w:hAnsi="Times New Roman"/>
                <w:b/>
                <w:lang w:val="kk-KZ"/>
              </w:rPr>
            </w:pPr>
            <w:r w:rsidRPr="00C368A1">
              <w:rPr>
                <w:rFonts w:ascii="Times New Roman" w:hAnsi="Times New Roman"/>
                <w:lang w:val="kk-KZ"/>
              </w:rPr>
              <w:t>«</w:t>
            </w:r>
            <w:r w:rsidRPr="00C368A1">
              <w:rPr>
                <w:rFonts w:ascii="Times New Roman" w:hAnsi="Times New Roman"/>
                <w:b/>
                <w:lang w:val="kk-KZ"/>
              </w:rPr>
              <w:t>1 ТАРАП»:</w:t>
            </w:r>
          </w:p>
          <w:p w:rsidR="00EB5440" w:rsidRPr="00C368A1" w:rsidRDefault="00EB5440" w:rsidP="00EB5440">
            <w:pPr>
              <w:spacing w:after="0" w:line="240" w:lineRule="auto"/>
              <w:jc w:val="both"/>
              <w:rPr>
                <w:rFonts w:ascii="Times New Roman" w:hAnsi="Times New Roman"/>
                <w:b/>
                <w:lang w:val="kk-KZ"/>
              </w:rPr>
            </w:pPr>
            <w:r w:rsidRPr="00C368A1">
              <w:rPr>
                <w:rFonts w:ascii="Times New Roman" w:hAnsi="Times New Roman"/>
                <w:b/>
                <w:lang w:val="kk-KZ"/>
              </w:rPr>
              <w:t>«Қазатомөнеркәсіп» ҰАК» АҚ</w:t>
            </w:r>
          </w:p>
          <w:p w:rsidR="00EB5440" w:rsidRPr="00C368A1" w:rsidRDefault="00EB5440" w:rsidP="00EB5440">
            <w:pPr>
              <w:spacing w:after="0" w:line="240" w:lineRule="auto"/>
              <w:jc w:val="both"/>
              <w:rPr>
                <w:rFonts w:ascii="Times New Roman" w:hAnsi="Times New Roman"/>
                <w:b/>
                <w:lang w:val="kk-KZ"/>
              </w:rPr>
            </w:pPr>
          </w:p>
          <w:p w:rsidR="00EB5440" w:rsidRPr="00C368A1" w:rsidRDefault="00EB5440" w:rsidP="00EB5440">
            <w:pPr>
              <w:pStyle w:val="4"/>
              <w:spacing w:before="0" w:after="0"/>
              <w:ind w:left="0"/>
              <w:jc w:val="both"/>
              <w:rPr>
                <w:b w:val="0"/>
                <w:sz w:val="22"/>
                <w:szCs w:val="22"/>
                <w:lang w:val="kk-KZ" w:eastAsia="en-US"/>
              </w:rPr>
            </w:pPr>
            <w:r w:rsidRPr="00C368A1">
              <w:rPr>
                <w:sz w:val="22"/>
                <w:szCs w:val="22"/>
                <w:lang w:val="kk-KZ" w:eastAsia="en-US"/>
              </w:rPr>
              <w:t>_______________________________</w:t>
            </w:r>
          </w:p>
          <w:p w:rsidR="00EB5440" w:rsidRPr="00C368A1" w:rsidRDefault="00EB5440" w:rsidP="00EB5440">
            <w:pPr>
              <w:spacing w:after="0" w:line="240" w:lineRule="auto"/>
              <w:jc w:val="both"/>
              <w:rPr>
                <w:rFonts w:ascii="Times New Roman" w:hAnsi="Times New Roman"/>
                <w:b/>
                <w:i/>
                <w:color w:val="FF0000"/>
                <w:lang w:val="kk-KZ"/>
              </w:rPr>
            </w:pPr>
          </w:p>
          <w:p w:rsidR="00EB5440" w:rsidRPr="00C368A1" w:rsidRDefault="00EB5440" w:rsidP="00EB5440">
            <w:pPr>
              <w:pStyle w:val="aff3"/>
              <w:pBdr>
                <w:bottom w:val="single" w:sz="12" w:space="1" w:color="auto"/>
              </w:pBdr>
              <w:rPr>
                <w:rFonts w:ascii="Times New Roman" w:hAnsi="Times New Roman"/>
                <w:color w:val="000000" w:themeColor="text1"/>
                <w:lang w:val="kk-KZ"/>
              </w:rPr>
            </w:pPr>
            <w:r w:rsidRPr="00C368A1">
              <w:rPr>
                <w:rFonts w:ascii="Times New Roman" w:hAnsi="Times New Roman"/>
                <w:color w:val="000000" w:themeColor="text1"/>
                <w:lang w:val="kk-KZ"/>
              </w:rPr>
              <w:t xml:space="preserve">Аты-жөні: </w:t>
            </w:r>
          </w:p>
          <w:p w:rsidR="00EB5440" w:rsidRPr="00C368A1" w:rsidRDefault="00EB5440" w:rsidP="00EB5440">
            <w:pPr>
              <w:pStyle w:val="aff3"/>
              <w:rPr>
                <w:rFonts w:ascii="Times New Roman" w:hAnsi="Times New Roman"/>
                <w:color w:val="000000" w:themeColor="text1"/>
                <w:lang w:val="kk-KZ"/>
              </w:rPr>
            </w:pPr>
            <w:r w:rsidRPr="00C368A1">
              <w:rPr>
                <w:rFonts w:ascii="Times New Roman" w:hAnsi="Times New Roman"/>
                <w:color w:val="000000" w:themeColor="text1"/>
                <w:lang w:val="kk-KZ"/>
              </w:rPr>
              <w:t>Лауазымы: ________________________</w:t>
            </w:r>
          </w:p>
          <w:p w:rsidR="00EB5440" w:rsidRPr="00C368A1" w:rsidRDefault="00EB5440" w:rsidP="00EB5440">
            <w:pPr>
              <w:spacing w:after="0" w:line="240" w:lineRule="auto"/>
              <w:jc w:val="both"/>
              <w:rPr>
                <w:rFonts w:ascii="Times New Roman" w:hAnsi="Times New Roman"/>
                <w:lang w:val="kk-KZ"/>
              </w:rPr>
            </w:pPr>
            <w:r w:rsidRPr="00C368A1">
              <w:rPr>
                <w:rFonts w:ascii="Times New Roman" w:hAnsi="Times New Roman"/>
                <w:lang w:val="kk-KZ"/>
              </w:rPr>
              <w:t xml:space="preserve">Мекенжайы: Қазақстан Республикасы, 010000 </w:t>
            </w:r>
          </w:p>
          <w:p w:rsidR="00EB5440" w:rsidRPr="00C368A1" w:rsidRDefault="00EB5440" w:rsidP="00EB5440">
            <w:pPr>
              <w:spacing w:after="0" w:line="240" w:lineRule="auto"/>
              <w:jc w:val="both"/>
              <w:rPr>
                <w:rFonts w:ascii="Times New Roman" w:hAnsi="Times New Roman"/>
                <w:lang w:val="kk-KZ"/>
              </w:rPr>
            </w:pPr>
            <w:r w:rsidRPr="00C368A1">
              <w:rPr>
                <w:rFonts w:ascii="Times New Roman" w:hAnsi="Times New Roman"/>
                <w:lang w:val="kk-KZ"/>
              </w:rPr>
              <w:t>Астана қ., Қонаев к., 10</w:t>
            </w:r>
          </w:p>
        </w:tc>
      </w:tr>
      <w:tr w:rsidR="00EB5440" w:rsidRPr="00C368A1" w:rsidTr="00EB5440">
        <w:trPr>
          <w:trHeight w:val="102"/>
        </w:trPr>
        <w:tc>
          <w:tcPr>
            <w:tcW w:w="5388" w:type="dxa"/>
          </w:tcPr>
          <w:p w:rsidR="00EB5440" w:rsidRPr="00C368A1" w:rsidRDefault="00EB5440" w:rsidP="00EB5440">
            <w:pPr>
              <w:outlineLvl w:val="0"/>
              <w:rPr>
                <w:rFonts w:ascii="Times New Roman" w:hAnsi="Times New Roman"/>
                <w:b/>
                <w:lang w:val="kk-KZ"/>
              </w:rPr>
            </w:pPr>
          </w:p>
          <w:p w:rsidR="00EB5440" w:rsidRPr="00C368A1" w:rsidRDefault="00EB5440" w:rsidP="00EB5440">
            <w:pPr>
              <w:outlineLvl w:val="0"/>
              <w:rPr>
                <w:rFonts w:ascii="Times New Roman" w:hAnsi="Times New Roman"/>
                <w:b/>
                <w:lang w:val="kk-KZ"/>
              </w:rPr>
            </w:pPr>
            <w:r w:rsidRPr="00C368A1">
              <w:rPr>
                <w:rFonts w:ascii="Times New Roman" w:hAnsi="Times New Roman"/>
                <w:b/>
                <w:lang w:val="kk-KZ"/>
              </w:rPr>
              <w:t>«PARTY TWO»:</w:t>
            </w:r>
          </w:p>
          <w:p w:rsidR="00EB5440" w:rsidRPr="00C368A1" w:rsidRDefault="00EB5440" w:rsidP="00EB5440">
            <w:pPr>
              <w:jc w:val="both"/>
              <w:rPr>
                <w:rFonts w:ascii="Times New Roman" w:hAnsi="Times New Roman"/>
                <w:lang w:val="kk-KZ"/>
              </w:rPr>
            </w:pPr>
            <w:r w:rsidRPr="00C368A1">
              <w:rPr>
                <w:rFonts w:ascii="Times New Roman" w:hAnsi="Times New Roman"/>
                <w:lang w:val="kk-KZ"/>
              </w:rPr>
              <w:t>__________________________________</w:t>
            </w:r>
          </w:p>
          <w:p w:rsidR="00EB5440" w:rsidRPr="00C368A1" w:rsidRDefault="00EB5440" w:rsidP="00EB5440">
            <w:pPr>
              <w:jc w:val="both"/>
              <w:rPr>
                <w:rFonts w:ascii="Times New Roman" w:hAnsi="Times New Roman"/>
                <w:lang w:val="kk-KZ"/>
              </w:rPr>
            </w:pPr>
          </w:p>
          <w:p w:rsidR="00EB5440" w:rsidRPr="00C368A1" w:rsidRDefault="00EB5440" w:rsidP="00EB5440">
            <w:pPr>
              <w:jc w:val="both"/>
              <w:rPr>
                <w:rFonts w:ascii="Times New Roman" w:hAnsi="Times New Roman"/>
                <w:lang w:val="kk-KZ"/>
              </w:rPr>
            </w:pPr>
            <w:r w:rsidRPr="00C368A1">
              <w:rPr>
                <w:rFonts w:ascii="Times New Roman" w:hAnsi="Times New Roman"/>
                <w:lang w:val="kk-KZ"/>
              </w:rPr>
              <w:t>_______________________________</w:t>
            </w:r>
          </w:p>
          <w:p w:rsidR="00EB5440" w:rsidRPr="00C368A1" w:rsidRDefault="00EB5440" w:rsidP="00EB5440">
            <w:pPr>
              <w:jc w:val="both"/>
              <w:rPr>
                <w:rFonts w:ascii="Times New Roman" w:hAnsi="Times New Roman"/>
                <w:lang w:val="kk-KZ"/>
              </w:rPr>
            </w:pPr>
          </w:p>
          <w:p w:rsidR="00EB5440" w:rsidRPr="00C368A1" w:rsidRDefault="00EB5440" w:rsidP="00EB5440">
            <w:pPr>
              <w:jc w:val="both"/>
              <w:rPr>
                <w:rFonts w:ascii="Times New Roman" w:hAnsi="Times New Roman"/>
                <w:lang w:val="kk-KZ"/>
              </w:rPr>
            </w:pPr>
            <w:r w:rsidRPr="00C368A1">
              <w:rPr>
                <w:rFonts w:ascii="Times New Roman" w:hAnsi="Times New Roman"/>
                <w:lang w:val="kk-KZ"/>
              </w:rPr>
              <w:t xml:space="preserve">Name: </w:t>
            </w:r>
          </w:p>
          <w:p w:rsidR="00EB5440" w:rsidRPr="00C368A1" w:rsidRDefault="00EB5440" w:rsidP="00EB5440">
            <w:pPr>
              <w:jc w:val="both"/>
              <w:rPr>
                <w:rFonts w:ascii="Times New Roman" w:hAnsi="Times New Roman"/>
                <w:lang w:val="kk-KZ"/>
              </w:rPr>
            </w:pPr>
            <w:r w:rsidRPr="00C368A1">
              <w:rPr>
                <w:rFonts w:ascii="Times New Roman" w:hAnsi="Times New Roman"/>
                <w:lang w:val="kk-KZ"/>
              </w:rPr>
              <w:t xml:space="preserve">Title: </w:t>
            </w:r>
          </w:p>
          <w:p w:rsidR="00EB5440" w:rsidRPr="00C368A1" w:rsidRDefault="00EB5440" w:rsidP="00EB5440">
            <w:pPr>
              <w:pStyle w:val="aff3"/>
              <w:rPr>
                <w:rFonts w:ascii="Times New Roman" w:hAnsi="Times New Roman"/>
                <w:lang w:val="kk-KZ"/>
              </w:rPr>
            </w:pPr>
            <w:r w:rsidRPr="00C368A1">
              <w:rPr>
                <w:rFonts w:ascii="Times New Roman" w:hAnsi="Times New Roman"/>
                <w:lang w:val="kk-KZ"/>
              </w:rPr>
              <w:t xml:space="preserve">Address: </w:t>
            </w:r>
          </w:p>
        </w:tc>
        <w:tc>
          <w:tcPr>
            <w:tcW w:w="5244" w:type="dxa"/>
          </w:tcPr>
          <w:p w:rsidR="00EB5440" w:rsidRPr="00C368A1" w:rsidRDefault="00EB5440" w:rsidP="00EB5440">
            <w:pPr>
              <w:jc w:val="both"/>
              <w:rPr>
                <w:rFonts w:ascii="Times New Roman" w:hAnsi="Times New Roman"/>
                <w:b/>
                <w:lang w:val="kk-KZ"/>
              </w:rPr>
            </w:pPr>
          </w:p>
          <w:p w:rsidR="00EB5440" w:rsidRPr="00C368A1" w:rsidRDefault="00EB5440" w:rsidP="00EB5440">
            <w:pPr>
              <w:jc w:val="both"/>
              <w:rPr>
                <w:rFonts w:ascii="Times New Roman" w:hAnsi="Times New Roman"/>
                <w:b/>
                <w:lang w:val="kk-KZ"/>
              </w:rPr>
            </w:pPr>
            <w:r w:rsidRPr="00C368A1">
              <w:rPr>
                <w:rFonts w:ascii="Times New Roman" w:hAnsi="Times New Roman"/>
                <w:b/>
                <w:lang w:val="kk-KZ"/>
              </w:rPr>
              <w:t>«2 ТАРАП»:</w:t>
            </w:r>
          </w:p>
          <w:p w:rsidR="00EB5440" w:rsidRPr="00C368A1" w:rsidRDefault="00EB5440" w:rsidP="00EB5440">
            <w:pPr>
              <w:jc w:val="both"/>
              <w:rPr>
                <w:rFonts w:ascii="Times New Roman" w:hAnsi="Times New Roman"/>
                <w:lang w:val="kk-KZ"/>
              </w:rPr>
            </w:pPr>
            <w:r w:rsidRPr="00C368A1">
              <w:rPr>
                <w:rFonts w:ascii="Times New Roman" w:hAnsi="Times New Roman"/>
                <w:lang w:val="kk-KZ"/>
              </w:rPr>
              <w:t>_____________________</w:t>
            </w:r>
          </w:p>
          <w:p w:rsidR="00EB5440" w:rsidRPr="00C368A1" w:rsidRDefault="00EB5440" w:rsidP="00EB5440">
            <w:pPr>
              <w:jc w:val="both"/>
              <w:rPr>
                <w:rFonts w:ascii="Times New Roman" w:hAnsi="Times New Roman"/>
                <w:lang w:val="kk-KZ"/>
              </w:rPr>
            </w:pPr>
          </w:p>
          <w:p w:rsidR="00EB5440" w:rsidRPr="00C368A1" w:rsidRDefault="00EB5440" w:rsidP="00EB5440">
            <w:pPr>
              <w:jc w:val="both"/>
              <w:rPr>
                <w:rFonts w:ascii="Times New Roman" w:hAnsi="Times New Roman"/>
                <w:lang w:val="kk-KZ"/>
              </w:rPr>
            </w:pPr>
            <w:r w:rsidRPr="00C368A1">
              <w:rPr>
                <w:rFonts w:ascii="Times New Roman" w:hAnsi="Times New Roman"/>
                <w:lang w:val="kk-KZ"/>
              </w:rPr>
              <w:t>______________________________</w:t>
            </w:r>
          </w:p>
          <w:p w:rsidR="00EB5440" w:rsidRPr="00C368A1" w:rsidRDefault="00EB5440" w:rsidP="00EB5440">
            <w:pPr>
              <w:jc w:val="both"/>
              <w:rPr>
                <w:rFonts w:ascii="Times New Roman" w:hAnsi="Times New Roman"/>
                <w:lang w:val="kk-KZ"/>
              </w:rPr>
            </w:pPr>
          </w:p>
          <w:p w:rsidR="00EB5440" w:rsidRPr="00C368A1" w:rsidRDefault="00EB5440" w:rsidP="00EB5440">
            <w:pPr>
              <w:pStyle w:val="aff3"/>
              <w:rPr>
                <w:rFonts w:ascii="Times New Roman" w:hAnsi="Times New Roman"/>
                <w:lang w:val="kk-KZ"/>
              </w:rPr>
            </w:pPr>
            <w:r w:rsidRPr="00C368A1">
              <w:rPr>
                <w:rFonts w:ascii="Times New Roman" w:hAnsi="Times New Roman"/>
                <w:lang w:val="kk-KZ"/>
              </w:rPr>
              <w:t xml:space="preserve">Аты-жөні: </w:t>
            </w:r>
          </w:p>
          <w:p w:rsidR="00EB5440" w:rsidRPr="00C368A1" w:rsidRDefault="00EB5440" w:rsidP="00EB5440">
            <w:pPr>
              <w:pStyle w:val="aff3"/>
              <w:rPr>
                <w:rFonts w:ascii="Times New Roman" w:hAnsi="Times New Roman"/>
                <w:lang w:val="kk-KZ"/>
              </w:rPr>
            </w:pPr>
            <w:r w:rsidRPr="00C368A1">
              <w:rPr>
                <w:rFonts w:ascii="Times New Roman" w:hAnsi="Times New Roman"/>
                <w:lang w:val="kk-KZ"/>
              </w:rPr>
              <w:t xml:space="preserve">Лауазымы: </w:t>
            </w:r>
          </w:p>
          <w:p w:rsidR="00EB5440" w:rsidRPr="00C368A1" w:rsidRDefault="00EB5440" w:rsidP="00EB5440">
            <w:pPr>
              <w:rPr>
                <w:rFonts w:ascii="Times New Roman" w:hAnsi="Times New Roman"/>
                <w:lang w:val="kk-KZ"/>
              </w:rPr>
            </w:pPr>
            <w:r w:rsidRPr="00C368A1">
              <w:rPr>
                <w:rFonts w:ascii="Times New Roman" w:hAnsi="Times New Roman"/>
                <w:lang w:val="kk-KZ"/>
              </w:rPr>
              <w:t xml:space="preserve">Мекенжайы: </w:t>
            </w:r>
          </w:p>
        </w:tc>
      </w:tr>
    </w:tbl>
    <w:p w:rsidR="004446AF" w:rsidRPr="00C368A1" w:rsidRDefault="004446AF" w:rsidP="00EB2C27">
      <w:pPr>
        <w:spacing w:after="0" w:line="240" w:lineRule="auto"/>
        <w:jc w:val="both"/>
        <w:rPr>
          <w:rFonts w:ascii="Times New Roman" w:eastAsiaTheme="minorHAnsi" w:hAnsi="Times New Roman"/>
          <w:b/>
          <w:i/>
          <w:sz w:val="24"/>
          <w:szCs w:val="24"/>
          <w:lang w:val="kk-KZ"/>
        </w:rPr>
      </w:pPr>
    </w:p>
    <w:p w:rsidR="004446AF" w:rsidRPr="00C368A1" w:rsidRDefault="004446AF" w:rsidP="002D03CF">
      <w:pPr>
        <w:spacing w:after="0" w:line="240" w:lineRule="auto"/>
        <w:ind w:left="5954"/>
        <w:jc w:val="both"/>
        <w:rPr>
          <w:rFonts w:ascii="Times New Roman" w:eastAsiaTheme="minorHAnsi" w:hAnsi="Times New Roman"/>
          <w:b/>
          <w:i/>
          <w:sz w:val="24"/>
          <w:szCs w:val="24"/>
          <w:lang w:val="kk-KZ"/>
        </w:rPr>
      </w:pPr>
    </w:p>
    <w:p w:rsidR="00EB5440" w:rsidRPr="00C368A1" w:rsidRDefault="00EB5440" w:rsidP="00EB5440">
      <w:pPr>
        <w:spacing w:after="0" w:line="240" w:lineRule="auto"/>
        <w:ind w:left="5529"/>
        <w:jc w:val="both"/>
        <w:rPr>
          <w:rFonts w:ascii="Times New Roman" w:eastAsiaTheme="minorHAnsi" w:hAnsi="Times New Roman"/>
          <w:b/>
          <w:i/>
          <w:sz w:val="24"/>
          <w:szCs w:val="24"/>
          <w:lang w:val="kk-KZ"/>
        </w:rPr>
      </w:pPr>
      <w:r w:rsidRPr="00C368A1">
        <w:rPr>
          <w:rFonts w:ascii="Times New Roman" w:eastAsiaTheme="minorHAnsi" w:hAnsi="Times New Roman"/>
          <w:b/>
          <w:i/>
          <w:sz w:val="24"/>
          <w:szCs w:val="24"/>
          <w:lang w:val="kk-KZ"/>
        </w:rPr>
        <w:t>Конкурстық құжаттамаға</w:t>
      </w:r>
    </w:p>
    <w:p w:rsidR="00EB5440" w:rsidRPr="00C368A1" w:rsidRDefault="00337F19" w:rsidP="00EB5440">
      <w:pPr>
        <w:spacing w:after="0" w:line="240" w:lineRule="auto"/>
        <w:ind w:left="5529"/>
        <w:jc w:val="both"/>
        <w:rPr>
          <w:rFonts w:ascii="Times New Roman" w:eastAsiaTheme="minorHAnsi" w:hAnsi="Times New Roman"/>
          <w:b/>
          <w:i/>
          <w:sz w:val="24"/>
          <w:szCs w:val="24"/>
          <w:lang w:val="kk-KZ"/>
        </w:rPr>
      </w:pPr>
      <w:r w:rsidRPr="00C368A1">
        <w:rPr>
          <w:rFonts w:ascii="Times New Roman" w:eastAsiaTheme="minorHAnsi" w:hAnsi="Times New Roman"/>
          <w:b/>
          <w:i/>
          <w:sz w:val="24"/>
          <w:szCs w:val="24"/>
          <w:lang w:val="kk-KZ"/>
        </w:rPr>
        <w:t>№2</w:t>
      </w:r>
      <w:r w:rsidR="00A558E3" w:rsidRPr="00C368A1">
        <w:rPr>
          <w:rFonts w:ascii="Times New Roman" w:eastAsiaTheme="minorHAnsi" w:hAnsi="Times New Roman"/>
          <w:b/>
          <w:i/>
          <w:sz w:val="24"/>
          <w:szCs w:val="24"/>
          <w:lang w:val="kk-KZ"/>
        </w:rPr>
        <w:t>-</w:t>
      </w:r>
      <w:r w:rsidR="007A1882" w:rsidRPr="00C368A1">
        <w:rPr>
          <w:rFonts w:ascii="Times New Roman" w:eastAsiaTheme="minorHAnsi" w:hAnsi="Times New Roman"/>
          <w:b/>
          <w:i/>
          <w:sz w:val="24"/>
          <w:szCs w:val="24"/>
          <w:lang w:val="kk-KZ"/>
        </w:rPr>
        <w:t>Қ</w:t>
      </w:r>
      <w:r w:rsidR="00EB5440" w:rsidRPr="00C368A1">
        <w:rPr>
          <w:rFonts w:ascii="Times New Roman" w:eastAsiaTheme="minorHAnsi" w:hAnsi="Times New Roman"/>
          <w:b/>
          <w:i/>
          <w:sz w:val="24"/>
          <w:szCs w:val="24"/>
          <w:lang w:val="kk-KZ"/>
        </w:rPr>
        <w:t>осымша</w:t>
      </w:r>
    </w:p>
    <w:p w:rsidR="002D03CF" w:rsidRPr="00C368A1" w:rsidRDefault="002D03CF" w:rsidP="002D03CF">
      <w:pPr>
        <w:rPr>
          <w:rFonts w:ascii="Times New Roman" w:hAnsi="Times New Roman"/>
          <w:lang w:val="kk-KZ"/>
        </w:rPr>
      </w:pPr>
    </w:p>
    <w:tbl>
      <w:tblPr>
        <w:tblStyle w:val="24"/>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4"/>
        <w:gridCol w:w="3968"/>
      </w:tblGrid>
      <w:tr w:rsidR="00F36F2C" w:rsidRPr="00C368A1" w:rsidTr="00F36F2C">
        <w:tc>
          <w:tcPr>
            <w:tcW w:w="884" w:type="dxa"/>
          </w:tcPr>
          <w:p w:rsidR="00F36F2C" w:rsidRPr="00C368A1" w:rsidRDefault="00EB5440" w:rsidP="0010107A">
            <w:pPr>
              <w:spacing w:before="120" w:after="120" w:line="240" w:lineRule="auto"/>
              <w:jc w:val="both"/>
              <w:rPr>
                <w:rFonts w:ascii="Times New Roman" w:hAnsi="Times New Roman"/>
                <w:i/>
                <w:sz w:val="24"/>
                <w:szCs w:val="24"/>
              </w:rPr>
            </w:pPr>
            <w:r w:rsidRPr="00C368A1">
              <w:rPr>
                <w:rFonts w:ascii="Times New Roman" w:hAnsi="Times New Roman"/>
                <w:i/>
                <w:sz w:val="24"/>
                <w:szCs w:val="24"/>
              </w:rPr>
              <w:t>Кімге</w:t>
            </w:r>
            <w:r w:rsidR="00F36F2C" w:rsidRPr="00C368A1">
              <w:rPr>
                <w:rFonts w:ascii="Times New Roman" w:hAnsi="Times New Roman"/>
                <w:i/>
                <w:sz w:val="24"/>
                <w:szCs w:val="24"/>
              </w:rPr>
              <w:t>:</w:t>
            </w:r>
          </w:p>
        </w:tc>
        <w:tc>
          <w:tcPr>
            <w:tcW w:w="3968" w:type="dxa"/>
          </w:tcPr>
          <w:p w:rsidR="00F36F2C" w:rsidRPr="00C368A1" w:rsidRDefault="00EB5440" w:rsidP="00F36F2C">
            <w:pPr>
              <w:spacing w:before="120" w:after="120" w:line="240" w:lineRule="auto"/>
              <w:jc w:val="both"/>
              <w:rPr>
                <w:rFonts w:ascii="Times New Roman" w:hAnsi="Times New Roman"/>
                <w:b/>
                <w:sz w:val="24"/>
                <w:szCs w:val="24"/>
              </w:rPr>
            </w:pPr>
            <w:r w:rsidRPr="00C368A1">
              <w:rPr>
                <w:rFonts w:ascii="Times New Roman" w:hAnsi="Times New Roman"/>
                <w:b/>
                <w:sz w:val="24"/>
                <w:szCs w:val="24"/>
              </w:rPr>
              <w:t>«Қазатомөнеркәсіп» ҰАК» АҚ</w:t>
            </w:r>
          </w:p>
        </w:tc>
      </w:tr>
      <w:tr w:rsidR="00F36F2C" w:rsidRPr="00B03F14" w:rsidTr="00F36F2C">
        <w:tc>
          <w:tcPr>
            <w:tcW w:w="884" w:type="dxa"/>
          </w:tcPr>
          <w:p w:rsidR="00F36F2C" w:rsidRPr="00C368A1" w:rsidRDefault="00337F19" w:rsidP="00337F19">
            <w:pPr>
              <w:spacing w:before="120" w:after="120" w:line="240" w:lineRule="auto"/>
              <w:jc w:val="both"/>
              <w:rPr>
                <w:rFonts w:ascii="Times New Roman" w:hAnsi="Times New Roman"/>
                <w:i/>
                <w:sz w:val="24"/>
                <w:szCs w:val="24"/>
              </w:rPr>
            </w:pPr>
            <w:r w:rsidRPr="00C368A1">
              <w:rPr>
                <w:rFonts w:ascii="Times New Roman" w:hAnsi="Times New Roman"/>
                <w:i/>
                <w:sz w:val="24"/>
                <w:szCs w:val="24"/>
              </w:rPr>
              <w:t>Кімнен</w:t>
            </w:r>
            <w:r w:rsidR="00F36F2C" w:rsidRPr="00C368A1">
              <w:rPr>
                <w:rFonts w:ascii="Times New Roman" w:hAnsi="Times New Roman"/>
                <w:i/>
                <w:sz w:val="24"/>
                <w:szCs w:val="24"/>
              </w:rPr>
              <w:t>:</w:t>
            </w:r>
          </w:p>
        </w:tc>
        <w:tc>
          <w:tcPr>
            <w:tcW w:w="3968" w:type="dxa"/>
          </w:tcPr>
          <w:p w:rsidR="00F36F2C" w:rsidRPr="00C368A1" w:rsidRDefault="00F36F2C" w:rsidP="0010107A">
            <w:pPr>
              <w:spacing w:before="120" w:after="120" w:line="240" w:lineRule="auto"/>
              <w:jc w:val="both"/>
              <w:rPr>
                <w:rFonts w:ascii="Times New Roman" w:hAnsi="Times New Roman"/>
              </w:rPr>
            </w:pPr>
            <w:r w:rsidRPr="00C368A1">
              <w:rPr>
                <w:rFonts w:ascii="Times New Roman" w:hAnsi="Times New Roman"/>
              </w:rPr>
              <w:t>__________________________________</w:t>
            </w:r>
          </w:p>
          <w:p w:rsidR="00F36F2C" w:rsidRPr="00C368A1" w:rsidRDefault="00F36F2C" w:rsidP="00337F19">
            <w:pPr>
              <w:spacing w:before="120" w:after="120" w:line="240" w:lineRule="auto"/>
              <w:jc w:val="both"/>
              <w:rPr>
                <w:rFonts w:ascii="Times New Roman" w:hAnsi="Times New Roman"/>
                <w:i/>
                <w:sz w:val="18"/>
                <w:szCs w:val="18"/>
              </w:rPr>
            </w:pPr>
            <w:r w:rsidRPr="00C368A1">
              <w:rPr>
                <w:rFonts w:ascii="Times New Roman" w:hAnsi="Times New Roman"/>
                <w:i/>
                <w:sz w:val="18"/>
                <w:szCs w:val="18"/>
              </w:rPr>
              <w:t>(</w:t>
            </w:r>
            <w:r w:rsidR="00337F19" w:rsidRPr="00C368A1">
              <w:rPr>
                <w:rFonts w:ascii="Times New Roman" w:hAnsi="Times New Roman"/>
                <w:i/>
                <w:sz w:val="18"/>
                <w:szCs w:val="18"/>
              </w:rPr>
              <w:t>толық атауы немесе тұлғаның ТАӘ</w:t>
            </w:r>
            <w:r w:rsidRPr="00C368A1">
              <w:rPr>
                <w:rFonts w:ascii="Times New Roman" w:hAnsi="Times New Roman"/>
                <w:i/>
                <w:sz w:val="18"/>
                <w:szCs w:val="18"/>
              </w:rPr>
              <w:t xml:space="preserve">, </w:t>
            </w:r>
            <w:r w:rsidR="00337F19" w:rsidRPr="00C368A1">
              <w:rPr>
                <w:rFonts w:ascii="Times New Roman" w:hAnsi="Times New Roman"/>
                <w:i/>
                <w:sz w:val="18"/>
                <w:szCs w:val="18"/>
              </w:rPr>
              <w:t>БСН/ЖСН</w:t>
            </w:r>
            <w:r w:rsidRPr="00C368A1">
              <w:rPr>
                <w:rFonts w:ascii="Times New Roman" w:hAnsi="Times New Roman"/>
                <w:i/>
                <w:sz w:val="18"/>
                <w:szCs w:val="18"/>
              </w:rPr>
              <w:t xml:space="preserve">, </w:t>
            </w:r>
            <w:r w:rsidR="00337F19" w:rsidRPr="00C368A1">
              <w:rPr>
                <w:rFonts w:ascii="Times New Roman" w:hAnsi="Times New Roman"/>
                <w:i/>
                <w:sz w:val="18"/>
                <w:szCs w:val="18"/>
              </w:rPr>
              <w:t>орналасқан және тіркелген орны мекенжайы</w:t>
            </w:r>
            <w:r w:rsidRPr="00C368A1">
              <w:rPr>
                <w:rFonts w:ascii="Times New Roman" w:hAnsi="Times New Roman"/>
                <w:i/>
                <w:sz w:val="18"/>
                <w:szCs w:val="18"/>
              </w:rPr>
              <w:t xml:space="preserve">, </w:t>
            </w:r>
            <w:r w:rsidR="00337F19" w:rsidRPr="00C368A1">
              <w:rPr>
                <w:rFonts w:ascii="Times New Roman" w:hAnsi="Times New Roman"/>
                <w:i/>
                <w:sz w:val="18"/>
                <w:szCs w:val="18"/>
              </w:rPr>
              <w:t>байланыс деректері: телефондары</w:t>
            </w:r>
            <w:r w:rsidRPr="00C368A1">
              <w:rPr>
                <w:rFonts w:ascii="Times New Roman" w:hAnsi="Times New Roman"/>
                <w:i/>
                <w:sz w:val="18"/>
                <w:szCs w:val="18"/>
              </w:rPr>
              <w:t>, e-mail)</w:t>
            </w:r>
          </w:p>
        </w:tc>
      </w:tr>
    </w:tbl>
    <w:p w:rsidR="00F36F2C" w:rsidRPr="00C368A1" w:rsidRDefault="00F36F2C" w:rsidP="00F36F2C">
      <w:pPr>
        <w:spacing w:before="120" w:after="120" w:line="240" w:lineRule="auto"/>
        <w:jc w:val="both"/>
        <w:rPr>
          <w:rFonts w:ascii="Times New Roman" w:eastAsiaTheme="minorHAnsi" w:hAnsi="Times New Roman"/>
          <w:sz w:val="24"/>
          <w:szCs w:val="24"/>
          <w:lang w:val="kk-KZ"/>
        </w:rPr>
      </w:pPr>
    </w:p>
    <w:p w:rsidR="00F36F2C" w:rsidRPr="00052D33" w:rsidRDefault="00337F19" w:rsidP="00F36F2C">
      <w:pPr>
        <w:spacing w:before="120" w:after="120" w:line="240" w:lineRule="auto"/>
        <w:jc w:val="both"/>
        <w:rPr>
          <w:rFonts w:ascii="Times New Roman" w:eastAsiaTheme="minorHAnsi" w:hAnsi="Times New Roman"/>
          <w:sz w:val="24"/>
          <w:szCs w:val="24"/>
          <w:lang w:val="kk-KZ"/>
        </w:rPr>
      </w:pPr>
      <w:r w:rsidRPr="00C368A1">
        <w:rPr>
          <w:rFonts w:ascii="Times New Roman" w:eastAsiaTheme="minorHAnsi" w:hAnsi="Times New Roman"/>
          <w:sz w:val="24"/>
          <w:szCs w:val="24"/>
          <w:lang w:val="kk-KZ"/>
        </w:rPr>
        <w:t>Осы арқылы</w:t>
      </w:r>
      <w:r w:rsidR="00F36F2C" w:rsidRPr="00C368A1">
        <w:rPr>
          <w:rFonts w:ascii="Times New Roman" w:eastAsiaTheme="minorHAnsi" w:hAnsi="Times New Roman"/>
          <w:sz w:val="24"/>
          <w:szCs w:val="24"/>
          <w:lang w:val="kk-KZ"/>
        </w:rPr>
        <w:t xml:space="preserve"> _______________________ </w:t>
      </w:r>
      <w:r w:rsidR="00F36F2C" w:rsidRPr="00C368A1">
        <w:rPr>
          <w:rFonts w:ascii="Times New Roman" w:eastAsiaTheme="minorHAnsi" w:hAnsi="Times New Roman"/>
          <w:i/>
          <w:sz w:val="18"/>
          <w:szCs w:val="18"/>
          <w:lang w:val="kk-KZ"/>
        </w:rPr>
        <w:t>(</w:t>
      </w:r>
      <w:r w:rsidRPr="00C368A1">
        <w:rPr>
          <w:rFonts w:ascii="Times New Roman" w:hAnsi="Times New Roman"/>
          <w:i/>
          <w:sz w:val="18"/>
          <w:szCs w:val="18"/>
          <w:lang w:val="kk-KZ"/>
        </w:rPr>
        <w:t>толық атауы немесе тұлғаның ТАӘ</w:t>
      </w:r>
      <w:r w:rsidR="00F36F2C" w:rsidRPr="00C368A1">
        <w:rPr>
          <w:rFonts w:ascii="Times New Roman" w:eastAsiaTheme="minorHAnsi" w:hAnsi="Times New Roman"/>
          <w:i/>
          <w:sz w:val="18"/>
          <w:szCs w:val="18"/>
          <w:lang w:val="kk-KZ"/>
        </w:rPr>
        <w:t>)</w:t>
      </w:r>
      <w:r w:rsidR="00F36F2C" w:rsidRPr="00C368A1">
        <w:rPr>
          <w:rFonts w:ascii="Times New Roman" w:eastAsiaTheme="minorHAnsi" w:hAnsi="Times New Roman"/>
          <w:i/>
          <w:sz w:val="24"/>
          <w:szCs w:val="24"/>
          <w:lang w:val="kk-KZ"/>
        </w:rPr>
        <w:t xml:space="preserve"> </w:t>
      </w:r>
      <w:r w:rsidRPr="00C368A1">
        <w:rPr>
          <w:rFonts w:ascii="Times New Roman" w:eastAsiaTheme="minorHAnsi" w:hAnsi="Times New Roman"/>
          <w:sz w:val="24"/>
          <w:szCs w:val="24"/>
          <w:lang w:val="kk-KZ"/>
        </w:rPr>
        <w:t>«Қазатомөнеркәсіп» ҰАК» АҚ</w:t>
      </w:r>
      <w:r w:rsidRPr="00C368A1">
        <w:rPr>
          <w:rFonts w:ascii="Times New Roman" w:eastAsiaTheme="minorHAnsi" w:hAnsi="Times New Roman"/>
          <w:b/>
          <w:i/>
          <w:sz w:val="24"/>
          <w:szCs w:val="24"/>
          <w:lang w:val="kk-KZ"/>
        </w:rPr>
        <w:t xml:space="preserve"> </w:t>
      </w:r>
      <w:r w:rsidRPr="00C368A1">
        <w:rPr>
          <w:rFonts w:ascii="Times New Roman" w:eastAsiaTheme="minorHAnsi" w:hAnsi="Times New Roman"/>
          <w:sz w:val="24"/>
          <w:szCs w:val="24"/>
          <w:lang w:val="kk-KZ"/>
        </w:rPr>
        <w:t xml:space="preserve">тиісті </w:t>
      </w:r>
      <w:r w:rsidRPr="00C368A1">
        <w:rPr>
          <w:rFonts w:ascii="Times New Roman" w:eastAsia="Times New Roman" w:hAnsi="Times New Roman"/>
          <w:bCs/>
          <w:color w:val="000000"/>
          <w:sz w:val="24"/>
          <w:szCs w:val="24"/>
          <w:lang w:val="kk-KZ" w:eastAsia="ru-RU"/>
        </w:rPr>
        <w:t xml:space="preserve">«Каустик» АҚ акцияларының </w:t>
      </w:r>
      <w:r w:rsidRPr="00C368A1">
        <w:rPr>
          <w:rFonts w:ascii="Times New Roman" w:eastAsia="Times New Roman" w:hAnsi="Times New Roman"/>
          <w:bCs/>
          <w:i/>
          <w:color w:val="000000"/>
          <w:sz w:val="18"/>
          <w:szCs w:val="18"/>
          <w:lang w:val="kk-KZ" w:eastAsia="ru-RU"/>
        </w:rPr>
        <w:t>(Актив атауы)</w:t>
      </w:r>
      <w:r w:rsidRPr="00C368A1">
        <w:rPr>
          <w:rFonts w:ascii="Times New Roman" w:eastAsiaTheme="minorHAnsi" w:hAnsi="Times New Roman"/>
          <w:sz w:val="24"/>
          <w:szCs w:val="24"/>
          <w:lang w:val="kk-KZ"/>
        </w:rPr>
        <w:t xml:space="preserve"> </w:t>
      </w:r>
      <w:r w:rsidRPr="00C368A1">
        <w:rPr>
          <w:rFonts w:ascii="Times New Roman" w:eastAsia="Times New Roman" w:hAnsi="Times New Roman"/>
          <w:bCs/>
          <w:color w:val="000000"/>
          <w:sz w:val="24"/>
          <w:szCs w:val="24"/>
          <w:lang w:val="kk-KZ" w:eastAsia="ru-RU"/>
        </w:rPr>
        <w:t xml:space="preserve"> </w:t>
      </w:r>
      <w:r w:rsidRPr="00C368A1">
        <w:rPr>
          <w:rFonts w:ascii="Times New Roman" w:eastAsiaTheme="minorHAnsi" w:hAnsi="Times New Roman"/>
          <w:sz w:val="24"/>
          <w:szCs w:val="24"/>
          <w:lang w:val="kk-KZ"/>
        </w:rPr>
        <w:t>40%</w:t>
      </w:r>
      <w:r w:rsidRPr="00C368A1">
        <w:rPr>
          <w:rFonts w:ascii="Times New Roman" w:eastAsia="Times New Roman" w:hAnsi="Times New Roman"/>
          <w:bCs/>
          <w:color w:val="000000"/>
          <w:sz w:val="24"/>
          <w:szCs w:val="24"/>
          <w:lang w:val="kk-KZ" w:eastAsia="ru-RU"/>
        </w:rPr>
        <w:t xml:space="preserve"> өткізу </w:t>
      </w:r>
      <w:r w:rsidRPr="00C368A1">
        <w:rPr>
          <w:rFonts w:ascii="Times New Roman" w:eastAsia="Times New Roman" w:hAnsi="Times New Roman"/>
          <w:bCs/>
          <w:i/>
          <w:color w:val="000000"/>
          <w:sz w:val="18"/>
          <w:szCs w:val="18"/>
          <w:lang w:val="kk-KZ" w:eastAsia="ru-RU"/>
        </w:rPr>
        <w:t>(сан)</w:t>
      </w:r>
      <w:r w:rsidRPr="00C368A1">
        <w:rPr>
          <w:rFonts w:ascii="Times New Roman" w:eastAsia="Times New Roman" w:hAnsi="Times New Roman"/>
          <w:bCs/>
          <w:color w:val="000000"/>
          <w:sz w:val="24"/>
          <w:szCs w:val="24"/>
          <w:lang w:val="kk-KZ" w:eastAsia="ru-RU"/>
        </w:rPr>
        <w:t xml:space="preserve"> бойынша </w:t>
      </w:r>
      <w:r w:rsidRPr="00C368A1">
        <w:rPr>
          <w:rFonts w:ascii="Times New Roman" w:eastAsiaTheme="minorHAnsi" w:hAnsi="Times New Roman"/>
          <w:sz w:val="24"/>
          <w:szCs w:val="24"/>
          <w:lang w:val="kk-KZ"/>
        </w:rPr>
        <w:t>ашық конкурс</w:t>
      </w:r>
      <w:r w:rsidR="00F36F2C" w:rsidRPr="00C368A1">
        <w:rPr>
          <w:rFonts w:ascii="Times New Roman" w:eastAsiaTheme="minorHAnsi" w:hAnsi="Times New Roman"/>
          <w:sz w:val="24"/>
          <w:szCs w:val="24"/>
          <w:lang w:val="kk-KZ"/>
        </w:rPr>
        <w:t xml:space="preserve"> (</w:t>
      </w:r>
      <w:r w:rsidRPr="00C368A1">
        <w:rPr>
          <w:rFonts w:ascii="Times New Roman" w:eastAsiaTheme="minorHAnsi" w:hAnsi="Times New Roman"/>
          <w:i/>
          <w:sz w:val="24"/>
          <w:szCs w:val="24"/>
          <w:lang w:val="kk-KZ"/>
        </w:rPr>
        <w:t>бұдан әрі</w:t>
      </w:r>
      <w:r w:rsidR="00F36F2C" w:rsidRPr="00C368A1">
        <w:rPr>
          <w:rFonts w:ascii="Times New Roman" w:eastAsiaTheme="minorHAnsi" w:hAnsi="Times New Roman"/>
          <w:i/>
          <w:sz w:val="24"/>
          <w:szCs w:val="24"/>
          <w:lang w:val="kk-KZ"/>
        </w:rPr>
        <w:t xml:space="preserve"> – Конкурс</w:t>
      </w:r>
      <w:r w:rsidRPr="00C368A1">
        <w:rPr>
          <w:rFonts w:ascii="Times New Roman" w:eastAsiaTheme="minorHAnsi" w:hAnsi="Times New Roman"/>
          <w:sz w:val="24"/>
          <w:szCs w:val="24"/>
          <w:lang w:val="kk-KZ"/>
        </w:rPr>
        <w:t xml:space="preserve">) шарттарымен және сауда –саттық өткізу туралы </w:t>
      </w:r>
      <w:r w:rsidRPr="00052D33">
        <w:rPr>
          <w:rFonts w:ascii="Times New Roman" w:eastAsiaTheme="minorHAnsi" w:hAnsi="Times New Roman"/>
          <w:sz w:val="24"/>
          <w:szCs w:val="24"/>
          <w:lang w:val="kk-KZ"/>
        </w:rPr>
        <w:t>201</w:t>
      </w:r>
      <w:r w:rsidR="00DE0844" w:rsidRPr="00052D33">
        <w:rPr>
          <w:rFonts w:ascii="Times New Roman" w:eastAsiaTheme="minorHAnsi" w:hAnsi="Times New Roman"/>
          <w:sz w:val="24"/>
          <w:szCs w:val="24"/>
          <w:lang w:val="kk-KZ"/>
        </w:rPr>
        <w:t>8</w:t>
      </w:r>
      <w:r w:rsidRPr="00052D33">
        <w:rPr>
          <w:rFonts w:ascii="Times New Roman" w:eastAsiaTheme="minorHAnsi" w:hAnsi="Times New Roman"/>
          <w:sz w:val="24"/>
          <w:szCs w:val="24"/>
          <w:lang w:val="kk-KZ"/>
        </w:rPr>
        <w:t xml:space="preserve"> жылғы «</w:t>
      </w:r>
      <w:r w:rsidR="00A558E3" w:rsidRPr="00052D33">
        <w:rPr>
          <w:rFonts w:ascii="Times New Roman" w:eastAsiaTheme="minorHAnsi" w:hAnsi="Times New Roman"/>
          <w:sz w:val="24"/>
          <w:szCs w:val="24"/>
          <w:lang w:val="kk-KZ"/>
        </w:rPr>
        <w:t>___</w:t>
      </w:r>
      <w:r w:rsidRPr="00052D33">
        <w:rPr>
          <w:rFonts w:ascii="Times New Roman" w:eastAsiaTheme="minorHAnsi" w:hAnsi="Times New Roman"/>
          <w:sz w:val="24"/>
          <w:szCs w:val="24"/>
          <w:lang w:val="kk-KZ"/>
        </w:rPr>
        <w:t xml:space="preserve">» </w:t>
      </w:r>
      <w:r w:rsidR="00052D33" w:rsidRPr="00052D33">
        <w:rPr>
          <w:rFonts w:ascii="Times New Roman" w:eastAsiaTheme="minorHAnsi" w:hAnsi="Times New Roman"/>
          <w:sz w:val="24"/>
          <w:szCs w:val="24"/>
          <w:lang w:val="kk-KZ"/>
        </w:rPr>
        <w:t>тамыздағы</w:t>
      </w:r>
      <w:r w:rsidRPr="00052D33">
        <w:rPr>
          <w:rFonts w:ascii="Times New Roman" w:eastAsiaTheme="minorHAnsi" w:hAnsi="Times New Roman"/>
          <w:sz w:val="24"/>
          <w:szCs w:val="24"/>
          <w:lang w:val="kk-KZ"/>
        </w:rPr>
        <w:t xml:space="preserve"> мәлімдемемен, сонымен қатар, аталған сауда-саттыққа қатысты ұсынылған конкурстық құжаттамамен танысқанын растайды. </w:t>
      </w:r>
      <w:r w:rsidR="00F36F2C" w:rsidRPr="00052D33">
        <w:rPr>
          <w:rFonts w:ascii="Times New Roman" w:eastAsiaTheme="minorHAnsi" w:hAnsi="Times New Roman"/>
          <w:sz w:val="24"/>
          <w:szCs w:val="24"/>
          <w:lang w:val="kk-KZ"/>
        </w:rPr>
        <w:t xml:space="preserve"> </w:t>
      </w:r>
    </w:p>
    <w:p w:rsidR="00337F19" w:rsidRPr="00C368A1" w:rsidRDefault="00F36F2C" w:rsidP="00F36F2C">
      <w:pPr>
        <w:spacing w:before="120" w:after="120" w:line="240" w:lineRule="auto"/>
        <w:jc w:val="both"/>
        <w:rPr>
          <w:rFonts w:ascii="Times New Roman" w:eastAsiaTheme="minorHAnsi" w:hAnsi="Times New Roman"/>
          <w:sz w:val="24"/>
          <w:szCs w:val="24"/>
          <w:lang w:val="kk-KZ"/>
        </w:rPr>
      </w:pPr>
      <w:r w:rsidRPr="00052D33">
        <w:rPr>
          <w:rFonts w:ascii="Times New Roman" w:eastAsiaTheme="minorHAnsi" w:hAnsi="Times New Roman"/>
          <w:sz w:val="24"/>
          <w:szCs w:val="24"/>
          <w:lang w:val="kk-KZ"/>
        </w:rPr>
        <w:t xml:space="preserve"> _______________________ </w:t>
      </w:r>
      <w:r w:rsidRPr="00052D33">
        <w:rPr>
          <w:rFonts w:ascii="Times New Roman" w:eastAsiaTheme="minorHAnsi" w:hAnsi="Times New Roman"/>
          <w:i/>
          <w:sz w:val="18"/>
          <w:szCs w:val="18"/>
          <w:lang w:val="kk-KZ"/>
        </w:rPr>
        <w:t>(</w:t>
      </w:r>
      <w:r w:rsidR="00337F19" w:rsidRPr="00052D33">
        <w:rPr>
          <w:rFonts w:ascii="Times New Roman" w:eastAsiaTheme="minorHAnsi" w:hAnsi="Times New Roman"/>
          <w:i/>
          <w:sz w:val="18"/>
          <w:szCs w:val="18"/>
          <w:lang w:val="kk-KZ"/>
        </w:rPr>
        <w:t>толық атауы немесе тұлғаның ТАӘ</w:t>
      </w:r>
      <w:r w:rsidRPr="00052D33">
        <w:rPr>
          <w:rFonts w:ascii="Times New Roman" w:eastAsiaTheme="minorHAnsi" w:hAnsi="Times New Roman"/>
          <w:i/>
          <w:sz w:val="18"/>
          <w:szCs w:val="18"/>
          <w:lang w:val="kk-KZ"/>
        </w:rPr>
        <w:t>)</w:t>
      </w:r>
      <w:r w:rsidRPr="00052D33">
        <w:rPr>
          <w:rFonts w:ascii="Times New Roman" w:eastAsiaTheme="minorHAnsi" w:hAnsi="Times New Roman"/>
          <w:sz w:val="24"/>
          <w:szCs w:val="24"/>
          <w:lang w:val="kk-KZ"/>
        </w:rPr>
        <w:t xml:space="preserve"> </w:t>
      </w:r>
      <w:r w:rsidR="00337F19" w:rsidRPr="00052D33">
        <w:rPr>
          <w:rFonts w:ascii="Times New Roman" w:eastAsiaTheme="minorHAnsi" w:hAnsi="Times New Roman"/>
          <w:sz w:val="24"/>
          <w:szCs w:val="24"/>
          <w:lang w:val="kk-KZ"/>
        </w:rPr>
        <w:t>сауда –саттық өткізу туралы 201</w:t>
      </w:r>
      <w:r w:rsidR="00DE0844" w:rsidRPr="00052D33">
        <w:rPr>
          <w:rFonts w:ascii="Times New Roman" w:eastAsiaTheme="minorHAnsi" w:hAnsi="Times New Roman"/>
          <w:sz w:val="24"/>
          <w:szCs w:val="24"/>
          <w:lang w:val="kk-KZ"/>
        </w:rPr>
        <w:t>8</w:t>
      </w:r>
      <w:r w:rsidR="00337F19" w:rsidRPr="00052D33">
        <w:rPr>
          <w:rFonts w:ascii="Times New Roman" w:eastAsiaTheme="minorHAnsi" w:hAnsi="Times New Roman"/>
          <w:sz w:val="24"/>
          <w:szCs w:val="24"/>
          <w:lang w:val="kk-KZ"/>
        </w:rPr>
        <w:t xml:space="preserve"> жылғы «</w:t>
      </w:r>
      <w:r w:rsidR="00A558E3" w:rsidRPr="00052D33">
        <w:rPr>
          <w:rFonts w:ascii="Times New Roman" w:eastAsiaTheme="minorHAnsi" w:hAnsi="Times New Roman"/>
          <w:sz w:val="24"/>
          <w:szCs w:val="24"/>
          <w:lang w:val="kk-KZ"/>
        </w:rPr>
        <w:t>___</w:t>
      </w:r>
      <w:r w:rsidR="00337F19" w:rsidRPr="00052D33">
        <w:rPr>
          <w:rFonts w:ascii="Times New Roman" w:eastAsiaTheme="minorHAnsi" w:hAnsi="Times New Roman"/>
          <w:sz w:val="24"/>
          <w:szCs w:val="24"/>
          <w:lang w:val="kk-KZ"/>
        </w:rPr>
        <w:t xml:space="preserve">» </w:t>
      </w:r>
      <w:r w:rsidR="00052D33" w:rsidRPr="00052D33">
        <w:rPr>
          <w:rFonts w:ascii="Times New Roman" w:eastAsiaTheme="minorHAnsi" w:hAnsi="Times New Roman"/>
          <w:sz w:val="24"/>
          <w:szCs w:val="24"/>
          <w:lang w:val="kk-KZ"/>
        </w:rPr>
        <w:t>тамыздағы</w:t>
      </w:r>
      <w:r w:rsidR="00337F19" w:rsidRPr="00052D33">
        <w:rPr>
          <w:rFonts w:ascii="Times New Roman" w:eastAsiaTheme="minorHAnsi" w:hAnsi="Times New Roman"/>
          <w:sz w:val="24"/>
          <w:szCs w:val="24"/>
          <w:lang w:val="kk-KZ"/>
        </w:rPr>
        <w:t xml:space="preserve"> мәлімдемемен, сонымен қатар, аталған сауда-саттыққа қатысты</w:t>
      </w:r>
      <w:r w:rsidR="00337F19" w:rsidRPr="00C368A1">
        <w:rPr>
          <w:rFonts w:ascii="Times New Roman" w:eastAsiaTheme="minorHAnsi" w:hAnsi="Times New Roman"/>
          <w:sz w:val="24"/>
          <w:szCs w:val="24"/>
          <w:lang w:val="kk-KZ"/>
        </w:rPr>
        <w:t xml:space="preserve"> ұсынылған конкурстық құжаттамада мазмұндалған конкурстық үдерістермен келісетінін білдіреді және «Қазатомөнеркәсіп» ҰАК» АҚ веб-сайтында жарияланған Конкурстық құжаттамадағы біліктілік талаптарына сәйкестікті растауға дайын екенін мәлімдейді.</w:t>
      </w:r>
    </w:p>
    <w:p w:rsidR="00F36F2C" w:rsidRPr="00C368A1" w:rsidRDefault="00F36F2C" w:rsidP="00F36F2C">
      <w:pPr>
        <w:spacing w:before="120" w:after="120" w:line="240" w:lineRule="auto"/>
        <w:jc w:val="both"/>
        <w:rPr>
          <w:rFonts w:ascii="Times New Roman" w:eastAsiaTheme="minorHAnsi" w:hAnsi="Times New Roman"/>
          <w:sz w:val="24"/>
          <w:szCs w:val="24"/>
          <w:lang w:val="kk-KZ"/>
        </w:rPr>
      </w:pPr>
    </w:p>
    <w:p w:rsidR="004446AF" w:rsidRPr="00C368A1" w:rsidRDefault="00337F19" w:rsidP="00337F19">
      <w:pPr>
        <w:spacing w:before="120" w:after="120" w:line="240" w:lineRule="auto"/>
        <w:jc w:val="both"/>
        <w:rPr>
          <w:rFonts w:ascii="Times New Roman" w:eastAsiaTheme="minorHAnsi" w:hAnsi="Times New Roman"/>
          <w:i/>
          <w:sz w:val="24"/>
          <w:szCs w:val="24"/>
          <w:lang w:val="kk-KZ"/>
        </w:rPr>
      </w:pPr>
      <w:r w:rsidRPr="00C368A1">
        <w:rPr>
          <w:rFonts w:ascii="Times New Roman" w:eastAsiaTheme="minorHAnsi" w:hAnsi="Times New Roman"/>
          <w:i/>
          <w:sz w:val="24"/>
          <w:szCs w:val="24"/>
          <w:lang w:val="kk-KZ"/>
        </w:rPr>
        <w:t>Аталған хатқа қол қоюға өкілетті бірінші басшысының немесе сенімгер тұлғасының (сенімхат ұсынылады) ТАӘ, қолы, күні, мөрі (бар болған жағдайда)</w:t>
      </w:r>
    </w:p>
    <w:p w:rsidR="00337F19" w:rsidRPr="00C368A1" w:rsidRDefault="00337F19">
      <w:pPr>
        <w:spacing w:after="160" w:line="259" w:lineRule="auto"/>
        <w:rPr>
          <w:rFonts w:ascii="Times New Roman" w:eastAsiaTheme="minorHAnsi" w:hAnsi="Times New Roman"/>
          <w:b/>
          <w:i/>
          <w:sz w:val="24"/>
          <w:szCs w:val="24"/>
          <w:lang w:val="kk-KZ"/>
        </w:rPr>
      </w:pPr>
      <w:r w:rsidRPr="00C368A1">
        <w:rPr>
          <w:rFonts w:ascii="Times New Roman" w:eastAsiaTheme="minorHAnsi" w:hAnsi="Times New Roman"/>
          <w:b/>
          <w:i/>
          <w:sz w:val="24"/>
          <w:szCs w:val="24"/>
          <w:lang w:val="kk-KZ"/>
        </w:rPr>
        <w:br w:type="page"/>
      </w:r>
    </w:p>
    <w:p w:rsidR="00337F19" w:rsidRPr="00C368A1" w:rsidRDefault="00337F19" w:rsidP="00337F19">
      <w:pPr>
        <w:spacing w:after="0" w:line="240" w:lineRule="auto"/>
        <w:ind w:left="5529"/>
        <w:jc w:val="both"/>
        <w:rPr>
          <w:rFonts w:ascii="Times New Roman" w:eastAsiaTheme="minorHAnsi" w:hAnsi="Times New Roman"/>
          <w:b/>
          <w:i/>
          <w:sz w:val="24"/>
          <w:szCs w:val="24"/>
          <w:lang w:val="kk-KZ"/>
        </w:rPr>
      </w:pPr>
      <w:r w:rsidRPr="00C368A1">
        <w:rPr>
          <w:rFonts w:ascii="Times New Roman" w:eastAsiaTheme="minorHAnsi" w:hAnsi="Times New Roman"/>
          <w:b/>
          <w:i/>
          <w:sz w:val="24"/>
          <w:szCs w:val="24"/>
          <w:lang w:val="kk-KZ"/>
        </w:rPr>
        <w:lastRenderedPageBreak/>
        <w:t>Конкурстық құжаттамаға</w:t>
      </w:r>
    </w:p>
    <w:p w:rsidR="00337F19" w:rsidRPr="00C368A1" w:rsidRDefault="00A558E3" w:rsidP="00337F19">
      <w:pPr>
        <w:spacing w:after="0" w:line="240" w:lineRule="auto"/>
        <w:ind w:left="5529"/>
        <w:jc w:val="both"/>
        <w:rPr>
          <w:rFonts w:ascii="Times New Roman" w:eastAsiaTheme="minorHAnsi" w:hAnsi="Times New Roman"/>
          <w:b/>
          <w:i/>
          <w:sz w:val="24"/>
          <w:szCs w:val="24"/>
          <w:lang w:val="kk-KZ"/>
        </w:rPr>
      </w:pPr>
      <w:r w:rsidRPr="00C368A1">
        <w:rPr>
          <w:rFonts w:ascii="Times New Roman" w:eastAsiaTheme="minorHAnsi" w:hAnsi="Times New Roman"/>
          <w:b/>
          <w:i/>
          <w:sz w:val="24"/>
          <w:szCs w:val="24"/>
          <w:lang w:val="kk-KZ"/>
        </w:rPr>
        <w:t>№3-</w:t>
      </w:r>
      <w:r w:rsidR="007A1882" w:rsidRPr="00C368A1">
        <w:rPr>
          <w:rFonts w:ascii="Times New Roman" w:eastAsiaTheme="minorHAnsi" w:hAnsi="Times New Roman"/>
          <w:b/>
          <w:i/>
          <w:sz w:val="24"/>
          <w:szCs w:val="24"/>
          <w:lang w:val="kk-KZ"/>
        </w:rPr>
        <w:t>Қ</w:t>
      </w:r>
      <w:r w:rsidR="00337F19" w:rsidRPr="00C368A1">
        <w:rPr>
          <w:rFonts w:ascii="Times New Roman" w:eastAsiaTheme="minorHAnsi" w:hAnsi="Times New Roman"/>
          <w:b/>
          <w:i/>
          <w:sz w:val="24"/>
          <w:szCs w:val="24"/>
          <w:lang w:val="kk-KZ"/>
        </w:rPr>
        <w:t>осымша</w:t>
      </w:r>
    </w:p>
    <w:p w:rsidR="00C658C0" w:rsidRPr="00C368A1" w:rsidRDefault="00C658C0" w:rsidP="00C658C0">
      <w:pPr>
        <w:spacing w:after="0" w:line="240" w:lineRule="auto"/>
        <w:ind w:left="6237"/>
        <w:jc w:val="both"/>
        <w:rPr>
          <w:rFonts w:ascii="Times New Roman" w:eastAsia="Times New Roman" w:hAnsi="Times New Roman"/>
          <w:b/>
          <w:bCs/>
          <w:i/>
          <w:sz w:val="24"/>
          <w:szCs w:val="24"/>
          <w:lang w:val="kk-KZ" w:eastAsia="ru-RU"/>
        </w:rPr>
      </w:pPr>
    </w:p>
    <w:p w:rsidR="00C658C0" w:rsidRPr="00C368A1" w:rsidRDefault="00C658C0" w:rsidP="00C658C0">
      <w:pPr>
        <w:spacing w:after="0" w:line="0" w:lineRule="atLeast"/>
        <w:rPr>
          <w:rFonts w:ascii="Times New Roman" w:eastAsia="Times New Roman" w:hAnsi="Times New Roman" w:cs="Arial"/>
          <w:b/>
          <w:sz w:val="24"/>
          <w:szCs w:val="20"/>
          <w:lang w:val="kk-KZ" w:eastAsia="ru-RU"/>
        </w:rPr>
      </w:pPr>
    </w:p>
    <w:p w:rsidR="00C658C0" w:rsidRPr="00C368A1" w:rsidRDefault="00C658C0" w:rsidP="00C658C0">
      <w:pPr>
        <w:spacing w:after="0" w:line="200" w:lineRule="exact"/>
        <w:jc w:val="center"/>
        <w:rPr>
          <w:rFonts w:ascii="Times New Roman" w:eastAsia="Times New Roman" w:hAnsi="Times New Roman" w:cs="Arial"/>
          <w:sz w:val="24"/>
          <w:szCs w:val="20"/>
          <w:lang w:val="kk-KZ" w:eastAsia="ru-RU"/>
        </w:rPr>
      </w:pPr>
    </w:p>
    <w:p w:rsidR="00C658C0" w:rsidRPr="00C368A1" w:rsidRDefault="00337F19" w:rsidP="00C658C0">
      <w:pPr>
        <w:spacing w:after="0" w:line="0" w:lineRule="atLeast"/>
        <w:jc w:val="center"/>
        <w:rPr>
          <w:rFonts w:ascii="Times New Roman" w:eastAsia="Times New Roman" w:hAnsi="Times New Roman" w:cs="Arial"/>
          <w:b/>
          <w:sz w:val="24"/>
          <w:szCs w:val="20"/>
          <w:lang w:val="kk-KZ" w:eastAsia="ru-RU"/>
        </w:rPr>
      </w:pPr>
      <w:r w:rsidRPr="00C368A1">
        <w:rPr>
          <w:rFonts w:ascii="Times New Roman" w:eastAsia="Times New Roman" w:hAnsi="Times New Roman"/>
          <w:b/>
          <w:bCs/>
          <w:color w:val="000000"/>
          <w:sz w:val="24"/>
          <w:szCs w:val="24"/>
          <w:lang w:val="kk-KZ" w:eastAsia="ru-RU"/>
        </w:rPr>
        <w:t>«Қазатомөнеркәсіп» ҰАК» АҚ</w:t>
      </w:r>
    </w:p>
    <w:p w:rsidR="00C658C0" w:rsidRPr="00C368A1" w:rsidRDefault="00C658C0" w:rsidP="00C658C0">
      <w:pPr>
        <w:spacing w:after="0" w:line="0" w:lineRule="atLeast"/>
        <w:jc w:val="center"/>
        <w:rPr>
          <w:rFonts w:ascii="Times New Roman" w:eastAsia="Times New Roman" w:hAnsi="Times New Roman" w:cs="Arial"/>
          <w:b/>
          <w:sz w:val="24"/>
          <w:szCs w:val="20"/>
          <w:lang w:val="kk-KZ" w:eastAsia="ru-RU"/>
        </w:rPr>
      </w:pPr>
      <w:r w:rsidRPr="00C368A1">
        <w:rPr>
          <w:rFonts w:ascii="Times New Roman" w:eastAsia="Times New Roman" w:hAnsi="Times New Roman" w:cs="Arial"/>
          <w:b/>
          <w:sz w:val="24"/>
          <w:szCs w:val="20"/>
          <w:lang w:val="kk-KZ" w:eastAsia="ru-RU"/>
        </w:rPr>
        <w:t>(</w:t>
      </w:r>
      <w:r w:rsidR="00337F19" w:rsidRPr="00C368A1">
        <w:rPr>
          <w:rFonts w:ascii="Times New Roman" w:eastAsia="Times New Roman" w:hAnsi="Times New Roman" w:cs="Arial"/>
          <w:b/>
          <w:i/>
          <w:sz w:val="24"/>
          <w:szCs w:val="20"/>
          <w:lang w:val="kk-KZ" w:eastAsia="ru-RU"/>
        </w:rPr>
        <w:t>Сатушы</w:t>
      </w:r>
      <w:r w:rsidRPr="00C368A1">
        <w:rPr>
          <w:rFonts w:ascii="Times New Roman" w:eastAsia="Times New Roman" w:hAnsi="Times New Roman" w:cs="Arial"/>
          <w:b/>
          <w:sz w:val="24"/>
          <w:szCs w:val="20"/>
          <w:lang w:val="kk-KZ" w:eastAsia="ru-RU"/>
        </w:rPr>
        <w:t>)</w:t>
      </w:r>
    </w:p>
    <w:p w:rsidR="00C658C0" w:rsidRPr="00C368A1" w:rsidRDefault="00C658C0" w:rsidP="00C658C0">
      <w:pPr>
        <w:spacing w:after="0" w:line="200" w:lineRule="exact"/>
        <w:jc w:val="center"/>
        <w:rPr>
          <w:rFonts w:ascii="Times New Roman" w:eastAsia="Times New Roman" w:hAnsi="Times New Roman" w:cs="Arial"/>
          <w:sz w:val="24"/>
          <w:szCs w:val="20"/>
          <w:lang w:val="kk-KZ" w:eastAsia="ru-RU"/>
        </w:rPr>
      </w:pPr>
    </w:p>
    <w:p w:rsidR="00C658C0" w:rsidRPr="00C368A1" w:rsidRDefault="00C658C0" w:rsidP="00C658C0">
      <w:pPr>
        <w:spacing w:after="0" w:line="200" w:lineRule="exact"/>
        <w:jc w:val="center"/>
        <w:rPr>
          <w:rFonts w:ascii="Times New Roman" w:eastAsia="Times New Roman" w:hAnsi="Times New Roman" w:cs="Arial"/>
          <w:sz w:val="24"/>
          <w:szCs w:val="20"/>
          <w:lang w:val="kk-KZ" w:eastAsia="ru-RU"/>
        </w:rPr>
      </w:pPr>
    </w:p>
    <w:p w:rsidR="00C658C0" w:rsidRPr="00C368A1" w:rsidRDefault="00337F19" w:rsidP="00C658C0">
      <w:pPr>
        <w:spacing w:after="0" w:line="0" w:lineRule="atLeast"/>
        <w:jc w:val="center"/>
        <w:rPr>
          <w:rFonts w:ascii="Times New Roman" w:eastAsia="Times New Roman" w:hAnsi="Times New Roman" w:cs="Arial"/>
          <w:b/>
          <w:sz w:val="24"/>
          <w:szCs w:val="20"/>
          <w:lang w:val="kk-KZ" w:eastAsia="ru-RU"/>
        </w:rPr>
      </w:pPr>
      <w:r w:rsidRPr="00C368A1">
        <w:rPr>
          <w:rFonts w:ascii="Times New Roman" w:eastAsia="Times New Roman" w:hAnsi="Times New Roman" w:cs="Arial"/>
          <w:b/>
          <w:sz w:val="24"/>
          <w:szCs w:val="20"/>
          <w:lang w:val="kk-KZ" w:eastAsia="ru-RU"/>
        </w:rPr>
        <w:t>және</w:t>
      </w:r>
    </w:p>
    <w:p w:rsidR="00C658C0" w:rsidRPr="00C368A1" w:rsidRDefault="00C658C0" w:rsidP="00C658C0">
      <w:pPr>
        <w:spacing w:after="0" w:line="200" w:lineRule="exact"/>
        <w:jc w:val="center"/>
        <w:rPr>
          <w:rFonts w:ascii="Times New Roman" w:eastAsia="Times New Roman" w:hAnsi="Times New Roman" w:cs="Arial"/>
          <w:sz w:val="24"/>
          <w:szCs w:val="20"/>
          <w:lang w:val="kk-KZ" w:eastAsia="ru-RU"/>
        </w:rPr>
      </w:pPr>
    </w:p>
    <w:p w:rsidR="00C658C0" w:rsidRPr="00C368A1" w:rsidRDefault="00C658C0" w:rsidP="00C658C0">
      <w:pPr>
        <w:spacing w:after="0" w:line="438" w:lineRule="auto"/>
        <w:ind w:right="59"/>
        <w:jc w:val="center"/>
        <w:rPr>
          <w:rFonts w:ascii="Times New Roman" w:eastAsia="Times New Roman" w:hAnsi="Times New Roman" w:cs="Arial"/>
          <w:b/>
          <w:sz w:val="24"/>
          <w:szCs w:val="20"/>
          <w:lang w:val="kk-KZ" w:eastAsia="ru-RU"/>
        </w:rPr>
      </w:pPr>
      <w:r w:rsidRPr="00C368A1">
        <w:rPr>
          <w:rFonts w:ascii="Times New Roman" w:eastAsia="Times New Roman" w:hAnsi="Times New Roman" w:cs="Arial"/>
          <w:b/>
          <w:sz w:val="24"/>
          <w:szCs w:val="20"/>
          <w:lang w:val="kk-KZ" w:eastAsia="ru-RU"/>
        </w:rPr>
        <w:t>[</w:t>
      </w:r>
      <w:r w:rsidR="00337F19" w:rsidRPr="00C368A1">
        <w:rPr>
          <w:rFonts w:ascii="Times New Roman" w:eastAsia="Times New Roman" w:hAnsi="Times New Roman" w:cs="Arial"/>
          <w:b/>
          <w:sz w:val="24"/>
          <w:szCs w:val="20"/>
          <w:lang w:val="kk-KZ" w:eastAsia="ru-RU"/>
        </w:rPr>
        <w:t>Сатып алушы атауы</w:t>
      </w:r>
      <w:r w:rsidRPr="00C368A1">
        <w:rPr>
          <w:rFonts w:ascii="Times New Roman" w:eastAsia="Times New Roman" w:hAnsi="Times New Roman" w:cs="Arial"/>
          <w:b/>
          <w:sz w:val="24"/>
          <w:szCs w:val="20"/>
          <w:lang w:val="kk-KZ" w:eastAsia="ru-RU"/>
        </w:rPr>
        <w:t>]</w:t>
      </w:r>
    </w:p>
    <w:p w:rsidR="00C658C0" w:rsidRPr="00C368A1" w:rsidRDefault="00C658C0" w:rsidP="00C658C0">
      <w:pPr>
        <w:spacing w:after="0" w:line="438" w:lineRule="auto"/>
        <w:ind w:right="59"/>
        <w:jc w:val="center"/>
        <w:rPr>
          <w:rFonts w:ascii="Times New Roman" w:eastAsia="Times New Roman" w:hAnsi="Times New Roman" w:cs="Arial"/>
          <w:b/>
          <w:sz w:val="24"/>
          <w:szCs w:val="20"/>
          <w:lang w:val="kk-KZ" w:eastAsia="ru-RU"/>
        </w:rPr>
      </w:pPr>
      <w:r w:rsidRPr="00C368A1">
        <w:rPr>
          <w:rFonts w:ascii="Times New Roman" w:eastAsia="Times New Roman" w:hAnsi="Times New Roman" w:cs="Arial"/>
          <w:b/>
          <w:sz w:val="24"/>
          <w:szCs w:val="20"/>
          <w:lang w:val="kk-KZ" w:eastAsia="ru-RU"/>
        </w:rPr>
        <w:t>(</w:t>
      </w:r>
      <w:r w:rsidR="00337F19" w:rsidRPr="00C368A1">
        <w:rPr>
          <w:rFonts w:ascii="Times New Roman" w:eastAsia="Times New Roman" w:hAnsi="Times New Roman" w:cs="Arial"/>
          <w:b/>
          <w:i/>
          <w:sz w:val="24"/>
          <w:szCs w:val="20"/>
          <w:lang w:val="kk-KZ" w:eastAsia="ru-RU"/>
        </w:rPr>
        <w:t>Сатып алушы</w:t>
      </w:r>
      <w:r w:rsidRPr="00C368A1">
        <w:rPr>
          <w:rFonts w:ascii="Times New Roman" w:eastAsia="Times New Roman" w:hAnsi="Times New Roman" w:cs="Arial"/>
          <w:b/>
          <w:sz w:val="24"/>
          <w:szCs w:val="20"/>
          <w:lang w:val="kk-KZ" w:eastAsia="ru-RU"/>
        </w:rPr>
        <w:t>)</w:t>
      </w:r>
    </w:p>
    <w:p w:rsidR="00337F19" w:rsidRPr="00C368A1" w:rsidRDefault="00337F19" w:rsidP="00337F19">
      <w:pPr>
        <w:spacing w:before="120" w:after="120" w:line="240" w:lineRule="auto"/>
        <w:ind w:firstLine="567"/>
        <w:jc w:val="center"/>
        <w:rPr>
          <w:rFonts w:ascii="Times New Roman" w:eastAsia="Times New Roman" w:hAnsi="Times New Roman" w:cs="Arial"/>
          <w:b/>
          <w:sz w:val="24"/>
          <w:szCs w:val="20"/>
          <w:lang w:val="kk-KZ" w:eastAsia="ru-RU"/>
        </w:rPr>
      </w:pPr>
      <w:r w:rsidRPr="00C368A1">
        <w:rPr>
          <w:rFonts w:ascii="Times New Roman" w:eastAsia="Times New Roman" w:hAnsi="Times New Roman" w:cs="Arial"/>
          <w:b/>
          <w:sz w:val="24"/>
          <w:szCs w:val="20"/>
          <w:lang w:val="kk-KZ" w:eastAsia="ru-RU"/>
        </w:rPr>
        <w:t>Арасындағы</w:t>
      </w:r>
    </w:p>
    <w:p w:rsidR="00337F19" w:rsidRPr="00C368A1" w:rsidRDefault="00337F19" w:rsidP="00337F19">
      <w:pPr>
        <w:spacing w:after="0" w:line="0" w:lineRule="atLeast"/>
        <w:jc w:val="center"/>
        <w:rPr>
          <w:rFonts w:ascii="Times New Roman" w:eastAsia="Times New Roman" w:hAnsi="Times New Roman" w:cs="Arial"/>
          <w:b/>
          <w:sz w:val="24"/>
          <w:szCs w:val="20"/>
          <w:lang w:val="kk-KZ" w:eastAsia="ru-RU"/>
        </w:rPr>
      </w:pPr>
      <w:r w:rsidRPr="00C368A1">
        <w:rPr>
          <w:rFonts w:ascii="Times New Roman" w:eastAsia="Times New Roman" w:hAnsi="Times New Roman"/>
          <w:b/>
          <w:bCs/>
          <w:i/>
          <w:color w:val="000000"/>
          <w:sz w:val="24"/>
          <w:szCs w:val="24"/>
          <w:lang w:val="kk-KZ" w:eastAsia="ru-RU"/>
        </w:rPr>
        <w:t xml:space="preserve"> «Қазатомөнеркәсіп» ҰАК» АҚ «Каустик»</w:t>
      </w:r>
      <w:r w:rsidR="00666313" w:rsidRPr="00C368A1">
        <w:rPr>
          <w:rFonts w:ascii="Times New Roman" w:eastAsia="Times New Roman" w:hAnsi="Times New Roman"/>
          <w:b/>
          <w:bCs/>
          <w:i/>
          <w:color w:val="FF0000"/>
          <w:sz w:val="28"/>
          <w:szCs w:val="28"/>
          <w:lang w:val="kk-KZ" w:eastAsia="ru-RU"/>
        </w:rPr>
        <w:t xml:space="preserve"> </w:t>
      </w:r>
      <w:r w:rsidRPr="00C368A1">
        <w:rPr>
          <w:rFonts w:ascii="Times New Roman" w:eastAsia="Times New Roman" w:hAnsi="Times New Roman"/>
          <w:b/>
          <w:bCs/>
          <w:i/>
          <w:sz w:val="28"/>
          <w:szCs w:val="28"/>
          <w:lang w:val="kk-KZ" w:eastAsia="ru-RU"/>
        </w:rPr>
        <w:t>АҚ</w:t>
      </w:r>
      <w:r w:rsidRPr="00C368A1">
        <w:rPr>
          <w:rFonts w:ascii="Times New Roman" w:eastAsia="Times New Roman" w:hAnsi="Times New Roman"/>
          <w:b/>
          <w:bCs/>
          <w:i/>
          <w:color w:val="FF0000"/>
          <w:sz w:val="28"/>
          <w:szCs w:val="28"/>
          <w:lang w:val="kk-KZ" w:eastAsia="ru-RU"/>
        </w:rPr>
        <w:t xml:space="preserve"> </w:t>
      </w:r>
      <w:r w:rsidRPr="00C368A1">
        <w:rPr>
          <w:rFonts w:ascii="Times New Roman" w:eastAsia="Times New Roman" w:hAnsi="Times New Roman"/>
          <w:b/>
          <w:bCs/>
          <w:i/>
          <w:color w:val="000000"/>
          <w:sz w:val="24"/>
          <w:szCs w:val="24"/>
          <w:lang w:val="kk-KZ" w:eastAsia="ru-RU"/>
        </w:rPr>
        <w:t>40% акциялар жинағын</w:t>
      </w:r>
      <w:r w:rsidRPr="00C368A1">
        <w:rPr>
          <w:rFonts w:ascii="Times New Roman" w:eastAsia="Times New Roman" w:hAnsi="Times New Roman" w:cs="Arial"/>
          <w:b/>
          <w:sz w:val="24"/>
          <w:szCs w:val="20"/>
          <w:lang w:val="kk-KZ" w:eastAsia="ru-RU"/>
        </w:rPr>
        <w:t xml:space="preserve"> </w:t>
      </w:r>
    </w:p>
    <w:p w:rsidR="00337F19" w:rsidRPr="00C368A1" w:rsidRDefault="00337F19" w:rsidP="00337F19">
      <w:pPr>
        <w:spacing w:after="0" w:line="0" w:lineRule="atLeast"/>
        <w:jc w:val="center"/>
        <w:rPr>
          <w:rFonts w:ascii="Times New Roman" w:eastAsia="Times New Roman" w:hAnsi="Times New Roman" w:cs="Arial"/>
          <w:b/>
          <w:sz w:val="24"/>
          <w:szCs w:val="20"/>
          <w:lang w:val="kk-KZ" w:eastAsia="ru-RU"/>
        </w:rPr>
      </w:pPr>
    </w:p>
    <w:p w:rsidR="00337F19" w:rsidRPr="00C368A1" w:rsidRDefault="00337F19" w:rsidP="00337F19">
      <w:pPr>
        <w:spacing w:after="0" w:line="0" w:lineRule="atLeast"/>
        <w:jc w:val="center"/>
        <w:rPr>
          <w:rFonts w:ascii="Times New Roman" w:eastAsia="Times New Roman" w:hAnsi="Times New Roman" w:cs="Arial"/>
          <w:b/>
          <w:sz w:val="24"/>
          <w:szCs w:val="20"/>
          <w:lang w:val="kk-KZ" w:eastAsia="ru-RU"/>
        </w:rPr>
      </w:pPr>
      <w:r w:rsidRPr="00C368A1">
        <w:rPr>
          <w:rFonts w:ascii="Times New Roman" w:eastAsia="Times New Roman" w:hAnsi="Times New Roman" w:cs="Arial"/>
          <w:b/>
          <w:sz w:val="24"/>
          <w:szCs w:val="20"/>
          <w:lang w:val="kk-KZ" w:eastAsia="ru-RU"/>
        </w:rPr>
        <w:t>САТЫП АЛУ-САТУ КЕЛІСІМ ШАРТЫ</w:t>
      </w:r>
    </w:p>
    <w:p w:rsidR="00337F19" w:rsidRPr="00C368A1" w:rsidRDefault="00337F19" w:rsidP="00337F19">
      <w:pPr>
        <w:spacing w:before="120" w:after="120" w:line="240" w:lineRule="auto"/>
        <w:ind w:firstLine="567"/>
        <w:jc w:val="center"/>
        <w:rPr>
          <w:rFonts w:ascii="Times New Roman" w:eastAsia="Times New Roman" w:hAnsi="Times New Roman"/>
          <w:b/>
          <w:bCs/>
          <w:i/>
          <w:color w:val="FF0000"/>
          <w:sz w:val="28"/>
          <w:szCs w:val="28"/>
          <w:lang w:val="kk-KZ" w:eastAsia="ru-RU"/>
        </w:rPr>
      </w:pPr>
    </w:p>
    <w:p w:rsidR="00337F19" w:rsidRPr="00C368A1" w:rsidRDefault="00337F19" w:rsidP="00C658C0">
      <w:pPr>
        <w:spacing w:after="0" w:line="438" w:lineRule="auto"/>
        <w:ind w:right="59"/>
        <w:jc w:val="center"/>
        <w:rPr>
          <w:rFonts w:ascii="Times New Roman" w:eastAsia="Times New Roman" w:hAnsi="Times New Roman" w:cs="Arial"/>
          <w:b/>
          <w:sz w:val="24"/>
          <w:szCs w:val="20"/>
          <w:lang w:val="kk-KZ" w:eastAsia="ru-RU"/>
        </w:rPr>
      </w:pPr>
    </w:p>
    <w:p w:rsidR="00C658C0" w:rsidRPr="00C368A1" w:rsidRDefault="00C658C0" w:rsidP="00C658C0">
      <w:pPr>
        <w:spacing w:after="0" w:line="438" w:lineRule="auto"/>
        <w:ind w:right="3300"/>
        <w:rPr>
          <w:rFonts w:ascii="Times New Roman" w:eastAsia="Times New Roman" w:hAnsi="Times New Roman" w:cs="Arial"/>
          <w:b/>
          <w:sz w:val="24"/>
          <w:szCs w:val="20"/>
          <w:lang w:val="kk-KZ" w:eastAsia="ru-RU"/>
        </w:rPr>
      </w:pPr>
    </w:p>
    <w:p w:rsidR="00337F19" w:rsidRPr="00C368A1" w:rsidRDefault="00337F19" w:rsidP="00C658C0">
      <w:pPr>
        <w:spacing w:after="0" w:line="438" w:lineRule="auto"/>
        <w:ind w:right="3300"/>
        <w:rPr>
          <w:rFonts w:ascii="Times New Roman" w:eastAsia="Times New Roman" w:hAnsi="Times New Roman" w:cs="Arial"/>
          <w:b/>
          <w:sz w:val="24"/>
          <w:szCs w:val="20"/>
          <w:lang w:val="kk-KZ" w:eastAsia="ru-RU"/>
        </w:rPr>
        <w:sectPr w:rsidR="00337F19" w:rsidRPr="00C368A1" w:rsidSect="00C658C0">
          <w:footerReference w:type="default" r:id="rId13"/>
          <w:pgSz w:w="12240" w:h="15842"/>
          <w:pgMar w:top="714" w:right="758" w:bottom="1440" w:left="1560" w:header="0" w:footer="0" w:gutter="0"/>
          <w:pgNumType w:start="0"/>
          <w:cols w:space="0" w:equalWidth="0">
            <w:col w:w="9922"/>
          </w:cols>
          <w:titlePg/>
          <w:docGrid w:linePitch="360"/>
        </w:sectPr>
      </w:pPr>
    </w:p>
    <w:p w:rsidR="00A939E6" w:rsidRPr="00C368A1" w:rsidRDefault="00A939E6" w:rsidP="0016599B">
      <w:pPr>
        <w:spacing w:after="120" w:line="236" w:lineRule="auto"/>
        <w:jc w:val="both"/>
        <w:rPr>
          <w:rFonts w:ascii="Times New Roman" w:eastAsia="Times New Roman" w:hAnsi="Times New Roman" w:cs="Arial"/>
          <w:sz w:val="24"/>
          <w:szCs w:val="20"/>
          <w:lang w:val="kk-KZ" w:eastAsia="ru-RU"/>
        </w:rPr>
      </w:pPr>
      <w:bookmarkStart w:id="1" w:name="page2"/>
      <w:bookmarkStart w:id="2" w:name="page3"/>
      <w:bookmarkStart w:id="3" w:name="page4"/>
      <w:bookmarkStart w:id="4" w:name="page7"/>
      <w:bookmarkStart w:id="5" w:name="_Ref387157431"/>
      <w:bookmarkStart w:id="6" w:name="_Toc386993927"/>
      <w:bookmarkStart w:id="7" w:name="page9"/>
      <w:bookmarkStart w:id="8" w:name="page10"/>
      <w:bookmarkStart w:id="9" w:name="page11"/>
      <w:bookmarkStart w:id="10" w:name="page12"/>
      <w:bookmarkStart w:id="11" w:name="page13"/>
      <w:bookmarkStart w:id="12" w:name="page14"/>
      <w:bookmarkStart w:id="13" w:name="page15"/>
      <w:bookmarkStart w:id="14" w:name="page16"/>
      <w:bookmarkStart w:id="15" w:name="page18"/>
      <w:bookmarkStart w:id="16" w:name="page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C368A1">
        <w:rPr>
          <w:rFonts w:ascii="Times New Roman" w:eastAsia="Times New Roman" w:hAnsi="Times New Roman" w:cs="Arial"/>
          <w:sz w:val="24"/>
          <w:szCs w:val="20"/>
          <w:lang w:val="kk-KZ" w:eastAsia="ru-RU"/>
        </w:rPr>
        <w:lastRenderedPageBreak/>
        <w:t>Осы «Қазатом</w:t>
      </w:r>
      <w:r w:rsidR="00A558E3" w:rsidRPr="00C368A1">
        <w:rPr>
          <w:rFonts w:ascii="Times New Roman" w:eastAsia="Times New Roman" w:hAnsi="Times New Roman" w:cs="Arial"/>
          <w:sz w:val="24"/>
          <w:szCs w:val="20"/>
          <w:lang w:val="kk-KZ" w:eastAsia="ru-RU"/>
        </w:rPr>
        <w:t>өнеркәсіп</w:t>
      </w:r>
      <w:r w:rsidRPr="00C368A1">
        <w:rPr>
          <w:rFonts w:ascii="Times New Roman" w:eastAsia="Times New Roman" w:hAnsi="Times New Roman" w:cs="Arial"/>
          <w:sz w:val="24"/>
          <w:szCs w:val="20"/>
          <w:lang w:val="kk-KZ" w:eastAsia="ru-RU"/>
        </w:rPr>
        <w:t>» ҰАК» АҚ 40% пакет акциясын «Каустик» АҚ сату-сатып алу Келісім-шарты  «___» _______________ 201__ жылы:</w:t>
      </w:r>
    </w:p>
    <w:p w:rsidR="00A939E6" w:rsidRPr="00C368A1" w:rsidRDefault="00A939E6" w:rsidP="00A939E6">
      <w:pPr>
        <w:numPr>
          <w:ilvl w:val="0"/>
          <w:numId w:val="24"/>
        </w:numPr>
        <w:tabs>
          <w:tab w:val="left" w:pos="860"/>
        </w:tabs>
        <w:spacing w:after="120" w:line="239" w:lineRule="auto"/>
        <w:ind w:left="860"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b/>
          <w:sz w:val="24"/>
          <w:szCs w:val="20"/>
          <w:lang w:val="kk-KZ" w:eastAsia="ru-RU"/>
        </w:rPr>
        <w:t xml:space="preserve"> </w:t>
      </w:r>
      <w:r w:rsidRPr="00C368A1">
        <w:rPr>
          <w:rFonts w:ascii="Times New Roman" w:eastAsia="Times New Roman" w:hAnsi="Times New Roman" w:cs="Arial"/>
          <w:b/>
          <w:sz w:val="24"/>
          <w:szCs w:val="20"/>
          <w:lang w:eastAsia="ru-RU"/>
        </w:rPr>
        <w:t>«</w:t>
      </w:r>
      <w:r w:rsidRPr="00C368A1">
        <w:rPr>
          <w:rFonts w:ascii="Times New Roman" w:eastAsia="Times New Roman" w:hAnsi="Times New Roman" w:cs="Arial"/>
          <w:b/>
          <w:sz w:val="24"/>
          <w:szCs w:val="20"/>
          <w:lang w:val="kk-KZ" w:eastAsia="ru-RU"/>
        </w:rPr>
        <w:t>Қазатом</w:t>
      </w:r>
      <w:r w:rsidR="00320C58" w:rsidRPr="00C368A1">
        <w:rPr>
          <w:rFonts w:ascii="Times New Roman" w:eastAsia="Times New Roman" w:hAnsi="Times New Roman" w:cs="Arial"/>
          <w:b/>
          <w:sz w:val="24"/>
          <w:szCs w:val="20"/>
          <w:lang w:val="kk-KZ" w:eastAsia="ru-RU"/>
        </w:rPr>
        <w:t>өнеркәсіп</w:t>
      </w:r>
      <w:r w:rsidR="00217699" w:rsidRPr="00C368A1">
        <w:rPr>
          <w:rFonts w:ascii="Times New Roman" w:eastAsia="Times New Roman" w:hAnsi="Times New Roman" w:cs="Arial"/>
          <w:b/>
          <w:sz w:val="24"/>
          <w:szCs w:val="20"/>
          <w:lang w:val="kk-KZ" w:eastAsia="ru-RU"/>
        </w:rPr>
        <w:t>»</w:t>
      </w:r>
      <w:r w:rsidRPr="00C368A1">
        <w:rPr>
          <w:rFonts w:ascii="Times New Roman" w:eastAsia="Times New Roman" w:hAnsi="Times New Roman" w:cs="Arial"/>
          <w:b/>
          <w:sz w:val="24"/>
          <w:szCs w:val="20"/>
          <w:lang w:eastAsia="ru-RU"/>
        </w:rPr>
        <w:t xml:space="preserve"> </w:t>
      </w:r>
      <w:r w:rsidRPr="00C368A1">
        <w:rPr>
          <w:rFonts w:ascii="Times New Roman" w:eastAsia="Times New Roman" w:hAnsi="Times New Roman" w:cs="Arial"/>
          <w:b/>
          <w:sz w:val="24"/>
          <w:szCs w:val="20"/>
          <w:lang w:val="kk-KZ" w:eastAsia="ru-RU"/>
        </w:rPr>
        <w:t>Ұлттық атом компаниясы» Акционерлік Қоғамы</w:t>
      </w:r>
      <w:r w:rsidRPr="00C368A1">
        <w:rPr>
          <w:rFonts w:ascii="Times New Roman" w:eastAsia="Times New Roman" w:hAnsi="Times New Roman" w:cs="Arial"/>
          <w:b/>
          <w:sz w:val="23"/>
          <w:szCs w:val="20"/>
          <w:lang w:eastAsia="ru-RU"/>
        </w:rPr>
        <w:t>,</w:t>
      </w:r>
    </w:p>
    <w:p w:rsidR="00A939E6" w:rsidRPr="00C368A1" w:rsidRDefault="00A939E6" w:rsidP="0016599B">
      <w:pPr>
        <w:spacing w:after="120" w:line="7" w:lineRule="exact"/>
        <w:rPr>
          <w:rFonts w:ascii="Times New Roman" w:eastAsia="Times New Roman" w:hAnsi="Times New Roman" w:cs="Arial"/>
          <w:sz w:val="24"/>
          <w:szCs w:val="20"/>
          <w:lang w:eastAsia="ru-RU"/>
        </w:rPr>
      </w:pPr>
    </w:p>
    <w:p w:rsidR="00A939E6" w:rsidRPr="00C368A1" w:rsidRDefault="00A939E6" w:rsidP="0016599B">
      <w:pPr>
        <w:spacing w:after="120" w:line="236" w:lineRule="auto"/>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 xml:space="preserve">Қазақстан Республикасының заңнамасы бойынша құрылған және әрекет ететін заңды тұлға, аталған Келісім-шартта көрсетілген мекенжай бойынша орналасқан, </w:t>
      </w:r>
      <w:r w:rsidR="00A3347A">
        <w:rPr>
          <w:rFonts w:ascii="Times New Roman" w:eastAsia="Times New Roman" w:hAnsi="Times New Roman" w:cs="Arial"/>
          <w:sz w:val="24"/>
          <w:szCs w:val="20"/>
          <w:lang w:val="kk-KZ" w:eastAsia="ru-RU"/>
        </w:rPr>
        <w:t>«</w:t>
      </w:r>
      <w:r w:rsidR="00A3347A" w:rsidRPr="00A3347A">
        <w:rPr>
          <w:rFonts w:ascii="Times New Roman" w:eastAsia="Times New Roman" w:hAnsi="Times New Roman" w:cs="Arial"/>
          <w:sz w:val="24"/>
          <w:szCs w:val="20"/>
          <w:lang w:eastAsia="ru-RU"/>
        </w:rPr>
        <w:t>____</w:t>
      </w:r>
      <w:r w:rsidR="00A3347A">
        <w:rPr>
          <w:rFonts w:ascii="Times New Roman" w:eastAsia="Times New Roman" w:hAnsi="Times New Roman" w:cs="Arial"/>
          <w:sz w:val="24"/>
          <w:szCs w:val="20"/>
          <w:lang w:val="kk-KZ" w:eastAsia="ru-RU"/>
        </w:rPr>
        <w:t>»</w:t>
      </w:r>
      <w:r w:rsidR="00A3347A" w:rsidRPr="00A3347A">
        <w:rPr>
          <w:rFonts w:ascii="Times New Roman" w:eastAsia="Times New Roman" w:hAnsi="Times New Roman" w:cs="Arial"/>
          <w:sz w:val="24"/>
          <w:szCs w:val="20"/>
          <w:lang w:eastAsia="ru-RU"/>
        </w:rPr>
        <w:t xml:space="preserve"> _____ </w:t>
      </w:r>
      <w:r w:rsidRPr="00C368A1">
        <w:rPr>
          <w:rFonts w:ascii="Times New Roman" w:eastAsia="Times New Roman" w:hAnsi="Times New Roman" w:cs="Arial"/>
          <w:sz w:val="24"/>
          <w:szCs w:val="20"/>
          <w:lang w:eastAsia="ru-RU"/>
        </w:rPr>
        <w:t>201</w:t>
      </w:r>
      <w:r w:rsidR="00A3347A" w:rsidRPr="00A3347A">
        <w:rPr>
          <w:rFonts w:ascii="Times New Roman" w:eastAsia="Times New Roman" w:hAnsi="Times New Roman" w:cs="Arial"/>
          <w:sz w:val="24"/>
          <w:szCs w:val="20"/>
          <w:lang w:eastAsia="ru-RU"/>
        </w:rPr>
        <w:t>8</w:t>
      </w:r>
      <w:r w:rsidRPr="00C368A1">
        <w:rPr>
          <w:rFonts w:ascii="Times New Roman" w:eastAsia="Times New Roman" w:hAnsi="Times New Roman" w:cs="Arial"/>
          <w:sz w:val="24"/>
          <w:szCs w:val="20"/>
          <w:lang w:eastAsia="ru-RU"/>
        </w:rPr>
        <w:t xml:space="preserve"> </w:t>
      </w:r>
      <w:r w:rsidRPr="00C368A1">
        <w:rPr>
          <w:rFonts w:ascii="Times New Roman" w:eastAsia="Times New Roman" w:hAnsi="Times New Roman" w:cs="Arial"/>
          <w:sz w:val="24"/>
          <w:szCs w:val="20"/>
          <w:lang w:val="kk-KZ" w:eastAsia="ru-RU"/>
        </w:rPr>
        <w:t>жылғы</w:t>
      </w:r>
      <w:r w:rsidRPr="00C368A1">
        <w:rPr>
          <w:rFonts w:ascii="Times New Roman" w:eastAsia="Times New Roman" w:hAnsi="Times New Roman" w:cs="Arial"/>
          <w:sz w:val="24"/>
          <w:szCs w:val="20"/>
          <w:lang w:eastAsia="ru-RU"/>
        </w:rPr>
        <w:t xml:space="preserve"> № </w:t>
      </w:r>
      <w:r w:rsidR="00A3347A" w:rsidRPr="00A3347A">
        <w:rPr>
          <w:rFonts w:ascii="Times New Roman" w:eastAsia="Times New Roman" w:hAnsi="Times New Roman" w:cs="Arial"/>
          <w:sz w:val="24"/>
          <w:szCs w:val="20"/>
          <w:lang w:eastAsia="ru-RU"/>
        </w:rPr>
        <w:t>_____</w:t>
      </w:r>
      <w:r w:rsidRPr="00C368A1">
        <w:rPr>
          <w:rFonts w:ascii="Times New Roman" w:eastAsia="Times New Roman" w:hAnsi="Times New Roman" w:cs="Arial"/>
          <w:sz w:val="24"/>
          <w:szCs w:val="20"/>
          <w:lang w:eastAsia="ru-RU"/>
        </w:rPr>
        <w:t xml:space="preserve"> </w:t>
      </w:r>
      <w:r w:rsidRPr="00C368A1">
        <w:rPr>
          <w:rFonts w:ascii="Times New Roman" w:eastAsia="Times New Roman" w:hAnsi="Times New Roman" w:cs="Arial"/>
          <w:sz w:val="24"/>
          <w:szCs w:val="20"/>
          <w:lang w:val="kk-KZ" w:eastAsia="ru-RU"/>
        </w:rPr>
        <w:t xml:space="preserve">сенімхаты негізінде әрекет ететін </w:t>
      </w:r>
      <w:r w:rsidRPr="00C368A1">
        <w:rPr>
          <w:rFonts w:ascii="Times New Roman" w:eastAsia="Times New Roman" w:hAnsi="Times New Roman" w:cs="Arial"/>
          <w:b/>
          <w:sz w:val="24"/>
          <w:szCs w:val="20"/>
          <w:lang w:val="kk-KZ" w:eastAsia="ru-RU"/>
        </w:rPr>
        <w:t>Бизнес</w:t>
      </w:r>
      <w:r w:rsidR="00A558E3" w:rsidRPr="00C368A1">
        <w:rPr>
          <w:rFonts w:ascii="Times New Roman" w:eastAsia="Times New Roman" w:hAnsi="Times New Roman" w:cs="Arial"/>
          <w:b/>
          <w:sz w:val="24"/>
          <w:szCs w:val="20"/>
          <w:lang w:val="kk-KZ" w:eastAsia="ru-RU"/>
        </w:rPr>
        <w:t>ті</w:t>
      </w:r>
      <w:r w:rsidRPr="00C368A1">
        <w:rPr>
          <w:rFonts w:ascii="Times New Roman" w:eastAsia="Times New Roman" w:hAnsi="Times New Roman" w:cs="Arial"/>
          <w:b/>
          <w:sz w:val="24"/>
          <w:szCs w:val="20"/>
          <w:lang w:val="kk-KZ" w:eastAsia="ru-RU"/>
        </w:rPr>
        <w:t xml:space="preserve"> қамтамасыз ету бойынша </w:t>
      </w:r>
      <w:r w:rsidR="00052D33" w:rsidRPr="00052D33">
        <w:rPr>
          <w:rFonts w:ascii="Times New Roman" w:eastAsia="Times New Roman" w:hAnsi="Times New Roman" w:cs="Arial"/>
          <w:b/>
          <w:sz w:val="24"/>
          <w:szCs w:val="20"/>
          <w:lang w:eastAsia="ru-RU"/>
        </w:rPr>
        <w:t>_________________________</w:t>
      </w:r>
      <w:r w:rsidRPr="00C368A1">
        <w:rPr>
          <w:rFonts w:ascii="Times New Roman" w:eastAsia="Times New Roman" w:hAnsi="Times New Roman" w:cs="Arial"/>
          <w:b/>
          <w:sz w:val="24"/>
          <w:szCs w:val="20"/>
          <w:lang w:val="kk-KZ" w:eastAsia="ru-RU"/>
        </w:rPr>
        <w:t xml:space="preserve"> тұлғасында </w:t>
      </w:r>
      <w:r w:rsidRPr="00C368A1">
        <w:rPr>
          <w:rFonts w:ascii="Times New Roman" w:eastAsia="Times New Roman" w:hAnsi="Times New Roman" w:cs="Arial"/>
          <w:sz w:val="24"/>
          <w:szCs w:val="20"/>
          <w:lang w:val="kk-KZ" w:eastAsia="ru-RU"/>
        </w:rPr>
        <w:t xml:space="preserve">(одан әрі – </w:t>
      </w:r>
      <w:r w:rsidRPr="00C368A1">
        <w:rPr>
          <w:rFonts w:ascii="Times New Roman" w:eastAsia="Times New Roman" w:hAnsi="Times New Roman" w:cs="Arial"/>
          <w:b/>
          <w:sz w:val="24"/>
          <w:szCs w:val="20"/>
          <w:lang w:val="kk-KZ" w:eastAsia="ru-RU"/>
        </w:rPr>
        <w:t xml:space="preserve">Сатушы); </w:t>
      </w:r>
      <w:r w:rsidRPr="00C368A1">
        <w:rPr>
          <w:rFonts w:ascii="Times New Roman" w:eastAsia="Times New Roman" w:hAnsi="Times New Roman" w:cs="Arial"/>
          <w:sz w:val="24"/>
          <w:szCs w:val="20"/>
          <w:lang w:val="kk-KZ" w:eastAsia="ru-RU"/>
        </w:rPr>
        <w:t>және</w:t>
      </w:r>
    </w:p>
    <w:p w:rsidR="00A939E6" w:rsidRPr="00C368A1" w:rsidRDefault="00A939E6" w:rsidP="00A939E6">
      <w:pPr>
        <w:numPr>
          <w:ilvl w:val="0"/>
          <w:numId w:val="24"/>
        </w:numPr>
        <w:tabs>
          <w:tab w:val="left" w:pos="860"/>
        </w:tabs>
        <w:spacing w:after="120" w:line="236" w:lineRule="auto"/>
        <w:ind w:left="860"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b/>
          <w:sz w:val="24"/>
          <w:szCs w:val="20"/>
          <w:lang w:eastAsia="ru-RU"/>
        </w:rPr>
        <w:t xml:space="preserve"> [</w:t>
      </w:r>
      <w:r w:rsidRPr="00C368A1">
        <w:rPr>
          <w:rFonts w:ascii="Times New Roman" w:eastAsia="Times New Roman" w:hAnsi="Times New Roman" w:cs="Arial"/>
          <w:b/>
          <w:i/>
          <w:sz w:val="24"/>
          <w:szCs w:val="20"/>
          <w:lang w:val="kk-KZ" w:eastAsia="ru-RU"/>
        </w:rPr>
        <w:t>Сатып алушы атауы</w:t>
      </w:r>
      <w:r w:rsidRPr="00C368A1">
        <w:rPr>
          <w:rFonts w:ascii="Times New Roman" w:eastAsia="Times New Roman" w:hAnsi="Times New Roman" w:cs="Arial"/>
          <w:b/>
          <w:sz w:val="24"/>
          <w:szCs w:val="20"/>
          <w:lang w:eastAsia="ru-RU"/>
        </w:rPr>
        <w:t xml:space="preserve">], </w:t>
      </w:r>
      <w:r w:rsidRPr="00C368A1">
        <w:rPr>
          <w:rFonts w:ascii="Times New Roman" w:eastAsia="Times New Roman" w:hAnsi="Times New Roman" w:cs="Arial"/>
          <w:sz w:val="24"/>
          <w:szCs w:val="20"/>
          <w:lang w:eastAsia="ru-RU"/>
        </w:rPr>
        <w:t>[</w:t>
      </w:r>
      <w:r w:rsidRPr="00C368A1">
        <w:rPr>
          <w:rFonts w:ascii="Arial" w:eastAsia="Arial" w:hAnsi="Arial" w:cs="Arial"/>
          <w:sz w:val="24"/>
          <w:szCs w:val="20"/>
          <w:lang w:eastAsia="ru-RU"/>
        </w:rPr>
        <w:t>__</w:t>
      </w:r>
      <w:r w:rsidRPr="00C368A1">
        <w:rPr>
          <w:rFonts w:ascii="Times New Roman" w:eastAsia="Times New Roman" w:hAnsi="Times New Roman" w:cs="Arial"/>
          <w:sz w:val="24"/>
          <w:szCs w:val="20"/>
          <w:lang w:eastAsia="ru-RU"/>
        </w:rPr>
        <w:t>]</w:t>
      </w:r>
      <w:r w:rsidRPr="00C368A1">
        <w:rPr>
          <w:rFonts w:ascii="Times New Roman" w:eastAsia="Times New Roman" w:hAnsi="Times New Roman" w:cs="Arial"/>
          <w:sz w:val="24"/>
          <w:szCs w:val="20"/>
          <w:lang w:val="kk-KZ" w:eastAsia="ru-RU"/>
        </w:rPr>
        <w:t xml:space="preserve">заңнамасы бойынша құрылған және әрекет ететін заңды тұлға, аталған Келісім-шартта көрсетілген мекенжай бойынша орналасқан, </w:t>
      </w:r>
      <w:r w:rsidRPr="00C368A1">
        <w:rPr>
          <w:rFonts w:ascii="Times New Roman" w:eastAsia="Times New Roman" w:hAnsi="Times New Roman" w:cs="Arial"/>
          <w:sz w:val="24"/>
          <w:szCs w:val="20"/>
          <w:lang w:eastAsia="ru-RU"/>
        </w:rPr>
        <w:t>[</w:t>
      </w:r>
      <w:r w:rsidRPr="00C368A1">
        <w:rPr>
          <w:rFonts w:ascii="Times New Roman" w:eastAsia="Times New Roman" w:hAnsi="Times New Roman" w:cs="Arial"/>
          <w:sz w:val="24"/>
          <w:szCs w:val="20"/>
          <w:lang w:val="kk-KZ" w:eastAsia="ru-RU"/>
        </w:rPr>
        <w:t>Жарғы</w:t>
      </w:r>
      <w:r w:rsidRPr="00C368A1">
        <w:rPr>
          <w:rFonts w:ascii="Times New Roman" w:eastAsia="Times New Roman" w:hAnsi="Times New Roman" w:cs="Arial"/>
          <w:sz w:val="24"/>
          <w:szCs w:val="20"/>
          <w:lang w:eastAsia="ru-RU"/>
        </w:rPr>
        <w:t>]</w:t>
      </w:r>
      <w:r w:rsidRPr="00C368A1">
        <w:rPr>
          <w:rFonts w:ascii="Times New Roman" w:eastAsia="Times New Roman" w:hAnsi="Times New Roman" w:cs="Arial"/>
          <w:i/>
          <w:sz w:val="24"/>
          <w:szCs w:val="20"/>
          <w:lang w:eastAsia="ru-RU"/>
        </w:rPr>
        <w:t xml:space="preserve"> </w:t>
      </w:r>
      <w:r w:rsidRPr="00C368A1">
        <w:rPr>
          <w:rFonts w:ascii="Times New Roman" w:eastAsia="Times New Roman" w:hAnsi="Times New Roman" w:cs="Arial"/>
          <w:sz w:val="24"/>
          <w:szCs w:val="20"/>
          <w:lang w:val="kk-KZ" w:eastAsia="ru-RU"/>
        </w:rPr>
        <w:t xml:space="preserve">негізінде әрекет ететін </w:t>
      </w:r>
      <w:r w:rsidRPr="00C368A1">
        <w:rPr>
          <w:rFonts w:ascii="Times New Roman" w:eastAsia="Times New Roman" w:hAnsi="Times New Roman" w:cs="Arial"/>
          <w:i/>
          <w:sz w:val="24"/>
          <w:szCs w:val="20"/>
          <w:lang w:eastAsia="ru-RU"/>
        </w:rPr>
        <w:t>[</w:t>
      </w:r>
      <w:r w:rsidRPr="00C368A1">
        <w:rPr>
          <w:rFonts w:ascii="Times New Roman" w:eastAsia="Times New Roman" w:hAnsi="Times New Roman" w:cs="Arial"/>
          <w:i/>
          <w:sz w:val="24"/>
          <w:szCs w:val="20"/>
          <w:lang w:val="kk-KZ" w:eastAsia="ru-RU"/>
        </w:rPr>
        <w:t>лауазымын көрсету</w:t>
      </w:r>
      <w:r w:rsidRPr="00C368A1">
        <w:rPr>
          <w:rFonts w:ascii="Times New Roman" w:eastAsia="Times New Roman" w:hAnsi="Times New Roman" w:cs="Arial"/>
          <w:i/>
          <w:sz w:val="24"/>
          <w:szCs w:val="20"/>
          <w:lang w:eastAsia="ru-RU"/>
        </w:rPr>
        <w:t>] [</w:t>
      </w:r>
      <w:r w:rsidRPr="00C368A1">
        <w:rPr>
          <w:rFonts w:ascii="Times New Roman" w:eastAsia="Times New Roman" w:hAnsi="Times New Roman" w:cs="Arial"/>
          <w:i/>
          <w:sz w:val="24"/>
          <w:szCs w:val="20"/>
          <w:lang w:val="kk-KZ" w:eastAsia="ru-RU"/>
        </w:rPr>
        <w:t>атын көрсету</w:t>
      </w:r>
      <w:r w:rsidRPr="00C368A1">
        <w:rPr>
          <w:rFonts w:ascii="Times New Roman" w:eastAsia="Times New Roman" w:hAnsi="Times New Roman" w:cs="Arial"/>
          <w:i/>
          <w:sz w:val="24"/>
          <w:szCs w:val="20"/>
          <w:lang w:eastAsia="ru-RU"/>
        </w:rPr>
        <w:t>]</w:t>
      </w:r>
      <w:r w:rsidRPr="00C368A1">
        <w:rPr>
          <w:rFonts w:ascii="Times New Roman" w:eastAsia="Times New Roman" w:hAnsi="Times New Roman" w:cs="Arial"/>
          <w:sz w:val="24"/>
          <w:szCs w:val="20"/>
          <w:lang w:eastAsia="ru-RU"/>
        </w:rPr>
        <w:t xml:space="preserve"> </w:t>
      </w:r>
      <w:r w:rsidRPr="00C368A1">
        <w:rPr>
          <w:rFonts w:ascii="Times New Roman" w:eastAsia="Times New Roman" w:hAnsi="Times New Roman" w:cs="Arial"/>
          <w:sz w:val="24"/>
          <w:szCs w:val="20"/>
          <w:lang w:val="kk-KZ" w:eastAsia="ru-RU"/>
        </w:rPr>
        <w:t>тұлғасында</w:t>
      </w:r>
      <w:r w:rsidRPr="00C368A1">
        <w:rPr>
          <w:rFonts w:ascii="Times New Roman" w:eastAsia="Times New Roman" w:hAnsi="Times New Roman" w:cs="Arial"/>
          <w:i/>
          <w:sz w:val="24"/>
          <w:szCs w:val="20"/>
          <w:lang w:eastAsia="ru-RU"/>
        </w:rPr>
        <w:t xml:space="preserve"> </w:t>
      </w:r>
      <w:r w:rsidRPr="00C368A1">
        <w:rPr>
          <w:rFonts w:ascii="Times New Roman" w:eastAsia="Times New Roman" w:hAnsi="Times New Roman" w:cs="Arial"/>
          <w:sz w:val="24"/>
          <w:szCs w:val="20"/>
          <w:lang w:eastAsia="ru-RU"/>
        </w:rPr>
        <w:t>(</w:t>
      </w:r>
      <w:r w:rsidRPr="00C368A1">
        <w:rPr>
          <w:rFonts w:ascii="Times New Roman" w:eastAsia="Times New Roman" w:hAnsi="Times New Roman" w:cs="Arial"/>
          <w:sz w:val="24"/>
          <w:szCs w:val="20"/>
          <w:lang w:val="kk-KZ" w:eastAsia="ru-RU"/>
        </w:rPr>
        <w:t>одан әрі</w:t>
      </w:r>
      <w:r w:rsidRPr="00C368A1">
        <w:rPr>
          <w:rFonts w:ascii="Times New Roman" w:eastAsia="Times New Roman" w:hAnsi="Times New Roman" w:cs="Arial"/>
          <w:i/>
          <w:sz w:val="24"/>
          <w:szCs w:val="20"/>
          <w:lang w:eastAsia="ru-RU"/>
        </w:rPr>
        <w:t xml:space="preserve"> </w:t>
      </w:r>
      <w:r w:rsidRPr="00C368A1">
        <w:rPr>
          <w:rFonts w:ascii="Times New Roman" w:eastAsia="Times New Roman" w:hAnsi="Times New Roman" w:cs="Arial"/>
          <w:sz w:val="24"/>
          <w:szCs w:val="20"/>
          <w:lang w:eastAsia="ru-RU"/>
        </w:rPr>
        <w:t>-</w:t>
      </w:r>
      <w:r w:rsidRPr="00C368A1">
        <w:rPr>
          <w:rFonts w:ascii="Times New Roman" w:eastAsia="Times New Roman" w:hAnsi="Times New Roman" w:cs="Arial"/>
          <w:sz w:val="24"/>
          <w:szCs w:val="20"/>
          <w:lang w:val="kk-KZ" w:eastAsia="ru-RU"/>
        </w:rPr>
        <w:t xml:space="preserve"> </w:t>
      </w:r>
      <w:r w:rsidRPr="00C368A1">
        <w:rPr>
          <w:rFonts w:ascii="Times New Roman" w:eastAsia="Times New Roman" w:hAnsi="Times New Roman" w:cs="Arial"/>
          <w:b/>
          <w:sz w:val="24"/>
          <w:szCs w:val="20"/>
          <w:lang w:eastAsia="ru-RU"/>
        </w:rPr>
        <w:t>«</w:t>
      </w:r>
      <w:r w:rsidRPr="00C368A1">
        <w:rPr>
          <w:rFonts w:ascii="Times New Roman" w:eastAsia="Times New Roman" w:hAnsi="Times New Roman" w:cs="Arial"/>
          <w:b/>
          <w:sz w:val="24"/>
          <w:szCs w:val="20"/>
          <w:lang w:val="kk-KZ" w:eastAsia="ru-RU"/>
        </w:rPr>
        <w:t>Сатып алушы</w:t>
      </w:r>
      <w:r w:rsidRPr="00C368A1">
        <w:rPr>
          <w:rFonts w:ascii="Times New Roman" w:eastAsia="Times New Roman" w:hAnsi="Times New Roman" w:cs="Arial"/>
          <w:b/>
          <w:sz w:val="24"/>
          <w:szCs w:val="20"/>
          <w:lang w:eastAsia="ru-RU"/>
        </w:rPr>
        <w:t>»</w:t>
      </w:r>
      <w:r w:rsidRPr="00C368A1">
        <w:rPr>
          <w:rFonts w:ascii="Times New Roman" w:eastAsia="Times New Roman" w:hAnsi="Times New Roman" w:cs="Arial"/>
          <w:sz w:val="24"/>
          <w:szCs w:val="20"/>
          <w:lang w:eastAsia="ru-RU"/>
        </w:rPr>
        <w:t>),</w:t>
      </w:r>
    </w:p>
    <w:p w:rsidR="00A939E6" w:rsidRPr="00C368A1" w:rsidRDefault="00A939E6" w:rsidP="0016599B">
      <w:pPr>
        <w:pStyle w:val="af1"/>
        <w:spacing w:after="120" w:line="235" w:lineRule="auto"/>
        <w:jc w:val="both"/>
        <w:rPr>
          <w:rFonts w:cs="Arial"/>
          <w:szCs w:val="20"/>
          <w:lang w:val="kk-KZ"/>
        </w:rPr>
      </w:pPr>
      <w:r w:rsidRPr="00C368A1">
        <w:rPr>
          <w:rFonts w:cs="Arial"/>
          <w:szCs w:val="20"/>
          <w:lang w:val="kk-KZ"/>
        </w:rPr>
        <w:t>арасында жасалды,</w:t>
      </w:r>
    </w:p>
    <w:p w:rsidR="00A939E6" w:rsidRPr="00C368A1" w:rsidRDefault="00A939E6" w:rsidP="0016599B">
      <w:pPr>
        <w:spacing w:after="120" w:line="234" w:lineRule="auto"/>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одан әрі «Тараптар», ал жеке «Тарап» деп аталатын Сатып алушы және Сатушы,</w:t>
      </w:r>
    </w:p>
    <w:p w:rsidR="00A939E6" w:rsidRPr="00C368A1" w:rsidRDefault="00A939E6" w:rsidP="0016599B">
      <w:pPr>
        <w:spacing w:after="120" w:line="235" w:lineRule="auto"/>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 xml:space="preserve">ашық екі этапты конкурс түрінде өткізілген сауда нәтижелері бойынша және шарттарына  сәйкес («__»_______ 201___ жылғы № ____ сауда нәтижелері жөніндегі хаттама), </w:t>
      </w:r>
    </w:p>
    <w:p w:rsidR="00A939E6" w:rsidRPr="00C368A1" w:rsidRDefault="00A939E6" w:rsidP="00A939E6">
      <w:pPr>
        <w:numPr>
          <w:ilvl w:val="0"/>
          <w:numId w:val="25"/>
        </w:numPr>
        <w:tabs>
          <w:tab w:val="left" w:pos="860"/>
        </w:tabs>
        <w:spacing w:after="120" w:line="236" w:lineRule="auto"/>
        <w:ind w:left="860" w:hanging="858"/>
        <w:jc w:val="both"/>
        <w:rPr>
          <w:rFonts w:ascii="Times New Roman" w:eastAsia="Times New Roman" w:hAnsi="Times New Roman" w:cs="Arial"/>
          <w:b/>
          <w:i/>
          <w:color w:val="FF0000"/>
          <w:sz w:val="24"/>
          <w:szCs w:val="20"/>
          <w:lang w:val="kk-KZ" w:eastAsia="ru-RU"/>
        </w:rPr>
      </w:pPr>
      <w:r w:rsidRPr="00C368A1">
        <w:rPr>
          <w:rFonts w:ascii="Times New Roman" w:hAnsi="Times New Roman"/>
          <w:sz w:val="24"/>
          <w:szCs w:val="24"/>
          <w:lang w:val="kk-KZ"/>
        </w:rPr>
        <w:t>Жекешелендірудің 2016 - 2020 жылдарға а</w:t>
      </w:r>
      <w:r w:rsidRPr="00C368A1">
        <w:rPr>
          <w:rFonts w:ascii="Times New Roman" w:hAnsi="Times New Roman"/>
          <w:b/>
          <w:sz w:val="24"/>
          <w:szCs w:val="24"/>
          <w:lang w:val="kk-KZ"/>
        </w:rPr>
        <w:t xml:space="preserve">рналған кейбір мәселелері туралы </w:t>
      </w:r>
      <w:r w:rsidRPr="00C368A1">
        <w:rPr>
          <w:rFonts w:ascii="Times New Roman" w:hAnsi="Times New Roman"/>
          <w:sz w:val="24"/>
          <w:szCs w:val="24"/>
          <w:lang w:val="kk-KZ"/>
        </w:rPr>
        <w:t>Қазақстан Республикасы Үкіметінің 2015 жылғы 30 желтоқсандағы № 1141 қаулысы</w:t>
      </w:r>
      <w:r w:rsidRPr="00C368A1">
        <w:rPr>
          <w:rFonts w:ascii="Times New Roman" w:eastAsia="Times New Roman" w:hAnsi="Times New Roman" w:cs="Arial"/>
          <w:sz w:val="24"/>
          <w:szCs w:val="20"/>
          <w:lang w:val="kk-KZ" w:eastAsia="ru-RU"/>
        </w:rPr>
        <w:t>мен «Қазатом</w:t>
      </w:r>
      <w:r w:rsidR="00320C58" w:rsidRPr="00C368A1">
        <w:rPr>
          <w:rFonts w:ascii="Times New Roman" w:eastAsia="Times New Roman" w:hAnsi="Times New Roman" w:cs="Arial"/>
          <w:sz w:val="24"/>
          <w:szCs w:val="20"/>
          <w:lang w:val="kk-KZ" w:eastAsia="ru-RU"/>
        </w:rPr>
        <w:t>өнеркәсіп</w:t>
      </w:r>
      <w:r w:rsidRPr="00C368A1">
        <w:rPr>
          <w:rFonts w:ascii="Times New Roman" w:eastAsia="Times New Roman" w:hAnsi="Times New Roman" w:cs="Arial"/>
          <w:sz w:val="24"/>
          <w:szCs w:val="20"/>
          <w:lang w:val="kk-KZ" w:eastAsia="ru-RU"/>
        </w:rPr>
        <w:t xml:space="preserve">» ҰАК» АҚ 40% пакет акциясын «Каустик» АҚ бәсеке ортасына сату ұсынылғанын; </w:t>
      </w:r>
    </w:p>
    <w:p w:rsidR="00A939E6" w:rsidRPr="00C368A1" w:rsidRDefault="00A939E6" w:rsidP="00A939E6">
      <w:pPr>
        <w:numPr>
          <w:ilvl w:val="0"/>
          <w:numId w:val="25"/>
        </w:numPr>
        <w:tabs>
          <w:tab w:val="left" w:pos="860"/>
        </w:tabs>
        <w:spacing w:after="120" w:line="237" w:lineRule="auto"/>
        <w:ind w:left="860" w:hanging="858"/>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 xml:space="preserve"> «Каустик» Акционерлік қоғамының 40% пакет акциясы меншік құқығында «Қазатом</w:t>
      </w:r>
      <w:r w:rsidR="00320C58" w:rsidRPr="00C368A1">
        <w:rPr>
          <w:rFonts w:ascii="Times New Roman" w:eastAsia="Times New Roman" w:hAnsi="Times New Roman" w:cs="Arial"/>
          <w:sz w:val="24"/>
          <w:szCs w:val="20"/>
          <w:lang w:val="kk-KZ" w:eastAsia="ru-RU"/>
        </w:rPr>
        <w:t>өнеркәсіп</w:t>
      </w:r>
      <w:r w:rsidRPr="00C368A1">
        <w:rPr>
          <w:rFonts w:ascii="Times New Roman" w:eastAsia="Times New Roman" w:hAnsi="Times New Roman" w:cs="Arial"/>
          <w:sz w:val="24"/>
          <w:szCs w:val="20"/>
          <w:lang w:val="kk-KZ" w:eastAsia="ru-RU"/>
        </w:rPr>
        <w:t>» ҰАК» АҚ жататын;</w:t>
      </w:r>
    </w:p>
    <w:p w:rsidR="00A939E6" w:rsidRPr="00C368A1" w:rsidRDefault="00A939E6" w:rsidP="00A939E6">
      <w:pPr>
        <w:numPr>
          <w:ilvl w:val="0"/>
          <w:numId w:val="25"/>
        </w:numPr>
        <w:tabs>
          <w:tab w:val="left" w:pos="860"/>
        </w:tabs>
        <w:spacing w:after="120" w:line="237" w:lineRule="auto"/>
        <w:ind w:left="860" w:hanging="858"/>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 xml:space="preserve">Сатушы Сатып алушыға сатуын және беруін қалайтынын, ал Сатып алушы өз кезегінде Сатып алушыдан аталған Келісім-шартта көрсетілген, Сауда жөніндегі ескертпеге, сонымен қатар Сатып алушыны сәйкесінше саудаларда жеңімпаз ретінде анықтау үшін негіз болған және / немесе Келісім-шарт жасау үшін негіз болған ұсынысына сәйкес келетін шарттармен сатып алуын және қабылдауын қалайтынын, </w:t>
      </w:r>
    </w:p>
    <w:p w:rsidR="00A939E6" w:rsidRPr="00C368A1" w:rsidRDefault="00A939E6" w:rsidP="0016599B">
      <w:pPr>
        <w:tabs>
          <w:tab w:val="left" w:pos="860"/>
        </w:tabs>
        <w:spacing w:after="120" w:line="237" w:lineRule="auto"/>
        <w:ind w:left="2"/>
        <w:jc w:val="both"/>
        <w:rPr>
          <w:rFonts w:ascii="Times New Roman" w:eastAsia="Times New Roman" w:hAnsi="Times New Roman" w:cs="Arial"/>
          <w:b/>
          <w:sz w:val="24"/>
          <w:szCs w:val="20"/>
          <w:lang w:val="kk-KZ" w:eastAsia="ru-RU"/>
        </w:rPr>
      </w:pPr>
      <w:r w:rsidRPr="00C368A1">
        <w:rPr>
          <w:rFonts w:ascii="Times New Roman" w:eastAsia="Times New Roman" w:hAnsi="Times New Roman" w:cs="Arial"/>
          <w:b/>
          <w:sz w:val="24"/>
          <w:szCs w:val="20"/>
          <w:lang w:val="kk-KZ" w:eastAsia="ru-RU"/>
        </w:rPr>
        <w:t>НАЗАРҒА АЛА ОТЫРЫП,</w:t>
      </w:r>
    </w:p>
    <w:p w:rsidR="00A939E6" w:rsidRPr="00C368A1" w:rsidRDefault="00A939E6" w:rsidP="0016599B">
      <w:pPr>
        <w:tabs>
          <w:tab w:val="left" w:pos="860"/>
        </w:tabs>
        <w:spacing w:after="120" w:line="237" w:lineRule="auto"/>
        <w:ind w:left="2"/>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Тараптар осы құжатпен төменде айтылғанмен келісті.</w:t>
      </w:r>
    </w:p>
    <w:p w:rsidR="00A939E6" w:rsidRPr="00C368A1" w:rsidRDefault="00A939E6" w:rsidP="0016599B">
      <w:pPr>
        <w:spacing w:after="120" w:line="0" w:lineRule="atLeast"/>
        <w:rPr>
          <w:rFonts w:ascii="Times New Roman" w:eastAsia="Times New Roman" w:hAnsi="Times New Roman" w:cs="Arial"/>
          <w:sz w:val="24"/>
          <w:szCs w:val="20"/>
          <w:lang w:val="kk-KZ" w:eastAsia="ru-RU"/>
        </w:rPr>
      </w:pPr>
    </w:p>
    <w:p w:rsidR="00A939E6" w:rsidRPr="00C368A1" w:rsidRDefault="00A939E6" w:rsidP="00A939E6">
      <w:pPr>
        <w:numPr>
          <w:ilvl w:val="0"/>
          <w:numId w:val="26"/>
        </w:numPr>
        <w:tabs>
          <w:tab w:val="left" w:pos="860"/>
        </w:tabs>
        <w:spacing w:after="120" w:line="0" w:lineRule="atLeast"/>
        <w:ind w:left="860" w:hanging="858"/>
        <w:jc w:val="both"/>
        <w:rPr>
          <w:rFonts w:ascii="Times New Roman" w:eastAsia="Times New Roman" w:hAnsi="Times New Roman" w:cs="Arial"/>
          <w:b/>
          <w:sz w:val="24"/>
          <w:szCs w:val="20"/>
          <w:lang w:eastAsia="ru-RU"/>
        </w:rPr>
      </w:pPr>
      <w:r w:rsidRPr="00C368A1">
        <w:rPr>
          <w:rFonts w:ascii="Times New Roman" w:eastAsia="Times New Roman" w:hAnsi="Times New Roman" w:cs="Arial"/>
          <w:b/>
          <w:sz w:val="24"/>
          <w:szCs w:val="20"/>
          <w:lang w:val="kk-KZ" w:eastAsia="ru-RU"/>
        </w:rPr>
        <w:t>АНЫҚТАМАЛАР ЖӘНЕ ТҮСІНІКТЕМЕЛЕР</w:t>
      </w:r>
    </w:p>
    <w:p w:rsidR="00A939E6" w:rsidRPr="00C368A1" w:rsidRDefault="00A939E6" w:rsidP="0016599B">
      <w:pPr>
        <w:spacing w:after="120" w:line="7" w:lineRule="exact"/>
        <w:rPr>
          <w:rFonts w:ascii="Times New Roman" w:eastAsia="Times New Roman" w:hAnsi="Times New Roman" w:cs="Arial"/>
          <w:sz w:val="20"/>
          <w:szCs w:val="20"/>
          <w:lang w:eastAsia="ru-RU"/>
        </w:rPr>
      </w:pPr>
    </w:p>
    <w:p w:rsidR="00A939E6" w:rsidRPr="00C368A1" w:rsidRDefault="00A939E6" w:rsidP="00A939E6">
      <w:pPr>
        <w:pStyle w:val="af1"/>
        <w:numPr>
          <w:ilvl w:val="1"/>
          <w:numId w:val="96"/>
        </w:numPr>
        <w:spacing w:after="120" w:line="0" w:lineRule="atLeast"/>
        <w:jc w:val="both"/>
        <w:rPr>
          <w:rFonts w:cs="Arial"/>
          <w:szCs w:val="20"/>
          <w:lang w:val="kk-KZ"/>
        </w:rPr>
      </w:pPr>
      <w:r w:rsidRPr="00C368A1">
        <w:rPr>
          <w:rFonts w:cs="Arial"/>
          <w:szCs w:val="20"/>
          <w:lang w:val="kk-KZ"/>
        </w:rPr>
        <w:t xml:space="preserve">Осы Келісім-шарттың мақсаттары үшін онда қолданылған анықтамалар төменде бас әріппен көрсетілген, егер басқасы мәнмәтінмен тікелей анықталмаған болса, төменгі мәнге ие: </w:t>
      </w:r>
    </w:p>
    <w:p w:rsidR="00A939E6" w:rsidRPr="00C368A1" w:rsidRDefault="00A939E6" w:rsidP="0016599B">
      <w:pPr>
        <w:spacing w:after="0" w:line="236" w:lineRule="auto"/>
        <w:jc w:val="both"/>
        <w:rPr>
          <w:rFonts w:ascii="Times New Roman" w:eastAsia="Times New Roman" w:hAnsi="Times New Roman" w:cs="Arial"/>
          <w:sz w:val="24"/>
          <w:szCs w:val="20"/>
          <w:lang w:eastAsia="ru-RU"/>
        </w:rPr>
      </w:pPr>
    </w:p>
    <w:tbl>
      <w:tblPr>
        <w:tblW w:w="9700" w:type="dxa"/>
        <w:tblLayout w:type="fixed"/>
        <w:tblCellMar>
          <w:left w:w="0" w:type="dxa"/>
          <w:right w:w="0" w:type="dxa"/>
        </w:tblCellMar>
        <w:tblLook w:val="0000" w:firstRow="0" w:lastRow="0" w:firstColumn="0" w:lastColumn="0" w:noHBand="0" w:noVBand="0"/>
      </w:tblPr>
      <w:tblGrid>
        <w:gridCol w:w="2560"/>
        <w:gridCol w:w="7140"/>
      </w:tblGrid>
      <w:tr w:rsidR="00A939E6" w:rsidRPr="00C368A1" w:rsidTr="0016599B">
        <w:trPr>
          <w:trHeight w:val="797"/>
        </w:trPr>
        <w:tc>
          <w:tcPr>
            <w:tcW w:w="2560" w:type="dxa"/>
            <w:shd w:val="clear" w:color="auto" w:fill="auto"/>
          </w:tcPr>
          <w:p w:rsidR="00A939E6" w:rsidRPr="00C368A1" w:rsidRDefault="00A939E6" w:rsidP="00A939E6">
            <w:pPr>
              <w:spacing w:after="0" w:line="0" w:lineRule="atLeast"/>
              <w:jc w:val="both"/>
              <w:rPr>
                <w:rFonts w:ascii="Times New Roman" w:eastAsia="Times New Roman" w:hAnsi="Times New Roman" w:cs="Arial"/>
                <w:b/>
                <w:sz w:val="24"/>
                <w:szCs w:val="20"/>
                <w:lang w:eastAsia="ru-RU"/>
              </w:rPr>
            </w:pPr>
            <w:r w:rsidRPr="00C368A1">
              <w:rPr>
                <w:rFonts w:ascii="Times New Roman" w:eastAsia="Times New Roman" w:hAnsi="Times New Roman" w:cs="Arial"/>
                <w:b/>
                <w:sz w:val="24"/>
                <w:szCs w:val="20"/>
                <w:lang w:eastAsia="ru-RU"/>
              </w:rPr>
              <w:t>«</w:t>
            </w:r>
            <w:r w:rsidRPr="00C368A1">
              <w:rPr>
                <w:rFonts w:ascii="Times New Roman" w:eastAsia="Times New Roman" w:hAnsi="Times New Roman" w:cs="Arial"/>
                <w:b/>
                <w:sz w:val="24"/>
                <w:szCs w:val="20"/>
                <w:lang w:val="kk-KZ" w:eastAsia="ru-RU"/>
              </w:rPr>
              <w:t>Кепілдік жарнасы</w:t>
            </w:r>
            <w:r w:rsidRPr="00C368A1">
              <w:rPr>
                <w:rFonts w:ascii="Times New Roman" w:eastAsia="Times New Roman" w:hAnsi="Times New Roman" w:cs="Arial"/>
                <w:b/>
                <w:sz w:val="24"/>
                <w:szCs w:val="20"/>
                <w:lang w:eastAsia="ru-RU"/>
              </w:rPr>
              <w:t>»</w:t>
            </w:r>
          </w:p>
        </w:tc>
        <w:tc>
          <w:tcPr>
            <w:tcW w:w="7140" w:type="dxa"/>
            <w:shd w:val="clear" w:color="auto" w:fill="auto"/>
          </w:tcPr>
          <w:p w:rsidR="00A939E6" w:rsidRPr="00C368A1" w:rsidRDefault="00A939E6" w:rsidP="00A939E6">
            <w:pPr>
              <w:spacing w:after="0" w:line="236" w:lineRule="auto"/>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 xml:space="preserve">Сатып алушымен ашық екі этапты конкурсқа қатысу үшін салынған Бастапқы бағаның </w:t>
            </w:r>
            <w:r w:rsidRPr="00C368A1">
              <w:rPr>
                <w:rFonts w:ascii="Times New Roman" w:eastAsia="Times New Roman" w:hAnsi="Times New Roman" w:cs="Arial"/>
                <w:sz w:val="24"/>
                <w:szCs w:val="20"/>
                <w:lang w:eastAsia="ru-RU"/>
              </w:rPr>
              <w:t>5 (</w:t>
            </w:r>
            <w:r w:rsidRPr="00C368A1">
              <w:rPr>
                <w:rFonts w:ascii="Times New Roman" w:eastAsia="Times New Roman" w:hAnsi="Times New Roman" w:cs="Arial"/>
                <w:sz w:val="24"/>
                <w:szCs w:val="20"/>
                <w:lang w:val="kk-KZ" w:eastAsia="ru-RU"/>
              </w:rPr>
              <w:t>бес</w:t>
            </w:r>
            <w:r w:rsidRPr="00C368A1">
              <w:rPr>
                <w:rFonts w:ascii="Times New Roman" w:eastAsia="Times New Roman" w:hAnsi="Times New Roman" w:cs="Arial"/>
                <w:sz w:val="24"/>
                <w:szCs w:val="20"/>
                <w:lang w:eastAsia="ru-RU"/>
              </w:rPr>
              <w:t>) %</w:t>
            </w:r>
            <w:r w:rsidRPr="00C368A1">
              <w:rPr>
                <w:rFonts w:ascii="Times New Roman" w:eastAsia="Times New Roman" w:hAnsi="Times New Roman" w:cs="Arial"/>
                <w:sz w:val="24"/>
                <w:szCs w:val="20"/>
                <w:lang w:val="kk-KZ" w:eastAsia="ru-RU"/>
              </w:rPr>
              <w:t xml:space="preserve"> мөлшеріндегі, және Келісім-шартта көрсетілген шарттар кезеңінде Сатып алушымен толық және тиісінше орындау жағдайында оған Акцияға меншік құқығының көшу күнінен бастап үш жыл өткеннен кейін Сатып алушыға қайтарылатын  ақшалай сомасы</w:t>
            </w:r>
            <w:r w:rsidRPr="00C368A1">
              <w:rPr>
                <w:rFonts w:ascii="Times New Roman" w:eastAsia="Times New Roman" w:hAnsi="Times New Roman" w:cs="Arial"/>
                <w:sz w:val="24"/>
                <w:szCs w:val="20"/>
                <w:lang w:eastAsia="ru-RU"/>
              </w:rPr>
              <w:t>;</w:t>
            </w:r>
          </w:p>
        </w:tc>
      </w:tr>
      <w:tr w:rsidR="00A939E6" w:rsidRPr="00C368A1" w:rsidTr="0016599B">
        <w:trPr>
          <w:trHeight w:val="503"/>
        </w:trPr>
        <w:tc>
          <w:tcPr>
            <w:tcW w:w="2560" w:type="dxa"/>
            <w:shd w:val="clear" w:color="auto" w:fill="auto"/>
          </w:tcPr>
          <w:p w:rsidR="00A939E6" w:rsidRPr="00C368A1" w:rsidRDefault="00A939E6" w:rsidP="00A939E6">
            <w:pPr>
              <w:spacing w:after="0" w:line="0" w:lineRule="atLeast"/>
              <w:jc w:val="both"/>
              <w:rPr>
                <w:rFonts w:ascii="Times New Roman" w:eastAsia="Times New Roman" w:hAnsi="Times New Roman" w:cs="Arial"/>
                <w:b/>
                <w:sz w:val="24"/>
                <w:szCs w:val="20"/>
                <w:lang w:eastAsia="ru-RU"/>
              </w:rPr>
            </w:pPr>
            <w:r w:rsidRPr="00C368A1">
              <w:rPr>
                <w:rFonts w:ascii="Times New Roman" w:eastAsia="Times New Roman" w:hAnsi="Times New Roman" w:cs="Arial"/>
                <w:b/>
                <w:sz w:val="24"/>
                <w:szCs w:val="20"/>
                <w:lang w:eastAsia="ru-RU"/>
              </w:rPr>
              <w:t>«</w:t>
            </w:r>
            <w:r w:rsidRPr="00C368A1">
              <w:rPr>
                <w:rFonts w:ascii="Times New Roman" w:eastAsia="Times New Roman" w:hAnsi="Times New Roman" w:cs="Arial"/>
                <w:b/>
                <w:sz w:val="24"/>
                <w:szCs w:val="20"/>
                <w:lang w:val="kk-KZ" w:eastAsia="ru-RU"/>
              </w:rPr>
              <w:t>Келісім-шарт</w:t>
            </w:r>
            <w:r w:rsidRPr="00C368A1">
              <w:rPr>
                <w:rFonts w:ascii="Times New Roman" w:eastAsia="Times New Roman" w:hAnsi="Times New Roman" w:cs="Arial"/>
                <w:b/>
                <w:sz w:val="24"/>
                <w:szCs w:val="20"/>
                <w:lang w:eastAsia="ru-RU"/>
              </w:rPr>
              <w:t>»</w:t>
            </w:r>
          </w:p>
        </w:tc>
        <w:tc>
          <w:tcPr>
            <w:tcW w:w="7140" w:type="dxa"/>
            <w:shd w:val="clear" w:color="auto" w:fill="auto"/>
          </w:tcPr>
          <w:p w:rsidR="00A939E6" w:rsidRPr="00C368A1" w:rsidRDefault="00A939E6" w:rsidP="00A939E6">
            <w:pPr>
              <w:spacing w:after="0" w:line="0" w:lineRule="atLeast"/>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Келісім-шарттың ажырамас бөлігі болып табылатын барлық өзгерістері мен толықтырулары бар, оған тіркелген қосымшаларды қоса алғандағы осы сату-сатып алу Келісім шарты;</w:t>
            </w:r>
          </w:p>
        </w:tc>
      </w:tr>
      <w:tr w:rsidR="00A939E6" w:rsidRPr="00C368A1" w:rsidTr="0016599B">
        <w:trPr>
          <w:trHeight w:val="401"/>
        </w:trPr>
        <w:tc>
          <w:tcPr>
            <w:tcW w:w="2560" w:type="dxa"/>
            <w:shd w:val="clear" w:color="auto" w:fill="auto"/>
          </w:tcPr>
          <w:p w:rsidR="00A939E6" w:rsidRPr="00C368A1" w:rsidRDefault="00A939E6" w:rsidP="00A939E6">
            <w:pPr>
              <w:spacing w:after="0" w:line="0" w:lineRule="atLeast"/>
              <w:rPr>
                <w:rFonts w:ascii="Times New Roman" w:eastAsia="Times New Roman" w:hAnsi="Times New Roman" w:cs="Arial"/>
                <w:b/>
                <w:sz w:val="24"/>
                <w:szCs w:val="20"/>
                <w:lang w:eastAsia="ru-RU"/>
              </w:rPr>
            </w:pPr>
            <w:r w:rsidRPr="00C368A1">
              <w:rPr>
                <w:b/>
              </w:rPr>
              <w:t>«</w:t>
            </w:r>
            <w:r w:rsidRPr="00C368A1">
              <w:rPr>
                <w:rFonts w:ascii="Times New Roman" w:eastAsia="Times New Roman" w:hAnsi="Times New Roman" w:cs="Arial"/>
                <w:b/>
                <w:sz w:val="24"/>
                <w:szCs w:val="20"/>
                <w:lang w:val="kk-KZ" w:eastAsia="ru-RU"/>
              </w:rPr>
              <w:t xml:space="preserve">Ерекше талаптарды </w:t>
            </w:r>
            <w:r w:rsidRPr="00C368A1">
              <w:rPr>
                <w:rFonts w:ascii="Times New Roman" w:eastAsia="Times New Roman" w:hAnsi="Times New Roman" w:cs="Arial"/>
                <w:b/>
                <w:sz w:val="24"/>
                <w:szCs w:val="20"/>
                <w:lang w:val="kk-KZ" w:eastAsia="ru-RU"/>
              </w:rPr>
              <w:lastRenderedPageBreak/>
              <w:t xml:space="preserve">орындауды қамтамасыз ету жөніндегі келісім-шарт </w:t>
            </w:r>
            <w:r w:rsidRPr="00C368A1">
              <w:rPr>
                <w:rFonts w:ascii="Times New Roman" w:eastAsia="Times New Roman" w:hAnsi="Times New Roman" w:cs="Arial"/>
                <w:b/>
                <w:sz w:val="24"/>
                <w:szCs w:val="20"/>
                <w:lang w:eastAsia="ru-RU"/>
              </w:rPr>
              <w:t>»</w:t>
            </w:r>
          </w:p>
        </w:tc>
        <w:tc>
          <w:tcPr>
            <w:tcW w:w="7140" w:type="dxa"/>
            <w:shd w:val="clear" w:color="auto" w:fill="auto"/>
          </w:tcPr>
          <w:p w:rsidR="00A939E6" w:rsidRPr="00C368A1" w:rsidRDefault="00A939E6" w:rsidP="00A939E6">
            <w:pPr>
              <w:spacing w:after="0" w:line="0" w:lineRule="atLeast"/>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lastRenderedPageBreak/>
              <w:t xml:space="preserve">Сатып алушымен, Сатушымен және Компания арасында осы </w:t>
            </w:r>
            <w:r w:rsidRPr="00C368A1">
              <w:rPr>
                <w:rFonts w:ascii="Times New Roman" w:eastAsia="Times New Roman" w:hAnsi="Times New Roman" w:cs="Arial"/>
                <w:sz w:val="24"/>
                <w:szCs w:val="20"/>
                <w:lang w:val="kk-KZ" w:eastAsia="ru-RU"/>
              </w:rPr>
              <w:lastRenderedPageBreak/>
              <w:t>Келісім-шарттың 1 қосымшасына сәйкес формада жасалған, Келісім-шарттың ажырамас бөлігі болып табылатын үшжақты келісім-шарт;</w:t>
            </w:r>
          </w:p>
        </w:tc>
      </w:tr>
      <w:tr w:rsidR="00A939E6" w:rsidRPr="00C368A1" w:rsidTr="0016599B">
        <w:trPr>
          <w:trHeight w:val="396"/>
        </w:trPr>
        <w:tc>
          <w:tcPr>
            <w:tcW w:w="2560" w:type="dxa"/>
            <w:shd w:val="clear" w:color="auto" w:fill="auto"/>
          </w:tcPr>
          <w:p w:rsidR="00A939E6" w:rsidRPr="00C368A1" w:rsidRDefault="00A939E6" w:rsidP="00A939E6">
            <w:pPr>
              <w:spacing w:after="0" w:line="0" w:lineRule="atLeast"/>
              <w:jc w:val="both"/>
              <w:rPr>
                <w:rFonts w:ascii="Times New Roman" w:eastAsia="Times New Roman" w:hAnsi="Times New Roman" w:cs="Arial"/>
                <w:b/>
                <w:sz w:val="24"/>
                <w:szCs w:val="20"/>
                <w:lang w:eastAsia="ru-RU"/>
              </w:rPr>
            </w:pPr>
            <w:r w:rsidRPr="00C368A1">
              <w:rPr>
                <w:rFonts w:ascii="Times New Roman" w:eastAsia="Times New Roman" w:hAnsi="Times New Roman" w:cs="Arial"/>
                <w:b/>
                <w:sz w:val="24"/>
                <w:szCs w:val="20"/>
                <w:lang w:eastAsia="ru-RU"/>
              </w:rPr>
              <w:lastRenderedPageBreak/>
              <w:t>«Акци</w:t>
            </w:r>
            <w:r w:rsidRPr="00C368A1">
              <w:rPr>
                <w:rFonts w:ascii="Times New Roman" w:eastAsia="Times New Roman" w:hAnsi="Times New Roman" w:cs="Arial"/>
                <w:b/>
                <w:sz w:val="24"/>
                <w:szCs w:val="20"/>
                <w:lang w:val="kk-KZ" w:eastAsia="ru-RU"/>
              </w:rPr>
              <w:t>ялар</w:t>
            </w:r>
            <w:r w:rsidRPr="00C368A1">
              <w:rPr>
                <w:rFonts w:ascii="Times New Roman" w:eastAsia="Times New Roman" w:hAnsi="Times New Roman" w:cs="Arial"/>
                <w:b/>
                <w:sz w:val="24"/>
                <w:szCs w:val="20"/>
                <w:lang w:eastAsia="ru-RU"/>
              </w:rPr>
              <w:t>»</w:t>
            </w:r>
          </w:p>
        </w:tc>
        <w:tc>
          <w:tcPr>
            <w:tcW w:w="7140" w:type="dxa"/>
            <w:shd w:val="clear" w:color="auto" w:fill="auto"/>
          </w:tcPr>
          <w:p w:rsidR="00A939E6" w:rsidRPr="00C368A1" w:rsidRDefault="00A939E6" w:rsidP="00320C58">
            <w:pPr>
              <w:spacing w:after="0" w:line="0" w:lineRule="atLeast"/>
              <w:rPr>
                <w:rFonts w:ascii="Times New Roman" w:eastAsia="Times New Roman" w:hAnsi="Times New Roman" w:cs="Arial"/>
                <w:sz w:val="24"/>
                <w:szCs w:val="20"/>
                <w:lang w:val="kk-KZ" w:eastAsia="ru-RU"/>
              </w:rPr>
            </w:pPr>
            <w:r w:rsidRPr="00C368A1">
              <w:rPr>
                <w:rFonts w:ascii="Times New Roman" w:eastAsia="Times New Roman" w:hAnsi="Times New Roman" w:cs="Arial"/>
                <w:b/>
                <w:sz w:val="24"/>
                <w:szCs w:val="20"/>
                <w:lang w:eastAsia="ru-RU"/>
              </w:rPr>
              <w:t>«</w:t>
            </w:r>
            <w:r w:rsidRPr="00C368A1">
              <w:rPr>
                <w:rFonts w:ascii="Times New Roman" w:eastAsia="Times New Roman" w:hAnsi="Times New Roman" w:cs="Arial"/>
                <w:sz w:val="24"/>
                <w:szCs w:val="20"/>
                <w:lang w:val="kk-KZ" w:eastAsia="ru-RU"/>
              </w:rPr>
              <w:t>Қазатом</w:t>
            </w:r>
            <w:r w:rsidR="00320C58" w:rsidRPr="00C368A1">
              <w:rPr>
                <w:rFonts w:ascii="Times New Roman" w:eastAsia="Times New Roman" w:hAnsi="Times New Roman" w:cs="Arial"/>
                <w:sz w:val="24"/>
                <w:szCs w:val="20"/>
                <w:lang w:val="kk-KZ" w:eastAsia="ru-RU"/>
              </w:rPr>
              <w:t>өнеркәсіп»</w:t>
            </w:r>
            <w:r w:rsidRPr="00C368A1">
              <w:rPr>
                <w:rFonts w:ascii="Times New Roman" w:eastAsia="Times New Roman" w:hAnsi="Times New Roman" w:cs="Arial"/>
                <w:sz w:val="24"/>
                <w:szCs w:val="20"/>
                <w:lang w:eastAsia="ru-RU"/>
              </w:rPr>
              <w:t xml:space="preserve"> </w:t>
            </w:r>
            <w:r w:rsidRPr="00C368A1">
              <w:rPr>
                <w:rFonts w:ascii="Times New Roman" w:eastAsia="Times New Roman" w:hAnsi="Times New Roman" w:cs="Arial"/>
                <w:sz w:val="24"/>
                <w:szCs w:val="20"/>
                <w:lang w:val="kk-KZ" w:eastAsia="ru-RU"/>
              </w:rPr>
              <w:t xml:space="preserve">Ұлттық атом компаниясы» Акционерлік Қоғамына меншік құқығында </w:t>
            </w:r>
            <w:r w:rsidRPr="00C368A1">
              <w:rPr>
                <w:rFonts w:ascii="Times New Roman" w:eastAsia="Times New Roman" w:hAnsi="Times New Roman" w:cs="Arial"/>
                <w:sz w:val="24"/>
                <w:szCs w:val="20"/>
                <w:lang w:eastAsia="ru-RU"/>
              </w:rPr>
              <w:t>«Каустик»</w:t>
            </w:r>
            <w:r w:rsidRPr="00C368A1">
              <w:rPr>
                <w:rFonts w:ascii="Times New Roman" w:eastAsia="Times New Roman" w:hAnsi="Times New Roman" w:cs="Arial"/>
                <w:sz w:val="24"/>
                <w:szCs w:val="20"/>
                <w:lang w:val="kk-KZ" w:eastAsia="ru-RU"/>
              </w:rPr>
              <w:t xml:space="preserve"> акционерлік қоғамындағы сандық мәнде </w:t>
            </w:r>
            <w:r w:rsidRPr="00C368A1">
              <w:rPr>
                <w:rFonts w:ascii="Times New Roman" w:eastAsia="Times New Roman" w:hAnsi="Times New Roman" w:cs="Arial"/>
                <w:sz w:val="24"/>
                <w:szCs w:val="20"/>
                <w:lang w:eastAsia="ru-RU"/>
              </w:rPr>
              <w:t>2 400 000 (</w:t>
            </w:r>
            <w:r w:rsidRPr="00C368A1">
              <w:rPr>
                <w:rFonts w:ascii="Times New Roman" w:eastAsia="Times New Roman" w:hAnsi="Times New Roman" w:cs="Arial"/>
                <w:sz w:val="24"/>
                <w:szCs w:val="20"/>
                <w:lang w:val="kk-KZ" w:eastAsia="ru-RU"/>
              </w:rPr>
              <w:t>екі миллион төрт жүз мың</w:t>
            </w:r>
            <w:r w:rsidRPr="00C368A1">
              <w:rPr>
                <w:rFonts w:ascii="Times New Roman" w:eastAsia="Times New Roman" w:hAnsi="Times New Roman" w:cs="Arial"/>
                <w:sz w:val="24"/>
                <w:szCs w:val="20"/>
                <w:lang w:eastAsia="ru-RU"/>
              </w:rPr>
              <w:t xml:space="preserve">) </w:t>
            </w:r>
            <w:r w:rsidRPr="00C368A1">
              <w:rPr>
                <w:rFonts w:ascii="Times New Roman" w:eastAsia="Times New Roman" w:hAnsi="Times New Roman" w:cs="Arial"/>
                <w:sz w:val="24"/>
                <w:szCs w:val="20"/>
                <w:lang w:val="kk-KZ" w:eastAsia="ru-RU"/>
              </w:rPr>
              <w:t xml:space="preserve">жай акцияларды құрайтын жалпы акциялар санының  </w:t>
            </w:r>
            <w:r w:rsidRPr="00C368A1">
              <w:rPr>
                <w:rFonts w:ascii="Times New Roman" w:eastAsia="Times New Roman" w:hAnsi="Times New Roman" w:cs="Arial"/>
                <w:sz w:val="24"/>
                <w:szCs w:val="20"/>
                <w:lang w:eastAsia="ru-RU"/>
              </w:rPr>
              <w:t>40  (</w:t>
            </w:r>
            <w:r w:rsidRPr="00C368A1">
              <w:rPr>
                <w:rFonts w:ascii="Times New Roman" w:eastAsia="Times New Roman" w:hAnsi="Times New Roman" w:cs="Arial"/>
                <w:sz w:val="24"/>
                <w:szCs w:val="20"/>
                <w:lang w:val="kk-KZ" w:eastAsia="ru-RU"/>
              </w:rPr>
              <w:t>қырық</w:t>
            </w:r>
            <w:r w:rsidRPr="00C368A1">
              <w:rPr>
                <w:rFonts w:ascii="Times New Roman" w:eastAsia="Times New Roman" w:hAnsi="Times New Roman" w:cs="Arial"/>
                <w:sz w:val="24"/>
                <w:szCs w:val="20"/>
                <w:lang w:eastAsia="ru-RU"/>
              </w:rPr>
              <w:t xml:space="preserve">) </w:t>
            </w:r>
            <w:r w:rsidRPr="00C368A1">
              <w:rPr>
                <w:rFonts w:ascii="Times New Roman" w:eastAsia="Times New Roman" w:hAnsi="Times New Roman" w:cs="Arial"/>
                <w:sz w:val="24"/>
                <w:szCs w:val="20"/>
                <w:lang w:val="kk-KZ" w:eastAsia="ru-RU"/>
              </w:rPr>
              <w:t>пайыз пакет акциясы</w:t>
            </w:r>
            <w:r w:rsidRPr="00C368A1">
              <w:rPr>
                <w:rFonts w:ascii="Times New Roman" w:eastAsia="Times New Roman" w:hAnsi="Times New Roman" w:cs="Arial"/>
                <w:sz w:val="24"/>
                <w:szCs w:val="20"/>
                <w:lang w:eastAsia="ru-RU"/>
              </w:rPr>
              <w:t>;</w:t>
            </w:r>
          </w:p>
        </w:tc>
      </w:tr>
      <w:tr w:rsidR="00A939E6" w:rsidRPr="00C368A1" w:rsidTr="0016599B">
        <w:trPr>
          <w:trHeight w:val="396"/>
        </w:trPr>
        <w:tc>
          <w:tcPr>
            <w:tcW w:w="2560" w:type="dxa"/>
            <w:shd w:val="clear" w:color="auto" w:fill="auto"/>
          </w:tcPr>
          <w:p w:rsidR="00A939E6" w:rsidRPr="00C368A1" w:rsidRDefault="00A939E6" w:rsidP="00A939E6">
            <w:pPr>
              <w:spacing w:after="0" w:line="0" w:lineRule="atLeast"/>
              <w:jc w:val="both"/>
              <w:rPr>
                <w:rFonts w:ascii="Times New Roman" w:eastAsia="Times New Roman" w:hAnsi="Times New Roman" w:cs="Arial"/>
                <w:b/>
                <w:sz w:val="24"/>
                <w:szCs w:val="20"/>
                <w:lang w:eastAsia="ru-RU"/>
              </w:rPr>
            </w:pPr>
          </w:p>
        </w:tc>
        <w:tc>
          <w:tcPr>
            <w:tcW w:w="7140" w:type="dxa"/>
            <w:shd w:val="clear" w:color="auto" w:fill="auto"/>
          </w:tcPr>
          <w:p w:rsidR="00A939E6" w:rsidRPr="00C368A1" w:rsidRDefault="00A939E6" w:rsidP="00A939E6">
            <w:pPr>
              <w:spacing w:after="0" w:line="0" w:lineRule="atLeast"/>
              <w:rPr>
                <w:rFonts w:ascii="Times New Roman" w:eastAsia="Times New Roman" w:hAnsi="Times New Roman" w:cs="Arial"/>
                <w:sz w:val="24"/>
                <w:szCs w:val="20"/>
                <w:lang w:eastAsia="ru-RU"/>
              </w:rPr>
            </w:pPr>
          </w:p>
        </w:tc>
      </w:tr>
      <w:tr w:rsidR="00A939E6" w:rsidRPr="00B03F14" w:rsidTr="0016599B">
        <w:trPr>
          <w:trHeight w:val="396"/>
        </w:trPr>
        <w:tc>
          <w:tcPr>
            <w:tcW w:w="2560" w:type="dxa"/>
            <w:shd w:val="clear" w:color="auto" w:fill="auto"/>
          </w:tcPr>
          <w:p w:rsidR="00A939E6" w:rsidRPr="00C368A1" w:rsidRDefault="00A939E6" w:rsidP="00A939E6">
            <w:pPr>
              <w:spacing w:after="0" w:line="0" w:lineRule="atLeast"/>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eastAsia="ru-RU"/>
              </w:rPr>
              <w:t>«</w:t>
            </w:r>
            <w:r w:rsidRPr="00C368A1">
              <w:rPr>
                <w:rFonts w:ascii="Times New Roman" w:eastAsia="Times New Roman" w:hAnsi="Times New Roman" w:cs="Arial"/>
                <w:b/>
                <w:sz w:val="24"/>
                <w:szCs w:val="20"/>
                <w:lang w:val="kk-KZ" w:eastAsia="ru-RU"/>
              </w:rPr>
              <w:t>Жабу</w:t>
            </w:r>
            <w:r w:rsidR="00217699" w:rsidRPr="00C368A1">
              <w:rPr>
                <w:rFonts w:ascii="Times New Roman" w:eastAsia="Times New Roman" w:hAnsi="Times New Roman" w:cs="Arial"/>
                <w:b/>
                <w:sz w:val="24"/>
                <w:szCs w:val="20"/>
                <w:lang w:val="kk-KZ" w:eastAsia="ru-RU"/>
              </w:rPr>
              <w:t>»</w:t>
            </w:r>
          </w:p>
        </w:tc>
        <w:tc>
          <w:tcPr>
            <w:tcW w:w="7140" w:type="dxa"/>
            <w:shd w:val="clear" w:color="auto" w:fill="auto"/>
          </w:tcPr>
          <w:p w:rsidR="00A939E6" w:rsidRPr="00C368A1" w:rsidRDefault="00A939E6" w:rsidP="00A939E6">
            <w:pPr>
              <w:spacing w:after="0" w:line="0" w:lineRule="atLeast"/>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Тараптардың осы Келісім-шарттың 7.2 тармағында қарастырылған меншік құқығын Акцияға беру үшін қажетті әрекеттері;</w:t>
            </w:r>
          </w:p>
          <w:p w:rsidR="00A939E6" w:rsidRPr="00C368A1" w:rsidRDefault="00A939E6" w:rsidP="00A939E6">
            <w:pPr>
              <w:spacing w:after="0" w:line="0" w:lineRule="atLeast"/>
              <w:rPr>
                <w:rFonts w:ascii="Times New Roman" w:eastAsia="Times New Roman" w:hAnsi="Times New Roman" w:cs="Arial"/>
                <w:sz w:val="24"/>
                <w:szCs w:val="20"/>
                <w:lang w:val="kk-KZ" w:eastAsia="ru-RU"/>
              </w:rPr>
            </w:pPr>
          </w:p>
        </w:tc>
      </w:tr>
      <w:tr w:rsidR="00A939E6" w:rsidRPr="00C368A1" w:rsidTr="0016599B">
        <w:trPr>
          <w:trHeight w:val="276"/>
        </w:trPr>
        <w:tc>
          <w:tcPr>
            <w:tcW w:w="2560" w:type="dxa"/>
            <w:shd w:val="clear" w:color="auto" w:fill="auto"/>
          </w:tcPr>
          <w:p w:rsidR="00A939E6" w:rsidRPr="00C368A1" w:rsidRDefault="00A939E6" w:rsidP="00A939E6">
            <w:pPr>
              <w:spacing w:after="0" w:line="0" w:lineRule="atLeast"/>
              <w:jc w:val="both"/>
              <w:rPr>
                <w:rFonts w:ascii="Times New Roman" w:eastAsia="Times New Roman" w:hAnsi="Times New Roman" w:cs="Arial"/>
                <w:b/>
                <w:sz w:val="24"/>
                <w:szCs w:val="20"/>
                <w:lang w:val="kk-KZ" w:eastAsia="ru-RU"/>
              </w:rPr>
            </w:pPr>
            <w:r w:rsidRPr="00C368A1">
              <w:rPr>
                <w:rFonts w:ascii="Times New Roman" w:eastAsia="Times New Roman" w:hAnsi="Times New Roman" w:cs="Arial"/>
                <w:b/>
                <w:sz w:val="24"/>
                <w:szCs w:val="20"/>
                <w:lang w:val="kk-KZ" w:eastAsia="ru-RU"/>
              </w:rPr>
              <w:t>Жабу күні</w:t>
            </w:r>
          </w:p>
          <w:p w:rsidR="00A939E6" w:rsidRPr="00C368A1" w:rsidRDefault="00A939E6" w:rsidP="00A939E6">
            <w:pPr>
              <w:spacing w:after="0" w:line="0" w:lineRule="atLeast"/>
              <w:jc w:val="both"/>
              <w:rPr>
                <w:rFonts w:ascii="Times New Roman" w:eastAsia="Times New Roman" w:hAnsi="Times New Roman" w:cs="Arial"/>
                <w:sz w:val="24"/>
                <w:szCs w:val="20"/>
                <w:lang w:eastAsia="ru-RU"/>
              </w:rPr>
            </w:pPr>
          </w:p>
        </w:tc>
        <w:tc>
          <w:tcPr>
            <w:tcW w:w="7140" w:type="dxa"/>
            <w:shd w:val="clear" w:color="auto" w:fill="auto"/>
          </w:tcPr>
          <w:p w:rsidR="00A939E6" w:rsidRPr="00C368A1" w:rsidRDefault="00A939E6" w:rsidP="00A939E6">
            <w:pPr>
              <w:spacing w:after="0" w:line="0" w:lineRule="atLeast"/>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val="kk-KZ" w:eastAsia="ru-RU"/>
              </w:rPr>
              <w:t>осы Келісім-шарттың 7.2 тармағында  белгіленген  меншік құқығын Акцияға беру күні</w:t>
            </w:r>
            <w:r w:rsidRPr="00C368A1">
              <w:rPr>
                <w:rFonts w:ascii="Times New Roman" w:eastAsia="Times New Roman" w:hAnsi="Times New Roman" w:cs="Arial"/>
                <w:sz w:val="24"/>
                <w:szCs w:val="20"/>
                <w:lang w:eastAsia="ru-RU"/>
              </w:rPr>
              <w:t>;</w:t>
            </w:r>
          </w:p>
          <w:p w:rsidR="00A939E6" w:rsidRPr="00C368A1" w:rsidRDefault="00A939E6" w:rsidP="00A939E6">
            <w:pPr>
              <w:spacing w:after="0" w:line="0" w:lineRule="atLeast"/>
              <w:rPr>
                <w:rFonts w:ascii="Times New Roman" w:eastAsia="Times New Roman" w:hAnsi="Times New Roman" w:cs="Arial"/>
                <w:sz w:val="24"/>
                <w:szCs w:val="20"/>
                <w:lang w:eastAsia="ru-RU"/>
              </w:rPr>
            </w:pPr>
          </w:p>
        </w:tc>
      </w:tr>
      <w:tr w:rsidR="00A939E6" w:rsidRPr="00C368A1" w:rsidTr="0016599B">
        <w:trPr>
          <w:trHeight w:val="396"/>
        </w:trPr>
        <w:tc>
          <w:tcPr>
            <w:tcW w:w="2560" w:type="dxa"/>
            <w:shd w:val="clear" w:color="auto" w:fill="auto"/>
          </w:tcPr>
          <w:p w:rsidR="00A939E6" w:rsidRPr="00C368A1" w:rsidRDefault="00A939E6" w:rsidP="00A939E6">
            <w:pPr>
              <w:spacing w:after="0" w:line="0" w:lineRule="atLeast"/>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eastAsia="ru-RU"/>
              </w:rPr>
              <w:t>«</w:t>
            </w:r>
            <w:r w:rsidRPr="00C368A1">
              <w:rPr>
                <w:rFonts w:ascii="Times New Roman" w:eastAsia="Times New Roman" w:hAnsi="Times New Roman" w:cs="Arial"/>
                <w:b/>
                <w:sz w:val="24"/>
                <w:szCs w:val="20"/>
                <w:lang w:eastAsia="ru-RU"/>
              </w:rPr>
              <w:t>Компания</w:t>
            </w:r>
            <w:r w:rsidRPr="00C368A1">
              <w:rPr>
                <w:rFonts w:ascii="Times New Roman" w:eastAsia="Times New Roman" w:hAnsi="Times New Roman" w:cs="Arial"/>
                <w:sz w:val="24"/>
                <w:szCs w:val="20"/>
                <w:lang w:eastAsia="ru-RU"/>
              </w:rPr>
              <w:t>»</w:t>
            </w:r>
          </w:p>
        </w:tc>
        <w:tc>
          <w:tcPr>
            <w:tcW w:w="7140" w:type="dxa"/>
            <w:shd w:val="clear" w:color="auto" w:fill="auto"/>
          </w:tcPr>
          <w:p w:rsidR="00A939E6" w:rsidRPr="00C368A1" w:rsidRDefault="00A939E6" w:rsidP="00A939E6">
            <w:pPr>
              <w:spacing w:after="0" w:line="0" w:lineRule="atLeast"/>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 xml:space="preserve">Қазақстан Республикасының заңнамасы бойынша заңды тұлға ретінде тіркелген </w:t>
            </w:r>
            <w:r w:rsidRPr="00C368A1">
              <w:rPr>
                <w:rFonts w:ascii="Times New Roman" w:eastAsia="Times New Roman" w:hAnsi="Times New Roman" w:cs="Arial"/>
                <w:sz w:val="24"/>
                <w:szCs w:val="20"/>
                <w:lang w:eastAsia="ru-RU"/>
              </w:rPr>
              <w:t>«Каустик»</w:t>
            </w:r>
            <w:r w:rsidRPr="00C368A1">
              <w:rPr>
                <w:rFonts w:ascii="Times New Roman" w:eastAsia="Times New Roman" w:hAnsi="Times New Roman" w:cs="Arial"/>
                <w:sz w:val="24"/>
                <w:szCs w:val="20"/>
                <w:lang w:val="kk-KZ" w:eastAsia="ru-RU"/>
              </w:rPr>
              <w:t xml:space="preserve"> Акционерлік қоғамы</w:t>
            </w:r>
            <w:r w:rsidRPr="00C368A1">
              <w:rPr>
                <w:rFonts w:ascii="Times New Roman" w:eastAsia="Times New Roman" w:hAnsi="Times New Roman" w:cs="Arial"/>
                <w:sz w:val="24"/>
                <w:szCs w:val="20"/>
                <w:lang w:eastAsia="ru-RU"/>
              </w:rPr>
              <w:t>,</w:t>
            </w:r>
            <w:r w:rsidRPr="00C368A1">
              <w:rPr>
                <w:rFonts w:ascii="Times New Roman" w:eastAsia="Times New Roman" w:hAnsi="Times New Roman" w:cs="Arial"/>
                <w:sz w:val="24"/>
                <w:szCs w:val="20"/>
                <w:lang w:val="kk-KZ" w:eastAsia="ru-RU"/>
              </w:rPr>
              <w:t xml:space="preserve"> </w:t>
            </w:r>
            <w:r w:rsidRPr="00C368A1">
              <w:rPr>
                <w:rFonts w:ascii="Times New Roman" w:eastAsia="Times New Roman" w:hAnsi="Times New Roman" w:cs="Arial"/>
                <w:sz w:val="24"/>
                <w:szCs w:val="20"/>
                <w:lang w:eastAsia="ru-RU"/>
              </w:rPr>
              <w:t>бизнес-</w:t>
            </w:r>
            <w:r w:rsidRPr="00C368A1">
              <w:rPr>
                <w:rFonts w:ascii="Times New Roman" w:eastAsia="Times New Roman" w:hAnsi="Times New Roman" w:cs="Arial"/>
                <w:sz w:val="24"/>
                <w:szCs w:val="20"/>
                <w:lang w:val="kk-KZ" w:eastAsia="ru-RU"/>
              </w:rPr>
              <w:t>сәйкестендіру</w:t>
            </w:r>
            <w:r w:rsidRPr="00C368A1">
              <w:rPr>
                <w:rFonts w:ascii="Times New Roman" w:eastAsia="Times New Roman" w:hAnsi="Times New Roman" w:cs="Arial"/>
                <w:sz w:val="24"/>
                <w:szCs w:val="20"/>
                <w:lang w:eastAsia="ru-RU"/>
              </w:rPr>
              <w:t xml:space="preserve"> н</w:t>
            </w:r>
            <w:r w:rsidRPr="00C368A1">
              <w:rPr>
                <w:rFonts w:ascii="Times New Roman" w:eastAsia="Times New Roman" w:hAnsi="Times New Roman" w:cs="Arial"/>
                <w:sz w:val="24"/>
                <w:szCs w:val="20"/>
                <w:lang w:val="kk-KZ" w:eastAsia="ru-RU"/>
              </w:rPr>
              <w:t>өмірі</w:t>
            </w:r>
            <w:r w:rsidRPr="00C368A1">
              <w:rPr>
                <w:rFonts w:ascii="Times New Roman" w:eastAsia="Times New Roman" w:hAnsi="Times New Roman" w:cs="Arial"/>
                <w:sz w:val="24"/>
                <w:szCs w:val="20"/>
                <w:lang w:eastAsia="ru-RU"/>
              </w:rPr>
              <w:t xml:space="preserve"> 020840001585, 28.06.2004</w:t>
            </w:r>
            <w:r w:rsidRPr="00C368A1">
              <w:rPr>
                <w:rFonts w:ascii="Times New Roman" w:eastAsia="Times New Roman" w:hAnsi="Times New Roman" w:cs="Arial"/>
                <w:sz w:val="24"/>
                <w:szCs w:val="20"/>
                <w:lang w:val="kk-KZ" w:eastAsia="ru-RU"/>
              </w:rPr>
              <w:t xml:space="preserve"> жылғы</w:t>
            </w:r>
            <w:r w:rsidRPr="00C368A1">
              <w:rPr>
                <w:rFonts w:ascii="Times New Roman" w:eastAsia="Times New Roman" w:hAnsi="Times New Roman" w:cs="Arial"/>
                <w:sz w:val="24"/>
                <w:szCs w:val="20"/>
                <w:lang w:eastAsia="ru-RU"/>
              </w:rPr>
              <w:t xml:space="preserve"> № 10674-1945-АО </w:t>
            </w:r>
            <w:r w:rsidRPr="00C368A1">
              <w:rPr>
                <w:rFonts w:ascii="Times New Roman" w:eastAsia="Times New Roman" w:hAnsi="Times New Roman" w:cs="Arial"/>
                <w:sz w:val="24"/>
                <w:szCs w:val="20"/>
                <w:lang w:val="kk-KZ" w:eastAsia="ru-RU"/>
              </w:rPr>
              <w:t>заңды тұлғаны мемлекеттік тіркеу жөніндегі куәлігі</w:t>
            </w:r>
            <w:r w:rsidRPr="00C368A1">
              <w:rPr>
                <w:rFonts w:ascii="Times New Roman" w:eastAsia="Times New Roman" w:hAnsi="Times New Roman" w:cs="Arial"/>
                <w:sz w:val="24"/>
                <w:szCs w:val="20"/>
                <w:lang w:eastAsia="ru-RU"/>
              </w:rPr>
              <w:t xml:space="preserve">. </w:t>
            </w:r>
            <w:r w:rsidRPr="00C368A1">
              <w:rPr>
                <w:rFonts w:ascii="Times New Roman" w:eastAsia="Times New Roman" w:hAnsi="Times New Roman" w:cs="Arial"/>
                <w:sz w:val="24"/>
                <w:szCs w:val="20"/>
                <w:lang w:val="kk-KZ" w:eastAsia="ru-RU"/>
              </w:rPr>
              <w:t>Қазақстан Республикасы, Авлодар облысы, 140000, Павлодар қ., Солтүстік өнеркәсіп аймағы мекенжайы бойынша орналасқан.</w:t>
            </w:r>
          </w:p>
          <w:p w:rsidR="00944561" w:rsidRPr="00C368A1" w:rsidRDefault="00944561" w:rsidP="00A939E6">
            <w:pPr>
              <w:spacing w:after="0" w:line="0" w:lineRule="atLeast"/>
              <w:jc w:val="both"/>
              <w:rPr>
                <w:rFonts w:ascii="Times New Roman" w:eastAsia="Times New Roman" w:hAnsi="Times New Roman" w:cs="Arial"/>
                <w:sz w:val="24"/>
                <w:szCs w:val="20"/>
                <w:lang w:val="kk-KZ" w:eastAsia="ru-RU"/>
              </w:rPr>
            </w:pPr>
          </w:p>
        </w:tc>
      </w:tr>
      <w:tr w:rsidR="00A939E6" w:rsidRPr="00C368A1" w:rsidTr="0016599B">
        <w:trPr>
          <w:trHeight w:val="401"/>
        </w:trPr>
        <w:tc>
          <w:tcPr>
            <w:tcW w:w="2560" w:type="dxa"/>
            <w:shd w:val="clear" w:color="auto" w:fill="auto"/>
          </w:tcPr>
          <w:p w:rsidR="00A939E6" w:rsidRPr="00C368A1" w:rsidRDefault="00A939E6" w:rsidP="00A939E6">
            <w:pPr>
              <w:spacing w:after="0" w:line="0" w:lineRule="atLeast"/>
              <w:jc w:val="both"/>
              <w:rPr>
                <w:rFonts w:ascii="Times New Roman" w:eastAsia="Times New Roman" w:hAnsi="Times New Roman" w:cs="Arial"/>
                <w:b/>
                <w:sz w:val="24"/>
                <w:szCs w:val="20"/>
                <w:lang w:eastAsia="ru-RU"/>
              </w:rPr>
            </w:pPr>
            <w:r w:rsidRPr="00C368A1">
              <w:rPr>
                <w:rFonts w:ascii="Times New Roman" w:eastAsia="Times New Roman" w:hAnsi="Times New Roman" w:cs="Arial"/>
                <w:b/>
                <w:sz w:val="24"/>
                <w:szCs w:val="20"/>
                <w:lang w:eastAsia="ru-RU"/>
              </w:rPr>
              <w:t>«</w:t>
            </w:r>
            <w:r w:rsidRPr="00C368A1">
              <w:rPr>
                <w:rFonts w:ascii="Times New Roman" w:eastAsia="Times New Roman" w:hAnsi="Times New Roman" w:cs="Arial"/>
                <w:b/>
                <w:sz w:val="24"/>
                <w:szCs w:val="20"/>
                <w:lang w:val="kk-KZ" w:eastAsia="ru-RU"/>
              </w:rPr>
              <w:t>Құпия ақпарат</w:t>
            </w:r>
            <w:r w:rsidRPr="00C368A1">
              <w:rPr>
                <w:rFonts w:ascii="Times New Roman" w:eastAsia="Times New Roman" w:hAnsi="Times New Roman" w:cs="Arial"/>
                <w:b/>
                <w:sz w:val="24"/>
                <w:szCs w:val="20"/>
                <w:lang w:eastAsia="ru-RU"/>
              </w:rPr>
              <w:t>»</w:t>
            </w:r>
          </w:p>
        </w:tc>
        <w:tc>
          <w:tcPr>
            <w:tcW w:w="7140" w:type="dxa"/>
            <w:shd w:val="clear" w:color="auto" w:fill="auto"/>
          </w:tcPr>
          <w:p w:rsidR="00A939E6" w:rsidRPr="00C368A1" w:rsidRDefault="00A939E6" w:rsidP="00A939E6">
            <w:pPr>
              <w:spacing w:after="0" w:line="0" w:lineRule="atLeast"/>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осы Келісім-шарттың 11.9 тармағында  белгіленген  ақпарат;</w:t>
            </w:r>
          </w:p>
          <w:p w:rsidR="00A939E6" w:rsidRPr="00C368A1" w:rsidRDefault="00A939E6" w:rsidP="00A939E6">
            <w:pPr>
              <w:spacing w:after="0" w:line="0" w:lineRule="atLeast"/>
              <w:rPr>
                <w:rFonts w:ascii="Times New Roman" w:eastAsia="Times New Roman" w:hAnsi="Times New Roman" w:cs="Arial"/>
                <w:sz w:val="24"/>
                <w:szCs w:val="20"/>
                <w:lang w:eastAsia="ru-RU"/>
              </w:rPr>
            </w:pPr>
          </w:p>
          <w:p w:rsidR="00A939E6" w:rsidRPr="00C368A1" w:rsidRDefault="00A939E6" w:rsidP="00A939E6">
            <w:pPr>
              <w:spacing w:after="0" w:line="0" w:lineRule="atLeast"/>
              <w:rPr>
                <w:rFonts w:ascii="Times New Roman" w:eastAsia="Times New Roman" w:hAnsi="Times New Roman" w:cs="Arial"/>
                <w:sz w:val="24"/>
                <w:szCs w:val="20"/>
                <w:lang w:eastAsia="ru-RU"/>
              </w:rPr>
            </w:pPr>
          </w:p>
        </w:tc>
      </w:tr>
      <w:tr w:rsidR="00A939E6" w:rsidRPr="00C368A1" w:rsidTr="0016599B">
        <w:trPr>
          <w:trHeight w:val="843"/>
        </w:trPr>
        <w:tc>
          <w:tcPr>
            <w:tcW w:w="2560" w:type="dxa"/>
            <w:shd w:val="clear" w:color="auto" w:fill="auto"/>
          </w:tcPr>
          <w:p w:rsidR="00A939E6" w:rsidRPr="00C368A1" w:rsidRDefault="00A939E6" w:rsidP="00A939E6">
            <w:pPr>
              <w:spacing w:after="0" w:line="0" w:lineRule="atLeast"/>
              <w:jc w:val="both"/>
              <w:rPr>
                <w:rFonts w:ascii="Times New Roman" w:eastAsia="Times New Roman" w:hAnsi="Times New Roman" w:cs="Arial"/>
                <w:b/>
                <w:sz w:val="24"/>
                <w:szCs w:val="20"/>
                <w:lang w:eastAsia="ru-RU"/>
              </w:rPr>
            </w:pPr>
            <w:r w:rsidRPr="00C368A1">
              <w:rPr>
                <w:rFonts w:ascii="Times New Roman" w:eastAsia="Times New Roman" w:hAnsi="Times New Roman" w:cs="Arial"/>
                <w:b/>
                <w:sz w:val="24"/>
                <w:szCs w:val="20"/>
                <w:lang w:eastAsia="ru-RU"/>
              </w:rPr>
              <w:t>«</w:t>
            </w:r>
            <w:r w:rsidRPr="00C368A1">
              <w:rPr>
                <w:rFonts w:ascii="Times New Roman" w:eastAsia="Times New Roman" w:hAnsi="Times New Roman" w:cs="Arial"/>
                <w:b/>
                <w:sz w:val="24"/>
                <w:szCs w:val="20"/>
                <w:lang w:val="kk-KZ" w:eastAsia="ru-RU"/>
              </w:rPr>
              <w:t>Тұлға</w:t>
            </w:r>
            <w:r w:rsidRPr="00C368A1">
              <w:rPr>
                <w:rFonts w:ascii="Times New Roman" w:eastAsia="Times New Roman" w:hAnsi="Times New Roman" w:cs="Arial"/>
                <w:b/>
                <w:sz w:val="24"/>
                <w:szCs w:val="20"/>
                <w:lang w:eastAsia="ru-RU"/>
              </w:rPr>
              <w:t>»</w:t>
            </w:r>
          </w:p>
        </w:tc>
        <w:tc>
          <w:tcPr>
            <w:tcW w:w="7140" w:type="dxa"/>
            <w:shd w:val="clear" w:color="auto" w:fill="auto"/>
          </w:tcPr>
          <w:p w:rsidR="00A939E6" w:rsidRPr="00C368A1" w:rsidRDefault="00A939E6" w:rsidP="00A939E6">
            <w:pPr>
              <w:spacing w:after="0" w:line="0" w:lineRule="atLeast"/>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 xml:space="preserve">кез келген жеке немесе заңды тұлға </w:t>
            </w:r>
            <w:r w:rsidRPr="00C368A1">
              <w:rPr>
                <w:rFonts w:ascii="Times New Roman" w:eastAsia="Times New Roman" w:hAnsi="Times New Roman" w:cs="Arial"/>
                <w:sz w:val="24"/>
                <w:szCs w:val="20"/>
                <w:lang w:eastAsia="ru-RU"/>
              </w:rPr>
              <w:t>(</w:t>
            </w:r>
            <w:r w:rsidRPr="00C368A1">
              <w:rPr>
                <w:rFonts w:ascii="Times New Roman" w:eastAsia="Times New Roman" w:hAnsi="Times New Roman" w:cs="Arial"/>
                <w:sz w:val="24"/>
                <w:szCs w:val="20"/>
                <w:lang w:val="kk-KZ" w:eastAsia="ru-RU"/>
              </w:rPr>
              <w:t>бақылау және қадағалау функцияларын ұсынылған уәкілдік негізінде орындайтын мемлекеттік органдардан басқа);</w:t>
            </w:r>
          </w:p>
          <w:p w:rsidR="00944561" w:rsidRPr="00C368A1" w:rsidRDefault="00944561" w:rsidP="00A939E6">
            <w:pPr>
              <w:spacing w:after="0" w:line="0" w:lineRule="atLeast"/>
              <w:rPr>
                <w:rFonts w:ascii="Times New Roman" w:eastAsia="Times New Roman" w:hAnsi="Times New Roman" w:cs="Arial"/>
                <w:sz w:val="24"/>
                <w:szCs w:val="20"/>
                <w:lang w:val="kk-KZ" w:eastAsia="ru-RU"/>
              </w:rPr>
            </w:pPr>
          </w:p>
        </w:tc>
      </w:tr>
      <w:tr w:rsidR="00A939E6" w:rsidRPr="00C368A1" w:rsidTr="0016599B">
        <w:trPr>
          <w:trHeight w:val="401"/>
        </w:trPr>
        <w:tc>
          <w:tcPr>
            <w:tcW w:w="2560" w:type="dxa"/>
            <w:shd w:val="clear" w:color="auto" w:fill="auto"/>
          </w:tcPr>
          <w:p w:rsidR="00A939E6" w:rsidRPr="00C368A1" w:rsidRDefault="00A939E6" w:rsidP="00A939E6">
            <w:pPr>
              <w:spacing w:after="0" w:line="0" w:lineRule="atLeast"/>
              <w:jc w:val="both"/>
              <w:rPr>
                <w:rFonts w:ascii="Times New Roman" w:eastAsia="Times New Roman" w:hAnsi="Times New Roman" w:cs="Arial"/>
                <w:b/>
                <w:sz w:val="24"/>
                <w:szCs w:val="20"/>
                <w:lang w:eastAsia="ru-RU"/>
              </w:rPr>
            </w:pPr>
            <w:r w:rsidRPr="00C368A1">
              <w:rPr>
                <w:rFonts w:ascii="Times New Roman" w:eastAsia="Times New Roman" w:hAnsi="Times New Roman" w:cs="Arial"/>
                <w:b/>
                <w:sz w:val="24"/>
                <w:szCs w:val="20"/>
                <w:lang w:eastAsia="ru-RU"/>
              </w:rPr>
              <w:t>«</w:t>
            </w:r>
            <w:r w:rsidRPr="00C368A1">
              <w:rPr>
                <w:rFonts w:ascii="Times New Roman" w:eastAsia="Times New Roman" w:hAnsi="Times New Roman" w:cs="Arial"/>
                <w:b/>
                <w:sz w:val="24"/>
                <w:szCs w:val="20"/>
                <w:lang w:val="kk-KZ" w:eastAsia="ru-RU"/>
              </w:rPr>
              <w:t>Сатып алу бағасы</w:t>
            </w:r>
            <w:r w:rsidRPr="00C368A1">
              <w:rPr>
                <w:rFonts w:ascii="Times New Roman" w:eastAsia="Times New Roman" w:hAnsi="Times New Roman" w:cs="Arial"/>
                <w:b/>
                <w:sz w:val="24"/>
                <w:szCs w:val="20"/>
                <w:lang w:eastAsia="ru-RU"/>
              </w:rPr>
              <w:t>»</w:t>
            </w:r>
          </w:p>
        </w:tc>
        <w:tc>
          <w:tcPr>
            <w:tcW w:w="7140" w:type="dxa"/>
            <w:shd w:val="clear" w:color="auto" w:fill="auto"/>
          </w:tcPr>
          <w:p w:rsidR="00A939E6" w:rsidRPr="00C368A1" w:rsidRDefault="00A939E6" w:rsidP="00A939E6">
            <w:pPr>
              <w:spacing w:after="0" w:line="0" w:lineRule="atLeast"/>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val="kk-KZ" w:eastAsia="ru-RU"/>
              </w:rPr>
              <w:t>осы Келісім-шарттың 2.2 тармағында  белгіленген Акция бағасы</w:t>
            </w:r>
            <w:r w:rsidRPr="00C368A1">
              <w:rPr>
                <w:rFonts w:ascii="Times New Roman" w:eastAsia="Times New Roman" w:hAnsi="Times New Roman" w:cs="Arial"/>
                <w:sz w:val="24"/>
                <w:szCs w:val="20"/>
                <w:lang w:eastAsia="ru-RU"/>
              </w:rPr>
              <w:t>;</w:t>
            </w:r>
          </w:p>
        </w:tc>
      </w:tr>
      <w:tr w:rsidR="00A939E6" w:rsidRPr="00C368A1" w:rsidTr="0016599B">
        <w:trPr>
          <w:trHeight w:val="1359"/>
        </w:trPr>
        <w:tc>
          <w:tcPr>
            <w:tcW w:w="2560" w:type="dxa"/>
            <w:shd w:val="clear" w:color="auto" w:fill="auto"/>
          </w:tcPr>
          <w:p w:rsidR="00A939E6" w:rsidRPr="00C368A1" w:rsidRDefault="00A939E6" w:rsidP="00A939E6">
            <w:pPr>
              <w:spacing w:after="0" w:line="0" w:lineRule="atLeast"/>
              <w:jc w:val="both"/>
              <w:rPr>
                <w:rFonts w:ascii="Times New Roman" w:eastAsia="Times New Roman" w:hAnsi="Times New Roman" w:cs="Arial"/>
                <w:b/>
                <w:sz w:val="24"/>
                <w:szCs w:val="20"/>
                <w:lang w:eastAsia="ru-RU"/>
              </w:rPr>
            </w:pPr>
            <w:r w:rsidRPr="00C368A1">
              <w:rPr>
                <w:rFonts w:ascii="Times New Roman" w:eastAsia="Times New Roman" w:hAnsi="Times New Roman" w:cs="Arial"/>
                <w:sz w:val="24"/>
                <w:szCs w:val="20"/>
                <w:lang w:eastAsia="ru-RU"/>
              </w:rPr>
              <w:t>«</w:t>
            </w:r>
            <w:r w:rsidRPr="00C368A1">
              <w:rPr>
                <w:rFonts w:ascii="Times New Roman" w:eastAsia="Times New Roman" w:hAnsi="Times New Roman" w:cs="Arial"/>
                <w:b/>
                <w:sz w:val="24"/>
                <w:szCs w:val="20"/>
                <w:lang w:val="kk-KZ" w:eastAsia="ru-RU"/>
              </w:rPr>
              <w:t>Алғашқы шарттар</w:t>
            </w:r>
            <w:r w:rsidRPr="00C368A1">
              <w:rPr>
                <w:rFonts w:ascii="Times New Roman" w:eastAsia="Times New Roman" w:hAnsi="Times New Roman" w:cs="Arial"/>
                <w:sz w:val="24"/>
                <w:szCs w:val="20"/>
                <w:lang w:eastAsia="ru-RU"/>
              </w:rPr>
              <w:t>»</w:t>
            </w:r>
          </w:p>
        </w:tc>
        <w:tc>
          <w:tcPr>
            <w:tcW w:w="7140" w:type="dxa"/>
            <w:shd w:val="clear" w:color="auto" w:fill="auto"/>
          </w:tcPr>
          <w:p w:rsidR="00A939E6" w:rsidRPr="00C368A1" w:rsidRDefault="00A939E6" w:rsidP="00A939E6">
            <w:pPr>
              <w:spacing w:after="0" w:line="0" w:lineRule="atLeast"/>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Келісім-шарттың 5 тармағында баяндалған және орындауы Жабу үшін шарт болып табылатын Тараптардың міндеттері болып табылатын Жабудың алғашқы шарттары;</w:t>
            </w:r>
          </w:p>
        </w:tc>
      </w:tr>
      <w:tr w:rsidR="00A939E6" w:rsidRPr="00C368A1" w:rsidTr="0016599B">
        <w:trPr>
          <w:trHeight w:val="680"/>
        </w:trPr>
        <w:tc>
          <w:tcPr>
            <w:tcW w:w="2560" w:type="dxa"/>
            <w:shd w:val="clear" w:color="auto" w:fill="auto"/>
          </w:tcPr>
          <w:p w:rsidR="00A939E6" w:rsidRPr="00C368A1" w:rsidRDefault="00A939E6" w:rsidP="00A939E6">
            <w:pPr>
              <w:spacing w:after="0" w:line="0" w:lineRule="atLeast"/>
              <w:jc w:val="both"/>
              <w:rPr>
                <w:rFonts w:ascii="Times New Roman" w:eastAsia="Times New Roman" w:hAnsi="Times New Roman" w:cs="Arial"/>
                <w:b/>
                <w:sz w:val="24"/>
                <w:szCs w:val="20"/>
                <w:lang w:eastAsia="ru-RU"/>
              </w:rPr>
            </w:pPr>
            <w:r w:rsidRPr="00C368A1">
              <w:rPr>
                <w:rFonts w:ascii="Times New Roman" w:eastAsia="Times New Roman" w:hAnsi="Times New Roman" w:cs="Arial"/>
                <w:b/>
                <w:sz w:val="24"/>
                <w:szCs w:val="20"/>
                <w:lang w:eastAsia="ru-RU"/>
              </w:rPr>
              <w:t>«Жұмыс күні»</w:t>
            </w:r>
          </w:p>
        </w:tc>
        <w:tc>
          <w:tcPr>
            <w:tcW w:w="7140" w:type="dxa"/>
            <w:shd w:val="clear" w:color="auto" w:fill="auto"/>
          </w:tcPr>
          <w:p w:rsidR="00A939E6" w:rsidRPr="00C368A1" w:rsidRDefault="00A939E6" w:rsidP="00A939E6">
            <w:pPr>
              <w:spacing w:after="0" w:line="0" w:lineRule="atLeast"/>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val="kk-KZ" w:eastAsia="ru-RU"/>
              </w:rPr>
              <w:t>екінші деңгейлі банктер Қазақстан Республикасында жұмыс істеу үшін ашық күн</w:t>
            </w:r>
            <w:r w:rsidRPr="00C368A1">
              <w:rPr>
                <w:rFonts w:ascii="Times New Roman" w:eastAsia="Times New Roman" w:hAnsi="Times New Roman" w:cs="Arial"/>
                <w:sz w:val="24"/>
                <w:szCs w:val="20"/>
                <w:lang w:eastAsia="ru-RU"/>
              </w:rPr>
              <w:t>;</w:t>
            </w:r>
          </w:p>
        </w:tc>
      </w:tr>
      <w:tr w:rsidR="00A939E6" w:rsidRPr="00C368A1" w:rsidTr="0016599B">
        <w:trPr>
          <w:trHeight w:val="318"/>
        </w:trPr>
        <w:tc>
          <w:tcPr>
            <w:tcW w:w="2560" w:type="dxa"/>
            <w:shd w:val="clear" w:color="auto" w:fill="auto"/>
          </w:tcPr>
          <w:p w:rsidR="00A939E6" w:rsidRPr="00C368A1" w:rsidRDefault="00A939E6" w:rsidP="00A939E6">
            <w:pPr>
              <w:spacing w:after="0" w:line="0" w:lineRule="atLeast"/>
              <w:rPr>
                <w:rFonts w:ascii="Times New Roman" w:eastAsia="Times New Roman" w:hAnsi="Times New Roman" w:cs="Arial"/>
                <w:sz w:val="23"/>
                <w:szCs w:val="20"/>
                <w:lang w:eastAsia="ru-RU"/>
              </w:rPr>
            </w:pPr>
          </w:p>
        </w:tc>
        <w:tc>
          <w:tcPr>
            <w:tcW w:w="7140" w:type="dxa"/>
            <w:shd w:val="clear" w:color="auto" w:fill="auto"/>
            <w:vAlign w:val="bottom"/>
          </w:tcPr>
          <w:p w:rsidR="00A939E6" w:rsidRPr="00C368A1" w:rsidRDefault="00A939E6" w:rsidP="00A939E6">
            <w:pPr>
              <w:spacing w:after="0" w:line="0" w:lineRule="atLeast"/>
              <w:rPr>
                <w:rFonts w:ascii="Times New Roman" w:eastAsia="Times New Roman" w:hAnsi="Times New Roman" w:cs="Arial"/>
                <w:sz w:val="23"/>
                <w:szCs w:val="20"/>
                <w:lang w:eastAsia="ru-RU"/>
              </w:rPr>
            </w:pPr>
          </w:p>
        </w:tc>
      </w:tr>
    </w:tbl>
    <w:p w:rsidR="00A939E6" w:rsidRPr="00C368A1" w:rsidRDefault="00A939E6" w:rsidP="0016599B">
      <w:pPr>
        <w:spacing w:after="0" w:line="200" w:lineRule="exact"/>
        <w:rPr>
          <w:rFonts w:ascii="Times New Roman" w:eastAsia="Times New Roman" w:hAnsi="Times New Roman" w:cs="Arial"/>
          <w:sz w:val="20"/>
          <w:szCs w:val="20"/>
          <w:lang w:eastAsia="ru-RU"/>
        </w:rPr>
      </w:pPr>
    </w:p>
    <w:p w:rsidR="00A939E6" w:rsidRPr="00C368A1" w:rsidRDefault="00A939E6" w:rsidP="0016599B">
      <w:pPr>
        <w:spacing w:after="0" w:line="200" w:lineRule="exact"/>
        <w:rPr>
          <w:rFonts w:ascii="Times New Roman" w:eastAsia="Times New Roman" w:hAnsi="Times New Roman" w:cs="Arial"/>
          <w:sz w:val="20"/>
          <w:szCs w:val="20"/>
          <w:lang w:eastAsia="ru-RU"/>
        </w:rPr>
      </w:pPr>
    </w:p>
    <w:p w:rsidR="00A939E6" w:rsidRPr="00C368A1" w:rsidRDefault="00A939E6" w:rsidP="00A939E6">
      <w:pPr>
        <w:numPr>
          <w:ilvl w:val="0"/>
          <w:numId w:val="27"/>
        </w:numPr>
        <w:tabs>
          <w:tab w:val="left" w:pos="860"/>
        </w:tabs>
        <w:spacing w:after="0" w:line="0" w:lineRule="atLeast"/>
        <w:ind w:left="860" w:hanging="858"/>
        <w:jc w:val="both"/>
        <w:rPr>
          <w:rFonts w:ascii="Times New Roman" w:eastAsia="Times New Roman" w:hAnsi="Times New Roman" w:cs="Arial"/>
          <w:b/>
          <w:sz w:val="24"/>
          <w:szCs w:val="20"/>
          <w:lang w:eastAsia="ru-RU"/>
        </w:rPr>
      </w:pPr>
      <w:r w:rsidRPr="00C368A1">
        <w:rPr>
          <w:rFonts w:ascii="Times New Roman" w:eastAsia="Times New Roman" w:hAnsi="Times New Roman" w:cs="Arial"/>
          <w:b/>
          <w:sz w:val="24"/>
          <w:szCs w:val="20"/>
          <w:lang w:val="kk-KZ" w:eastAsia="ru-RU"/>
        </w:rPr>
        <w:t>САТУ-САТЫП АЛУ ЖӘНЕ БЕРЕШЕКТІ ӨТЕУ</w:t>
      </w:r>
    </w:p>
    <w:p w:rsidR="00A939E6" w:rsidRPr="00C368A1" w:rsidRDefault="00A939E6" w:rsidP="0016599B">
      <w:pPr>
        <w:spacing w:after="0" w:line="121" w:lineRule="exact"/>
        <w:rPr>
          <w:rFonts w:ascii="Times New Roman" w:eastAsia="Times New Roman" w:hAnsi="Times New Roman" w:cs="Arial"/>
          <w:sz w:val="20"/>
          <w:szCs w:val="20"/>
          <w:lang w:eastAsia="ru-RU"/>
        </w:rPr>
      </w:pPr>
    </w:p>
    <w:p w:rsidR="00A939E6" w:rsidRPr="00C368A1" w:rsidRDefault="00A939E6" w:rsidP="00A939E6">
      <w:pPr>
        <w:numPr>
          <w:ilvl w:val="0"/>
          <w:numId w:val="28"/>
        </w:numPr>
        <w:tabs>
          <w:tab w:val="left" w:pos="860"/>
        </w:tabs>
        <w:spacing w:after="120" w:line="0" w:lineRule="atLeast"/>
        <w:ind w:left="860"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b/>
          <w:sz w:val="24"/>
          <w:szCs w:val="20"/>
          <w:lang w:val="kk-KZ" w:eastAsia="ru-RU"/>
        </w:rPr>
        <w:t>Сату-сатып алу</w:t>
      </w:r>
    </w:p>
    <w:p w:rsidR="00A939E6" w:rsidRPr="00C368A1" w:rsidRDefault="00A939E6" w:rsidP="0016599B">
      <w:pPr>
        <w:spacing w:after="120" w:line="238" w:lineRule="auto"/>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 xml:space="preserve">Осы Келісім-шарт талаптарына сәйкес Сатушы Акцияларды Сатып алушының меншік құқығына беруге міндетті, ал Сатып алушы Сатушыдан Акцияларды қабылдауға және оларды асы Келісім-шарт талаптарында төлеуге міндетті. Сатып алушыда Акцияға меншік құқығы «Бағалы қағаздарды бірыңғай тіркеу» АҚ тіркелімінде сәйкесінше жазбаларды жазу сәтінен бастап туындайды. </w:t>
      </w:r>
    </w:p>
    <w:p w:rsidR="00A939E6" w:rsidRPr="00C368A1" w:rsidRDefault="00A939E6" w:rsidP="0016599B">
      <w:pPr>
        <w:spacing w:after="120" w:line="238" w:lineRule="auto"/>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 xml:space="preserve">Сатып алушы Компания қызметін және  құжаттарын зерттеді және одан әрі Сатушыға Компанияда қалыптасқан жағдайларға немесе әрекеттерге қатысты, онымен байланысты </w:t>
      </w:r>
      <w:r w:rsidRPr="00C368A1">
        <w:rPr>
          <w:rFonts w:ascii="Times New Roman" w:eastAsia="Times New Roman" w:hAnsi="Times New Roman" w:cs="Arial"/>
          <w:sz w:val="24"/>
          <w:szCs w:val="20"/>
          <w:lang w:val="kk-KZ" w:eastAsia="ru-RU"/>
        </w:rPr>
        <w:lastRenderedPageBreak/>
        <w:t>немесе соған қатысты наразылықтарды Келісім-шартқа қол қойған күнге дейін білдірмейді («не бар соны» шарттарында сатып алу).</w:t>
      </w:r>
    </w:p>
    <w:p w:rsidR="00A939E6" w:rsidRPr="00C368A1" w:rsidRDefault="00A939E6" w:rsidP="00A939E6">
      <w:pPr>
        <w:numPr>
          <w:ilvl w:val="0"/>
          <w:numId w:val="29"/>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b/>
          <w:sz w:val="24"/>
          <w:szCs w:val="20"/>
          <w:lang w:val="kk-KZ" w:eastAsia="ru-RU"/>
        </w:rPr>
        <w:t>Сатып алу бағасы</w:t>
      </w:r>
    </w:p>
    <w:p w:rsidR="00A939E6" w:rsidRPr="00C368A1" w:rsidRDefault="00A939E6" w:rsidP="0016599B">
      <w:pPr>
        <w:spacing w:after="120" w:line="234" w:lineRule="auto"/>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eastAsia="ru-RU"/>
        </w:rPr>
        <w:t>Акцияның сатып алу бағасы</w:t>
      </w:r>
      <w:r w:rsidRPr="00C368A1">
        <w:rPr>
          <w:rFonts w:ascii="Times New Roman" w:eastAsia="Times New Roman" w:hAnsi="Times New Roman" w:cs="Arial"/>
          <w:sz w:val="24"/>
          <w:szCs w:val="20"/>
          <w:lang w:val="kk-KZ" w:eastAsia="ru-RU"/>
        </w:rPr>
        <w:t xml:space="preserve"> ҚҚС қоспағанда</w:t>
      </w:r>
      <w:r w:rsidR="00DE0844">
        <w:rPr>
          <w:rFonts w:ascii="Times New Roman" w:eastAsia="Times New Roman" w:hAnsi="Times New Roman" w:cs="Arial"/>
          <w:sz w:val="24"/>
          <w:szCs w:val="20"/>
          <w:lang w:val="kk-KZ" w:eastAsia="ru-RU"/>
        </w:rPr>
        <w:t>3 832 701 000 (үш миллиард сегіз жүз отыз екі миллион жеті жүз бір мың)</w:t>
      </w:r>
      <w:r w:rsidRPr="00C368A1">
        <w:rPr>
          <w:rFonts w:ascii="Times New Roman" w:eastAsia="Times New Roman" w:hAnsi="Times New Roman" w:cs="Arial"/>
          <w:i/>
          <w:sz w:val="24"/>
          <w:szCs w:val="20"/>
          <w:lang w:val="kk-KZ" w:eastAsia="ru-RU"/>
        </w:rPr>
        <w:t xml:space="preserve"> </w:t>
      </w:r>
      <w:r w:rsidRPr="00C368A1">
        <w:rPr>
          <w:rFonts w:ascii="Times New Roman" w:eastAsia="Times New Roman" w:hAnsi="Times New Roman" w:cs="Arial"/>
          <w:sz w:val="24"/>
          <w:szCs w:val="20"/>
          <w:lang w:val="kk-KZ" w:eastAsia="ru-RU"/>
        </w:rPr>
        <w:t xml:space="preserve">теңгеге тең </w:t>
      </w:r>
      <w:r w:rsidRPr="00C368A1">
        <w:rPr>
          <w:rFonts w:ascii="Times New Roman" w:eastAsia="Times New Roman" w:hAnsi="Times New Roman" w:cs="Arial"/>
          <w:sz w:val="24"/>
          <w:szCs w:val="20"/>
          <w:lang w:eastAsia="ru-RU"/>
        </w:rPr>
        <w:t xml:space="preserve"> («</w:t>
      </w:r>
      <w:r w:rsidRPr="00C368A1">
        <w:rPr>
          <w:rFonts w:ascii="Times New Roman" w:eastAsia="Times New Roman" w:hAnsi="Times New Roman" w:cs="Arial"/>
          <w:b/>
          <w:sz w:val="24"/>
          <w:szCs w:val="20"/>
          <w:lang w:val="kk-KZ" w:eastAsia="ru-RU"/>
        </w:rPr>
        <w:t>Сатып алу бағасы</w:t>
      </w:r>
      <w:r w:rsidRPr="00C368A1">
        <w:rPr>
          <w:rFonts w:ascii="Times New Roman" w:eastAsia="Times New Roman" w:hAnsi="Times New Roman" w:cs="Arial"/>
          <w:b/>
          <w:sz w:val="24"/>
          <w:szCs w:val="20"/>
          <w:lang w:eastAsia="ru-RU"/>
        </w:rPr>
        <w:t>»</w:t>
      </w:r>
      <w:r w:rsidRPr="00C368A1">
        <w:rPr>
          <w:rFonts w:ascii="Times New Roman" w:eastAsia="Times New Roman" w:hAnsi="Times New Roman" w:cs="Arial"/>
          <w:sz w:val="24"/>
          <w:szCs w:val="20"/>
          <w:lang w:eastAsia="ru-RU"/>
        </w:rPr>
        <w:t xml:space="preserve">). </w:t>
      </w:r>
    </w:p>
    <w:p w:rsidR="00A939E6" w:rsidRPr="00C368A1" w:rsidRDefault="00A939E6" w:rsidP="00A939E6">
      <w:pPr>
        <w:numPr>
          <w:ilvl w:val="0"/>
          <w:numId w:val="29"/>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C368A1">
        <w:rPr>
          <w:rFonts w:ascii="Times New Roman" w:eastAsia="Times New Roman" w:hAnsi="Times New Roman" w:cs="Arial"/>
          <w:b/>
          <w:sz w:val="24"/>
          <w:szCs w:val="20"/>
          <w:lang w:val="kk-KZ" w:eastAsia="ru-RU"/>
        </w:rPr>
        <w:t xml:space="preserve">Салықтар және өзге міндетті төлемдер </w:t>
      </w:r>
    </w:p>
    <w:p w:rsidR="00A939E6" w:rsidRPr="00C368A1" w:rsidRDefault="00A939E6" w:rsidP="0016599B">
      <w:pPr>
        <w:spacing w:after="120" w:line="7" w:lineRule="exact"/>
        <w:rPr>
          <w:rFonts w:ascii="Times New Roman" w:eastAsia="Times New Roman" w:hAnsi="Times New Roman" w:cs="Arial"/>
          <w:sz w:val="24"/>
          <w:szCs w:val="20"/>
          <w:lang w:eastAsia="ru-RU"/>
        </w:rPr>
      </w:pPr>
    </w:p>
    <w:p w:rsidR="00A939E6" w:rsidRPr="00C368A1" w:rsidRDefault="00A939E6" w:rsidP="0016599B">
      <w:pPr>
        <w:spacing w:after="120" w:line="237" w:lineRule="auto"/>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 xml:space="preserve">Әр тарап Қазақстан Республикасының заңнамасына сәйкес төлеуге жататын барлық салықтарды және бюджетке төлейтін өзге міндетті төлемдерді төлеу бойынша сәйкесінше міндеттерді осы Келісім-шарт жасаумен және орындаумен байланысты өз бетімен орындайды. </w:t>
      </w:r>
    </w:p>
    <w:p w:rsidR="00A939E6" w:rsidRPr="00C368A1" w:rsidRDefault="00A939E6" w:rsidP="00A939E6">
      <w:pPr>
        <w:numPr>
          <w:ilvl w:val="0"/>
          <w:numId w:val="29"/>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b/>
          <w:sz w:val="24"/>
          <w:szCs w:val="20"/>
          <w:lang w:val="kk-KZ" w:eastAsia="ru-RU"/>
        </w:rPr>
        <w:t>Сатып алу бағасын төлеу тәртібі</w:t>
      </w:r>
    </w:p>
    <w:p w:rsidR="00A939E6" w:rsidRPr="00C368A1" w:rsidRDefault="00A939E6" w:rsidP="0016599B">
      <w:pPr>
        <w:tabs>
          <w:tab w:val="left" w:pos="858"/>
        </w:tabs>
        <w:spacing w:after="120" w:line="238" w:lineRule="auto"/>
        <w:jc w:val="both"/>
        <w:rPr>
          <w:rFonts w:ascii="Times New Roman" w:eastAsia="Times New Roman" w:hAnsi="Times New Roman" w:cs="Arial"/>
          <w:sz w:val="24"/>
          <w:szCs w:val="20"/>
          <w:lang w:val="kk-KZ" w:eastAsia="ru-RU"/>
        </w:rPr>
      </w:pPr>
      <w:bookmarkStart w:id="17" w:name="_Ref393470182"/>
      <w:r w:rsidRPr="00C368A1">
        <w:rPr>
          <w:rFonts w:ascii="Times New Roman" w:eastAsia="Times New Roman" w:hAnsi="Times New Roman" w:cs="Arial"/>
          <w:sz w:val="24"/>
          <w:szCs w:val="20"/>
          <w:lang w:val="kk-KZ" w:eastAsia="ru-RU"/>
        </w:rPr>
        <w:t xml:space="preserve">Сатып алу бағасын төлеу Сатып алушымен Алғашқы шарттарды орындағаннан кейін, сонымен қатар осы Келісім-шарттың 4.7. тармағының 4.7.7. тармақшасын орындағаннан кейін 15 (он бес) күнтізбелік күн аралығында орындалады. Кепілдік жарнасы Сатып алу бағасын төлеу арқылы есепке алынады. </w:t>
      </w:r>
    </w:p>
    <w:bookmarkEnd w:id="17"/>
    <w:p w:rsidR="00A939E6" w:rsidRPr="00C368A1" w:rsidRDefault="00A939E6" w:rsidP="00A939E6">
      <w:pPr>
        <w:numPr>
          <w:ilvl w:val="0"/>
          <w:numId w:val="29"/>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b/>
          <w:sz w:val="24"/>
          <w:szCs w:val="20"/>
          <w:lang w:val="kk-KZ" w:eastAsia="ru-RU"/>
        </w:rPr>
        <w:t>Акцияға меншік құқығын беру</w:t>
      </w:r>
    </w:p>
    <w:p w:rsidR="00A939E6" w:rsidRPr="00C368A1" w:rsidRDefault="00A939E6" w:rsidP="0016599B">
      <w:pPr>
        <w:tabs>
          <w:tab w:val="left" w:pos="858"/>
        </w:tabs>
        <w:spacing w:after="120" w:line="238" w:lineRule="auto"/>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 xml:space="preserve">Акцияға меншік құқығын беруді рәсімдеу Тараптардың уәкілдік өкілдерімен Сатушының жеке шотынан Акцияларды есептен шығару / есепке алу және Акцияларды Сатып алушының жеке шотына есепке алу  бойынша қарсы бұйрықтарға қол қою арқылы Сатып алу бағасын төлегеннен кейін және «Бағалы қағаздарды бірыңғай тіркеу» АҚ Акцияларды есептен шығару / есепке алу жөніндегі есебін алғаннан кейін 2 (екі) Жұмыс күні аралығында Келісім-шарттың 2.1 тармағын ескерумен жүзеге асырылады. </w:t>
      </w:r>
    </w:p>
    <w:p w:rsidR="00A939E6" w:rsidRPr="00C368A1" w:rsidRDefault="00A939E6" w:rsidP="00A939E6">
      <w:pPr>
        <w:numPr>
          <w:ilvl w:val="0"/>
          <w:numId w:val="30"/>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C368A1">
        <w:rPr>
          <w:rFonts w:ascii="Times New Roman" w:eastAsia="Times New Roman" w:hAnsi="Times New Roman" w:cs="Arial"/>
          <w:b/>
          <w:sz w:val="24"/>
          <w:szCs w:val="20"/>
          <w:lang w:val="kk-KZ" w:eastAsia="ru-RU"/>
        </w:rPr>
        <w:t>САТУШЫНЫҢ КЕПІЛДІКТЕРІ ЖӘНЕ КУӘЛАНДЫРУЛАРЫ</w:t>
      </w:r>
    </w:p>
    <w:p w:rsidR="00A939E6" w:rsidRPr="00C368A1" w:rsidRDefault="00A939E6" w:rsidP="00A939E6">
      <w:pPr>
        <w:numPr>
          <w:ilvl w:val="0"/>
          <w:numId w:val="31"/>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val="kk-KZ" w:eastAsia="ru-RU"/>
        </w:rPr>
        <w:t xml:space="preserve">Сатушы Сатып алушының пайдасына кепілдіктер мен куәландырулары ұсынады, олар осы Келісім-шарт жасау күні жағдайы бойынша және Жабу күні жағдайы бойынша заңды болып табылады. </w:t>
      </w:r>
    </w:p>
    <w:p w:rsidR="00A939E6" w:rsidRPr="00C368A1" w:rsidRDefault="00A939E6" w:rsidP="00A939E6">
      <w:pPr>
        <w:numPr>
          <w:ilvl w:val="0"/>
          <w:numId w:val="31"/>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b/>
          <w:sz w:val="24"/>
          <w:szCs w:val="20"/>
          <w:lang w:val="kk-KZ" w:eastAsia="ru-RU"/>
        </w:rPr>
        <w:t>Кепілдіктер бойынша міндеттемелер</w:t>
      </w:r>
    </w:p>
    <w:p w:rsidR="00A939E6" w:rsidRPr="00C368A1" w:rsidRDefault="00A939E6" w:rsidP="00A939E6">
      <w:pPr>
        <w:numPr>
          <w:ilvl w:val="0"/>
          <w:numId w:val="32"/>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val="kk-KZ" w:eastAsia="ru-RU"/>
        </w:rPr>
        <w:t>Егер Сатып алушының кез келген кепілдіктерінің немесе куәландыруларының бірі бұзылуына немесе Жабу күніне дейінгі (қоса алғанда) қандай да бір уақытта күмән туғызуына әкелетін әрекеттер немесе әрекетсіздіктер болатын болса, онда сатушы осындай кез келген әрекеттерді жасауға немесе жасаудан қаймығуға құқығы жоқ.</w:t>
      </w:r>
    </w:p>
    <w:p w:rsidR="00A939E6" w:rsidRPr="00C368A1" w:rsidRDefault="00A939E6" w:rsidP="0016599B">
      <w:pPr>
        <w:spacing w:after="120" w:line="2" w:lineRule="exact"/>
        <w:rPr>
          <w:rFonts w:ascii="Times New Roman" w:eastAsia="Times New Roman" w:hAnsi="Times New Roman" w:cs="Arial"/>
          <w:sz w:val="24"/>
          <w:szCs w:val="20"/>
          <w:lang w:eastAsia="ru-RU"/>
        </w:rPr>
      </w:pPr>
    </w:p>
    <w:p w:rsidR="00A939E6" w:rsidRPr="00C368A1" w:rsidRDefault="00A939E6" w:rsidP="00A939E6">
      <w:pPr>
        <w:numPr>
          <w:ilvl w:val="0"/>
          <w:numId w:val="32"/>
        </w:numPr>
        <w:tabs>
          <w:tab w:val="left" w:pos="858"/>
        </w:tabs>
        <w:spacing w:after="120" w:line="238" w:lineRule="auto"/>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val="kk-KZ" w:eastAsia="ru-RU"/>
        </w:rPr>
        <w:t xml:space="preserve">Сатушы Сатып алушыны жазбаша түрде Сатып алушының қандай бір кепілдіктерінің немесе куәландыруларының бұзылуына алып келетін немесе алып келуі мүмкін, немесе Сатып алушының қандай бір кепілдіктері немесе куәландырулары сәйкес болып табылмайтын немесе сәйкес келмеуі мүмкін кез келген жағдай туралы 3 (үш) Жұмыс күні аралығында осы жағдай туралы Сатушыға оның жұмыскерлеріне, кеңесшілеріне және өкілдеріне) белгілі болғаннан бастап Жабу күніне дейін(қоса алғанда) хабардар етуі керек. </w:t>
      </w:r>
    </w:p>
    <w:p w:rsidR="00A939E6" w:rsidRPr="00C368A1" w:rsidRDefault="00A939E6" w:rsidP="0016599B">
      <w:pPr>
        <w:pStyle w:val="af1"/>
        <w:rPr>
          <w:rFonts w:cs="Arial"/>
          <w:szCs w:val="20"/>
        </w:rPr>
      </w:pPr>
    </w:p>
    <w:p w:rsidR="00A939E6" w:rsidRPr="00C368A1" w:rsidRDefault="00A939E6" w:rsidP="00A939E6">
      <w:pPr>
        <w:numPr>
          <w:ilvl w:val="0"/>
          <w:numId w:val="32"/>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val="kk-KZ" w:eastAsia="ru-RU"/>
        </w:rPr>
        <w:t>Сатушының әр кепілдіктері немесе куәландырулары</w:t>
      </w:r>
      <w:r w:rsidRPr="00C368A1">
        <w:rPr>
          <w:rFonts w:ascii="Times New Roman" w:eastAsia="Times New Roman" w:hAnsi="Times New Roman" w:cs="Arial"/>
          <w:sz w:val="24"/>
          <w:szCs w:val="20"/>
          <w:lang w:eastAsia="ru-RU"/>
        </w:rPr>
        <w:t xml:space="preserve"> </w:t>
      </w:r>
      <w:r w:rsidRPr="00C368A1">
        <w:rPr>
          <w:rFonts w:ascii="Times New Roman" w:eastAsia="Times New Roman" w:hAnsi="Times New Roman" w:cs="Arial"/>
          <w:sz w:val="24"/>
          <w:szCs w:val="20"/>
          <w:lang w:val="kk-KZ" w:eastAsia="ru-RU"/>
        </w:rPr>
        <w:t xml:space="preserve">жеке және дербес болып табылады. </w:t>
      </w:r>
    </w:p>
    <w:p w:rsidR="00A939E6" w:rsidRPr="00C368A1" w:rsidRDefault="00A939E6" w:rsidP="00A939E6">
      <w:pPr>
        <w:numPr>
          <w:ilvl w:val="0"/>
          <w:numId w:val="33"/>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b/>
          <w:sz w:val="24"/>
          <w:szCs w:val="20"/>
          <w:lang w:val="kk-KZ" w:eastAsia="ru-RU"/>
        </w:rPr>
        <w:t>Тіркеу және Тиісінше орындау</w:t>
      </w:r>
    </w:p>
    <w:p w:rsidR="00A939E6" w:rsidRPr="00C368A1" w:rsidRDefault="00A939E6" w:rsidP="00A939E6">
      <w:pPr>
        <w:numPr>
          <w:ilvl w:val="0"/>
          <w:numId w:val="34"/>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eastAsia="ru-RU"/>
        </w:rPr>
        <w:lastRenderedPageBreak/>
        <w:t xml:space="preserve">Сатушы Қазақстан Республикасының заңнамасы бойынша тиісті түрде тіркелген және заңды түрде қолданылып жүрген заңды тұлға болып табылады. </w:t>
      </w:r>
      <w:r w:rsidRPr="00C368A1">
        <w:rPr>
          <w:rFonts w:ascii="Times New Roman" w:eastAsia="Times New Roman" w:hAnsi="Times New Roman" w:cs="Arial"/>
          <w:sz w:val="24"/>
          <w:szCs w:val="20"/>
          <w:lang w:val="kk-KZ" w:eastAsia="ru-RU"/>
        </w:rPr>
        <w:t xml:space="preserve">Келісім-шарттың </w:t>
      </w:r>
      <w:r w:rsidRPr="00C368A1">
        <w:rPr>
          <w:rFonts w:ascii="Times New Roman" w:eastAsia="Times New Roman" w:hAnsi="Times New Roman" w:cs="Arial"/>
          <w:sz w:val="24"/>
          <w:szCs w:val="20"/>
          <w:lang w:eastAsia="ru-RU"/>
        </w:rPr>
        <w:t xml:space="preserve">кіріспесінде баяндалған Сатушының </w:t>
      </w:r>
      <w:r w:rsidRPr="00C368A1">
        <w:rPr>
          <w:rFonts w:ascii="Times New Roman" w:eastAsia="Times New Roman" w:hAnsi="Times New Roman" w:cs="Arial"/>
          <w:sz w:val="24"/>
          <w:szCs w:val="20"/>
          <w:lang w:val="kk-KZ" w:eastAsia="ru-RU"/>
        </w:rPr>
        <w:t xml:space="preserve">деректері </w:t>
      </w:r>
      <w:r w:rsidRPr="00C368A1">
        <w:rPr>
          <w:rFonts w:ascii="Times New Roman" w:eastAsia="Times New Roman" w:hAnsi="Times New Roman" w:cs="Arial"/>
          <w:sz w:val="24"/>
          <w:szCs w:val="20"/>
          <w:lang w:eastAsia="ru-RU"/>
        </w:rPr>
        <w:t xml:space="preserve">дұрыс және </w:t>
      </w:r>
      <w:r w:rsidRPr="00C368A1">
        <w:rPr>
          <w:rFonts w:ascii="Times New Roman" w:eastAsia="Times New Roman" w:hAnsi="Times New Roman" w:cs="Arial"/>
          <w:sz w:val="24"/>
          <w:szCs w:val="20"/>
          <w:lang w:val="kk-KZ" w:eastAsia="ru-RU"/>
        </w:rPr>
        <w:t>нақты болып табылады.</w:t>
      </w:r>
    </w:p>
    <w:p w:rsidR="00A939E6" w:rsidRPr="00C368A1" w:rsidRDefault="00A939E6" w:rsidP="00A939E6">
      <w:pPr>
        <w:numPr>
          <w:ilvl w:val="0"/>
          <w:numId w:val="34"/>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eastAsia="ru-RU"/>
        </w:rPr>
        <w:t>Сатушы</w:t>
      </w:r>
      <w:r w:rsidRPr="00C368A1">
        <w:rPr>
          <w:rFonts w:ascii="Times New Roman" w:eastAsia="Times New Roman" w:hAnsi="Times New Roman" w:cs="Arial"/>
          <w:sz w:val="24"/>
          <w:szCs w:val="20"/>
          <w:lang w:val="kk-KZ" w:eastAsia="ru-RU"/>
        </w:rPr>
        <w:t>ның</w:t>
      </w:r>
      <w:r w:rsidRPr="00C368A1">
        <w:rPr>
          <w:rFonts w:ascii="Times New Roman" w:eastAsia="Times New Roman" w:hAnsi="Times New Roman" w:cs="Arial"/>
          <w:sz w:val="24"/>
          <w:szCs w:val="20"/>
          <w:lang w:eastAsia="ru-RU"/>
        </w:rPr>
        <w:t xml:space="preserve"> осы </w:t>
      </w:r>
      <w:r w:rsidRPr="00C368A1">
        <w:rPr>
          <w:rFonts w:ascii="Times New Roman" w:eastAsia="Times New Roman" w:hAnsi="Times New Roman" w:cs="Arial"/>
          <w:sz w:val="24"/>
          <w:szCs w:val="20"/>
          <w:lang w:val="kk-KZ" w:eastAsia="ru-RU"/>
        </w:rPr>
        <w:t>Келісім-ш</w:t>
      </w:r>
      <w:r w:rsidRPr="00C368A1">
        <w:rPr>
          <w:rFonts w:ascii="Times New Roman" w:eastAsia="Times New Roman" w:hAnsi="Times New Roman" w:cs="Arial"/>
          <w:sz w:val="24"/>
          <w:szCs w:val="20"/>
          <w:lang w:eastAsia="ru-RU"/>
        </w:rPr>
        <w:t>артты жасау және орындау</w:t>
      </w:r>
      <w:r w:rsidRPr="00C368A1">
        <w:rPr>
          <w:rFonts w:ascii="Times New Roman" w:eastAsia="Times New Roman" w:hAnsi="Times New Roman" w:cs="Arial"/>
          <w:sz w:val="24"/>
          <w:szCs w:val="20"/>
          <w:lang w:val="kk-KZ" w:eastAsia="ru-RU"/>
        </w:rPr>
        <w:t xml:space="preserve">, Келісім-шарт бойынша міндеттемелерді орындау және осы Келісім-шартпен қарастырылған барлық </w:t>
      </w:r>
      <w:r w:rsidRPr="00C368A1">
        <w:rPr>
          <w:rFonts w:ascii="Times New Roman" w:eastAsia="Times New Roman" w:hAnsi="Times New Roman" w:cs="Arial"/>
          <w:sz w:val="24"/>
          <w:szCs w:val="20"/>
          <w:lang w:eastAsia="ru-RU"/>
        </w:rPr>
        <w:t>мәмілелер</w:t>
      </w:r>
      <w:r w:rsidRPr="00C368A1">
        <w:rPr>
          <w:rFonts w:ascii="Times New Roman" w:eastAsia="Times New Roman" w:hAnsi="Times New Roman" w:cs="Arial"/>
          <w:sz w:val="24"/>
          <w:szCs w:val="20"/>
          <w:lang w:val="kk-KZ" w:eastAsia="ru-RU"/>
        </w:rPr>
        <w:t xml:space="preserve">ді орындау </w:t>
      </w:r>
      <w:r w:rsidRPr="00C368A1">
        <w:rPr>
          <w:rFonts w:ascii="Times New Roman" w:eastAsia="Times New Roman" w:hAnsi="Times New Roman" w:cs="Arial"/>
          <w:sz w:val="24"/>
          <w:szCs w:val="20"/>
          <w:lang w:eastAsia="ru-RU"/>
        </w:rPr>
        <w:t>үшін барлық құқықтар</w:t>
      </w:r>
      <w:r w:rsidRPr="00C368A1">
        <w:rPr>
          <w:rFonts w:ascii="Times New Roman" w:eastAsia="Times New Roman" w:hAnsi="Times New Roman" w:cs="Arial"/>
          <w:sz w:val="24"/>
          <w:szCs w:val="20"/>
          <w:lang w:val="kk-KZ" w:eastAsia="ru-RU"/>
        </w:rPr>
        <w:t>ы</w:t>
      </w:r>
      <w:r w:rsidRPr="00C368A1">
        <w:rPr>
          <w:rFonts w:ascii="Times New Roman" w:eastAsia="Times New Roman" w:hAnsi="Times New Roman" w:cs="Arial"/>
          <w:sz w:val="24"/>
          <w:szCs w:val="20"/>
          <w:lang w:eastAsia="ru-RU"/>
        </w:rPr>
        <w:t xml:space="preserve"> </w:t>
      </w:r>
      <w:r w:rsidRPr="00C368A1">
        <w:rPr>
          <w:rFonts w:ascii="Times New Roman" w:eastAsia="Times New Roman" w:hAnsi="Times New Roman" w:cs="Arial"/>
          <w:sz w:val="24"/>
          <w:szCs w:val="20"/>
          <w:lang w:val="kk-KZ" w:eastAsia="ru-RU"/>
        </w:rPr>
        <w:t>және құзыреттері бар.</w:t>
      </w:r>
    </w:p>
    <w:p w:rsidR="00A939E6" w:rsidRPr="00C368A1" w:rsidRDefault="00A939E6" w:rsidP="00A939E6">
      <w:pPr>
        <w:numPr>
          <w:ilvl w:val="0"/>
          <w:numId w:val="34"/>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eastAsia="ru-RU"/>
        </w:rPr>
        <w:t xml:space="preserve">Осы </w:t>
      </w:r>
      <w:r w:rsidRPr="00C368A1">
        <w:rPr>
          <w:rFonts w:ascii="Times New Roman" w:eastAsia="Times New Roman" w:hAnsi="Times New Roman" w:cs="Arial"/>
          <w:sz w:val="24"/>
          <w:szCs w:val="20"/>
          <w:lang w:val="kk-KZ" w:eastAsia="ru-RU"/>
        </w:rPr>
        <w:t>Келісім-ш</w:t>
      </w:r>
      <w:r w:rsidRPr="00C368A1">
        <w:rPr>
          <w:rFonts w:ascii="Times New Roman" w:eastAsia="Times New Roman" w:hAnsi="Times New Roman" w:cs="Arial"/>
          <w:sz w:val="24"/>
          <w:szCs w:val="20"/>
          <w:lang w:eastAsia="ru-RU"/>
        </w:rPr>
        <w:t>арт тиісті түрде</w:t>
      </w:r>
      <w:r w:rsidRPr="00C368A1">
        <w:rPr>
          <w:rFonts w:ascii="Times New Roman" w:eastAsia="Times New Roman" w:hAnsi="Times New Roman" w:cs="Arial"/>
          <w:sz w:val="24"/>
          <w:szCs w:val="20"/>
          <w:lang w:val="kk-KZ" w:eastAsia="ru-RU"/>
        </w:rPr>
        <w:t xml:space="preserve"> Сатушымен </w:t>
      </w:r>
      <w:r w:rsidRPr="00C368A1">
        <w:rPr>
          <w:rFonts w:ascii="Times New Roman" w:eastAsia="Times New Roman" w:hAnsi="Times New Roman" w:cs="Arial"/>
          <w:sz w:val="24"/>
          <w:szCs w:val="20"/>
          <w:lang w:eastAsia="ru-RU"/>
        </w:rPr>
        <w:t xml:space="preserve">жасалған </w:t>
      </w:r>
      <w:r w:rsidRPr="00C368A1">
        <w:rPr>
          <w:rFonts w:ascii="Times New Roman" w:eastAsia="Times New Roman" w:hAnsi="Times New Roman" w:cs="Arial"/>
          <w:sz w:val="24"/>
          <w:szCs w:val="20"/>
          <w:lang w:val="kk-KZ" w:eastAsia="ru-RU"/>
        </w:rPr>
        <w:t xml:space="preserve">және оның шарттарына сәйкес Сатушының заңды және </w:t>
      </w:r>
      <w:r w:rsidRPr="00C368A1">
        <w:rPr>
          <w:rFonts w:ascii="Times New Roman" w:eastAsia="Times New Roman" w:hAnsi="Times New Roman" w:cs="Arial"/>
          <w:sz w:val="24"/>
          <w:szCs w:val="20"/>
          <w:lang w:eastAsia="ru-RU"/>
        </w:rPr>
        <w:t>міндеттеме</w:t>
      </w:r>
      <w:r w:rsidRPr="00C368A1">
        <w:rPr>
          <w:rFonts w:ascii="Times New Roman" w:eastAsia="Times New Roman" w:hAnsi="Times New Roman" w:cs="Arial"/>
          <w:sz w:val="24"/>
          <w:szCs w:val="20"/>
          <w:lang w:val="kk-KZ" w:eastAsia="ru-RU"/>
        </w:rPr>
        <w:t>сін</w:t>
      </w:r>
      <w:r w:rsidRPr="00C368A1">
        <w:rPr>
          <w:rFonts w:ascii="Times New Roman" w:eastAsia="Times New Roman" w:hAnsi="Times New Roman" w:cs="Arial"/>
          <w:sz w:val="24"/>
          <w:szCs w:val="20"/>
          <w:lang w:eastAsia="ru-RU"/>
        </w:rPr>
        <w:t xml:space="preserve"> білдіреді.</w:t>
      </w:r>
    </w:p>
    <w:p w:rsidR="00A939E6" w:rsidRPr="00C368A1" w:rsidRDefault="00A939E6" w:rsidP="00A939E6">
      <w:pPr>
        <w:numPr>
          <w:ilvl w:val="0"/>
          <w:numId w:val="35"/>
        </w:numPr>
        <w:tabs>
          <w:tab w:val="left" w:pos="709"/>
        </w:tabs>
        <w:spacing w:after="120" w:line="235" w:lineRule="exact"/>
        <w:ind w:left="858" w:hanging="858"/>
        <w:jc w:val="both"/>
        <w:rPr>
          <w:rFonts w:ascii="Times New Roman" w:eastAsia="Times New Roman" w:hAnsi="Times New Roman" w:cs="Arial"/>
          <w:b/>
          <w:sz w:val="24"/>
          <w:szCs w:val="20"/>
          <w:lang w:eastAsia="ru-RU"/>
        </w:rPr>
      </w:pPr>
      <w:r w:rsidRPr="00C368A1">
        <w:rPr>
          <w:rFonts w:ascii="Times New Roman" w:eastAsia="Times New Roman" w:hAnsi="Times New Roman" w:cs="Arial"/>
          <w:b/>
          <w:sz w:val="24"/>
          <w:szCs w:val="20"/>
          <w:lang w:val="kk-KZ" w:eastAsia="ru-RU"/>
        </w:rPr>
        <w:t>Келісім-шарт жасау нәтижелері</w:t>
      </w:r>
    </w:p>
    <w:p w:rsidR="00A939E6" w:rsidRPr="00C368A1" w:rsidRDefault="00A939E6" w:rsidP="0016599B">
      <w:pPr>
        <w:pStyle w:val="af1"/>
        <w:spacing w:after="120"/>
        <w:ind w:left="0"/>
        <w:jc w:val="both"/>
        <w:rPr>
          <w:lang w:val="kk-KZ"/>
        </w:rPr>
      </w:pPr>
      <w:r w:rsidRPr="00C368A1">
        <w:rPr>
          <w:lang w:val="kk-KZ"/>
        </w:rPr>
        <w:t>Не Келісім-шарт қорытындысы, не Сатушымен оны орындауы, не Келісім-шартпен қарастырылған жасалған мәмілелер</w:t>
      </w:r>
      <w:r w:rsidRPr="00C368A1">
        <w:t xml:space="preserve"> (i) </w:t>
      </w:r>
      <w:r w:rsidRPr="00C368A1">
        <w:rPr>
          <w:lang w:val="kk-KZ"/>
        </w:rPr>
        <w:t>Сатушы жауапты болатын кез келген ережені, міндеттемені немесе құжатты бұзбайды немесе бұзуға жатпайды;</w:t>
      </w:r>
      <w:r w:rsidRPr="00C368A1">
        <w:t xml:space="preserve"> (ii) </w:t>
      </w:r>
      <w:r w:rsidRPr="00C368A1">
        <w:rPr>
          <w:lang w:val="kk-KZ"/>
        </w:rPr>
        <w:t>кез келген келісім-шарт бойынша міндеттемелерді орындауды бұзбайды немесе бұзуға жатпайды немесе қатысушысы Сатушы болып табылатын келісім-шартқа сәйкес үшінші тұлғаға құқық бермейді немесе беруге жатпайды (немесе үшінші тарап келісімін немесе бас тартуын талап етеді).</w:t>
      </w:r>
    </w:p>
    <w:p w:rsidR="00A939E6" w:rsidRPr="00C368A1" w:rsidRDefault="00A939E6" w:rsidP="00A939E6">
      <w:pPr>
        <w:numPr>
          <w:ilvl w:val="0"/>
          <w:numId w:val="35"/>
        </w:numPr>
        <w:tabs>
          <w:tab w:val="left" w:pos="709"/>
        </w:tabs>
        <w:spacing w:after="120" w:line="235" w:lineRule="exact"/>
        <w:ind w:left="858" w:hanging="858"/>
        <w:jc w:val="both"/>
        <w:rPr>
          <w:rFonts w:ascii="Times New Roman" w:eastAsia="Times New Roman" w:hAnsi="Times New Roman" w:cs="Arial"/>
          <w:b/>
          <w:sz w:val="24"/>
          <w:szCs w:val="20"/>
          <w:lang w:eastAsia="ru-RU"/>
        </w:rPr>
      </w:pPr>
      <w:r w:rsidRPr="00C368A1">
        <w:rPr>
          <w:rFonts w:ascii="Times New Roman" w:eastAsia="Times New Roman" w:hAnsi="Times New Roman" w:cs="Arial"/>
          <w:b/>
          <w:sz w:val="24"/>
          <w:szCs w:val="20"/>
          <w:lang w:val="kk-KZ" w:eastAsia="ru-RU"/>
        </w:rPr>
        <w:t>Сот дауының болмауы</w:t>
      </w:r>
    </w:p>
    <w:p w:rsidR="00A939E6" w:rsidRPr="00C368A1" w:rsidRDefault="00A939E6" w:rsidP="0016599B">
      <w:pPr>
        <w:pStyle w:val="af1"/>
        <w:spacing w:after="120"/>
        <w:ind w:left="0"/>
        <w:jc w:val="both"/>
        <w:rPr>
          <w:lang w:val="kk-KZ"/>
        </w:rPr>
      </w:pPr>
      <w:r w:rsidRPr="00C368A1">
        <w:rPr>
          <w:lang w:val="kk-KZ"/>
        </w:rPr>
        <w:t xml:space="preserve">Сатушы осы Келісім-шартпен қарастырылған мәмілелерді жасауға кедергі келтіретін немесе барынша мерзімін ұзартатын оған қатысты қандай да бір сот арыздарының немесе оның қатысуымен даулардың жоқтығын растайды. </w:t>
      </w:r>
    </w:p>
    <w:p w:rsidR="00A939E6" w:rsidRPr="00C368A1" w:rsidRDefault="00A939E6" w:rsidP="00A939E6">
      <w:pPr>
        <w:numPr>
          <w:ilvl w:val="0"/>
          <w:numId w:val="35"/>
        </w:numPr>
        <w:tabs>
          <w:tab w:val="left" w:pos="709"/>
        </w:tabs>
        <w:spacing w:after="120" w:line="235" w:lineRule="exact"/>
        <w:jc w:val="both"/>
        <w:rPr>
          <w:rFonts w:ascii="Times New Roman" w:eastAsia="Times New Roman" w:hAnsi="Times New Roman" w:cs="Arial"/>
          <w:b/>
          <w:sz w:val="24"/>
          <w:szCs w:val="20"/>
          <w:lang w:eastAsia="ru-RU"/>
        </w:rPr>
      </w:pPr>
      <w:r w:rsidRPr="00C368A1">
        <w:rPr>
          <w:rFonts w:ascii="Times New Roman" w:eastAsia="Times New Roman" w:hAnsi="Times New Roman" w:cs="Arial"/>
          <w:b/>
          <w:sz w:val="24"/>
          <w:szCs w:val="20"/>
          <w:lang w:eastAsia="ru-RU"/>
        </w:rPr>
        <w:t>Акци</w:t>
      </w:r>
      <w:r w:rsidRPr="00C368A1">
        <w:rPr>
          <w:rFonts w:ascii="Times New Roman" w:eastAsia="Times New Roman" w:hAnsi="Times New Roman" w:cs="Arial"/>
          <w:b/>
          <w:sz w:val="24"/>
          <w:szCs w:val="20"/>
          <w:lang w:val="kk-KZ" w:eastAsia="ru-RU"/>
        </w:rPr>
        <w:t>ялар</w:t>
      </w:r>
    </w:p>
    <w:p w:rsidR="00A939E6" w:rsidRPr="00C368A1" w:rsidRDefault="00A939E6" w:rsidP="00A939E6">
      <w:pPr>
        <w:pStyle w:val="af1"/>
        <w:numPr>
          <w:ilvl w:val="2"/>
          <w:numId w:val="78"/>
        </w:numPr>
        <w:tabs>
          <w:tab w:val="left" w:pos="858"/>
        </w:tabs>
        <w:spacing w:after="120" w:line="0" w:lineRule="atLeast"/>
        <w:jc w:val="both"/>
        <w:rPr>
          <w:rFonts w:cs="Arial"/>
          <w:szCs w:val="20"/>
        </w:rPr>
      </w:pPr>
      <w:r w:rsidRPr="00C368A1">
        <w:rPr>
          <w:rFonts w:cs="Arial"/>
          <w:szCs w:val="20"/>
        </w:rPr>
        <w:t>Акци</w:t>
      </w:r>
      <w:r w:rsidRPr="00C368A1">
        <w:rPr>
          <w:rFonts w:cs="Arial"/>
          <w:szCs w:val="20"/>
          <w:lang w:val="kk-KZ"/>
        </w:rPr>
        <w:t>ялар тиісті түрде тіркелген және толығымен Сатушымен төленеді.</w:t>
      </w:r>
    </w:p>
    <w:p w:rsidR="00A939E6" w:rsidRPr="00C368A1" w:rsidRDefault="00A939E6" w:rsidP="00A939E6">
      <w:pPr>
        <w:pStyle w:val="af1"/>
        <w:numPr>
          <w:ilvl w:val="2"/>
          <w:numId w:val="78"/>
        </w:numPr>
        <w:tabs>
          <w:tab w:val="left" w:pos="858"/>
        </w:tabs>
        <w:spacing w:after="120" w:line="0" w:lineRule="atLeast"/>
        <w:jc w:val="both"/>
        <w:rPr>
          <w:rFonts w:cs="Arial"/>
          <w:szCs w:val="20"/>
          <w:lang w:val="kk-KZ"/>
        </w:rPr>
      </w:pPr>
      <w:r w:rsidRPr="00C368A1">
        <w:t>Акци</w:t>
      </w:r>
      <w:r w:rsidRPr="00C368A1">
        <w:rPr>
          <w:lang w:val="kk-KZ"/>
        </w:rPr>
        <w:t>ялар Сатып алушыға осы Келісім-шартты жасағанға дейін хабарланғаннан басқа, қандай да бір ауыртпалықтардан босатылады. Сатушыдан Акцияларды сатып алудың қандай да бір жасқа құқықтары, ұйғарымдары, келісімдері, сонымен қатар Сатушымен Акцияларды иелікке алу құқығына қатысты өзге ұқсас шектеулері болмайды.</w:t>
      </w:r>
    </w:p>
    <w:p w:rsidR="00A939E6" w:rsidRPr="00C368A1" w:rsidRDefault="00A939E6" w:rsidP="00A939E6">
      <w:pPr>
        <w:pStyle w:val="af1"/>
        <w:numPr>
          <w:ilvl w:val="2"/>
          <w:numId w:val="78"/>
        </w:numPr>
        <w:tabs>
          <w:tab w:val="left" w:pos="858"/>
        </w:tabs>
        <w:spacing w:after="120" w:line="0" w:lineRule="atLeast"/>
        <w:jc w:val="both"/>
        <w:rPr>
          <w:rFonts w:cs="Arial"/>
          <w:szCs w:val="20"/>
          <w:lang w:val="kk-KZ"/>
        </w:rPr>
      </w:pPr>
      <w:r w:rsidRPr="00C368A1">
        <w:rPr>
          <w:lang w:val="kk-KZ"/>
        </w:rPr>
        <w:t>Осы Келісім-шартпен қарастырылған барлық Алғашқы шарттарды орындау, Сатып алу бағасын толық көлемде  төлеу, сонымен қатар Акцияны Сатып алушының жеке шотына аударудан кейін осы Келісім-шартпен қарастырылғандай Сатып алушы ауыртпалықтардан және үшінші тұлға арыздарынан бос Акцияға меншік құқығын алады.</w:t>
      </w:r>
    </w:p>
    <w:p w:rsidR="00A939E6" w:rsidRPr="00C368A1" w:rsidRDefault="00A939E6" w:rsidP="00A939E6">
      <w:pPr>
        <w:numPr>
          <w:ilvl w:val="0"/>
          <w:numId w:val="35"/>
        </w:numPr>
        <w:tabs>
          <w:tab w:val="left" w:pos="709"/>
        </w:tabs>
        <w:spacing w:after="120" w:line="235" w:lineRule="exact"/>
        <w:jc w:val="both"/>
        <w:rPr>
          <w:rFonts w:ascii="Times New Roman" w:eastAsia="Times New Roman" w:hAnsi="Times New Roman" w:cs="Arial"/>
          <w:b/>
          <w:sz w:val="24"/>
          <w:szCs w:val="20"/>
          <w:lang w:eastAsia="ru-RU"/>
        </w:rPr>
      </w:pPr>
      <w:r w:rsidRPr="00C368A1">
        <w:rPr>
          <w:rFonts w:ascii="Times New Roman" w:eastAsia="Times New Roman" w:hAnsi="Times New Roman" w:cs="Arial"/>
          <w:b/>
          <w:sz w:val="24"/>
          <w:szCs w:val="20"/>
          <w:lang w:val="kk-KZ" w:eastAsia="ru-RU"/>
        </w:rPr>
        <w:t>Қаржылық тұрақтылық</w:t>
      </w:r>
    </w:p>
    <w:p w:rsidR="00A939E6" w:rsidRPr="00C368A1" w:rsidRDefault="00A939E6" w:rsidP="00A939E6">
      <w:pPr>
        <w:pStyle w:val="af1"/>
        <w:numPr>
          <w:ilvl w:val="2"/>
          <w:numId w:val="79"/>
        </w:numPr>
        <w:tabs>
          <w:tab w:val="left" w:pos="709"/>
        </w:tabs>
        <w:spacing w:after="120"/>
        <w:ind w:left="709" w:hanging="709"/>
        <w:jc w:val="both"/>
      </w:pPr>
      <w:r w:rsidRPr="00C368A1">
        <w:rPr>
          <w:lang w:val="kk-KZ"/>
        </w:rPr>
        <w:t xml:space="preserve">Сатушы банкроттық, жойылу, төлем қабілетсіздігімен байланысты акцияларды басқару немесе кез келген түрдегі сауықтыру процедурасын немесе өзге ұқсас процедураны басқару стадиясында болмайды. </w:t>
      </w:r>
    </w:p>
    <w:p w:rsidR="00A939E6" w:rsidRPr="00C368A1" w:rsidRDefault="00A939E6" w:rsidP="00A939E6">
      <w:pPr>
        <w:pStyle w:val="af1"/>
        <w:numPr>
          <w:ilvl w:val="2"/>
          <w:numId w:val="79"/>
        </w:numPr>
        <w:tabs>
          <w:tab w:val="left" w:pos="851"/>
        </w:tabs>
        <w:spacing w:after="120"/>
        <w:ind w:left="709"/>
        <w:jc w:val="both"/>
      </w:pPr>
      <w:r w:rsidRPr="00C368A1">
        <w:rPr>
          <w:lang w:val="kk-KZ"/>
        </w:rPr>
        <w:t>Сатушыға қатысты мораторий, сотпен немесе сот тағайындаған тұлғамен аралық немесе уақытша қадағалау неме</w:t>
      </w:r>
      <w:bookmarkStart w:id="18" w:name="_Ref400737211"/>
      <w:r w:rsidRPr="00C368A1">
        <w:rPr>
          <w:lang w:val="kk-KZ"/>
        </w:rPr>
        <w:t>се өзге ұқсас қараушылықтар жоқ.</w:t>
      </w:r>
    </w:p>
    <w:p w:rsidR="00A939E6" w:rsidRPr="00C368A1" w:rsidRDefault="00A939E6" w:rsidP="0016599B">
      <w:pPr>
        <w:tabs>
          <w:tab w:val="left" w:pos="851"/>
        </w:tabs>
        <w:spacing w:after="120"/>
        <w:jc w:val="both"/>
      </w:pPr>
    </w:p>
    <w:bookmarkEnd w:id="18"/>
    <w:p w:rsidR="00A939E6" w:rsidRPr="00C368A1" w:rsidRDefault="00A939E6" w:rsidP="0016599B">
      <w:pPr>
        <w:spacing w:after="120" w:line="6" w:lineRule="exact"/>
        <w:rPr>
          <w:rFonts w:ascii="Times New Roman" w:eastAsia="Times New Roman" w:hAnsi="Times New Roman" w:cs="Arial"/>
          <w:sz w:val="20"/>
          <w:szCs w:val="20"/>
          <w:lang w:eastAsia="ru-RU"/>
        </w:rPr>
      </w:pPr>
    </w:p>
    <w:p w:rsidR="00A939E6" w:rsidRPr="00C368A1" w:rsidRDefault="00A939E6" w:rsidP="00A939E6">
      <w:pPr>
        <w:numPr>
          <w:ilvl w:val="0"/>
          <w:numId w:val="30"/>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C368A1">
        <w:rPr>
          <w:rFonts w:ascii="Times New Roman" w:eastAsia="Times New Roman" w:hAnsi="Times New Roman" w:cs="Arial"/>
          <w:b/>
          <w:sz w:val="24"/>
          <w:szCs w:val="20"/>
          <w:lang w:val="kk-KZ" w:eastAsia="ru-RU"/>
        </w:rPr>
        <w:t>САТЫП АЛУШЫНЫҢ КЕПІЛДІКТЕРІ ЖӘНЕ КУӘЛАНДЫРУЛАРЫ</w:t>
      </w:r>
    </w:p>
    <w:p w:rsidR="00A939E6" w:rsidRPr="00C368A1" w:rsidRDefault="00A939E6" w:rsidP="0016599B">
      <w:pPr>
        <w:spacing w:after="120" w:line="7" w:lineRule="exact"/>
        <w:rPr>
          <w:rFonts w:ascii="Times New Roman" w:eastAsia="Times New Roman" w:hAnsi="Times New Roman" w:cs="Arial"/>
          <w:sz w:val="20"/>
          <w:szCs w:val="20"/>
          <w:lang w:eastAsia="ru-RU"/>
        </w:rPr>
      </w:pPr>
    </w:p>
    <w:p w:rsidR="00A939E6" w:rsidRPr="00C368A1" w:rsidRDefault="00A939E6" w:rsidP="00A939E6">
      <w:pPr>
        <w:numPr>
          <w:ilvl w:val="0"/>
          <w:numId w:val="37"/>
        </w:numPr>
        <w:tabs>
          <w:tab w:val="left" w:pos="858"/>
        </w:tabs>
        <w:spacing w:after="120" w:line="236" w:lineRule="auto"/>
        <w:ind w:left="858" w:right="20"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val="kk-KZ" w:eastAsia="ru-RU"/>
        </w:rPr>
        <w:t>Сатып алушы Сатушының пайдасына кепілдіктер мен куәландырулары ұсынады, олар осы Келісім-шарт жасау күні жағдайы бойынша және Жабу күні жағдайы бойынша заңды болып табылады</w:t>
      </w:r>
      <w:r w:rsidRPr="00C368A1">
        <w:rPr>
          <w:rFonts w:ascii="Times New Roman" w:eastAsia="Times New Roman" w:hAnsi="Times New Roman" w:cs="Arial"/>
          <w:sz w:val="24"/>
          <w:szCs w:val="20"/>
          <w:lang w:eastAsia="ru-RU"/>
        </w:rPr>
        <w:t>.</w:t>
      </w:r>
    </w:p>
    <w:p w:rsidR="00A939E6" w:rsidRPr="00C368A1" w:rsidRDefault="00A939E6" w:rsidP="0016599B">
      <w:pPr>
        <w:spacing w:after="120" w:line="6" w:lineRule="exact"/>
        <w:rPr>
          <w:rFonts w:ascii="Times New Roman" w:eastAsia="Times New Roman" w:hAnsi="Times New Roman" w:cs="Arial"/>
          <w:sz w:val="24"/>
          <w:szCs w:val="20"/>
          <w:lang w:eastAsia="ru-RU"/>
        </w:rPr>
      </w:pPr>
    </w:p>
    <w:p w:rsidR="00A939E6" w:rsidRPr="00C368A1" w:rsidRDefault="00A939E6" w:rsidP="00A939E6">
      <w:pPr>
        <w:pStyle w:val="af1"/>
        <w:numPr>
          <w:ilvl w:val="1"/>
          <w:numId w:val="97"/>
        </w:numPr>
        <w:tabs>
          <w:tab w:val="left" w:pos="858"/>
        </w:tabs>
        <w:spacing w:after="120" w:line="0" w:lineRule="atLeast"/>
        <w:jc w:val="both"/>
        <w:rPr>
          <w:rFonts w:cs="Arial"/>
          <w:szCs w:val="20"/>
        </w:rPr>
      </w:pPr>
      <w:r w:rsidRPr="00C368A1">
        <w:rPr>
          <w:rFonts w:cs="Arial"/>
          <w:b/>
          <w:szCs w:val="20"/>
          <w:lang w:val="kk-KZ"/>
        </w:rPr>
        <w:lastRenderedPageBreak/>
        <w:t>Кепілдіктер бойынша міндеттемелер</w:t>
      </w:r>
    </w:p>
    <w:p w:rsidR="00A939E6" w:rsidRPr="00C368A1" w:rsidRDefault="00A939E6" w:rsidP="00A939E6">
      <w:pPr>
        <w:pStyle w:val="af1"/>
        <w:numPr>
          <w:ilvl w:val="2"/>
          <w:numId w:val="98"/>
        </w:numPr>
        <w:tabs>
          <w:tab w:val="left" w:pos="858"/>
        </w:tabs>
        <w:spacing w:after="120" w:line="236" w:lineRule="auto"/>
        <w:jc w:val="both"/>
        <w:rPr>
          <w:rFonts w:cs="Arial"/>
          <w:szCs w:val="20"/>
        </w:rPr>
      </w:pPr>
      <w:r w:rsidRPr="00C368A1">
        <w:rPr>
          <w:rFonts w:cs="Arial"/>
          <w:szCs w:val="20"/>
          <w:lang w:val="kk-KZ"/>
        </w:rPr>
        <w:t>Егер Сатып алушының кез келген кепілдіктерінің немесе куәландыруларының бірі бұзылуына немесе Жабу күніне дейінгі (қоса алғанда) қандай да бір уақытта күмән туғызуына әкелетін әрекеттер немесе әрекетсіздіктер болатын болса, онда сатушы осындай кез келген әрекеттерді жасауға немесе жасаудан қаймығуға құқығы жоқ.</w:t>
      </w:r>
    </w:p>
    <w:p w:rsidR="00A939E6" w:rsidRPr="00C368A1" w:rsidRDefault="00A939E6" w:rsidP="0016599B">
      <w:pPr>
        <w:spacing w:after="120" w:line="2" w:lineRule="exact"/>
        <w:rPr>
          <w:rFonts w:ascii="Times New Roman" w:eastAsia="Times New Roman" w:hAnsi="Times New Roman" w:cs="Arial"/>
          <w:sz w:val="24"/>
          <w:szCs w:val="20"/>
          <w:lang w:eastAsia="ru-RU"/>
        </w:rPr>
      </w:pPr>
    </w:p>
    <w:p w:rsidR="00A939E6" w:rsidRPr="00C368A1" w:rsidRDefault="00A939E6" w:rsidP="00A939E6">
      <w:pPr>
        <w:numPr>
          <w:ilvl w:val="0"/>
          <w:numId w:val="38"/>
        </w:numPr>
        <w:tabs>
          <w:tab w:val="left" w:pos="858"/>
        </w:tabs>
        <w:spacing w:after="120" w:line="238" w:lineRule="auto"/>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val="kk-KZ" w:eastAsia="ru-RU"/>
        </w:rPr>
        <w:t>Сатып алушы Сатушыны жазбаша түрде Сатып алушының қандай бір кепілдіктерінің немесе куәландыруларының бұзылуына алып келетін немесе алып келуі мүмкін, немесе Сатып алушының қандай бір кепілдіктері немесе куәландырулары сәйкес болып табылмайтын немесе сәйкес келмеуі мүмкін кез келген жағдай туралы 3 (үш) Жұмыс күні аралығында осы жағдай туралы Сатушыға оның жұмыскерлеріне, кеңесшілеріне және өкілдеріне) белгілі болғаннан бастап Жабу күніне дейін(қоса алғанда) хабардар етуі керек</w:t>
      </w:r>
    </w:p>
    <w:p w:rsidR="00A939E6" w:rsidRPr="00C368A1" w:rsidRDefault="00A939E6" w:rsidP="00A939E6">
      <w:pPr>
        <w:numPr>
          <w:ilvl w:val="0"/>
          <w:numId w:val="38"/>
        </w:numPr>
        <w:tabs>
          <w:tab w:val="left" w:pos="858"/>
        </w:tabs>
        <w:spacing w:after="120" w:line="234" w:lineRule="auto"/>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val="kk-KZ" w:eastAsia="ru-RU"/>
        </w:rPr>
        <w:t>Сатып алушының әр кепілдіктері немесе куәландырулары</w:t>
      </w:r>
      <w:r w:rsidRPr="00C368A1">
        <w:rPr>
          <w:rFonts w:ascii="Times New Roman" w:eastAsia="Times New Roman" w:hAnsi="Times New Roman" w:cs="Arial"/>
          <w:sz w:val="24"/>
          <w:szCs w:val="20"/>
          <w:lang w:eastAsia="ru-RU"/>
        </w:rPr>
        <w:t xml:space="preserve"> </w:t>
      </w:r>
      <w:r w:rsidRPr="00C368A1">
        <w:rPr>
          <w:rFonts w:ascii="Times New Roman" w:eastAsia="Times New Roman" w:hAnsi="Times New Roman" w:cs="Arial"/>
          <w:sz w:val="24"/>
          <w:szCs w:val="20"/>
          <w:lang w:val="kk-KZ" w:eastAsia="ru-RU"/>
        </w:rPr>
        <w:t>жеке және дербес болып табылады</w:t>
      </w:r>
      <w:r w:rsidRPr="00C368A1">
        <w:rPr>
          <w:rFonts w:ascii="Times New Roman" w:eastAsia="Times New Roman" w:hAnsi="Times New Roman" w:cs="Arial"/>
          <w:sz w:val="24"/>
          <w:szCs w:val="20"/>
          <w:lang w:eastAsia="ru-RU"/>
        </w:rPr>
        <w:t>.</w:t>
      </w:r>
    </w:p>
    <w:p w:rsidR="00A939E6" w:rsidRPr="00C368A1" w:rsidRDefault="00A939E6" w:rsidP="00A939E6">
      <w:pPr>
        <w:numPr>
          <w:ilvl w:val="0"/>
          <w:numId w:val="38"/>
        </w:numPr>
        <w:tabs>
          <w:tab w:val="left" w:pos="858"/>
        </w:tabs>
        <w:spacing w:after="120" w:line="234" w:lineRule="auto"/>
        <w:ind w:left="858" w:hanging="858"/>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 xml:space="preserve">Сатып алушының кепілдіктері мен куәландыруларды және оларды Сатып алушымен ұсынуды Тараптар осы Келісім-шарттың маңызды шарты, сонымен қатар Сатушы осы Келісім-шарт талаптарына келіскен және оған отырған Сатып алушының міндеттемесі деп есептейді. Сатып алушының кепілдіктері мен куәландырулары бұзылған жағдайда Сатып алушы Сатушыға нәтижесінде онымен келтірілген немесе осы бұзумен қатысты барлық және кез келген залалдарды өтеуге міндетті. </w:t>
      </w:r>
    </w:p>
    <w:p w:rsidR="00A939E6" w:rsidRPr="00C368A1" w:rsidRDefault="00A939E6" w:rsidP="00A939E6">
      <w:pPr>
        <w:numPr>
          <w:ilvl w:val="0"/>
          <w:numId w:val="39"/>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b/>
          <w:sz w:val="24"/>
          <w:szCs w:val="20"/>
          <w:lang w:val="kk-KZ" w:eastAsia="ru-RU"/>
        </w:rPr>
        <w:t>Тіркеу және Тиісінше орындау</w:t>
      </w:r>
    </w:p>
    <w:p w:rsidR="00A939E6" w:rsidRPr="00C368A1" w:rsidRDefault="00A939E6" w:rsidP="00A939E6">
      <w:pPr>
        <w:numPr>
          <w:ilvl w:val="0"/>
          <w:numId w:val="40"/>
        </w:numPr>
        <w:tabs>
          <w:tab w:val="left" w:pos="858"/>
        </w:tabs>
        <w:spacing w:after="120" w:line="237" w:lineRule="auto"/>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eastAsia="ru-RU"/>
        </w:rPr>
        <w:t>Сат</w:t>
      </w:r>
      <w:r w:rsidRPr="00C368A1">
        <w:rPr>
          <w:rFonts w:ascii="Times New Roman" w:eastAsia="Times New Roman" w:hAnsi="Times New Roman" w:cs="Arial"/>
          <w:sz w:val="24"/>
          <w:szCs w:val="20"/>
          <w:lang w:val="kk-KZ" w:eastAsia="ru-RU"/>
        </w:rPr>
        <w:t>ып алушы</w:t>
      </w:r>
      <w:r w:rsidRPr="00C368A1">
        <w:rPr>
          <w:rFonts w:ascii="Times New Roman" w:eastAsia="Times New Roman" w:hAnsi="Times New Roman" w:cs="Arial"/>
          <w:sz w:val="24"/>
          <w:szCs w:val="20"/>
          <w:lang w:eastAsia="ru-RU"/>
        </w:rPr>
        <w:t xml:space="preserve"> [</w:t>
      </w:r>
      <w:r w:rsidRPr="00C368A1">
        <w:rPr>
          <w:rFonts w:ascii="Times New Roman" w:eastAsia="Times New Roman" w:hAnsi="Times New Roman" w:cs="Arial"/>
          <w:i/>
          <w:sz w:val="24"/>
          <w:szCs w:val="20"/>
          <w:lang w:val="kk-KZ" w:eastAsia="ru-RU"/>
        </w:rPr>
        <w:t>Сатып алушының инкорпорация-мемлекет атауы</w:t>
      </w:r>
      <w:r w:rsidRPr="00C368A1">
        <w:rPr>
          <w:rFonts w:ascii="Times New Roman" w:eastAsia="Times New Roman" w:hAnsi="Times New Roman" w:cs="Arial"/>
          <w:sz w:val="24"/>
          <w:szCs w:val="20"/>
          <w:lang w:eastAsia="ru-RU"/>
        </w:rPr>
        <w:t>]</w:t>
      </w:r>
      <w:r w:rsidRPr="00C368A1">
        <w:rPr>
          <w:rFonts w:ascii="Times New Roman" w:eastAsia="Times New Roman" w:hAnsi="Times New Roman" w:cs="Arial"/>
          <w:sz w:val="24"/>
          <w:szCs w:val="20"/>
          <w:lang w:val="kk-KZ" w:eastAsia="ru-RU"/>
        </w:rPr>
        <w:t xml:space="preserve"> </w:t>
      </w:r>
      <w:r w:rsidRPr="00C368A1">
        <w:rPr>
          <w:rFonts w:ascii="Times New Roman" w:eastAsia="Times New Roman" w:hAnsi="Times New Roman" w:cs="Arial"/>
          <w:sz w:val="24"/>
          <w:szCs w:val="20"/>
          <w:lang w:eastAsia="ru-RU"/>
        </w:rPr>
        <w:t xml:space="preserve">заңнамасы бойынша тиісті түрде тіркелген және заңды түрде қолданылып жүрген заңды тұлға болып табылады. </w:t>
      </w:r>
      <w:r w:rsidRPr="00C368A1">
        <w:rPr>
          <w:rFonts w:ascii="Times New Roman" w:eastAsia="Times New Roman" w:hAnsi="Times New Roman" w:cs="Arial"/>
          <w:sz w:val="24"/>
          <w:szCs w:val="20"/>
          <w:lang w:val="kk-KZ" w:eastAsia="ru-RU"/>
        </w:rPr>
        <w:t xml:space="preserve">Келісім-шарттың </w:t>
      </w:r>
      <w:r w:rsidRPr="00C368A1">
        <w:rPr>
          <w:rFonts w:ascii="Times New Roman" w:eastAsia="Times New Roman" w:hAnsi="Times New Roman" w:cs="Arial"/>
          <w:sz w:val="24"/>
          <w:szCs w:val="20"/>
          <w:lang w:eastAsia="ru-RU"/>
        </w:rPr>
        <w:t>кіріспесінде баяндалған Са</w:t>
      </w:r>
      <w:r w:rsidRPr="00C368A1">
        <w:rPr>
          <w:rFonts w:ascii="Times New Roman" w:eastAsia="Times New Roman" w:hAnsi="Times New Roman" w:cs="Arial"/>
          <w:sz w:val="24"/>
          <w:szCs w:val="20"/>
          <w:lang w:val="kk-KZ" w:eastAsia="ru-RU"/>
        </w:rPr>
        <w:t>тып алушының</w:t>
      </w:r>
      <w:r w:rsidRPr="00C368A1">
        <w:rPr>
          <w:rFonts w:ascii="Times New Roman" w:eastAsia="Times New Roman" w:hAnsi="Times New Roman" w:cs="Arial"/>
          <w:sz w:val="24"/>
          <w:szCs w:val="20"/>
          <w:lang w:eastAsia="ru-RU"/>
        </w:rPr>
        <w:t xml:space="preserve"> </w:t>
      </w:r>
      <w:r w:rsidRPr="00C368A1">
        <w:rPr>
          <w:rFonts w:ascii="Times New Roman" w:eastAsia="Times New Roman" w:hAnsi="Times New Roman" w:cs="Arial"/>
          <w:sz w:val="24"/>
          <w:szCs w:val="20"/>
          <w:lang w:val="kk-KZ" w:eastAsia="ru-RU"/>
        </w:rPr>
        <w:t xml:space="preserve">деректері </w:t>
      </w:r>
      <w:r w:rsidRPr="00C368A1">
        <w:rPr>
          <w:rFonts w:ascii="Times New Roman" w:eastAsia="Times New Roman" w:hAnsi="Times New Roman" w:cs="Arial"/>
          <w:sz w:val="24"/>
          <w:szCs w:val="20"/>
          <w:lang w:eastAsia="ru-RU"/>
        </w:rPr>
        <w:t xml:space="preserve">дұрыс және </w:t>
      </w:r>
      <w:r w:rsidRPr="00C368A1">
        <w:rPr>
          <w:rFonts w:ascii="Times New Roman" w:eastAsia="Times New Roman" w:hAnsi="Times New Roman" w:cs="Arial"/>
          <w:sz w:val="24"/>
          <w:szCs w:val="20"/>
          <w:lang w:val="kk-KZ" w:eastAsia="ru-RU"/>
        </w:rPr>
        <w:t>нақты болып табылады</w:t>
      </w:r>
    </w:p>
    <w:p w:rsidR="00A939E6" w:rsidRPr="00C368A1" w:rsidRDefault="00A939E6" w:rsidP="00A939E6">
      <w:pPr>
        <w:numPr>
          <w:ilvl w:val="0"/>
          <w:numId w:val="40"/>
        </w:numPr>
        <w:tabs>
          <w:tab w:val="left" w:pos="858"/>
        </w:tabs>
        <w:spacing w:after="120" w:line="237" w:lineRule="auto"/>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eastAsia="ru-RU"/>
        </w:rPr>
        <w:t>Сат</w:t>
      </w:r>
      <w:r w:rsidRPr="00C368A1">
        <w:rPr>
          <w:rFonts w:ascii="Times New Roman" w:eastAsia="Times New Roman" w:hAnsi="Times New Roman" w:cs="Arial"/>
          <w:sz w:val="24"/>
          <w:szCs w:val="20"/>
          <w:lang w:val="kk-KZ" w:eastAsia="ru-RU"/>
        </w:rPr>
        <w:t>ып алушының</w:t>
      </w:r>
      <w:r w:rsidRPr="00C368A1">
        <w:rPr>
          <w:rFonts w:ascii="Times New Roman" w:eastAsia="Times New Roman" w:hAnsi="Times New Roman" w:cs="Arial"/>
          <w:sz w:val="24"/>
          <w:szCs w:val="20"/>
          <w:lang w:eastAsia="ru-RU"/>
        </w:rPr>
        <w:t xml:space="preserve"> осы </w:t>
      </w:r>
      <w:r w:rsidRPr="00C368A1">
        <w:rPr>
          <w:rFonts w:ascii="Times New Roman" w:eastAsia="Times New Roman" w:hAnsi="Times New Roman" w:cs="Arial"/>
          <w:sz w:val="24"/>
          <w:szCs w:val="20"/>
          <w:lang w:val="kk-KZ" w:eastAsia="ru-RU"/>
        </w:rPr>
        <w:t>Келісім-ш</w:t>
      </w:r>
      <w:r w:rsidRPr="00C368A1">
        <w:rPr>
          <w:rFonts w:ascii="Times New Roman" w:eastAsia="Times New Roman" w:hAnsi="Times New Roman" w:cs="Arial"/>
          <w:sz w:val="24"/>
          <w:szCs w:val="20"/>
          <w:lang w:eastAsia="ru-RU"/>
        </w:rPr>
        <w:t>артты жасау және орындау</w:t>
      </w:r>
      <w:r w:rsidRPr="00C368A1">
        <w:rPr>
          <w:rFonts w:ascii="Times New Roman" w:eastAsia="Times New Roman" w:hAnsi="Times New Roman" w:cs="Arial"/>
          <w:sz w:val="24"/>
          <w:szCs w:val="20"/>
          <w:lang w:val="kk-KZ" w:eastAsia="ru-RU"/>
        </w:rPr>
        <w:t xml:space="preserve">, Келісім-шарт бойынша міндеттемелерді орындау және осы Келісім-шартпен қарастырылған барлық </w:t>
      </w:r>
      <w:r w:rsidRPr="00C368A1">
        <w:rPr>
          <w:rFonts w:ascii="Times New Roman" w:eastAsia="Times New Roman" w:hAnsi="Times New Roman" w:cs="Arial"/>
          <w:sz w:val="24"/>
          <w:szCs w:val="20"/>
          <w:lang w:eastAsia="ru-RU"/>
        </w:rPr>
        <w:t>мәмілелер</w:t>
      </w:r>
      <w:r w:rsidRPr="00C368A1">
        <w:rPr>
          <w:rFonts w:ascii="Times New Roman" w:eastAsia="Times New Roman" w:hAnsi="Times New Roman" w:cs="Arial"/>
          <w:sz w:val="24"/>
          <w:szCs w:val="20"/>
          <w:lang w:val="kk-KZ" w:eastAsia="ru-RU"/>
        </w:rPr>
        <w:t xml:space="preserve">ді орындау </w:t>
      </w:r>
      <w:r w:rsidRPr="00C368A1">
        <w:rPr>
          <w:rFonts w:ascii="Times New Roman" w:eastAsia="Times New Roman" w:hAnsi="Times New Roman" w:cs="Arial"/>
          <w:sz w:val="24"/>
          <w:szCs w:val="20"/>
          <w:lang w:eastAsia="ru-RU"/>
        </w:rPr>
        <w:t>үшін барлық құқықтар</w:t>
      </w:r>
      <w:r w:rsidRPr="00C368A1">
        <w:rPr>
          <w:rFonts w:ascii="Times New Roman" w:eastAsia="Times New Roman" w:hAnsi="Times New Roman" w:cs="Arial"/>
          <w:sz w:val="24"/>
          <w:szCs w:val="20"/>
          <w:lang w:val="kk-KZ" w:eastAsia="ru-RU"/>
        </w:rPr>
        <w:t>ы</w:t>
      </w:r>
      <w:r w:rsidRPr="00C368A1">
        <w:rPr>
          <w:rFonts w:ascii="Times New Roman" w:eastAsia="Times New Roman" w:hAnsi="Times New Roman" w:cs="Arial"/>
          <w:sz w:val="24"/>
          <w:szCs w:val="20"/>
          <w:lang w:eastAsia="ru-RU"/>
        </w:rPr>
        <w:t xml:space="preserve"> </w:t>
      </w:r>
      <w:r w:rsidRPr="00C368A1">
        <w:rPr>
          <w:rFonts w:ascii="Times New Roman" w:eastAsia="Times New Roman" w:hAnsi="Times New Roman" w:cs="Arial"/>
          <w:sz w:val="24"/>
          <w:szCs w:val="20"/>
          <w:lang w:val="kk-KZ" w:eastAsia="ru-RU"/>
        </w:rPr>
        <w:t>және құзыреттері бар</w:t>
      </w:r>
    </w:p>
    <w:p w:rsidR="00A939E6" w:rsidRPr="00C368A1" w:rsidRDefault="00A939E6" w:rsidP="00A939E6">
      <w:pPr>
        <w:numPr>
          <w:ilvl w:val="0"/>
          <w:numId w:val="40"/>
        </w:numPr>
        <w:tabs>
          <w:tab w:val="left" w:pos="858"/>
        </w:tabs>
        <w:spacing w:after="120" w:line="238" w:lineRule="auto"/>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val="kk-KZ" w:eastAsia="ru-RU"/>
        </w:rPr>
        <w:t xml:space="preserve">Сатып алушымен Жабу күні жағдайы бойынша Қазақстан Республикасының заңнамасымен қарастырылған жағдайларда және/немесе Сатып алушыға қолданылатын ұлттық заңнамамен және оның құрылтайшы құжаттарымен барлық мемлекеттік және корпоративтік мақұлдаулар, рұқсаттар, келісімдер, санкциялар, лицензиялар, сертификаттар, куәліктер және өзге ұқсас құжаттар қабылданды, сонымен қатар осы Келісім-шартты жасау және тиісінше орындау, Келісім-шарт бойынша міндеттемелерді орындау және осы Келісім-шартпен қарастырылған барлық мәмілелерді орындау үшін қажетті ескертпелер бағытталды. </w:t>
      </w:r>
    </w:p>
    <w:p w:rsidR="00A939E6" w:rsidRPr="00C368A1" w:rsidRDefault="00A939E6" w:rsidP="00A939E6">
      <w:pPr>
        <w:numPr>
          <w:ilvl w:val="0"/>
          <w:numId w:val="40"/>
        </w:numPr>
        <w:tabs>
          <w:tab w:val="left" w:pos="858"/>
        </w:tabs>
        <w:spacing w:after="120" w:line="238" w:lineRule="auto"/>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val="kk-KZ" w:eastAsia="ru-RU"/>
        </w:rPr>
        <w:t>Сатып алушымен Жабу күні жағдайы бойынша қолданылатын заңнамамен және оның құрылтайшы құжаттарымен қарастырылған  барлық қажетті корпоративтік шешімдері, Акцияларды сатып алуға қажетті шешімдері, оның ішінде ірі мәміле немесе жасауға мүддесі бар мәмілелер жасау (егер қолдануға болатын болса) жөніндегі және /немесе мақұлдау жөніндегі шешімдер қабылданды.</w:t>
      </w:r>
    </w:p>
    <w:p w:rsidR="00A939E6" w:rsidRPr="00C368A1" w:rsidRDefault="00A939E6" w:rsidP="00A939E6">
      <w:pPr>
        <w:numPr>
          <w:ilvl w:val="0"/>
          <w:numId w:val="40"/>
        </w:numPr>
        <w:tabs>
          <w:tab w:val="left" w:pos="858"/>
        </w:tabs>
        <w:spacing w:after="120" w:line="238" w:lineRule="auto"/>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eastAsia="ru-RU"/>
        </w:rPr>
        <w:t xml:space="preserve">Осы </w:t>
      </w:r>
      <w:r w:rsidRPr="00C368A1">
        <w:rPr>
          <w:rFonts w:ascii="Times New Roman" w:eastAsia="Times New Roman" w:hAnsi="Times New Roman" w:cs="Arial"/>
          <w:sz w:val="24"/>
          <w:szCs w:val="20"/>
          <w:lang w:val="kk-KZ" w:eastAsia="ru-RU"/>
        </w:rPr>
        <w:t>Келісім-ш</w:t>
      </w:r>
      <w:r w:rsidRPr="00C368A1">
        <w:rPr>
          <w:rFonts w:ascii="Times New Roman" w:eastAsia="Times New Roman" w:hAnsi="Times New Roman" w:cs="Arial"/>
          <w:sz w:val="24"/>
          <w:szCs w:val="20"/>
          <w:lang w:eastAsia="ru-RU"/>
        </w:rPr>
        <w:t>арт тиісті түрде</w:t>
      </w:r>
      <w:r w:rsidRPr="00C368A1">
        <w:rPr>
          <w:rFonts w:ascii="Times New Roman" w:eastAsia="Times New Roman" w:hAnsi="Times New Roman" w:cs="Arial"/>
          <w:sz w:val="24"/>
          <w:szCs w:val="20"/>
          <w:lang w:val="kk-KZ" w:eastAsia="ru-RU"/>
        </w:rPr>
        <w:t xml:space="preserve"> Сатып алушымен </w:t>
      </w:r>
      <w:r w:rsidRPr="00C368A1">
        <w:rPr>
          <w:rFonts w:ascii="Times New Roman" w:eastAsia="Times New Roman" w:hAnsi="Times New Roman" w:cs="Arial"/>
          <w:sz w:val="24"/>
          <w:szCs w:val="20"/>
          <w:lang w:eastAsia="ru-RU"/>
        </w:rPr>
        <w:t xml:space="preserve">жасалған </w:t>
      </w:r>
      <w:r w:rsidRPr="00C368A1">
        <w:rPr>
          <w:rFonts w:ascii="Times New Roman" w:eastAsia="Times New Roman" w:hAnsi="Times New Roman" w:cs="Arial"/>
          <w:sz w:val="24"/>
          <w:szCs w:val="20"/>
          <w:lang w:val="kk-KZ" w:eastAsia="ru-RU"/>
        </w:rPr>
        <w:t xml:space="preserve">және осы Келісім-шарт шарттарына сәйкес Сатып алушының заңды, әрекетті және мәжбүрлі түрде орындау </w:t>
      </w:r>
      <w:r w:rsidRPr="00C368A1">
        <w:rPr>
          <w:rFonts w:ascii="Times New Roman" w:eastAsia="Times New Roman" w:hAnsi="Times New Roman" w:cs="Arial"/>
          <w:sz w:val="24"/>
          <w:szCs w:val="20"/>
          <w:lang w:eastAsia="ru-RU"/>
        </w:rPr>
        <w:t>міндеттеме</w:t>
      </w:r>
      <w:r w:rsidRPr="00C368A1">
        <w:rPr>
          <w:rFonts w:ascii="Times New Roman" w:eastAsia="Times New Roman" w:hAnsi="Times New Roman" w:cs="Arial"/>
          <w:sz w:val="24"/>
          <w:szCs w:val="20"/>
          <w:lang w:val="kk-KZ" w:eastAsia="ru-RU"/>
        </w:rPr>
        <w:t>сін</w:t>
      </w:r>
      <w:r w:rsidRPr="00C368A1">
        <w:rPr>
          <w:rFonts w:ascii="Times New Roman" w:eastAsia="Times New Roman" w:hAnsi="Times New Roman" w:cs="Arial"/>
          <w:sz w:val="24"/>
          <w:szCs w:val="20"/>
          <w:lang w:eastAsia="ru-RU"/>
        </w:rPr>
        <w:t xml:space="preserve"> білдіреді </w:t>
      </w:r>
    </w:p>
    <w:p w:rsidR="00A939E6" w:rsidRPr="00C368A1" w:rsidRDefault="00A939E6" w:rsidP="00A939E6">
      <w:pPr>
        <w:numPr>
          <w:ilvl w:val="0"/>
          <w:numId w:val="41"/>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b/>
          <w:sz w:val="24"/>
          <w:szCs w:val="20"/>
          <w:lang w:val="kk-KZ" w:eastAsia="ru-RU"/>
        </w:rPr>
        <w:t>Келісім-шарт жасау нәтижелері</w:t>
      </w:r>
    </w:p>
    <w:p w:rsidR="00A939E6" w:rsidRPr="00C368A1" w:rsidRDefault="00A939E6" w:rsidP="0016599B">
      <w:pPr>
        <w:spacing w:after="120" w:line="238" w:lineRule="auto"/>
        <w:jc w:val="both"/>
        <w:rPr>
          <w:rFonts w:ascii="Times New Roman" w:hAnsi="Times New Roman"/>
          <w:sz w:val="24"/>
          <w:szCs w:val="24"/>
          <w:lang w:val="kk-KZ"/>
        </w:rPr>
      </w:pPr>
      <w:r w:rsidRPr="00C368A1">
        <w:rPr>
          <w:rFonts w:ascii="Times New Roman" w:hAnsi="Times New Roman"/>
          <w:sz w:val="24"/>
          <w:szCs w:val="24"/>
          <w:lang w:val="kk-KZ"/>
        </w:rPr>
        <w:lastRenderedPageBreak/>
        <w:t>Не Келісім-шарт қорытындысы, не Сатып алушымен оны орындауы, не Келісім-шартпен қарастырылған жасалған мәмілелер</w:t>
      </w:r>
      <w:r w:rsidRPr="00C368A1">
        <w:rPr>
          <w:rFonts w:ascii="Times New Roman" w:hAnsi="Times New Roman"/>
          <w:sz w:val="24"/>
          <w:szCs w:val="24"/>
        </w:rPr>
        <w:t xml:space="preserve"> (i) </w:t>
      </w:r>
      <w:r w:rsidRPr="00C368A1">
        <w:rPr>
          <w:rFonts w:ascii="Times New Roman" w:hAnsi="Times New Roman"/>
          <w:sz w:val="24"/>
          <w:szCs w:val="24"/>
          <w:lang w:val="kk-KZ"/>
        </w:rPr>
        <w:t>Сатушы жауапты болатын кез келген ережені, міндеттемені немесе қолданылатын заңнамаға сәйкес Сатып алушы үшін заңды түрде міндетті құжатты бұзбайды немесе бұзуға жатпайды;</w:t>
      </w:r>
      <w:r w:rsidRPr="00C368A1">
        <w:rPr>
          <w:rFonts w:ascii="Times New Roman" w:hAnsi="Times New Roman"/>
          <w:sz w:val="24"/>
          <w:szCs w:val="24"/>
        </w:rPr>
        <w:t xml:space="preserve"> (ii) </w:t>
      </w:r>
      <w:r w:rsidRPr="00C368A1">
        <w:rPr>
          <w:rFonts w:ascii="Times New Roman" w:hAnsi="Times New Roman"/>
          <w:sz w:val="24"/>
          <w:szCs w:val="24"/>
          <w:lang w:val="kk-KZ"/>
        </w:rPr>
        <w:t>кез келген келісім-шарт бойынша міндеттемелерді орындауды бұзбайды немесе бұзуға жатпайды немесе қатысушысы Сатушы болып табылатын келісім-шартқа сәйкес үшінші тұлғаға құқық бермейді немесе беруге жатпайды (немесе үшінші тарап келісімін немесе бас тартуын талап етеді),</w:t>
      </w:r>
      <w:r w:rsidRPr="00C368A1">
        <w:rPr>
          <w:rFonts w:ascii="Times New Roman" w:eastAsia="Times New Roman" w:hAnsi="Times New Roman" w:cs="Arial"/>
          <w:sz w:val="24"/>
          <w:szCs w:val="20"/>
          <w:lang w:eastAsia="ru-RU"/>
        </w:rPr>
        <w:t xml:space="preserve"> (iii) </w:t>
      </w:r>
      <w:r w:rsidRPr="00C368A1">
        <w:rPr>
          <w:rFonts w:ascii="Times New Roman" w:eastAsia="Times New Roman" w:hAnsi="Times New Roman" w:cs="Arial"/>
          <w:sz w:val="24"/>
          <w:szCs w:val="20"/>
          <w:lang w:val="kk-KZ" w:eastAsia="ru-RU"/>
        </w:rPr>
        <w:t>Сатып алушының құрылтайшы құжаттарының ережелерін бұзбайды</w:t>
      </w:r>
      <w:r w:rsidRPr="00C368A1">
        <w:rPr>
          <w:rFonts w:ascii="Times New Roman" w:eastAsia="Times New Roman" w:hAnsi="Times New Roman" w:cs="Arial"/>
          <w:sz w:val="24"/>
          <w:szCs w:val="20"/>
          <w:lang w:eastAsia="ru-RU"/>
        </w:rPr>
        <w:t>.</w:t>
      </w:r>
    </w:p>
    <w:p w:rsidR="00A939E6" w:rsidRPr="00C368A1" w:rsidRDefault="00A939E6" w:rsidP="00A939E6">
      <w:pPr>
        <w:numPr>
          <w:ilvl w:val="0"/>
          <w:numId w:val="41"/>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b/>
          <w:sz w:val="24"/>
          <w:szCs w:val="20"/>
          <w:lang w:val="kk-KZ" w:eastAsia="ru-RU"/>
        </w:rPr>
        <w:t>Сот дауының  болмауы</w:t>
      </w:r>
    </w:p>
    <w:p w:rsidR="00A939E6" w:rsidRPr="00C368A1" w:rsidRDefault="00A939E6" w:rsidP="0016599B">
      <w:pPr>
        <w:spacing w:after="120" w:line="237" w:lineRule="auto"/>
        <w:jc w:val="both"/>
        <w:rPr>
          <w:rFonts w:ascii="Times New Roman" w:hAnsi="Times New Roman"/>
          <w:sz w:val="24"/>
          <w:szCs w:val="24"/>
          <w:lang w:val="kk-KZ"/>
        </w:rPr>
      </w:pPr>
      <w:r w:rsidRPr="00C368A1">
        <w:rPr>
          <w:rFonts w:ascii="Times New Roman" w:hAnsi="Times New Roman"/>
          <w:sz w:val="24"/>
          <w:szCs w:val="24"/>
          <w:lang w:val="kk-KZ"/>
        </w:rPr>
        <w:t>Сатып алушы осы Келісім-шартпен қарастырылған мәмілелерді жасауға кедергі келтіретін немесе барынша мерзімін ұзартатын оған қатысты қандай да бір сот арыздарының немесе оның қатысуымен даулардың жоқтығын растайды.</w:t>
      </w:r>
    </w:p>
    <w:p w:rsidR="00A939E6" w:rsidRPr="00C368A1" w:rsidRDefault="00A939E6" w:rsidP="00A939E6">
      <w:pPr>
        <w:numPr>
          <w:ilvl w:val="0"/>
          <w:numId w:val="41"/>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b/>
          <w:sz w:val="24"/>
          <w:szCs w:val="20"/>
          <w:lang w:val="kk-KZ" w:eastAsia="ru-RU"/>
        </w:rPr>
        <w:t>Қаржылық тұрақтылық</w:t>
      </w:r>
    </w:p>
    <w:p w:rsidR="00A939E6" w:rsidRPr="00C368A1" w:rsidRDefault="00A939E6" w:rsidP="00A939E6">
      <w:pPr>
        <w:numPr>
          <w:ilvl w:val="0"/>
          <w:numId w:val="42"/>
        </w:numPr>
        <w:tabs>
          <w:tab w:val="left" w:pos="858"/>
        </w:tabs>
        <w:spacing w:after="120" w:line="236" w:lineRule="auto"/>
        <w:ind w:left="858" w:hanging="858"/>
        <w:jc w:val="both"/>
        <w:rPr>
          <w:rFonts w:ascii="Times New Roman" w:eastAsia="Times New Roman" w:hAnsi="Times New Roman"/>
          <w:sz w:val="24"/>
          <w:szCs w:val="24"/>
          <w:lang w:eastAsia="ru-RU"/>
        </w:rPr>
      </w:pPr>
      <w:r w:rsidRPr="00C368A1">
        <w:rPr>
          <w:rFonts w:ascii="Times New Roman" w:hAnsi="Times New Roman"/>
          <w:sz w:val="24"/>
          <w:szCs w:val="24"/>
          <w:lang w:val="kk-KZ"/>
        </w:rPr>
        <w:t>Сатып алушы банкроттық (немесе банкроттықпен байланысты қандай да бір процесс), жойылу, төлем қабілетсіздігімен байланысты акцияларды басқару немесе кез келген түрдегі сауықтыру процедурасын немесе өзге ұқсас процедураны басқару стадиясында болмайды</w:t>
      </w:r>
      <w:r w:rsidRPr="00C368A1">
        <w:rPr>
          <w:rFonts w:ascii="Times New Roman" w:eastAsia="Times New Roman" w:hAnsi="Times New Roman"/>
          <w:sz w:val="24"/>
          <w:szCs w:val="24"/>
          <w:lang w:eastAsia="ru-RU"/>
        </w:rPr>
        <w:t xml:space="preserve"> </w:t>
      </w:r>
    </w:p>
    <w:p w:rsidR="00A939E6" w:rsidRPr="00C368A1" w:rsidRDefault="00A939E6" w:rsidP="00A939E6">
      <w:pPr>
        <w:numPr>
          <w:ilvl w:val="0"/>
          <w:numId w:val="42"/>
        </w:numPr>
        <w:tabs>
          <w:tab w:val="left" w:pos="858"/>
        </w:tabs>
        <w:spacing w:after="120" w:line="236" w:lineRule="auto"/>
        <w:ind w:left="858" w:hanging="858"/>
        <w:jc w:val="both"/>
        <w:rPr>
          <w:rFonts w:ascii="Times New Roman" w:eastAsia="Times New Roman" w:hAnsi="Times New Roman"/>
          <w:sz w:val="24"/>
          <w:szCs w:val="24"/>
          <w:lang w:eastAsia="ru-RU"/>
        </w:rPr>
      </w:pPr>
      <w:r w:rsidRPr="00C368A1">
        <w:rPr>
          <w:rFonts w:ascii="Times New Roman" w:hAnsi="Times New Roman"/>
          <w:sz w:val="24"/>
          <w:szCs w:val="24"/>
          <w:lang w:val="kk-KZ"/>
        </w:rPr>
        <w:t>Сатып алушыға қатысты мораторий, сотпен немесе сот тағайындаған тұлғамен аралық немесе уақытша қадағалау немесе өзге ұқсас қараушылықтар жоқ</w:t>
      </w:r>
      <w:r w:rsidRPr="00C368A1">
        <w:rPr>
          <w:rFonts w:ascii="Times New Roman" w:eastAsia="Times New Roman" w:hAnsi="Times New Roman"/>
          <w:sz w:val="24"/>
          <w:szCs w:val="24"/>
          <w:lang w:val="kk-KZ" w:eastAsia="ru-RU"/>
        </w:rPr>
        <w:t>.</w:t>
      </w:r>
    </w:p>
    <w:p w:rsidR="00A939E6" w:rsidRPr="00C368A1" w:rsidRDefault="00A939E6" w:rsidP="00A939E6">
      <w:pPr>
        <w:numPr>
          <w:ilvl w:val="0"/>
          <w:numId w:val="42"/>
        </w:numPr>
        <w:tabs>
          <w:tab w:val="left" w:pos="858"/>
        </w:tabs>
        <w:spacing w:after="120" w:line="234" w:lineRule="auto"/>
        <w:ind w:left="858" w:right="20"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val="kk-KZ" w:eastAsia="ru-RU"/>
        </w:rPr>
        <w:t xml:space="preserve">Жабу күніне қарай Сатып алушы Сатып алу бағасын төлеу бойынша міндетін орындау үшін жеткілікті ақша қаражаттарымен қамтамасыз етеді. </w:t>
      </w:r>
    </w:p>
    <w:p w:rsidR="00A939E6" w:rsidRPr="00C368A1" w:rsidRDefault="00A939E6" w:rsidP="00A939E6">
      <w:pPr>
        <w:numPr>
          <w:ilvl w:val="0"/>
          <w:numId w:val="43"/>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b/>
          <w:sz w:val="24"/>
          <w:szCs w:val="20"/>
          <w:lang w:val="kk-KZ" w:eastAsia="ru-RU"/>
        </w:rPr>
        <w:t>Акцияны іске асырудың ерекше шарттары</w:t>
      </w:r>
    </w:p>
    <w:p w:rsidR="00A939E6" w:rsidRPr="00C368A1" w:rsidRDefault="00A939E6" w:rsidP="0016599B">
      <w:pPr>
        <w:tabs>
          <w:tab w:val="left" w:pos="851"/>
        </w:tabs>
        <w:spacing w:after="120" w:line="236" w:lineRule="auto"/>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 xml:space="preserve">Сатып алушы төменде келтірілген ерекше шарттарды бұлжытпай орындаумен қамтамасыз етуге міндетті: </w:t>
      </w:r>
    </w:p>
    <w:p w:rsidR="00A939E6" w:rsidRPr="00C368A1" w:rsidRDefault="00A939E6" w:rsidP="00A939E6">
      <w:pPr>
        <w:numPr>
          <w:ilvl w:val="0"/>
          <w:numId w:val="76"/>
        </w:numPr>
        <w:tabs>
          <w:tab w:val="left" w:pos="851"/>
        </w:tabs>
        <w:spacing w:after="120" w:line="240" w:lineRule="auto"/>
        <w:ind w:left="851" w:hanging="851"/>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1 (бір) жылдың ішінде Компания қызметкерлерінің ағымдағы штат санының қысқармауы;</w:t>
      </w:r>
    </w:p>
    <w:p w:rsidR="00A939E6" w:rsidRPr="00C368A1" w:rsidRDefault="00A939E6" w:rsidP="00A939E6">
      <w:pPr>
        <w:numPr>
          <w:ilvl w:val="0"/>
          <w:numId w:val="76"/>
        </w:numPr>
        <w:tabs>
          <w:tab w:val="left" w:pos="851"/>
        </w:tabs>
        <w:spacing w:after="120" w:line="240" w:lineRule="auto"/>
        <w:ind w:left="851" w:hanging="851"/>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1 (бір) жылдың ішінде Компания қызметінің бейінін сақтау;</w:t>
      </w:r>
    </w:p>
    <w:p w:rsidR="00A939E6" w:rsidRPr="00C368A1" w:rsidRDefault="00A939E6" w:rsidP="00A939E6">
      <w:pPr>
        <w:numPr>
          <w:ilvl w:val="0"/>
          <w:numId w:val="76"/>
        </w:numPr>
        <w:tabs>
          <w:tab w:val="left" w:pos="851"/>
        </w:tabs>
        <w:spacing w:after="120" w:line="240" w:lineRule="auto"/>
        <w:ind w:left="851" w:hanging="851"/>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Компания мен оның қызметкерлері арасында жасалған еңбек келісім-шарттарында көрсетілген қолданыстағы талаптарын, оның ішінде еңбек ақының ағымдағы деңгейін нашарлатпау;</w:t>
      </w:r>
    </w:p>
    <w:p w:rsidR="00A939E6" w:rsidRPr="00C368A1" w:rsidRDefault="00A939E6" w:rsidP="00A939E6">
      <w:pPr>
        <w:numPr>
          <w:ilvl w:val="0"/>
          <w:numId w:val="76"/>
        </w:numPr>
        <w:tabs>
          <w:tab w:val="left" w:pos="851"/>
        </w:tabs>
        <w:spacing w:after="120" w:line="240" w:lineRule="auto"/>
        <w:ind w:left="851" w:hanging="851"/>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тауарларды, жұмыстарды және көрсетілетін қызметтерді іске асыру жөніндегі Компанияның қолданыстағы ұзақ мерзімді және қысқа мерзімді шарттар бойынша міндеттемелерді орындау;</w:t>
      </w:r>
    </w:p>
    <w:p w:rsidR="00A939E6" w:rsidRPr="00C368A1" w:rsidRDefault="00A939E6" w:rsidP="00A939E6">
      <w:pPr>
        <w:numPr>
          <w:ilvl w:val="0"/>
          <w:numId w:val="76"/>
        </w:numPr>
        <w:tabs>
          <w:tab w:val="left" w:pos="851"/>
        </w:tabs>
        <w:spacing w:after="120" w:line="240" w:lineRule="auto"/>
        <w:ind w:left="851" w:hanging="851"/>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 xml:space="preserve">1 (бір) жылдың ішінде </w:t>
      </w:r>
      <w:r w:rsidRPr="00C368A1">
        <w:rPr>
          <w:rFonts w:ascii="Times New Roman" w:eastAsia="Times New Roman" w:hAnsi="Times New Roman" w:cs="Arial"/>
          <w:b/>
          <w:sz w:val="24"/>
          <w:szCs w:val="20"/>
          <w:lang w:val="kk-KZ" w:eastAsia="ru-RU"/>
        </w:rPr>
        <w:t>«</w:t>
      </w:r>
      <w:r w:rsidRPr="00C368A1">
        <w:rPr>
          <w:rFonts w:ascii="Times New Roman" w:eastAsia="Times New Roman" w:hAnsi="Times New Roman" w:cs="Arial"/>
          <w:sz w:val="24"/>
          <w:szCs w:val="20"/>
          <w:lang w:val="kk-KZ" w:eastAsia="ru-RU"/>
        </w:rPr>
        <w:t>Қазатом</w:t>
      </w:r>
      <w:r w:rsidR="00320C58" w:rsidRPr="00C368A1">
        <w:rPr>
          <w:rFonts w:ascii="Times New Roman" w:eastAsia="Times New Roman" w:hAnsi="Times New Roman" w:cs="Arial"/>
          <w:sz w:val="24"/>
          <w:szCs w:val="20"/>
          <w:lang w:val="kk-KZ" w:eastAsia="ru-RU"/>
        </w:rPr>
        <w:t>өнеркәсіп»</w:t>
      </w:r>
      <w:r w:rsidRPr="00C368A1">
        <w:rPr>
          <w:rFonts w:ascii="Times New Roman" w:eastAsia="Times New Roman" w:hAnsi="Times New Roman" w:cs="Arial"/>
          <w:sz w:val="24"/>
          <w:szCs w:val="20"/>
          <w:lang w:val="kk-KZ" w:eastAsia="ru-RU"/>
        </w:rPr>
        <w:t xml:space="preserve"> ҰАК» АҚ компаниясының топтары үшін шығарылатын өнімнің қолданыстағы бағасын сақтау;</w:t>
      </w:r>
    </w:p>
    <w:p w:rsidR="00A939E6" w:rsidRPr="00C368A1" w:rsidRDefault="00A939E6" w:rsidP="00A939E6">
      <w:pPr>
        <w:numPr>
          <w:ilvl w:val="0"/>
          <w:numId w:val="76"/>
        </w:numPr>
        <w:tabs>
          <w:tab w:val="left" w:pos="851"/>
        </w:tabs>
        <w:spacing w:after="120" w:line="240" w:lineRule="auto"/>
        <w:ind w:left="851" w:hanging="851"/>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1 (бір) жылдың ішінде «</w:t>
      </w:r>
      <w:r w:rsidR="00320C58" w:rsidRPr="00C368A1">
        <w:rPr>
          <w:rFonts w:ascii="Times New Roman" w:eastAsia="Times New Roman" w:hAnsi="Times New Roman" w:cs="Arial"/>
          <w:sz w:val="24"/>
          <w:szCs w:val="20"/>
          <w:lang w:val="kk-KZ" w:eastAsia="ru-RU"/>
        </w:rPr>
        <w:t>Қазатомөнеркәсіп»</w:t>
      </w:r>
      <w:r w:rsidRPr="00C368A1">
        <w:rPr>
          <w:rFonts w:ascii="Times New Roman" w:eastAsia="Times New Roman" w:hAnsi="Times New Roman" w:cs="Arial"/>
          <w:sz w:val="24"/>
          <w:szCs w:val="20"/>
          <w:lang w:val="kk-KZ" w:eastAsia="ru-RU"/>
        </w:rPr>
        <w:t xml:space="preserve"> ҰАК» АҚ компания топтарына жылдық көлемі кем дегенде 800</w:t>
      </w:r>
      <w:r w:rsidR="00DE0844">
        <w:rPr>
          <w:rFonts w:ascii="Times New Roman" w:eastAsia="Times New Roman" w:hAnsi="Times New Roman" w:cs="Arial"/>
          <w:sz w:val="24"/>
          <w:szCs w:val="20"/>
          <w:lang w:val="kk-KZ" w:eastAsia="ru-RU"/>
        </w:rPr>
        <w:t>0</w:t>
      </w:r>
      <w:r w:rsidRPr="00C368A1">
        <w:rPr>
          <w:rFonts w:ascii="Times New Roman" w:eastAsia="Times New Roman" w:hAnsi="Times New Roman" w:cs="Arial"/>
          <w:sz w:val="24"/>
          <w:szCs w:val="20"/>
          <w:lang w:val="kk-KZ" w:eastAsia="ru-RU"/>
        </w:rPr>
        <w:t xml:space="preserve"> тонна қабыршықты содасы және 1500 тонна сұйық каустик ұсыну;</w:t>
      </w:r>
    </w:p>
    <w:p w:rsidR="00A939E6" w:rsidRPr="00C368A1" w:rsidRDefault="00A939E6" w:rsidP="00A939E6">
      <w:pPr>
        <w:numPr>
          <w:ilvl w:val="0"/>
          <w:numId w:val="76"/>
        </w:numPr>
        <w:tabs>
          <w:tab w:val="left" w:pos="851"/>
        </w:tabs>
        <w:spacing w:after="120" w:line="240" w:lineRule="auto"/>
        <w:ind w:left="851" w:hanging="851"/>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«Каустик» АҚ және «Эксимбанк Қазақстан» АҚ  арасында жасалған 31.08.2006 жылғы №01Сог/321  банктік қарыз Келісім-шарты бойынша міндеттемелерді одан әрі орындауды немесе «Каустик» АҚ және «Эксимбанк Қазақстан» АҚ  арасында жасалған 31.08.2006 жылғы №01Сог/321 кредиттік желісін ұсыну жөніндегі Келісім бойынша «Каустик» АҚ қарызын тез арада мерзімінен бұрын өтеуді қамтамасыз ету жөніндегі жазбаша міндеттемені орындауды қамтамасыз ету;</w:t>
      </w:r>
    </w:p>
    <w:p w:rsidR="00A939E6" w:rsidRPr="00C368A1" w:rsidRDefault="00A939E6" w:rsidP="00A939E6">
      <w:pPr>
        <w:numPr>
          <w:ilvl w:val="0"/>
          <w:numId w:val="76"/>
        </w:numPr>
        <w:tabs>
          <w:tab w:val="left" w:pos="851"/>
        </w:tabs>
        <w:spacing w:after="120" w:line="240" w:lineRule="auto"/>
        <w:ind w:left="851" w:hanging="851"/>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lastRenderedPageBreak/>
        <w:t xml:space="preserve">«Каустик» АҚ және «Қазақстан Даму банкі» АҚ арасында жасалған 14.02.2008 жылғы №КИ 132-S/08 кредиттік желісін ұсыну жөніндегі Келісім бойынша міндеттемені одан әрі орындауды немесе «Каустик» АҚ және «Қазақстан Даму банкі» АҚ арасында жасалған 14.02.2008 жылғы №КИ 132-S/08 кредиттік желісін ұсыну жөніндегі Келісім бойынша «Каустик» АҚ қарызын тез арада мерзімінен бұрын өтеуді қамтамасыз ету жөніндегі жазбаша міндеттемені орындауды қамтамасыз ету»; </w:t>
      </w:r>
    </w:p>
    <w:p w:rsidR="00A939E6" w:rsidRPr="00C368A1" w:rsidRDefault="00A939E6" w:rsidP="0016599B">
      <w:pPr>
        <w:tabs>
          <w:tab w:val="left" w:pos="851"/>
        </w:tabs>
        <w:spacing w:after="120" w:line="240" w:lineRule="auto"/>
        <w:ind w:left="851"/>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val="kk-KZ" w:eastAsia="ru-RU"/>
        </w:rPr>
        <w:t xml:space="preserve">көрсетілген шарттардың қосымша мәмілесіне қол қою </w:t>
      </w:r>
      <w:r w:rsidRPr="00C368A1">
        <w:rPr>
          <w:rFonts w:ascii="Times New Roman" w:eastAsia="Times New Roman" w:hAnsi="Times New Roman" w:cs="Arial"/>
          <w:sz w:val="24"/>
          <w:szCs w:val="20"/>
          <w:lang w:eastAsia="ru-RU"/>
        </w:rPr>
        <w:t>(</w:t>
      </w:r>
      <w:r w:rsidRPr="00C368A1">
        <w:rPr>
          <w:rFonts w:ascii="Times New Roman" w:eastAsia="Times New Roman" w:hAnsi="Times New Roman" w:cs="Arial"/>
          <w:sz w:val="24"/>
          <w:szCs w:val="20"/>
          <w:lang w:val="kk-KZ" w:eastAsia="ru-RU"/>
        </w:rPr>
        <w:t>қажет болса</w:t>
      </w:r>
      <w:r w:rsidRPr="00C368A1">
        <w:rPr>
          <w:rFonts w:ascii="Times New Roman" w:eastAsia="Times New Roman" w:hAnsi="Times New Roman" w:cs="Arial"/>
          <w:sz w:val="24"/>
          <w:szCs w:val="20"/>
          <w:lang w:eastAsia="ru-RU"/>
        </w:rPr>
        <w:t>);</w:t>
      </w:r>
    </w:p>
    <w:p w:rsidR="00A939E6" w:rsidRPr="00C368A1" w:rsidRDefault="00A939E6" w:rsidP="00A939E6">
      <w:pPr>
        <w:numPr>
          <w:ilvl w:val="0"/>
          <w:numId w:val="76"/>
        </w:numPr>
        <w:tabs>
          <w:tab w:val="left" w:pos="851"/>
        </w:tabs>
        <w:spacing w:after="120" w:line="240" w:lineRule="auto"/>
        <w:ind w:left="851" w:hanging="851"/>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eastAsia="ru-RU"/>
        </w:rPr>
        <w:t xml:space="preserve">Актив </w:t>
      </w:r>
      <w:r w:rsidRPr="00C368A1">
        <w:rPr>
          <w:rFonts w:ascii="Times New Roman" w:eastAsia="Times New Roman" w:hAnsi="Times New Roman" w:cs="Arial"/>
          <w:sz w:val="24"/>
          <w:szCs w:val="20"/>
          <w:lang w:val="kk-KZ" w:eastAsia="ru-RU"/>
        </w:rPr>
        <w:t>Сатып алушының меншігіне төменде келтірілген міндеттерді орындағаннан кейін акцияларды есептен шығару/есепке алу бойынша қарсы бұйрықтарға қол қою арқылы беріледі:</w:t>
      </w:r>
      <w:r w:rsidRPr="00C368A1">
        <w:rPr>
          <w:rFonts w:ascii="Times New Roman" w:eastAsia="Times New Roman" w:hAnsi="Times New Roman" w:cs="Arial"/>
          <w:sz w:val="24"/>
          <w:szCs w:val="20"/>
          <w:lang w:eastAsia="ru-RU"/>
        </w:rPr>
        <w:t>:</w:t>
      </w:r>
    </w:p>
    <w:p w:rsidR="00A939E6" w:rsidRPr="00C368A1" w:rsidRDefault="00A939E6" w:rsidP="0016599B">
      <w:pPr>
        <w:tabs>
          <w:tab w:val="left" w:pos="851"/>
        </w:tabs>
        <w:spacing w:after="120" w:line="240" w:lineRule="auto"/>
        <w:ind w:left="851" w:hanging="709"/>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eastAsia="ru-RU"/>
        </w:rPr>
        <w:t xml:space="preserve">а) </w:t>
      </w:r>
      <w:r w:rsidRPr="00C368A1">
        <w:rPr>
          <w:rFonts w:ascii="Times New Roman" w:eastAsia="Times New Roman" w:hAnsi="Times New Roman" w:cs="Arial"/>
          <w:sz w:val="24"/>
          <w:szCs w:val="20"/>
          <w:lang w:val="kk-KZ" w:eastAsia="ru-RU"/>
        </w:rPr>
        <w:t>Актив құнын толығымен төлеу</w:t>
      </w:r>
      <w:r w:rsidRPr="00C368A1">
        <w:rPr>
          <w:rFonts w:ascii="Times New Roman" w:eastAsia="Times New Roman" w:hAnsi="Times New Roman" w:cs="Arial"/>
          <w:sz w:val="24"/>
          <w:szCs w:val="20"/>
          <w:lang w:eastAsia="ru-RU"/>
        </w:rPr>
        <w:t>;</w:t>
      </w:r>
    </w:p>
    <w:p w:rsidR="00A939E6" w:rsidRPr="00C368A1" w:rsidRDefault="00A939E6" w:rsidP="0016599B">
      <w:pPr>
        <w:tabs>
          <w:tab w:val="left" w:pos="851"/>
        </w:tabs>
        <w:spacing w:after="120" w:line="240" w:lineRule="auto"/>
        <w:ind w:left="851" w:hanging="709"/>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eastAsia="ru-RU"/>
        </w:rPr>
        <w:t xml:space="preserve">б) </w:t>
      </w:r>
      <w:r w:rsidRPr="00C368A1">
        <w:rPr>
          <w:rFonts w:ascii="Times New Roman" w:eastAsia="Times New Roman" w:hAnsi="Times New Roman" w:cs="Arial"/>
          <w:sz w:val="24"/>
          <w:szCs w:val="20"/>
          <w:lang w:val="kk-KZ" w:eastAsia="ru-RU"/>
        </w:rPr>
        <w:t>«Қазатом</w:t>
      </w:r>
      <w:r w:rsidR="00320C58" w:rsidRPr="00C368A1">
        <w:rPr>
          <w:rFonts w:ascii="Times New Roman" w:eastAsia="Times New Roman" w:hAnsi="Times New Roman" w:cs="Arial"/>
          <w:sz w:val="24"/>
          <w:szCs w:val="20"/>
          <w:lang w:val="kk-KZ" w:eastAsia="ru-RU"/>
        </w:rPr>
        <w:t>өнеркәсіп»</w:t>
      </w:r>
      <w:r w:rsidRPr="00C368A1">
        <w:rPr>
          <w:rFonts w:ascii="Times New Roman" w:eastAsia="Times New Roman" w:hAnsi="Times New Roman" w:cs="Arial"/>
          <w:sz w:val="24"/>
          <w:szCs w:val="20"/>
          <w:lang w:eastAsia="ru-RU"/>
        </w:rPr>
        <w:t xml:space="preserve"> </w:t>
      </w:r>
      <w:r w:rsidRPr="00C368A1">
        <w:rPr>
          <w:rFonts w:ascii="Times New Roman" w:eastAsia="Times New Roman" w:hAnsi="Times New Roman" w:cs="Arial"/>
          <w:sz w:val="24"/>
          <w:szCs w:val="20"/>
          <w:lang w:val="kk-KZ" w:eastAsia="ru-RU"/>
        </w:rPr>
        <w:t xml:space="preserve">ҰАК» АҚ  осы Қосымшаның 7) тармағында баяндалған Акцияларды іске асыру үшін критерийлерді орындауды мақұлдайтын құжаттарды ұсыну. </w:t>
      </w:r>
    </w:p>
    <w:p w:rsidR="00A939E6" w:rsidRPr="00C368A1" w:rsidRDefault="00A939E6" w:rsidP="00A939E6">
      <w:pPr>
        <w:numPr>
          <w:ilvl w:val="0"/>
          <w:numId w:val="43"/>
        </w:numPr>
        <w:tabs>
          <w:tab w:val="left" w:pos="851"/>
        </w:tabs>
        <w:spacing w:after="120" w:line="0" w:lineRule="atLeast"/>
        <w:ind w:left="858" w:hanging="858"/>
        <w:jc w:val="both"/>
        <w:rPr>
          <w:rFonts w:ascii="Times New Roman" w:eastAsia="Times New Roman" w:hAnsi="Times New Roman"/>
          <w:sz w:val="24"/>
          <w:szCs w:val="24"/>
          <w:lang w:val="kk-KZ" w:eastAsia="ru-RU"/>
        </w:rPr>
      </w:pPr>
      <w:r w:rsidRPr="00C368A1">
        <w:rPr>
          <w:rFonts w:ascii="Times New Roman" w:hAnsi="Times New Roman"/>
          <w:b/>
          <w:sz w:val="24"/>
          <w:szCs w:val="24"/>
          <w:lang w:val="kk-KZ"/>
        </w:rPr>
        <w:t>Сатып алушымен ұсынылатын өзге кепілдіктер мен куәландырулар</w:t>
      </w:r>
    </w:p>
    <w:p w:rsidR="00A939E6" w:rsidRPr="00C368A1" w:rsidRDefault="00A939E6" w:rsidP="00A939E6">
      <w:pPr>
        <w:pStyle w:val="af1"/>
        <w:numPr>
          <w:ilvl w:val="2"/>
          <w:numId w:val="80"/>
        </w:numPr>
        <w:tabs>
          <w:tab w:val="left" w:pos="851"/>
        </w:tabs>
        <w:spacing w:after="360"/>
        <w:ind w:hanging="862"/>
        <w:jc w:val="both"/>
        <w:rPr>
          <w:b/>
          <w:lang w:val="kk-KZ"/>
        </w:rPr>
      </w:pPr>
      <w:bookmarkStart w:id="19" w:name="_Ref402796368"/>
      <w:r w:rsidRPr="00C368A1">
        <w:rPr>
          <w:lang w:val="kk-KZ"/>
        </w:rPr>
        <w:t xml:space="preserve">Сатып алушы осымен саудаға қатысу барысында ұсынылған барлық мәліметтер  толық, нақты және дұрыс болып табылатынына кепілдік береді. </w:t>
      </w:r>
    </w:p>
    <w:bookmarkEnd w:id="19"/>
    <w:p w:rsidR="00A939E6" w:rsidRPr="00C368A1" w:rsidRDefault="00A939E6" w:rsidP="0016599B">
      <w:pPr>
        <w:spacing w:after="120" w:line="0" w:lineRule="atLeast"/>
        <w:rPr>
          <w:rFonts w:ascii="Times New Roman" w:eastAsia="Times New Roman" w:hAnsi="Times New Roman" w:cs="Arial"/>
          <w:b/>
          <w:sz w:val="24"/>
          <w:szCs w:val="20"/>
          <w:lang w:val="kk-KZ" w:eastAsia="ru-RU"/>
        </w:rPr>
      </w:pPr>
      <w:r w:rsidRPr="00C368A1">
        <w:rPr>
          <w:rFonts w:ascii="Times New Roman" w:eastAsia="Times New Roman" w:hAnsi="Times New Roman" w:cs="Arial"/>
          <w:b/>
          <w:sz w:val="24"/>
          <w:szCs w:val="20"/>
          <w:lang w:val="kk-KZ" w:eastAsia="ru-RU"/>
        </w:rPr>
        <w:t>5.</w:t>
      </w:r>
      <w:r w:rsidRPr="00C368A1">
        <w:rPr>
          <w:rFonts w:ascii="Times New Roman" w:eastAsia="Times New Roman" w:hAnsi="Times New Roman" w:cs="Arial"/>
          <w:sz w:val="20"/>
          <w:szCs w:val="20"/>
          <w:lang w:val="kk-KZ" w:eastAsia="ru-RU"/>
        </w:rPr>
        <w:tab/>
      </w:r>
      <w:r w:rsidRPr="00C368A1">
        <w:rPr>
          <w:rFonts w:ascii="Times New Roman" w:eastAsia="Times New Roman" w:hAnsi="Times New Roman" w:cs="Arial"/>
          <w:b/>
          <w:sz w:val="24"/>
          <w:szCs w:val="20"/>
          <w:lang w:val="kk-KZ" w:eastAsia="ru-RU"/>
        </w:rPr>
        <w:t>АЛҒАШҚЫ ШАРТТАР</w:t>
      </w:r>
    </w:p>
    <w:p w:rsidR="00A939E6" w:rsidRPr="00C368A1" w:rsidRDefault="00A939E6" w:rsidP="0016599B">
      <w:pPr>
        <w:spacing w:after="120" w:line="0" w:lineRule="atLeast"/>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 xml:space="preserve">Сатып алушы Жабу күніне дейін: </w:t>
      </w:r>
    </w:p>
    <w:p w:rsidR="00A939E6" w:rsidRPr="00C368A1" w:rsidRDefault="00A939E6" w:rsidP="00A939E6">
      <w:pPr>
        <w:numPr>
          <w:ilvl w:val="0"/>
          <w:numId w:val="44"/>
        </w:numPr>
        <w:tabs>
          <w:tab w:val="left" w:pos="560"/>
        </w:tabs>
        <w:spacing w:after="120" w:line="238" w:lineRule="auto"/>
        <w:ind w:left="560" w:hanging="558"/>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Қазақстан Республикасының заңнамасымен және (немесе) қолданылатын заңнамамен қарастырылған жағдайларда барлық мемлекеттік мақұлдауларды, рұқсаттарды, келісімдерді, санкцияларды, лицензияларды, сертификаттарды, куәліктерді және осы Келісім-шартты жасау және тиісінше орындау, Келісім-шарт бойынша міндеттемелерді орындау және осы Келісім-шартпен қарастырылған барлық мәмілелерді орындау үшін қажетті өзге ұқсас құжаттарды қабылдауға;</w:t>
      </w:r>
    </w:p>
    <w:p w:rsidR="00A939E6" w:rsidRPr="00C368A1" w:rsidRDefault="00A939E6" w:rsidP="00A939E6">
      <w:pPr>
        <w:numPr>
          <w:ilvl w:val="0"/>
          <w:numId w:val="44"/>
        </w:numPr>
        <w:tabs>
          <w:tab w:val="left" w:pos="560"/>
        </w:tabs>
        <w:spacing w:after="120" w:line="238" w:lineRule="auto"/>
        <w:ind w:left="560" w:hanging="558"/>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Қолданылатын заңнамамен және оның Акцияларды сатып алуға қажетті құрылтайшы құжаттарымен қарастырылған барлық қажетті корпоративтік шешімдерді, шешімдері, оның ішінде ірі мәміле немесе жасауға мүддесі бар мәмілелер жасау (егер қолдануға болатын болса) жөніндегі және /немесе мақұлдау жөніндегі шешімдер қабылдауға міндетті.</w:t>
      </w:r>
    </w:p>
    <w:p w:rsidR="00A939E6" w:rsidRPr="00C368A1" w:rsidRDefault="00A939E6" w:rsidP="0016599B">
      <w:pPr>
        <w:spacing w:after="120" w:line="0" w:lineRule="atLeast"/>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val="kk-KZ" w:eastAsia="ru-RU"/>
        </w:rPr>
        <w:t>Сатушы Жабу күніне дейін</w:t>
      </w:r>
      <w:r w:rsidRPr="00C368A1">
        <w:rPr>
          <w:rFonts w:ascii="Times New Roman" w:eastAsia="Times New Roman" w:hAnsi="Times New Roman" w:cs="Arial"/>
          <w:sz w:val="24"/>
          <w:szCs w:val="20"/>
          <w:lang w:eastAsia="ru-RU"/>
        </w:rPr>
        <w:t>:</w:t>
      </w:r>
    </w:p>
    <w:p w:rsidR="00A939E6" w:rsidRPr="00C368A1" w:rsidRDefault="00A939E6" w:rsidP="00A939E6">
      <w:pPr>
        <w:numPr>
          <w:ilvl w:val="0"/>
          <w:numId w:val="44"/>
        </w:numPr>
        <w:spacing w:after="120" w:line="238" w:lineRule="auto"/>
        <w:ind w:left="560" w:hanging="5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val="kk-KZ" w:eastAsia="ru-RU"/>
        </w:rPr>
        <w:t>Қазақстан Республикасының заңнамасымен қарастырылған жағдайларда барлық мемлекеттік мақұлдауларды, рұқсаттарды, келісімдерді, санкцияларды, лицензияларды, сертификаттарды, куәліктерді және осы Келісім-шартты жасау және тиісінше орындау, Келісім-шарт бойынша міндеттемелерді орындау және осы Келісім-шартпен қарастырылған барлық мәмілелерді орындау үшін қажетті өзге ұқсас құжаттарды қабылдауға;</w:t>
      </w:r>
    </w:p>
    <w:p w:rsidR="00A939E6" w:rsidRPr="00C368A1" w:rsidRDefault="00A939E6" w:rsidP="00A939E6">
      <w:pPr>
        <w:numPr>
          <w:ilvl w:val="0"/>
          <w:numId w:val="44"/>
        </w:numPr>
        <w:spacing w:after="120" w:line="238" w:lineRule="auto"/>
        <w:ind w:left="560" w:hanging="5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val="kk-KZ" w:eastAsia="ru-RU"/>
        </w:rPr>
        <w:t>Заңнамамен бекітілген жағдайларда Сауда нәтижесі бойынша алынған рұқсаттар мен келісімдер, сонымен қатар мәліметтерден басқа, Акцияны иелікке беру үшін қажетті рұқсаттар мен келісімдерді қабылдауға міндетті</w:t>
      </w:r>
      <w:r w:rsidRPr="00C368A1">
        <w:rPr>
          <w:rFonts w:ascii="Times New Roman" w:eastAsia="Times New Roman" w:hAnsi="Times New Roman" w:cs="Arial"/>
          <w:sz w:val="24"/>
          <w:szCs w:val="20"/>
          <w:lang w:eastAsia="ru-RU"/>
        </w:rPr>
        <w:t>;</w:t>
      </w:r>
    </w:p>
    <w:p w:rsidR="00A939E6" w:rsidRPr="00C368A1" w:rsidRDefault="00A939E6" w:rsidP="00A939E6">
      <w:pPr>
        <w:numPr>
          <w:ilvl w:val="0"/>
          <w:numId w:val="44"/>
        </w:numPr>
        <w:spacing w:after="120" w:line="238" w:lineRule="auto"/>
        <w:ind w:left="560" w:hanging="5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val="kk-KZ" w:eastAsia="ru-RU"/>
        </w:rPr>
        <w:t xml:space="preserve">Жабуға дейін Тараптар келесі шарттарды бірігіп орындаумен қамтамасыз етуге міндетті: </w:t>
      </w:r>
    </w:p>
    <w:p w:rsidR="00A939E6" w:rsidRPr="00C368A1" w:rsidRDefault="00A939E6" w:rsidP="00A939E6">
      <w:pPr>
        <w:pStyle w:val="af1"/>
        <w:numPr>
          <w:ilvl w:val="2"/>
          <w:numId w:val="81"/>
        </w:numPr>
        <w:tabs>
          <w:tab w:val="left" w:pos="851"/>
        </w:tabs>
        <w:spacing w:after="120" w:line="236" w:lineRule="auto"/>
        <w:ind w:left="851" w:hanging="851"/>
        <w:jc w:val="both"/>
        <w:rPr>
          <w:rFonts w:cs="Arial"/>
          <w:szCs w:val="20"/>
        </w:rPr>
      </w:pPr>
      <w:r w:rsidRPr="00C368A1">
        <w:rPr>
          <w:rFonts w:cs="Arial"/>
          <w:szCs w:val="20"/>
          <w:lang w:val="kk-KZ"/>
        </w:rPr>
        <w:t>Сатып алушы, Сатушы және Компания арасында осы Келісім-шарттың ажырамас бөлігі болып табылатын №1 Қосымшасына сәйкес «Қазатом</w:t>
      </w:r>
      <w:r w:rsidR="00320C58" w:rsidRPr="00C368A1">
        <w:rPr>
          <w:rFonts w:cs="Arial"/>
          <w:szCs w:val="20"/>
          <w:lang w:val="kk-KZ"/>
        </w:rPr>
        <w:t>өнеркәсіп</w:t>
      </w:r>
      <w:r w:rsidRPr="00C368A1">
        <w:rPr>
          <w:rFonts w:cs="Arial"/>
          <w:szCs w:val="20"/>
          <w:lang w:val="kk-KZ"/>
        </w:rPr>
        <w:t xml:space="preserve">» ҰАК» АҚ </w:t>
      </w:r>
      <w:r w:rsidRPr="00C368A1">
        <w:rPr>
          <w:rFonts w:cs="Arial"/>
          <w:szCs w:val="20"/>
        </w:rPr>
        <w:lastRenderedPageBreak/>
        <w:t>40%</w:t>
      </w:r>
      <w:r w:rsidRPr="00C368A1">
        <w:rPr>
          <w:rFonts w:cs="Arial"/>
          <w:szCs w:val="20"/>
          <w:lang w:val="kk-KZ"/>
        </w:rPr>
        <w:t xml:space="preserve"> пакет акциясын </w:t>
      </w:r>
      <w:r w:rsidRPr="00C368A1">
        <w:rPr>
          <w:rFonts w:cs="Arial"/>
          <w:szCs w:val="20"/>
        </w:rPr>
        <w:t>«Каустик»</w:t>
      </w:r>
      <w:r w:rsidRPr="00C368A1">
        <w:rPr>
          <w:rFonts w:cs="Arial"/>
          <w:szCs w:val="20"/>
          <w:lang w:val="kk-KZ"/>
        </w:rPr>
        <w:t xml:space="preserve"> АҚ сатып алуының ерекше талаптарын орындауды қамтамасыз ету жөніндегі Келісім-шартты жасаумен қамтамасыз ету</w:t>
      </w:r>
      <w:r w:rsidRPr="00C368A1">
        <w:rPr>
          <w:rFonts w:cs="Arial"/>
          <w:szCs w:val="20"/>
        </w:rPr>
        <w:t>;</w:t>
      </w:r>
    </w:p>
    <w:p w:rsidR="00A939E6" w:rsidRPr="00C368A1" w:rsidRDefault="00A939E6" w:rsidP="00A939E6">
      <w:pPr>
        <w:pStyle w:val="af1"/>
        <w:numPr>
          <w:ilvl w:val="2"/>
          <w:numId w:val="81"/>
        </w:numPr>
        <w:tabs>
          <w:tab w:val="left" w:pos="851"/>
          <w:tab w:val="left" w:pos="993"/>
        </w:tabs>
        <w:spacing w:after="120" w:line="236" w:lineRule="auto"/>
        <w:ind w:left="851" w:hanging="851"/>
        <w:jc w:val="both"/>
        <w:rPr>
          <w:rFonts w:cs="Arial"/>
          <w:szCs w:val="20"/>
          <w:lang w:val="kk-KZ"/>
        </w:rPr>
      </w:pPr>
      <w:r w:rsidRPr="00C368A1">
        <w:rPr>
          <w:rFonts w:cs="Arial"/>
          <w:szCs w:val="20"/>
          <w:lang w:val="kk-KZ"/>
        </w:rPr>
        <w:t>Тараптар бір біріне осы Келісім-шартта баяндалған Алғашқы шарттарды орындауды кез келген ойластырылған жәрдем көрсетуге міндетті, оның ішінде барлық қажетті құжаттар мен материалдарды ұсыну. Осы тармақта көрсетілген жәрдемдесу ешбір жағдайда Тараптардың біреуінен кез келген түрдегі қандай да бір қаржылық немесе материалдық көмек көрсету бойынша міндеттерді де түсіндірілмейді.</w:t>
      </w:r>
    </w:p>
    <w:p w:rsidR="00A939E6" w:rsidRPr="00C368A1" w:rsidRDefault="00A939E6" w:rsidP="00A939E6">
      <w:pPr>
        <w:numPr>
          <w:ilvl w:val="0"/>
          <w:numId w:val="44"/>
        </w:numPr>
        <w:spacing w:after="120" w:line="238" w:lineRule="auto"/>
        <w:ind w:left="567" w:hanging="558"/>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Тараптар өзара келісімі бойынша осы Келісім-шартта көрсетілген Алғашқы шарттардың кез келгенін орындау қажеттілігінен бас тартуға құқылы.</w:t>
      </w:r>
    </w:p>
    <w:p w:rsidR="00A939E6" w:rsidRPr="00C368A1" w:rsidRDefault="00A939E6" w:rsidP="00A939E6">
      <w:pPr>
        <w:numPr>
          <w:ilvl w:val="0"/>
          <w:numId w:val="45"/>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C368A1">
        <w:rPr>
          <w:rFonts w:ascii="Times New Roman" w:eastAsia="Times New Roman" w:hAnsi="Times New Roman" w:cs="Arial"/>
          <w:b/>
          <w:sz w:val="24"/>
          <w:szCs w:val="20"/>
          <w:lang w:val="kk-KZ" w:eastAsia="ru-RU"/>
        </w:rPr>
        <w:t>ТАРАПТАР МІНДЕТТЕРІ</w:t>
      </w:r>
    </w:p>
    <w:p w:rsidR="00A939E6" w:rsidRPr="00C368A1" w:rsidRDefault="00A939E6" w:rsidP="00A939E6">
      <w:pPr>
        <w:numPr>
          <w:ilvl w:val="1"/>
          <w:numId w:val="45"/>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b/>
          <w:sz w:val="24"/>
          <w:szCs w:val="20"/>
          <w:lang w:val="kk-KZ" w:eastAsia="ru-RU"/>
        </w:rPr>
        <w:t>Сатушы міндеттері</w:t>
      </w:r>
      <w:r w:rsidRPr="00C368A1">
        <w:rPr>
          <w:rFonts w:ascii="Times New Roman" w:eastAsia="Times New Roman" w:hAnsi="Times New Roman" w:cs="Arial"/>
          <w:b/>
          <w:sz w:val="24"/>
          <w:szCs w:val="20"/>
          <w:lang w:eastAsia="ru-RU"/>
        </w:rPr>
        <w:t>:</w:t>
      </w:r>
    </w:p>
    <w:p w:rsidR="00A939E6" w:rsidRPr="00C368A1" w:rsidRDefault="00A939E6" w:rsidP="00A939E6">
      <w:pPr>
        <w:numPr>
          <w:ilvl w:val="0"/>
          <w:numId w:val="46"/>
        </w:numPr>
        <w:tabs>
          <w:tab w:val="left" w:pos="858"/>
        </w:tabs>
        <w:spacing w:after="120" w:line="234" w:lineRule="auto"/>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val="kk-KZ" w:eastAsia="ru-RU"/>
        </w:rPr>
        <w:t xml:space="preserve">Сатып алу бағасын төлегеннен кейін 2 (екі) жұмыс күні аралығында Акцияны жеке шотынан есептен шығару бұйрығын беру; </w:t>
      </w:r>
    </w:p>
    <w:p w:rsidR="00A939E6" w:rsidRPr="00C368A1" w:rsidRDefault="00A939E6" w:rsidP="00A939E6">
      <w:pPr>
        <w:numPr>
          <w:ilvl w:val="0"/>
          <w:numId w:val="46"/>
        </w:numPr>
        <w:tabs>
          <w:tab w:val="left" w:pos="858"/>
        </w:tabs>
        <w:spacing w:after="120" w:line="240" w:lineRule="auto"/>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val="kk-KZ" w:eastAsia="ru-RU"/>
        </w:rPr>
        <w:t xml:space="preserve">«Бағалы қағаздарды бірыңғай тіркеу» АҚ жеке есепке Акцияларды есептен шығару / есепке алу жөніндегі есебін алу </w:t>
      </w:r>
    </w:p>
    <w:p w:rsidR="00A939E6" w:rsidRPr="00C368A1" w:rsidRDefault="00A939E6" w:rsidP="00A939E6">
      <w:pPr>
        <w:numPr>
          <w:ilvl w:val="0"/>
          <w:numId w:val="46"/>
        </w:numPr>
        <w:tabs>
          <w:tab w:val="left" w:pos="858"/>
        </w:tabs>
        <w:spacing w:after="120" w:line="234" w:lineRule="auto"/>
        <w:ind w:left="858" w:right="20"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val="kk-KZ" w:eastAsia="ru-RU"/>
        </w:rPr>
        <w:t>Осы Келісім-шартпен қарастырылған өз міндеттерін тиісті түрде орындау</w:t>
      </w:r>
      <w:r w:rsidRPr="00C368A1">
        <w:rPr>
          <w:rFonts w:ascii="Times New Roman" w:eastAsia="Times New Roman" w:hAnsi="Times New Roman" w:cs="Arial"/>
          <w:sz w:val="24"/>
          <w:szCs w:val="20"/>
          <w:lang w:eastAsia="ru-RU"/>
        </w:rPr>
        <w:t>;</w:t>
      </w:r>
    </w:p>
    <w:p w:rsidR="00A939E6" w:rsidRPr="00C368A1" w:rsidRDefault="00A939E6" w:rsidP="00A939E6">
      <w:pPr>
        <w:numPr>
          <w:ilvl w:val="0"/>
          <w:numId w:val="47"/>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b/>
          <w:sz w:val="24"/>
          <w:szCs w:val="20"/>
          <w:lang w:eastAsia="ru-RU"/>
        </w:rPr>
        <w:t>Обязательства Покупателя:</w:t>
      </w:r>
    </w:p>
    <w:p w:rsidR="00A939E6" w:rsidRPr="00C368A1" w:rsidRDefault="00A939E6" w:rsidP="00A939E6">
      <w:pPr>
        <w:numPr>
          <w:ilvl w:val="0"/>
          <w:numId w:val="48"/>
        </w:numPr>
        <w:tabs>
          <w:tab w:val="left" w:pos="858"/>
        </w:tabs>
        <w:spacing w:after="120" w:line="234" w:lineRule="auto"/>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eastAsia="ru-RU"/>
        </w:rPr>
        <w:t>В течение 2 (двух) рабочих дней с даты оплаты Покупной Цены подать приказ о зачислении Акций на лицевой счет;</w:t>
      </w:r>
    </w:p>
    <w:p w:rsidR="00A939E6" w:rsidRPr="00C368A1" w:rsidRDefault="00A939E6" w:rsidP="00A939E6">
      <w:pPr>
        <w:numPr>
          <w:ilvl w:val="0"/>
          <w:numId w:val="48"/>
        </w:numPr>
        <w:tabs>
          <w:tab w:val="left" w:pos="858"/>
        </w:tabs>
        <w:spacing w:after="120" w:line="240" w:lineRule="auto"/>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val="kk-KZ" w:eastAsia="ru-RU"/>
        </w:rPr>
        <w:t xml:space="preserve">«Бағалы қағаздарды бірыңғай тіркеу» АҚ Сатып алушының жеке есебіне Акцияларды есептен шығару / есепке алу жөніндегі есебін алу </w:t>
      </w:r>
    </w:p>
    <w:p w:rsidR="00A939E6" w:rsidRPr="00C368A1" w:rsidRDefault="00A939E6" w:rsidP="00A939E6">
      <w:pPr>
        <w:numPr>
          <w:ilvl w:val="0"/>
          <w:numId w:val="48"/>
        </w:numPr>
        <w:tabs>
          <w:tab w:val="left" w:pos="858"/>
        </w:tabs>
        <w:spacing w:after="120" w:line="240" w:lineRule="auto"/>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val="kk-KZ" w:eastAsia="ru-RU"/>
        </w:rPr>
        <w:t xml:space="preserve">Осы Келісім-шартпен қарастырылған өз міндеттерін тиісті түрде орындау; </w:t>
      </w:r>
    </w:p>
    <w:p w:rsidR="00A939E6" w:rsidRPr="00C368A1" w:rsidRDefault="00A939E6" w:rsidP="00A939E6">
      <w:pPr>
        <w:numPr>
          <w:ilvl w:val="0"/>
          <w:numId w:val="48"/>
        </w:numPr>
        <w:tabs>
          <w:tab w:val="left" w:pos="858"/>
        </w:tabs>
        <w:spacing w:after="120" w:line="240" w:lineRule="auto"/>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val="kk-KZ" w:eastAsia="ru-RU"/>
        </w:rPr>
        <w:t>Акцияларды іске асыру жағдайында үшінші тарапқа Жабу күнінен бастап 1 (бір) жыл ішінде акцияларды сату-сатып алу келісім-шартында осы Келісім-шарттың 4.7 тармағында көрсетілген сатып алушының Акцияларды іске асырудың ерекше шарттарын орындау міндеттемелерін, сонымен  қатар осы Келісім-шартпен қарастырылған көлемде Акцияларды іске асырудың ерекше шарттарын тиісінше орындамау және (немесе) орындамау үшін жауапкершілікті қарастыру;</w:t>
      </w:r>
    </w:p>
    <w:p w:rsidR="00A939E6" w:rsidRPr="00C368A1" w:rsidRDefault="00A939E6" w:rsidP="00A939E6">
      <w:pPr>
        <w:numPr>
          <w:ilvl w:val="0"/>
          <w:numId w:val="48"/>
        </w:numPr>
        <w:tabs>
          <w:tab w:val="left" w:pos="858"/>
        </w:tabs>
        <w:spacing w:after="120" w:line="240" w:lineRule="auto"/>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val="kk-KZ" w:eastAsia="ru-RU"/>
        </w:rPr>
        <w:t>Осы Келісім-шарттың 4.7 тармағында көрсетілген Акцияларды іске асырудың ерекше шарттарын орындау шамасына қарай Сатушыға Келісім-шарт шарттарын орындаумен байланысты барлық мақұлдайтын құжаттарының көшірмелерін ұсынумен тоқсан аралық негізде жазбаша ақпаратты бағыттау.</w:t>
      </w:r>
    </w:p>
    <w:p w:rsidR="00A939E6" w:rsidRPr="00C368A1" w:rsidRDefault="00A939E6" w:rsidP="00A939E6">
      <w:pPr>
        <w:numPr>
          <w:ilvl w:val="0"/>
          <w:numId w:val="49"/>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C368A1">
        <w:rPr>
          <w:rFonts w:ascii="Times New Roman" w:eastAsia="Times New Roman" w:hAnsi="Times New Roman" w:cs="Arial"/>
          <w:b/>
          <w:sz w:val="24"/>
          <w:szCs w:val="20"/>
          <w:lang w:val="kk-KZ" w:eastAsia="ru-RU"/>
        </w:rPr>
        <w:t>ЖАБУ ЖӘНЕ ЖАБУДАН КЕЙІНГІ ӘРЕКЕТТЕР</w:t>
      </w:r>
    </w:p>
    <w:p w:rsidR="00A939E6" w:rsidRPr="00C368A1" w:rsidRDefault="00A939E6" w:rsidP="00A939E6">
      <w:pPr>
        <w:numPr>
          <w:ilvl w:val="0"/>
          <w:numId w:val="50"/>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b/>
          <w:sz w:val="24"/>
          <w:szCs w:val="20"/>
          <w:lang w:eastAsia="ru-RU"/>
        </w:rPr>
        <w:t>Жабу</w:t>
      </w:r>
    </w:p>
    <w:p w:rsidR="00A939E6" w:rsidRPr="00C368A1" w:rsidRDefault="00A939E6" w:rsidP="0016599B">
      <w:pPr>
        <w:spacing w:after="120" w:line="0" w:lineRule="atLeast"/>
        <w:jc w:val="both"/>
        <w:rPr>
          <w:rFonts w:ascii="Times New Roman" w:eastAsia="Times New Roman" w:hAnsi="Times New Roman" w:cs="Arial"/>
          <w:i/>
          <w:sz w:val="24"/>
          <w:szCs w:val="20"/>
          <w:lang w:eastAsia="ru-RU"/>
        </w:rPr>
      </w:pPr>
      <w:r w:rsidRPr="00C368A1">
        <w:rPr>
          <w:rFonts w:ascii="Times New Roman" w:eastAsia="Times New Roman" w:hAnsi="Times New Roman" w:cs="Arial"/>
          <w:sz w:val="24"/>
          <w:szCs w:val="20"/>
          <w:lang w:eastAsia="ru-RU"/>
        </w:rPr>
        <w:t xml:space="preserve">Мәмілені жабу осы </w:t>
      </w:r>
      <w:r w:rsidRPr="00C368A1">
        <w:rPr>
          <w:rFonts w:ascii="Times New Roman" w:eastAsia="Times New Roman" w:hAnsi="Times New Roman" w:cs="Arial"/>
          <w:sz w:val="24"/>
          <w:szCs w:val="20"/>
          <w:lang w:val="kk-KZ" w:eastAsia="ru-RU"/>
        </w:rPr>
        <w:t>Келісім-ш</w:t>
      </w:r>
      <w:r w:rsidRPr="00C368A1">
        <w:rPr>
          <w:rFonts w:ascii="Times New Roman" w:eastAsia="Times New Roman" w:hAnsi="Times New Roman" w:cs="Arial"/>
          <w:sz w:val="24"/>
          <w:szCs w:val="20"/>
          <w:lang w:eastAsia="ru-RU"/>
        </w:rPr>
        <w:t>артта белгіленген тәртіппен жүзеге асырылады</w:t>
      </w:r>
      <w:r w:rsidRPr="00C368A1">
        <w:rPr>
          <w:rFonts w:ascii="Times New Roman" w:eastAsia="Times New Roman" w:hAnsi="Times New Roman" w:cs="Arial"/>
          <w:i/>
          <w:sz w:val="24"/>
          <w:szCs w:val="20"/>
          <w:lang w:eastAsia="ru-RU"/>
        </w:rPr>
        <w:t>.</w:t>
      </w:r>
    </w:p>
    <w:p w:rsidR="00A939E6" w:rsidRPr="00C368A1" w:rsidRDefault="00A939E6" w:rsidP="00A939E6">
      <w:pPr>
        <w:numPr>
          <w:ilvl w:val="0"/>
          <w:numId w:val="50"/>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b/>
          <w:sz w:val="24"/>
          <w:szCs w:val="20"/>
          <w:lang w:val="kk-KZ" w:eastAsia="ru-RU"/>
        </w:rPr>
        <w:t>Жабу бойынша әрекеттер</w:t>
      </w:r>
    </w:p>
    <w:p w:rsidR="00A939E6" w:rsidRPr="00C368A1" w:rsidRDefault="00A939E6" w:rsidP="00A939E6">
      <w:pPr>
        <w:numPr>
          <w:ilvl w:val="0"/>
          <w:numId w:val="51"/>
        </w:numPr>
        <w:tabs>
          <w:tab w:val="left" w:pos="851"/>
        </w:tabs>
        <w:spacing w:after="120" w:line="0" w:lineRule="atLeast"/>
        <w:ind w:left="858" w:hanging="858"/>
        <w:jc w:val="both"/>
        <w:rPr>
          <w:rFonts w:ascii="Times New Roman" w:hAnsi="Times New Roman"/>
        </w:rPr>
      </w:pPr>
      <w:r w:rsidRPr="00C368A1">
        <w:rPr>
          <w:rFonts w:ascii="Times New Roman" w:hAnsi="Times New Roman"/>
        </w:rPr>
        <w:t>Сатып алушы</w:t>
      </w:r>
      <w:r w:rsidRPr="00C368A1">
        <w:rPr>
          <w:rFonts w:ascii="Times New Roman" w:hAnsi="Times New Roman"/>
          <w:lang w:val="kk-KZ"/>
        </w:rPr>
        <w:t xml:space="preserve">мен </w:t>
      </w:r>
      <w:r w:rsidRPr="00C368A1">
        <w:rPr>
          <w:rFonts w:ascii="Times New Roman" w:hAnsi="Times New Roman"/>
        </w:rPr>
        <w:t xml:space="preserve"> </w:t>
      </w:r>
      <w:r w:rsidRPr="00C368A1">
        <w:rPr>
          <w:rFonts w:ascii="Times New Roman" w:hAnsi="Times New Roman"/>
          <w:lang w:val="kk-KZ"/>
        </w:rPr>
        <w:t>С</w:t>
      </w:r>
      <w:r w:rsidRPr="00C368A1">
        <w:rPr>
          <w:rFonts w:ascii="Times New Roman" w:hAnsi="Times New Roman"/>
        </w:rPr>
        <w:t xml:space="preserve">атып алу бағасын </w:t>
      </w:r>
      <w:r w:rsidRPr="00C368A1">
        <w:rPr>
          <w:rFonts w:ascii="Times New Roman" w:hAnsi="Times New Roman"/>
          <w:lang w:val="kk-KZ"/>
        </w:rPr>
        <w:t xml:space="preserve">толық </w:t>
      </w:r>
      <w:r w:rsidRPr="00C368A1">
        <w:rPr>
          <w:rFonts w:ascii="Times New Roman" w:hAnsi="Times New Roman"/>
        </w:rPr>
        <w:t>төлеу;</w:t>
      </w:r>
    </w:p>
    <w:p w:rsidR="00A939E6" w:rsidRPr="00C368A1" w:rsidRDefault="00A939E6" w:rsidP="00A939E6">
      <w:pPr>
        <w:numPr>
          <w:ilvl w:val="0"/>
          <w:numId w:val="51"/>
        </w:numPr>
        <w:tabs>
          <w:tab w:val="left" w:pos="851"/>
        </w:tabs>
        <w:spacing w:after="120" w:line="0" w:lineRule="atLeast"/>
        <w:ind w:left="858" w:hanging="858"/>
        <w:jc w:val="both"/>
        <w:rPr>
          <w:rFonts w:ascii="Times New Roman" w:hAnsi="Times New Roman"/>
        </w:rPr>
      </w:pPr>
      <w:r w:rsidRPr="00C368A1">
        <w:rPr>
          <w:rFonts w:ascii="Times New Roman" w:hAnsi="Times New Roman"/>
          <w:lang w:val="kk-KZ"/>
        </w:rPr>
        <w:t xml:space="preserve">Сатушының </w:t>
      </w:r>
      <w:r w:rsidRPr="00C368A1">
        <w:rPr>
          <w:rFonts w:ascii="Times New Roman" w:hAnsi="Times New Roman"/>
        </w:rPr>
        <w:t xml:space="preserve">жеке шотынан </w:t>
      </w:r>
      <w:r w:rsidRPr="00C368A1">
        <w:rPr>
          <w:rFonts w:ascii="Times New Roman" w:hAnsi="Times New Roman"/>
          <w:lang w:val="kk-KZ"/>
        </w:rPr>
        <w:t>А</w:t>
      </w:r>
      <w:r w:rsidRPr="00C368A1">
        <w:rPr>
          <w:rFonts w:ascii="Times New Roman" w:hAnsi="Times New Roman"/>
        </w:rPr>
        <w:t xml:space="preserve">кцияларды есептен шығару </w:t>
      </w:r>
    </w:p>
    <w:p w:rsidR="00A939E6" w:rsidRPr="00C368A1" w:rsidRDefault="00A939E6" w:rsidP="00A939E6">
      <w:pPr>
        <w:numPr>
          <w:ilvl w:val="0"/>
          <w:numId w:val="51"/>
        </w:numPr>
        <w:tabs>
          <w:tab w:val="left" w:pos="851"/>
        </w:tabs>
        <w:spacing w:after="120" w:line="0" w:lineRule="atLeast"/>
        <w:ind w:left="858" w:hanging="858"/>
        <w:jc w:val="both"/>
        <w:rPr>
          <w:rFonts w:ascii="Times New Roman" w:hAnsi="Times New Roman"/>
        </w:rPr>
      </w:pPr>
      <w:r w:rsidRPr="00C368A1">
        <w:rPr>
          <w:rFonts w:ascii="Times New Roman" w:hAnsi="Times New Roman"/>
          <w:lang w:val="kk-KZ"/>
        </w:rPr>
        <w:t>А</w:t>
      </w:r>
      <w:r w:rsidRPr="00C368A1">
        <w:rPr>
          <w:rFonts w:ascii="Times New Roman" w:hAnsi="Times New Roman"/>
        </w:rPr>
        <w:t xml:space="preserve">кцияларды </w:t>
      </w:r>
      <w:r w:rsidRPr="00C368A1">
        <w:rPr>
          <w:rFonts w:ascii="Times New Roman" w:hAnsi="Times New Roman"/>
          <w:lang w:val="kk-KZ"/>
        </w:rPr>
        <w:t>С</w:t>
      </w:r>
      <w:r w:rsidRPr="00C368A1">
        <w:rPr>
          <w:rFonts w:ascii="Times New Roman" w:hAnsi="Times New Roman"/>
        </w:rPr>
        <w:t>атып алушының жеке шотына есепке алу;</w:t>
      </w:r>
    </w:p>
    <w:p w:rsidR="00A939E6" w:rsidRPr="00C368A1" w:rsidRDefault="00A939E6" w:rsidP="00A939E6">
      <w:pPr>
        <w:numPr>
          <w:ilvl w:val="0"/>
          <w:numId w:val="51"/>
        </w:numPr>
        <w:tabs>
          <w:tab w:val="left" w:pos="851"/>
        </w:tabs>
        <w:spacing w:after="120" w:line="0" w:lineRule="atLeast"/>
        <w:ind w:left="858" w:hanging="858"/>
        <w:jc w:val="both"/>
        <w:rPr>
          <w:rFonts w:ascii="Times New Roman" w:eastAsia="Times New Roman" w:hAnsi="Times New Roman"/>
          <w:sz w:val="24"/>
          <w:szCs w:val="20"/>
          <w:lang w:eastAsia="ru-RU"/>
        </w:rPr>
      </w:pPr>
      <w:r w:rsidRPr="00C368A1">
        <w:rPr>
          <w:rFonts w:ascii="Times New Roman" w:hAnsi="Times New Roman"/>
          <w:lang w:val="kk-KZ"/>
        </w:rPr>
        <w:t>«</w:t>
      </w:r>
      <w:r w:rsidRPr="00C368A1">
        <w:rPr>
          <w:rFonts w:ascii="Times New Roman" w:eastAsia="Times New Roman" w:hAnsi="Times New Roman" w:cs="Arial"/>
          <w:sz w:val="24"/>
          <w:szCs w:val="20"/>
          <w:lang w:val="kk-KZ" w:eastAsia="ru-RU"/>
        </w:rPr>
        <w:t>Бағалы қағаздарды бірыңғай тіркеу» АҚ Акцияларды есептен шығару / есепке алу жөніндегі есебін алу</w:t>
      </w:r>
      <w:r w:rsidRPr="00C368A1">
        <w:rPr>
          <w:rFonts w:ascii="Times New Roman" w:hAnsi="Times New Roman"/>
        </w:rPr>
        <w:t>.</w:t>
      </w:r>
    </w:p>
    <w:p w:rsidR="00A939E6" w:rsidRPr="00C368A1" w:rsidRDefault="00A939E6" w:rsidP="00A939E6">
      <w:pPr>
        <w:numPr>
          <w:ilvl w:val="0"/>
          <w:numId w:val="50"/>
        </w:numPr>
        <w:tabs>
          <w:tab w:val="left" w:pos="851"/>
        </w:tabs>
        <w:spacing w:after="120" w:line="0" w:lineRule="atLeast"/>
        <w:ind w:left="858" w:hanging="858"/>
        <w:jc w:val="both"/>
        <w:rPr>
          <w:rFonts w:ascii="Times New Roman" w:eastAsia="Times New Roman" w:hAnsi="Times New Roman" w:cs="Arial"/>
          <w:b/>
          <w:sz w:val="24"/>
          <w:szCs w:val="20"/>
          <w:lang w:eastAsia="ru-RU"/>
        </w:rPr>
      </w:pPr>
      <w:r w:rsidRPr="00C368A1">
        <w:rPr>
          <w:rFonts w:ascii="Times New Roman" w:eastAsia="Times New Roman" w:hAnsi="Times New Roman" w:cs="Arial"/>
          <w:b/>
          <w:sz w:val="24"/>
          <w:szCs w:val="20"/>
          <w:lang w:val="kk-KZ" w:eastAsia="ru-RU"/>
        </w:rPr>
        <w:t>Жабудан кейінгі Сатушының әрекеттері</w:t>
      </w:r>
    </w:p>
    <w:p w:rsidR="00A939E6" w:rsidRPr="00C368A1" w:rsidRDefault="00A939E6" w:rsidP="00A939E6">
      <w:pPr>
        <w:pStyle w:val="af1"/>
        <w:numPr>
          <w:ilvl w:val="2"/>
          <w:numId w:val="82"/>
        </w:numPr>
        <w:tabs>
          <w:tab w:val="left" w:pos="851"/>
        </w:tabs>
        <w:spacing w:after="120" w:line="0" w:lineRule="atLeast"/>
        <w:ind w:left="851" w:hanging="851"/>
        <w:jc w:val="both"/>
        <w:rPr>
          <w:rFonts w:cs="Arial"/>
          <w:b/>
          <w:szCs w:val="20"/>
        </w:rPr>
      </w:pPr>
      <w:r w:rsidRPr="00C368A1">
        <w:lastRenderedPageBreak/>
        <w:t>4.7 тармақта көзделген</w:t>
      </w:r>
      <w:r w:rsidRPr="00C368A1">
        <w:rPr>
          <w:lang w:val="kk-KZ"/>
        </w:rPr>
        <w:t xml:space="preserve"> ерекше</w:t>
      </w:r>
      <w:r w:rsidRPr="00C368A1">
        <w:t xml:space="preserve"> шарттың орындалуын қамтамасыз ету;</w:t>
      </w:r>
    </w:p>
    <w:p w:rsidR="00A939E6" w:rsidRPr="00C368A1" w:rsidRDefault="00A939E6" w:rsidP="00A939E6">
      <w:pPr>
        <w:numPr>
          <w:ilvl w:val="0"/>
          <w:numId w:val="77"/>
        </w:numPr>
        <w:spacing w:after="120" w:line="0" w:lineRule="atLeast"/>
        <w:ind w:left="851" w:hanging="851"/>
        <w:jc w:val="both"/>
        <w:rPr>
          <w:rFonts w:ascii="Times New Roman" w:eastAsia="Times New Roman" w:hAnsi="Times New Roman" w:cs="Arial"/>
          <w:b/>
          <w:sz w:val="24"/>
          <w:szCs w:val="20"/>
          <w:lang w:eastAsia="ru-RU"/>
        </w:rPr>
      </w:pPr>
      <w:r w:rsidRPr="00C368A1">
        <w:rPr>
          <w:rFonts w:ascii="Times New Roman" w:eastAsia="Times New Roman" w:hAnsi="Times New Roman" w:cs="Arial"/>
          <w:b/>
          <w:sz w:val="24"/>
          <w:szCs w:val="20"/>
          <w:lang w:val="kk-KZ" w:eastAsia="ru-RU"/>
        </w:rPr>
        <w:t>КЕЛІСІМ-ШАРТТЫ  ТОҚТАТУ</w:t>
      </w:r>
    </w:p>
    <w:p w:rsidR="00A939E6" w:rsidRPr="00C368A1" w:rsidRDefault="00A939E6" w:rsidP="00A939E6">
      <w:pPr>
        <w:numPr>
          <w:ilvl w:val="0"/>
          <w:numId w:val="52"/>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eastAsia="ru-RU"/>
        </w:rPr>
        <w:t xml:space="preserve">Осы </w:t>
      </w:r>
      <w:r w:rsidRPr="00C368A1">
        <w:rPr>
          <w:rFonts w:ascii="Times New Roman" w:eastAsia="Times New Roman" w:hAnsi="Times New Roman" w:cs="Arial"/>
          <w:sz w:val="24"/>
          <w:szCs w:val="20"/>
          <w:lang w:val="kk-KZ" w:eastAsia="ru-RU"/>
        </w:rPr>
        <w:t>Келісім-ш</w:t>
      </w:r>
      <w:r w:rsidRPr="00C368A1">
        <w:rPr>
          <w:rFonts w:ascii="Times New Roman" w:eastAsia="Times New Roman" w:hAnsi="Times New Roman" w:cs="Arial"/>
          <w:sz w:val="24"/>
          <w:szCs w:val="20"/>
          <w:lang w:eastAsia="ru-RU"/>
        </w:rPr>
        <w:t>арт Қазақстан Республикасының заңнамасында белгіленген негіздер мен тәртіп бойынша соттың шешімімен өзгертілуі немесе бұзылуы мүмкін.</w:t>
      </w:r>
    </w:p>
    <w:p w:rsidR="00A939E6" w:rsidRPr="00C368A1" w:rsidRDefault="00A939E6" w:rsidP="00A939E6">
      <w:pPr>
        <w:numPr>
          <w:ilvl w:val="0"/>
          <w:numId w:val="52"/>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eastAsia="ru-RU"/>
        </w:rPr>
        <w:t xml:space="preserve">Сатушы кез келген уақытта мынадай жағдайларда </w:t>
      </w:r>
      <w:r w:rsidRPr="00C368A1">
        <w:rPr>
          <w:rFonts w:ascii="Times New Roman" w:eastAsia="Times New Roman" w:hAnsi="Times New Roman" w:cs="Arial"/>
          <w:sz w:val="24"/>
          <w:szCs w:val="20"/>
          <w:lang w:val="kk-KZ" w:eastAsia="ru-RU"/>
        </w:rPr>
        <w:t>Келісім-ш</w:t>
      </w:r>
      <w:r w:rsidRPr="00C368A1">
        <w:rPr>
          <w:rFonts w:ascii="Times New Roman" w:eastAsia="Times New Roman" w:hAnsi="Times New Roman" w:cs="Arial"/>
          <w:sz w:val="24"/>
          <w:szCs w:val="20"/>
          <w:lang w:eastAsia="ru-RU"/>
        </w:rPr>
        <w:t>артт</w:t>
      </w:r>
      <w:r w:rsidRPr="00C368A1">
        <w:rPr>
          <w:rFonts w:ascii="Times New Roman" w:eastAsia="Times New Roman" w:hAnsi="Times New Roman" w:cs="Arial"/>
          <w:sz w:val="24"/>
          <w:szCs w:val="20"/>
          <w:lang w:val="kk-KZ" w:eastAsia="ru-RU"/>
        </w:rPr>
        <w:t>ан</w:t>
      </w:r>
      <w:r w:rsidRPr="00C368A1">
        <w:rPr>
          <w:rFonts w:ascii="Times New Roman" w:eastAsia="Times New Roman" w:hAnsi="Times New Roman" w:cs="Arial"/>
          <w:sz w:val="24"/>
          <w:szCs w:val="20"/>
          <w:lang w:eastAsia="ru-RU"/>
        </w:rPr>
        <w:t xml:space="preserve"> бір жақты тәртіпте бас тартуға құқығы бар:</w:t>
      </w:r>
    </w:p>
    <w:p w:rsidR="00A939E6" w:rsidRPr="00C368A1" w:rsidRDefault="00A939E6" w:rsidP="00A939E6">
      <w:pPr>
        <w:numPr>
          <w:ilvl w:val="0"/>
          <w:numId w:val="52"/>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eastAsia="ru-RU"/>
        </w:rPr>
        <w:t xml:space="preserve">Егер </w:t>
      </w:r>
      <w:r w:rsidRPr="00C368A1">
        <w:rPr>
          <w:rFonts w:ascii="Times New Roman" w:eastAsia="Times New Roman" w:hAnsi="Times New Roman" w:cs="Arial"/>
          <w:sz w:val="24"/>
          <w:szCs w:val="20"/>
          <w:lang w:val="kk-KZ" w:eastAsia="ru-RU"/>
        </w:rPr>
        <w:t>Ж</w:t>
      </w:r>
      <w:r w:rsidRPr="00C368A1">
        <w:rPr>
          <w:rFonts w:ascii="Times New Roman" w:eastAsia="Times New Roman" w:hAnsi="Times New Roman" w:cs="Arial"/>
          <w:sz w:val="24"/>
          <w:szCs w:val="20"/>
          <w:lang w:eastAsia="ru-RU"/>
        </w:rPr>
        <w:t xml:space="preserve">абу осы </w:t>
      </w:r>
      <w:r w:rsidRPr="00C368A1">
        <w:rPr>
          <w:rFonts w:ascii="Times New Roman" w:eastAsia="Times New Roman" w:hAnsi="Times New Roman" w:cs="Arial"/>
          <w:sz w:val="24"/>
          <w:szCs w:val="20"/>
          <w:lang w:val="kk-KZ" w:eastAsia="ru-RU"/>
        </w:rPr>
        <w:t>Келісім-</w:t>
      </w:r>
      <w:r w:rsidRPr="00C368A1">
        <w:rPr>
          <w:rFonts w:ascii="Times New Roman" w:eastAsia="Times New Roman" w:hAnsi="Times New Roman" w:cs="Arial"/>
          <w:sz w:val="24"/>
          <w:szCs w:val="20"/>
          <w:lang w:eastAsia="ru-RU"/>
        </w:rPr>
        <w:t>шартты жасасқан күннен бастап</w:t>
      </w:r>
      <w:r w:rsidRPr="00C368A1">
        <w:rPr>
          <w:rFonts w:ascii="Times New Roman" w:eastAsia="Times New Roman" w:hAnsi="Times New Roman" w:cs="Arial"/>
          <w:sz w:val="24"/>
          <w:szCs w:val="20"/>
          <w:lang w:val="kk-KZ" w:eastAsia="ru-RU"/>
        </w:rPr>
        <w:t xml:space="preserve"> </w:t>
      </w:r>
      <w:r w:rsidRPr="00C368A1">
        <w:rPr>
          <w:rFonts w:ascii="Times New Roman" w:eastAsia="Times New Roman" w:hAnsi="Times New Roman" w:cs="Arial"/>
          <w:sz w:val="24"/>
          <w:szCs w:val="20"/>
          <w:lang w:eastAsia="ru-RU"/>
        </w:rPr>
        <w:t xml:space="preserve">90 (тоқсан) күнтізбелік күн ішінде </w:t>
      </w:r>
      <w:r w:rsidRPr="00C368A1">
        <w:rPr>
          <w:rFonts w:ascii="Times New Roman" w:eastAsia="Times New Roman" w:hAnsi="Times New Roman" w:cs="Arial"/>
          <w:sz w:val="24"/>
          <w:szCs w:val="20"/>
          <w:lang w:val="kk-KZ" w:eastAsia="ru-RU"/>
        </w:rPr>
        <w:t>С</w:t>
      </w:r>
      <w:r w:rsidRPr="00C368A1">
        <w:rPr>
          <w:rFonts w:ascii="Times New Roman" w:eastAsia="Times New Roman" w:hAnsi="Times New Roman" w:cs="Arial"/>
          <w:sz w:val="24"/>
          <w:szCs w:val="20"/>
          <w:lang w:eastAsia="ru-RU"/>
        </w:rPr>
        <w:t>атушының кінә</w:t>
      </w:r>
      <w:r w:rsidRPr="00C368A1">
        <w:rPr>
          <w:rFonts w:ascii="Times New Roman" w:eastAsia="Times New Roman" w:hAnsi="Times New Roman" w:cs="Arial"/>
          <w:sz w:val="24"/>
          <w:szCs w:val="20"/>
          <w:lang w:val="kk-KZ" w:eastAsia="ru-RU"/>
        </w:rPr>
        <w:t xml:space="preserve">сіздігі бойынша орындалған Алғашқы </w:t>
      </w:r>
      <w:r w:rsidRPr="00C368A1">
        <w:rPr>
          <w:rFonts w:ascii="Times New Roman" w:eastAsia="Times New Roman" w:hAnsi="Times New Roman" w:cs="Arial"/>
          <w:sz w:val="24"/>
          <w:szCs w:val="20"/>
          <w:lang w:eastAsia="ru-RU"/>
        </w:rPr>
        <w:t xml:space="preserve">шарттарын орындамаған күшіне </w:t>
      </w:r>
      <w:r w:rsidRPr="00C368A1">
        <w:rPr>
          <w:rFonts w:ascii="Times New Roman" w:eastAsia="Times New Roman" w:hAnsi="Times New Roman" w:cs="Arial"/>
          <w:sz w:val="24"/>
          <w:szCs w:val="20"/>
          <w:lang w:val="kk-KZ" w:eastAsia="ru-RU"/>
        </w:rPr>
        <w:t>байланысты орындалмады</w:t>
      </w:r>
      <w:r w:rsidRPr="00C368A1">
        <w:rPr>
          <w:rFonts w:ascii="Times New Roman" w:eastAsia="Times New Roman" w:hAnsi="Times New Roman" w:cs="Arial"/>
          <w:sz w:val="24"/>
          <w:szCs w:val="20"/>
          <w:lang w:eastAsia="ru-RU"/>
        </w:rPr>
        <w:t>;</w:t>
      </w:r>
    </w:p>
    <w:p w:rsidR="00A939E6" w:rsidRPr="00C368A1" w:rsidRDefault="00A939E6" w:rsidP="00A939E6">
      <w:pPr>
        <w:numPr>
          <w:ilvl w:val="0"/>
          <w:numId w:val="52"/>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val="kk-KZ" w:eastAsia="ru-RU"/>
        </w:rPr>
        <w:t>Сатып алушымен о</w:t>
      </w:r>
      <w:r w:rsidRPr="00C368A1">
        <w:rPr>
          <w:rFonts w:ascii="Times New Roman" w:eastAsia="Times New Roman" w:hAnsi="Times New Roman" w:cs="Arial"/>
          <w:sz w:val="24"/>
          <w:szCs w:val="20"/>
          <w:lang w:eastAsia="ru-RU"/>
        </w:rPr>
        <w:t xml:space="preserve">сы </w:t>
      </w:r>
      <w:r w:rsidRPr="00C368A1">
        <w:rPr>
          <w:rFonts w:ascii="Times New Roman" w:eastAsia="Times New Roman" w:hAnsi="Times New Roman" w:cs="Arial"/>
          <w:sz w:val="24"/>
          <w:szCs w:val="20"/>
          <w:lang w:val="kk-KZ" w:eastAsia="ru-RU"/>
        </w:rPr>
        <w:t>Келісім-ш</w:t>
      </w:r>
      <w:r w:rsidRPr="00C368A1">
        <w:rPr>
          <w:rFonts w:ascii="Times New Roman" w:eastAsia="Times New Roman" w:hAnsi="Times New Roman" w:cs="Arial"/>
          <w:sz w:val="24"/>
          <w:szCs w:val="20"/>
          <w:lang w:eastAsia="ru-RU"/>
        </w:rPr>
        <w:t>арттың ережелерін бұз</w:t>
      </w:r>
      <w:r w:rsidRPr="00C368A1">
        <w:rPr>
          <w:rFonts w:ascii="Times New Roman" w:eastAsia="Times New Roman" w:hAnsi="Times New Roman" w:cs="Arial"/>
          <w:sz w:val="24"/>
          <w:szCs w:val="20"/>
          <w:lang w:val="kk-KZ" w:eastAsia="ru-RU"/>
        </w:rPr>
        <w:t>у;</w:t>
      </w:r>
    </w:p>
    <w:p w:rsidR="00A939E6" w:rsidRPr="00C368A1" w:rsidRDefault="00A939E6" w:rsidP="00A939E6">
      <w:pPr>
        <w:numPr>
          <w:ilvl w:val="0"/>
          <w:numId w:val="53"/>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eastAsia="ru-RU"/>
        </w:rPr>
        <w:t xml:space="preserve">осы </w:t>
      </w:r>
      <w:r w:rsidRPr="00C368A1">
        <w:rPr>
          <w:rFonts w:ascii="Times New Roman" w:eastAsia="Times New Roman" w:hAnsi="Times New Roman" w:cs="Arial"/>
          <w:sz w:val="24"/>
          <w:szCs w:val="20"/>
          <w:lang w:val="kk-KZ" w:eastAsia="ru-RU"/>
        </w:rPr>
        <w:t>Келісім-</w:t>
      </w:r>
      <w:r w:rsidRPr="00C368A1">
        <w:rPr>
          <w:rFonts w:ascii="Times New Roman" w:eastAsia="Times New Roman" w:hAnsi="Times New Roman" w:cs="Arial"/>
          <w:sz w:val="24"/>
          <w:szCs w:val="20"/>
          <w:lang w:eastAsia="ru-RU"/>
        </w:rPr>
        <w:t>шартты жасасқан күннен бастап</w:t>
      </w:r>
      <w:r w:rsidRPr="00C368A1">
        <w:rPr>
          <w:rFonts w:ascii="Times New Roman" w:eastAsia="Times New Roman" w:hAnsi="Times New Roman" w:cs="Arial"/>
          <w:sz w:val="24"/>
          <w:szCs w:val="20"/>
          <w:lang w:val="kk-KZ" w:eastAsia="ru-RU"/>
        </w:rPr>
        <w:t xml:space="preserve"> </w:t>
      </w:r>
      <w:r w:rsidRPr="00C368A1">
        <w:rPr>
          <w:rFonts w:ascii="Times New Roman" w:eastAsia="Times New Roman" w:hAnsi="Times New Roman" w:cs="Arial"/>
          <w:sz w:val="24"/>
          <w:szCs w:val="20"/>
          <w:lang w:eastAsia="ru-RU"/>
        </w:rPr>
        <w:t xml:space="preserve">90 (тоқсан) күнтізбелік күн ішінде </w:t>
      </w:r>
      <w:r w:rsidRPr="00C368A1">
        <w:rPr>
          <w:rFonts w:ascii="Times New Roman" w:eastAsia="Times New Roman" w:hAnsi="Times New Roman" w:cs="Arial"/>
          <w:sz w:val="24"/>
          <w:szCs w:val="20"/>
          <w:lang w:val="kk-KZ" w:eastAsia="ru-RU"/>
        </w:rPr>
        <w:t>4.7 тармақтың 4.7.7 тармақшасында көрсетілген шарттарды орындамау</w:t>
      </w:r>
      <w:r w:rsidRPr="00C368A1">
        <w:rPr>
          <w:rFonts w:ascii="Times New Roman" w:eastAsia="Times New Roman" w:hAnsi="Times New Roman" w:cs="Arial"/>
          <w:sz w:val="24"/>
          <w:szCs w:val="20"/>
          <w:lang w:eastAsia="ru-RU"/>
        </w:rPr>
        <w:t>;</w:t>
      </w:r>
    </w:p>
    <w:p w:rsidR="00A939E6" w:rsidRPr="00C368A1" w:rsidRDefault="00A939E6" w:rsidP="00A939E6">
      <w:pPr>
        <w:numPr>
          <w:ilvl w:val="0"/>
          <w:numId w:val="54"/>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val="kk-KZ" w:eastAsia="ru-RU"/>
        </w:rPr>
        <w:t xml:space="preserve">8.2. тармағымен қарастырылған жағдайда осы Келісім-шарт сатушының сәйкесінше ескертпесінде көрсетілген күннен бастап, бірақ оны Сатып алушыға бағыттаған күннен ерте емес уақытта бұзылған болып есептеледі. </w:t>
      </w:r>
    </w:p>
    <w:p w:rsidR="00A939E6" w:rsidRPr="00C368A1" w:rsidRDefault="00A939E6" w:rsidP="00A939E6">
      <w:pPr>
        <w:numPr>
          <w:ilvl w:val="0"/>
          <w:numId w:val="54"/>
        </w:numPr>
        <w:tabs>
          <w:tab w:val="left" w:pos="858"/>
        </w:tabs>
        <w:spacing w:after="120" w:line="234" w:lineRule="auto"/>
        <w:ind w:left="858" w:right="20"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val="kk-KZ" w:eastAsia="ru-RU"/>
        </w:rPr>
        <w:t>Осы Келісім-шарттың шарттарын орындаудан біржақты бас тартуға тек осы Келісім-шартпен қарастырылған жағдайлардан басқа кезде рұқсат етілмейді.</w:t>
      </w:r>
    </w:p>
    <w:p w:rsidR="00A939E6" w:rsidRPr="00C368A1" w:rsidRDefault="00A939E6" w:rsidP="00A939E6">
      <w:pPr>
        <w:numPr>
          <w:ilvl w:val="0"/>
          <w:numId w:val="55"/>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C368A1">
        <w:rPr>
          <w:rFonts w:ascii="Times New Roman" w:eastAsia="Times New Roman" w:hAnsi="Times New Roman" w:cs="Arial"/>
          <w:b/>
          <w:sz w:val="24"/>
          <w:szCs w:val="20"/>
          <w:lang w:val="kk-KZ" w:eastAsia="ru-RU"/>
        </w:rPr>
        <w:t>ТАРАПТАРДЫҢ ЖАУАПКЕРШІЛІГІ</w:t>
      </w:r>
    </w:p>
    <w:p w:rsidR="00A939E6" w:rsidRPr="00C368A1" w:rsidRDefault="00A939E6" w:rsidP="00A939E6">
      <w:pPr>
        <w:numPr>
          <w:ilvl w:val="2"/>
          <w:numId w:val="99"/>
        </w:numPr>
        <w:tabs>
          <w:tab w:val="left" w:pos="858"/>
        </w:tabs>
        <w:spacing w:after="120" w:line="236" w:lineRule="auto"/>
        <w:ind w:left="851" w:hanging="851"/>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Тараптар осы Келісім-шартты  орындамауы және / немесе тиісінше орындамағаны үшін Қазақстан Республикасының заңнамасына және осы Келісім-шартқа сәйкес жауапты болады.</w:t>
      </w:r>
    </w:p>
    <w:p w:rsidR="00A939E6" w:rsidRPr="00C368A1" w:rsidRDefault="00A939E6" w:rsidP="00A939E6">
      <w:pPr>
        <w:numPr>
          <w:ilvl w:val="2"/>
          <w:numId w:val="99"/>
        </w:numPr>
        <w:tabs>
          <w:tab w:val="left" w:pos="858"/>
        </w:tabs>
        <w:spacing w:after="120" w:line="236" w:lineRule="auto"/>
        <w:ind w:left="851" w:hanging="851"/>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Сатып алу бағасын төлеу мерзімі өткен жағдайда Сатып алушы Сатушының талап етуі бойынша Сатушыға мерзімі өткен әрбір күн үшін жылғы сатып алу бағасының 0,1 (нөл бүтін он бөліктің бірі) пайыз мөлшерінде тұрақсыздық айыбын төлейді;</w:t>
      </w:r>
    </w:p>
    <w:p w:rsidR="00A939E6" w:rsidRPr="00C368A1" w:rsidRDefault="00A939E6" w:rsidP="00A939E6">
      <w:pPr>
        <w:numPr>
          <w:ilvl w:val="2"/>
          <w:numId w:val="99"/>
        </w:numPr>
        <w:tabs>
          <w:tab w:val="left" w:pos="858"/>
        </w:tabs>
        <w:spacing w:after="120" w:line="236" w:lineRule="auto"/>
        <w:ind w:left="851" w:hanging="851"/>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Сатып алушы үшінші тараппен  осы Келісім-шарттың 4.7. тармағында көрсетілген Акцияларды іске асырудың ерекше шарттарын орындамағаны және (немесе) тиісінше орындамауы үшін, Акцияларының өзіне іске асырған жағдайда, осы Шарттың 6.2. тармағының 6.2.4 тармақшасына сәйкес жауапты болады.</w:t>
      </w:r>
    </w:p>
    <w:p w:rsidR="00A939E6" w:rsidRPr="00C368A1" w:rsidRDefault="00A939E6" w:rsidP="0016599B">
      <w:pPr>
        <w:pStyle w:val="af1"/>
        <w:tabs>
          <w:tab w:val="left" w:pos="858"/>
        </w:tabs>
        <w:spacing w:after="120" w:line="236" w:lineRule="auto"/>
        <w:ind w:left="851"/>
        <w:jc w:val="both"/>
        <w:rPr>
          <w:rFonts w:cs="Arial"/>
          <w:szCs w:val="20"/>
          <w:lang w:val="kk-KZ"/>
        </w:rPr>
      </w:pPr>
    </w:p>
    <w:p w:rsidR="00A939E6" w:rsidRPr="00C368A1" w:rsidRDefault="00A939E6" w:rsidP="00A939E6">
      <w:pPr>
        <w:numPr>
          <w:ilvl w:val="0"/>
          <w:numId w:val="57"/>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C368A1">
        <w:rPr>
          <w:rFonts w:ascii="Times New Roman" w:eastAsia="Times New Roman" w:hAnsi="Times New Roman" w:cs="Arial"/>
          <w:b/>
          <w:sz w:val="24"/>
          <w:szCs w:val="20"/>
          <w:lang w:val="kk-KZ" w:eastAsia="ru-RU"/>
        </w:rPr>
        <w:t>ЖАУАПКЕРШІЛІКТІ ШЕКТЕУ</w:t>
      </w:r>
    </w:p>
    <w:p w:rsidR="00A939E6" w:rsidRPr="00C368A1" w:rsidRDefault="00A939E6" w:rsidP="00A939E6">
      <w:pPr>
        <w:numPr>
          <w:ilvl w:val="0"/>
          <w:numId w:val="58"/>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b/>
          <w:sz w:val="24"/>
          <w:szCs w:val="20"/>
          <w:lang w:eastAsia="ru-RU"/>
        </w:rPr>
        <w:t xml:space="preserve">Еңсерілмес күш </w:t>
      </w:r>
      <w:r w:rsidRPr="00C368A1">
        <w:rPr>
          <w:rFonts w:ascii="Times New Roman" w:eastAsia="Times New Roman" w:hAnsi="Times New Roman" w:cs="Arial"/>
          <w:b/>
          <w:sz w:val="24"/>
          <w:szCs w:val="20"/>
          <w:lang w:val="kk-KZ" w:eastAsia="ru-RU"/>
        </w:rPr>
        <w:t xml:space="preserve">жағдайлары </w:t>
      </w:r>
      <w:r w:rsidRPr="00C368A1">
        <w:rPr>
          <w:rFonts w:ascii="Times New Roman" w:eastAsia="Times New Roman" w:hAnsi="Times New Roman" w:cs="Arial"/>
          <w:b/>
          <w:sz w:val="24"/>
          <w:szCs w:val="20"/>
          <w:lang w:eastAsia="ru-RU"/>
        </w:rPr>
        <w:t xml:space="preserve">(форс-мажор </w:t>
      </w:r>
      <w:r w:rsidRPr="00C368A1">
        <w:rPr>
          <w:rFonts w:ascii="Times New Roman" w:eastAsia="Times New Roman" w:hAnsi="Times New Roman" w:cs="Arial"/>
          <w:b/>
          <w:sz w:val="24"/>
          <w:szCs w:val="20"/>
          <w:lang w:val="kk-KZ" w:eastAsia="ru-RU"/>
        </w:rPr>
        <w:t>жағдайлары</w:t>
      </w:r>
      <w:r w:rsidRPr="00C368A1">
        <w:rPr>
          <w:rFonts w:ascii="Times New Roman" w:eastAsia="Times New Roman" w:hAnsi="Times New Roman" w:cs="Arial"/>
          <w:b/>
          <w:sz w:val="24"/>
          <w:szCs w:val="20"/>
          <w:lang w:eastAsia="ru-RU"/>
        </w:rPr>
        <w:t>)</w:t>
      </w:r>
    </w:p>
    <w:p w:rsidR="00A939E6" w:rsidRPr="00C368A1" w:rsidRDefault="00A939E6" w:rsidP="00A939E6">
      <w:pPr>
        <w:numPr>
          <w:ilvl w:val="0"/>
          <w:numId w:val="59"/>
        </w:numPr>
        <w:tabs>
          <w:tab w:val="left" w:pos="858"/>
        </w:tabs>
        <w:spacing w:after="120" w:line="238" w:lineRule="auto"/>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eastAsia="ru-RU"/>
        </w:rPr>
        <w:t xml:space="preserve">Осы </w:t>
      </w:r>
      <w:r w:rsidRPr="00C368A1">
        <w:rPr>
          <w:rFonts w:ascii="Times New Roman" w:eastAsia="Times New Roman" w:hAnsi="Times New Roman" w:cs="Arial"/>
          <w:sz w:val="24"/>
          <w:szCs w:val="20"/>
          <w:lang w:val="kk-KZ" w:eastAsia="ru-RU"/>
        </w:rPr>
        <w:t>Келісім-ш</w:t>
      </w:r>
      <w:r w:rsidRPr="00C368A1">
        <w:rPr>
          <w:rFonts w:ascii="Times New Roman" w:eastAsia="Times New Roman" w:hAnsi="Times New Roman" w:cs="Arial"/>
          <w:sz w:val="24"/>
          <w:szCs w:val="20"/>
          <w:lang w:eastAsia="ru-RU"/>
        </w:rPr>
        <w:t xml:space="preserve">арт бойынша міндеттемелерін орындауға кедергі келтіретін еңсерілмейтін күш </w:t>
      </w:r>
      <w:r w:rsidRPr="00C368A1">
        <w:rPr>
          <w:rFonts w:ascii="Times New Roman" w:eastAsia="Times New Roman" w:hAnsi="Times New Roman" w:cs="Arial"/>
          <w:sz w:val="24"/>
          <w:szCs w:val="20"/>
          <w:lang w:val="kk-KZ" w:eastAsia="ru-RU"/>
        </w:rPr>
        <w:t>жағдайлары</w:t>
      </w:r>
      <w:r w:rsidRPr="00C368A1">
        <w:rPr>
          <w:rFonts w:ascii="Times New Roman" w:eastAsia="Times New Roman" w:hAnsi="Times New Roman" w:cs="Arial"/>
          <w:sz w:val="24"/>
          <w:szCs w:val="20"/>
          <w:lang w:eastAsia="ru-RU"/>
        </w:rPr>
        <w:t xml:space="preserve"> туындаған</w:t>
      </w:r>
      <w:r w:rsidRPr="00C368A1">
        <w:rPr>
          <w:rFonts w:ascii="Times New Roman" w:eastAsia="Times New Roman" w:hAnsi="Times New Roman" w:cs="Arial"/>
          <w:sz w:val="24"/>
          <w:szCs w:val="20"/>
          <w:lang w:val="kk-KZ" w:eastAsia="ru-RU"/>
        </w:rPr>
        <w:t>ы</w:t>
      </w:r>
      <w:r w:rsidRPr="00C368A1">
        <w:rPr>
          <w:rFonts w:ascii="Times New Roman" w:eastAsia="Times New Roman" w:hAnsi="Times New Roman" w:cs="Arial"/>
          <w:sz w:val="24"/>
          <w:szCs w:val="20"/>
          <w:lang w:eastAsia="ru-RU"/>
        </w:rPr>
        <w:t xml:space="preserve"> (форс-мажор </w:t>
      </w:r>
      <w:r w:rsidRPr="00C368A1">
        <w:rPr>
          <w:rFonts w:ascii="Times New Roman" w:eastAsia="Times New Roman" w:hAnsi="Times New Roman" w:cs="Arial"/>
          <w:sz w:val="24"/>
          <w:szCs w:val="20"/>
          <w:lang w:val="kk-KZ" w:eastAsia="ru-RU"/>
        </w:rPr>
        <w:t>жағдайлары</w:t>
      </w:r>
      <w:r w:rsidRPr="00C368A1">
        <w:rPr>
          <w:rFonts w:ascii="Times New Roman" w:eastAsia="Times New Roman" w:hAnsi="Times New Roman" w:cs="Arial"/>
          <w:sz w:val="24"/>
          <w:szCs w:val="20"/>
          <w:lang w:eastAsia="ru-RU"/>
        </w:rPr>
        <w:t>)</w:t>
      </w:r>
      <w:r w:rsidRPr="00C368A1">
        <w:rPr>
          <w:rFonts w:ascii="Times New Roman" w:eastAsia="Times New Roman" w:hAnsi="Times New Roman" w:cs="Arial"/>
          <w:sz w:val="24"/>
          <w:szCs w:val="20"/>
          <w:lang w:val="kk-KZ" w:eastAsia="ru-RU"/>
        </w:rPr>
        <w:t xml:space="preserve"> </w:t>
      </w:r>
      <w:r w:rsidRPr="00C368A1">
        <w:rPr>
          <w:rFonts w:ascii="Times New Roman" w:eastAsia="Times New Roman" w:hAnsi="Times New Roman" w:cs="Arial"/>
          <w:sz w:val="24"/>
          <w:szCs w:val="20"/>
          <w:lang w:eastAsia="ru-RU"/>
        </w:rPr>
        <w:t xml:space="preserve">туралы Тараптардың бірінің екінші Тарапқа осындай жағдайлардың туындаған кезден бастап 5 (бес) күнтізбелік күн кешіктірмей жазбаша хабардар етуге міндетті. Бұл ретте осы </w:t>
      </w:r>
      <w:r w:rsidRPr="00C368A1">
        <w:rPr>
          <w:rFonts w:ascii="Times New Roman" w:eastAsia="Times New Roman" w:hAnsi="Times New Roman" w:cs="Arial"/>
          <w:sz w:val="24"/>
          <w:szCs w:val="20"/>
          <w:lang w:val="kk-KZ" w:eastAsia="ru-RU"/>
        </w:rPr>
        <w:t>Келісім-ш</w:t>
      </w:r>
      <w:r w:rsidRPr="00C368A1">
        <w:rPr>
          <w:rFonts w:ascii="Times New Roman" w:eastAsia="Times New Roman" w:hAnsi="Times New Roman" w:cs="Arial"/>
          <w:sz w:val="24"/>
          <w:szCs w:val="20"/>
          <w:lang w:eastAsia="ru-RU"/>
        </w:rPr>
        <w:t>арт жөніндегі міндеттемелерін орындау мерзімі осындай мән-жайлар әрекет еткен уақыт мөлшеріне тең мерзімге ауыстырылады.</w:t>
      </w:r>
    </w:p>
    <w:p w:rsidR="00A939E6" w:rsidRPr="00C368A1" w:rsidRDefault="00A939E6" w:rsidP="00A939E6">
      <w:pPr>
        <w:numPr>
          <w:ilvl w:val="0"/>
          <w:numId w:val="59"/>
        </w:numPr>
        <w:tabs>
          <w:tab w:val="left" w:pos="858"/>
        </w:tabs>
        <w:spacing w:after="120" w:line="234" w:lineRule="auto"/>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eastAsia="ru-RU"/>
        </w:rPr>
        <w:t>Форс-мажорлық жағдайлар туындаған фактісі уәкілетті органдары және / немесе ұйымдары</w:t>
      </w:r>
      <w:r w:rsidRPr="00C368A1">
        <w:rPr>
          <w:rFonts w:ascii="Times New Roman" w:eastAsia="Times New Roman" w:hAnsi="Times New Roman" w:cs="Arial"/>
          <w:sz w:val="24"/>
          <w:szCs w:val="20"/>
          <w:lang w:val="kk-KZ" w:eastAsia="ru-RU"/>
        </w:rPr>
        <w:t>мен</w:t>
      </w:r>
      <w:r w:rsidRPr="00C368A1">
        <w:rPr>
          <w:rFonts w:ascii="Times New Roman" w:eastAsia="Times New Roman" w:hAnsi="Times New Roman" w:cs="Arial"/>
          <w:sz w:val="24"/>
          <w:szCs w:val="20"/>
          <w:lang w:eastAsia="ru-RU"/>
        </w:rPr>
        <w:t xml:space="preserve"> құжат</w:t>
      </w:r>
      <w:r w:rsidRPr="00C368A1">
        <w:rPr>
          <w:rFonts w:ascii="Times New Roman" w:eastAsia="Times New Roman" w:hAnsi="Times New Roman" w:cs="Arial"/>
          <w:sz w:val="24"/>
          <w:szCs w:val="20"/>
          <w:lang w:val="kk-KZ" w:eastAsia="ru-RU"/>
        </w:rPr>
        <w:t>тама бойынша</w:t>
      </w:r>
      <w:r w:rsidRPr="00C368A1">
        <w:rPr>
          <w:rFonts w:ascii="Times New Roman" w:eastAsia="Times New Roman" w:hAnsi="Times New Roman" w:cs="Arial"/>
          <w:sz w:val="24"/>
          <w:szCs w:val="20"/>
          <w:lang w:eastAsia="ru-RU"/>
        </w:rPr>
        <w:t xml:space="preserve"> расталуы тиіс </w:t>
      </w:r>
    </w:p>
    <w:p w:rsidR="00A939E6" w:rsidRPr="00C368A1" w:rsidRDefault="00A939E6" w:rsidP="00A939E6">
      <w:pPr>
        <w:numPr>
          <w:ilvl w:val="0"/>
          <w:numId w:val="59"/>
        </w:numPr>
        <w:tabs>
          <w:tab w:val="left" w:pos="858"/>
        </w:tabs>
        <w:spacing w:after="120" w:line="238" w:lineRule="auto"/>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val="kk-KZ" w:eastAsia="ru-RU"/>
        </w:rPr>
        <w:t>Форс-мажорлық жағдайларға, жиірек</w:t>
      </w:r>
      <w:r w:rsidRPr="00C368A1">
        <w:rPr>
          <w:rFonts w:ascii="Times New Roman" w:eastAsia="Times New Roman" w:hAnsi="Times New Roman" w:cs="Arial"/>
          <w:sz w:val="24"/>
          <w:szCs w:val="20"/>
          <w:lang w:eastAsia="ru-RU"/>
        </w:rPr>
        <w:t xml:space="preserve">, бірақ олармен шектелмей </w:t>
      </w:r>
      <w:r w:rsidRPr="00C368A1">
        <w:rPr>
          <w:rFonts w:ascii="Times New Roman" w:eastAsia="Times New Roman" w:hAnsi="Times New Roman" w:cs="Arial"/>
          <w:sz w:val="24"/>
          <w:szCs w:val="20"/>
          <w:lang w:val="kk-KZ" w:eastAsia="ru-RU"/>
        </w:rPr>
        <w:t>мына жағдайлар</w:t>
      </w:r>
      <w:r w:rsidRPr="00C368A1">
        <w:rPr>
          <w:rFonts w:ascii="Times New Roman" w:eastAsia="Times New Roman" w:hAnsi="Times New Roman" w:cs="Arial"/>
          <w:sz w:val="24"/>
          <w:szCs w:val="20"/>
          <w:lang w:eastAsia="ru-RU"/>
        </w:rPr>
        <w:t>: жер сілкінісі, су тасқыны, өрт және басқа да табиғи зілзалалар, технологиялық апат дауылдар, эпидемия, әскери ic-қимылдар, төтенше жағдай</w:t>
      </w:r>
      <w:r w:rsidRPr="00C368A1">
        <w:rPr>
          <w:rFonts w:ascii="Times New Roman" w:eastAsia="Times New Roman" w:hAnsi="Times New Roman" w:cs="Arial"/>
          <w:sz w:val="24"/>
          <w:szCs w:val="20"/>
          <w:lang w:val="kk-KZ" w:eastAsia="ru-RU"/>
        </w:rPr>
        <w:t>лар</w:t>
      </w:r>
      <w:r w:rsidRPr="00C368A1">
        <w:rPr>
          <w:rFonts w:ascii="Times New Roman" w:eastAsia="Times New Roman" w:hAnsi="Times New Roman" w:cs="Arial"/>
          <w:sz w:val="24"/>
          <w:szCs w:val="20"/>
          <w:lang w:eastAsia="ru-RU"/>
        </w:rPr>
        <w:t xml:space="preserve">, мемлекеттік органдармен </w:t>
      </w:r>
      <w:r w:rsidRPr="00C368A1">
        <w:rPr>
          <w:rFonts w:ascii="Times New Roman" w:eastAsia="Times New Roman" w:hAnsi="Times New Roman" w:cs="Arial"/>
          <w:sz w:val="24"/>
          <w:szCs w:val="20"/>
          <w:lang w:val="kk-KZ" w:eastAsia="ru-RU"/>
        </w:rPr>
        <w:t xml:space="preserve">қабылданған шешімдер және </w:t>
      </w:r>
      <w:r w:rsidRPr="00C368A1">
        <w:rPr>
          <w:rFonts w:ascii="Times New Roman" w:eastAsia="Times New Roman" w:hAnsi="Times New Roman" w:cs="Arial"/>
          <w:sz w:val="24"/>
          <w:szCs w:val="20"/>
          <w:lang w:eastAsia="ru-RU"/>
        </w:rPr>
        <w:t xml:space="preserve">Тараптардың </w:t>
      </w:r>
      <w:r w:rsidRPr="00C368A1">
        <w:rPr>
          <w:rFonts w:ascii="Times New Roman" w:eastAsia="Times New Roman" w:hAnsi="Times New Roman" w:cs="Arial"/>
          <w:sz w:val="24"/>
          <w:szCs w:val="20"/>
          <w:lang w:val="kk-KZ" w:eastAsia="ru-RU"/>
        </w:rPr>
        <w:t xml:space="preserve">бақылауынан тыс жатқан </w:t>
      </w:r>
      <w:r w:rsidRPr="00C368A1">
        <w:rPr>
          <w:rFonts w:ascii="Times New Roman" w:eastAsia="Times New Roman" w:hAnsi="Times New Roman" w:cs="Arial"/>
          <w:sz w:val="24"/>
          <w:szCs w:val="20"/>
          <w:lang w:val="kk-KZ" w:eastAsia="ru-RU"/>
        </w:rPr>
        <w:lastRenderedPageBreak/>
        <w:t xml:space="preserve">Тараптармен болжамданбаған, </w:t>
      </w:r>
      <w:r w:rsidRPr="00C368A1">
        <w:rPr>
          <w:rFonts w:ascii="Times New Roman" w:eastAsia="Times New Roman" w:hAnsi="Times New Roman" w:cs="Arial"/>
          <w:sz w:val="24"/>
          <w:szCs w:val="20"/>
          <w:lang w:eastAsia="ru-RU"/>
        </w:rPr>
        <w:t xml:space="preserve">парасатты және адал </w:t>
      </w:r>
      <w:r w:rsidRPr="00C368A1">
        <w:rPr>
          <w:rFonts w:ascii="Times New Roman" w:eastAsia="Times New Roman" w:hAnsi="Times New Roman" w:cs="Arial"/>
          <w:sz w:val="24"/>
          <w:szCs w:val="20"/>
          <w:lang w:val="kk-KZ" w:eastAsia="ru-RU"/>
        </w:rPr>
        <w:t xml:space="preserve">әрекет ететін </w:t>
      </w:r>
      <w:r w:rsidRPr="00C368A1">
        <w:rPr>
          <w:rFonts w:ascii="Times New Roman" w:eastAsia="Times New Roman" w:hAnsi="Times New Roman" w:cs="Arial"/>
          <w:sz w:val="24"/>
          <w:szCs w:val="20"/>
          <w:lang w:eastAsia="ru-RU"/>
        </w:rPr>
        <w:t xml:space="preserve">өзге де </w:t>
      </w:r>
      <w:r w:rsidRPr="00C368A1">
        <w:rPr>
          <w:rFonts w:ascii="Times New Roman" w:eastAsia="Times New Roman" w:hAnsi="Times New Roman" w:cs="Arial"/>
          <w:sz w:val="24"/>
          <w:szCs w:val="20"/>
          <w:lang w:val="kk-KZ" w:eastAsia="ru-RU"/>
        </w:rPr>
        <w:t>жағдайлар;</w:t>
      </w:r>
      <w:r w:rsidRPr="00C368A1">
        <w:rPr>
          <w:rFonts w:ascii="Times New Roman" w:eastAsia="Times New Roman" w:hAnsi="Times New Roman" w:cs="Arial"/>
          <w:sz w:val="24"/>
          <w:szCs w:val="20"/>
          <w:lang w:eastAsia="ru-RU"/>
        </w:rPr>
        <w:t xml:space="preserve"> </w:t>
      </w:r>
    </w:p>
    <w:p w:rsidR="00A939E6" w:rsidRPr="00C368A1" w:rsidRDefault="00A939E6" w:rsidP="00A939E6">
      <w:pPr>
        <w:numPr>
          <w:ilvl w:val="0"/>
          <w:numId w:val="59"/>
        </w:numPr>
        <w:tabs>
          <w:tab w:val="left" w:pos="858"/>
        </w:tabs>
        <w:spacing w:after="120" w:line="236" w:lineRule="auto"/>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eastAsia="ru-RU"/>
        </w:rPr>
        <w:t xml:space="preserve">Форс-мажорлық </w:t>
      </w:r>
      <w:r w:rsidRPr="00C368A1">
        <w:rPr>
          <w:rFonts w:ascii="Times New Roman" w:eastAsia="Times New Roman" w:hAnsi="Times New Roman" w:cs="Arial"/>
          <w:sz w:val="24"/>
          <w:szCs w:val="20"/>
          <w:lang w:val="kk-KZ" w:eastAsia="ru-RU"/>
        </w:rPr>
        <w:t>жағдайлар</w:t>
      </w:r>
      <w:r w:rsidRPr="00C368A1">
        <w:rPr>
          <w:rFonts w:ascii="Times New Roman" w:eastAsia="Times New Roman" w:hAnsi="Times New Roman" w:cs="Arial"/>
          <w:sz w:val="24"/>
          <w:szCs w:val="20"/>
          <w:lang w:eastAsia="ru-RU"/>
        </w:rPr>
        <w:t xml:space="preserve"> қандай да болмасын жағдайларда Тараптардың, олардың аффилиирленген тұлғаларының және / немесе қызметкерлер</w:t>
      </w:r>
      <w:r w:rsidRPr="00C368A1">
        <w:rPr>
          <w:rFonts w:ascii="Times New Roman" w:eastAsia="Times New Roman" w:hAnsi="Times New Roman" w:cs="Arial"/>
          <w:sz w:val="24"/>
          <w:szCs w:val="20"/>
          <w:lang w:val="kk-KZ" w:eastAsia="ru-RU"/>
        </w:rPr>
        <w:t>ін</w:t>
      </w:r>
      <w:r w:rsidRPr="00C368A1">
        <w:rPr>
          <w:rFonts w:ascii="Times New Roman" w:eastAsia="Times New Roman" w:hAnsi="Times New Roman" w:cs="Arial"/>
          <w:sz w:val="24"/>
          <w:szCs w:val="20"/>
          <w:lang w:eastAsia="ru-RU"/>
        </w:rPr>
        <w:t xml:space="preserve">ің </w:t>
      </w:r>
      <w:r w:rsidRPr="00C368A1">
        <w:rPr>
          <w:rFonts w:ascii="Times New Roman" w:eastAsia="Times New Roman" w:hAnsi="Times New Roman" w:cs="Arial"/>
          <w:sz w:val="24"/>
          <w:szCs w:val="20"/>
          <w:lang w:val="kk-KZ" w:eastAsia="ru-RU"/>
        </w:rPr>
        <w:t xml:space="preserve">әдейін және / немесе </w:t>
      </w:r>
      <w:r w:rsidRPr="00C368A1">
        <w:rPr>
          <w:rFonts w:ascii="Times New Roman" w:eastAsia="Times New Roman" w:hAnsi="Times New Roman" w:cs="Arial"/>
          <w:sz w:val="24"/>
          <w:szCs w:val="20"/>
          <w:lang w:eastAsia="ru-RU"/>
        </w:rPr>
        <w:t>кінәлі әрекеттері</w:t>
      </w:r>
      <w:r w:rsidRPr="00C368A1">
        <w:rPr>
          <w:rFonts w:ascii="Times New Roman" w:eastAsia="Times New Roman" w:hAnsi="Times New Roman" w:cs="Arial"/>
          <w:sz w:val="24"/>
          <w:szCs w:val="20"/>
          <w:lang w:val="kk-KZ" w:eastAsia="ru-RU"/>
        </w:rPr>
        <w:t>мен</w:t>
      </w:r>
      <w:r w:rsidRPr="00C368A1">
        <w:rPr>
          <w:rFonts w:ascii="Times New Roman" w:eastAsia="Times New Roman" w:hAnsi="Times New Roman" w:cs="Arial"/>
          <w:sz w:val="24"/>
          <w:szCs w:val="20"/>
          <w:lang w:eastAsia="ru-RU"/>
        </w:rPr>
        <w:t xml:space="preserve"> және / немесе әрекетсіздігімен </w:t>
      </w:r>
      <w:r w:rsidRPr="00C368A1">
        <w:rPr>
          <w:rFonts w:ascii="Times New Roman" w:eastAsia="Times New Roman" w:hAnsi="Times New Roman" w:cs="Arial"/>
          <w:sz w:val="24"/>
          <w:szCs w:val="20"/>
          <w:lang w:val="kk-KZ" w:eastAsia="ru-RU"/>
        </w:rPr>
        <w:t>туындаған жағдайлар болып табылмайды.</w:t>
      </w:r>
      <w:r w:rsidRPr="00C368A1">
        <w:rPr>
          <w:rFonts w:ascii="Times New Roman" w:eastAsia="Times New Roman" w:hAnsi="Times New Roman" w:cs="Arial"/>
          <w:sz w:val="24"/>
          <w:szCs w:val="20"/>
          <w:lang w:eastAsia="ru-RU"/>
        </w:rPr>
        <w:t xml:space="preserve"> </w:t>
      </w:r>
    </w:p>
    <w:p w:rsidR="00A939E6" w:rsidRPr="00C368A1" w:rsidRDefault="00A939E6" w:rsidP="00A939E6">
      <w:pPr>
        <w:numPr>
          <w:ilvl w:val="0"/>
          <w:numId w:val="59"/>
        </w:numPr>
        <w:tabs>
          <w:tab w:val="left" w:pos="858"/>
        </w:tabs>
        <w:spacing w:after="120" w:line="237" w:lineRule="auto"/>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eastAsia="ru-RU"/>
        </w:rPr>
        <w:t xml:space="preserve">Егер </w:t>
      </w:r>
      <w:r w:rsidRPr="00C368A1">
        <w:rPr>
          <w:rFonts w:ascii="Times New Roman" w:eastAsia="Times New Roman" w:hAnsi="Times New Roman" w:cs="Arial"/>
          <w:sz w:val="24"/>
          <w:szCs w:val="20"/>
          <w:lang w:val="kk-KZ" w:eastAsia="ru-RU"/>
        </w:rPr>
        <w:t>ф</w:t>
      </w:r>
      <w:r w:rsidRPr="00C368A1">
        <w:rPr>
          <w:rFonts w:ascii="Times New Roman" w:eastAsia="Times New Roman" w:hAnsi="Times New Roman" w:cs="Arial"/>
          <w:sz w:val="24"/>
          <w:szCs w:val="20"/>
          <w:lang w:eastAsia="ru-RU"/>
        </w:rPr>
        <w:t xml:space="preserve">орс-мажорлық </w:t>
      </w:r>
      <w:r w:rsidRPr="00C368A1">
        <w:rPr>
          <w:rFonts w:ascii="Times New Roman" w:eastAsia="Times New Roman" w:hAnsi="Times New Roman" w:cs="Arial"/>
          <w:sz w:val="24"/>
          <w:szCs w:val="20"/>
          <w:lang w:val="kk-KZ" w:eastAsia="ru-RU"/>
        </w:rPr>
        <w:t>жағдайлар</w:t>
      </w:r>
      <w:r w:rsidRPr="00C368A1">
        <w:rPr>
          <w:rFonts w:ascii="Times New Roman" w:eastAsia="Times New Roman" w:hAnsi="Times New Roman" w:cs="Arial"/>
          <w:sz w:val="24"/>
          <w:szCs w:val="20"/>
          <w:lang w:eastAsia="ru-RU"/>
        </w:rPr>
        <w:t xml:space="preserve"> 2 (екі) ай қатарынан міндеттемелер</w:t>
      </w:r>
      <w:r w:rsidRPr="00C368A1">
        <w:rPr>
          <w:rFonts w:ascii="Times New Roman" w:eastAsia="Times New Roman" w:hAnsi="Times New Roman" w:cs="Arial"/>
          <w:sz w:val="24"/>
          <w:szCs w:val="20"/>
          <w:lang w:val="kk-KZ" w:eastAsia="ru-RU"/>
        </w:rPr>
        <w:t>ді</w:t>
      </w:r>
      <w:r w:rsidRPr="00C368A1">
        <w:rPr>
          <w:rFonts w:ascii="Times New Roman" w:eastAsia="Times New Roman" w:hAnsi="Times New Roman" w:cs="Arial"/>
          <w:sz w:val="24"/>
          <w:szCs w:val="20"/>
          <w:lang w:eastAsia="ru-RU"/>
        </w:rPr>
        <w:t xml:space="preserve"> орындауға кедергі </w:t>
      </w:r>
      <w:r w:rsidRPr="00C368A1">
        <w:rPr>
          <w:rFonts w:ascii="Times New Roman" w:eastAsia="Times New Roman" w:hAnsi="Times New Roman" w:cs="Arial"/>
          <w:sz w:val="24"/>
          <w:szCs w:val="20"/>
          <w:lang w:val="kk-KZ" w:eastAsia="ru-RU"/>
        </w:rPr>
        <w:t>келтіретін болса</w:t>
      </w:r>
      <w:r w:rsidRPr="00C368A1">
        <w:rPr>
          <w:rFonts w:ascii="Times New Roman" w:eastAsia="Times New Roman" w:hAnsi="Times New Roman" w:cs="Arial"/>
          <w:sz w:val="24"/>
          <w:szCs w:val="20"/>
          <w:lang w:eastAsia="ru-RU"/>
        </w:rPr>
        <w:t xml:space="preserve">, Тараптар осы </w:t>
      </w:r>
      <w:r w:rsidRPr="00C368A1">
        <w:rPr>
          <w:rFonts w:ascii="Times New Roman" w:eastAsia="Times New Roman" w:hAnsi="Times New Roman" w:cs="Arial"/>
          <w:sz w:val="24"/>
          <w:szCs w:val="20"/>
          <w:lang w:val="kk-KZ" w:eastAsia="ru-RU"/>
        </w:rPr>
        <w:t>Келісім-ш</w:t>
      </w:r>
      <w:r w:rsidRPr="00C368A1">
        <w:rPr>
          <w:rFonts w:ascii="Times New Roman" w:eastAsia="Times New Roman" w:hAnsi="Times New Roman" w:cs="Arial"/>
          <w:sz w:val="24"/>
          <w:szCs w:val="20"/>
          <w:lang w:eastAsia="ru-RU"/>
        </w:rPr>
        <w:t>арттың талаптары</w:t>
      </w:r>
      <w:r w:rsidRPr="00C368A1">
        <w:rPr>
          <w:rFonts w:ascii="Times New Roman" w:eastAsia="Times New Roman" w:hAnsi="Times New Roman" w:cs="Arial"/>
          <w:sz w:val="24"/>
          <w:szCs w:val="20"/>
          <w:lang w:val="kk-KZ" w:eastAsia="ru-RU"/>
        </w:rPr>
        <w:t xml:space="preserve">нөзгерту </w:t>
      </w:r>
      <w:r w:rsidRPr="00C368A1">
        <w:rPr>
          <w:rFonts w:ascii="Times New Roman" w:eastAsia="Times New Roman" w:hAnsi="Times New Roman" w:cs="Arial"/>
          <w:sz w:val="24"/>
          <w:szCs w:val="20"/>
          <w:lang w:eastAsia="ru-RU"/>
        </w:rPr>
        <w:t xml:space="preserve"> және / немесе толықтыру</w:t>
      </w:r>
      <w:r w:rsidRPr="00C368A1">
        <w:rPr>
          <w:rFonts w:ascii="Times New Roman" w:eastAsia="Times New Roman" w:hAnsi="Times New Roman" w:cs="Arial"/>
          <w:sz w:val="24"/>
          <w:szCs w:val="20"/>
          <w:lang w:val="kk-KZ" w:eastAsia="ru-RU"/>
        </w:rPr>
        <w:t xml:space="preserve">ға немесе </w:t>
      </w:r>
      <w:r w:rsidRPr="00C368A1">
        <w:rPr>
          <w:rFonts w:ascii="Times New Roman" w:eastAsia="Times New Roman" w:hAnsi="Times New Roman" w:cs="Arial"/>
          <w:sz w:val="24"/>
          <w:szCs w:val="20"/>
          <w:lang w:eastAsia="ru-RU"/>
        </w:rPr>
        <w:t xml:space="preserve">өзара келісімі бойынша </w:t>
      </w:r>
      <w:r w:rsidRPr="00C368A1">
        <w:rPr>
          <w:rFonts w:ascii="Times New Roman" w:eastAsia="Times New Roman" w:hAnsi="Times New Roman" w:cs="Arial"/>
          <w:sz w:val="24"/>
          <w:szCs w:val="20"/>
          <w:lang w:val="kk-KZ" w:eastAsia="ru-RU"/>
        </w:rPr>
        <w:t>Келісім-ш</w:t>
      </w:r>
      <w:r w:rsidRPr="00C368A1">
        <w:rPr>
          <w:rFonts w:ascii="Times New Roman" w:eastAsia="Times New Roman" w:hAnsi="Times New Roman" w:cs="Arial"/>
          <w:sz w:val="24"/>
          <w:szCs w:val="20"/>
          <w:lang w:eastAsia="ru-RU"/>
        </w:rPr>
        <w:t>арттың күші</w:t>
      </w:r>
      <w:r w:rsidRPr="00C368A1">
        <w:rPr>
          <w:rFonts w:ascii="Times New Roman" w:eastAsia="Times New Roman" w:hAnsi="Times New Roman" w:cs="Arial"/>
          <w:sz w:val="24"/>
          <w:szCs w:val="20"/>
          <w:lang w:val="kk-KZ" w:eastAsia="ru-RU"/>
        </w:rPr>
        <w:t>н</w:t>
      </w:r>
      <w:r w:rsidRPr="00C368A1">
        <w:rPr>
          <w:rFonts w:ascii="Times New Roman" w:eastAsia="Times New Roman" w:hAnsi="Times New Roman" w:cs="Arial"/>
          <w:sz w:val="24"/>
          <w:szCs w:val="20"/>
          <w:lang w:eastAsia="ru-RU"/>
        </w:rPr>
        <w:t xml:space="preserve"> тоқтат</w:t>
      </w:r>
      <w:r w:rsidRPr="00C368A1">
        <w:rPr>
          <w:rFonts w:ascii="Times New Roman" w:eastAsia="Times New Roman" w:hAnsi="Times New Roman" w:cs="Arial"/>
          <w:sz w:val="24"/>
          <w:szCs w:val="20"/>
          <w:lang w:val="kk-KZ" w:eastAsia="ru-RU"/>
        </w:rPr>
        <w:t>уға қатысты</w:t>
      </w:r>
      <w:r w:rsidRPr="00C368A1">
        <w:rPr>
          <w:rFonts w:ascii="Times New Roman" w:eastAsia="Times New Roman" w:hAnsi="Times New Roman" w:cs="Arial"/>
          <w:sz w:val="24"/>
          <w:szCs w:val="20"/>
          <w:lang w:eastAsia="ru-RU"/>
        </w:rPr>
        <w:t xml:space="preserve"> келіссөздерді бастау керек</w:t>
      </w:r>
      <w:r w:rsidRPr="00C368A1">
        <w:rPr>
          <w:rFonts w:ascii="Times New Roman" w:eastAsia="Times New Roman" w:hAnsi="Times New Roman" w:cs="Arial"/>
          <w:sz w:val="24"/>
          <w:szCs w:val="20"/>
          <w:lang w:val="kk-KZ" w:eastAsia="ru-RU"/>
        </w:rPr>
        <w:t>.</w:t>
      </w:r>
    </w:p>
    <w:p w:rsidR="00A939E6" w:rsidRPr="00C368A1" w:rsidRDefault="00A939E6" w:rsidP="00A939E6">
      <w:pPr>
        <w:numPr>
          <w:ilvl w:val="0"/>
          <w:numId w:val="60"/>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b/>
          <w:sz w:val="24"/>
          <w:szCs w:val="20"/>
          <w:lang w:val="kk-KZ" w:eastAsia="ru-RU"/>
        </w:rPr>
        <w:t>Сатып алушы жауапкершілігін шектеу</w:t>
      </w:r>
    </w:p>
    <w:p w:rsidR="00A939E6" w:rsidRPr="00C368A1" w:rsidRDefault="00A939E6" w:rsidP="00A939E6">
      <w:pPr>
        <w:numPr>
          <w:ilvl w:val="0"/>
          <w:numId w:val="61"/>
        </w:numPr>
        <w:tabs>
          <w:tab w:val="left" w:pos="858"/>
        </w:tabs>
        <w:spacing w:after="120" w:line="238" w:lineRule="auto"/>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eastAsia="ru-RU"/>
        </w:rPr>
        <w:t xml:space="preserve">Егер </w:t>
      </w:r>
      <w:r w:rsidRPr="00C368A1">
        <w:rPr>
          <w:rFonts w:ascii="Times New Roman" w:eastAsia="Times New Roman" w:hAnsi="Times New Roman" w:cs="Arial"/>
          <w:sz w:val="24"/>
          <w:szCs w:val="20"/>
          <w:lang w:val="kk-KZ" w:eastAsia="ru-RU"/>
        </w:rPr>
        <w:t xml:space="preserve">Сатушыда </w:t>
      </w:r>
      <w:r w:rsidRPr="00C368A1">
        <w:rPr>
          <w:rFonts w:ascii="Times New Roman" w:eastAsia="Times New Roman" w:hAnsi="Times New Roman" w:cs="Arial"/>
          <w:sz w:val="24"/>
          <w:szCs w:val="20"/>
          <w:lang w:eastAsia="ru-RU"/>
        </w:rPr>
        <w:t xml:space="preserve">осы </w:t>
      </w:r>
      <w:r w:rsidRPr="00C368A1">
        <w:rPr>
          <w:rFonts w:ascii="Times New Roman" w:eastAsia="Times New Roman" w:hAnsi="Times New Roman" w:cs="Arial"/>
          <w:sz w:val="24"/>
          <w:szCs w:val="20"/>
          <w:lang w:val="kk-KZ" w:eastAsia="ru-RU"/>
        </w:rPr>
        <w:t>Келісім-ш</w:t>
      </w:r>
      <w:r w:rsidRPr="00C368A1">
        <w:rPr>
          <w:rFonts w:ascii="Times New Roman" w:eastAsia="Times New Roman" w:hAnsi="Times New Roman" w:cs="Arial"/>
          <w:sz w:val="24"/>
          <w:szCs w:val="20"/>
          <w:lang w:eastAsia="ru-RU"/>
        </w:rPr>
        <w:t xml:space="preserve">арттың </w:t>
      </w:r>
      <w:r w:rsidRPr="00C368A1">
        <w:rPr>
          <w:rFonts w:ascii="Times New Roman" w:eastAsia="Times New Roman" w:hAnsi="Times New Roman" w:cs="Arial"/>
          <w:sz w:val="24"/>
          <w:szCs w:val="20"/>
          <w:lang w:val="kk-KZ" w:eastAsia="ru-RU"/>
        </w:rPr>
        <w:t xml:space="preserve">әртүрлі </w:t>
      </w:r>
      <w:r w:rsidRPr="00C368A1">
        <w:rPr>
          <w:rFonts w:ascii="Times New Roman" w:eastAsia="Times New Roman" w:hAnsi="Times New Roman" w:cs="Arial"/>
          <w:sz w:val="24"/>
          <w:szCs w:val="20"/>
          <w:lang w:eastAsia="ru-RU"/>
        </w:rPr>
        <w:t>ережелері</w:t>
      </w:r>
      <w:r w:rsidRPr="00C368A1">
        <w:rPr>
          <w:rFonts w:ascii="Times New Roman" w:eastAsia="Times New Roman" w:hAnsi="Times New Roman" w:cs="Arial"/>
          <w:sz w:val="24"/>
          <w:szCs w:val="20"/>
          <w:lang w:val="kk-KZ" w:eastAsia="ru-RU"/>
        </w:rPr>
        <w:t xml:space="preserve"> бойынша сол бір жағдайға</w:t>
      </w:r>
      <w:r w:rsidRPr="00C368A1">
        <w:rPr>
          <w:rFonts w:ascii="Times New Roman" w:eastAsia="Times New Roman" w:hAnsi="Times New Roman" w:cs="Arial"/>
          <w:sz w:val="24"/>
          <w:szCs w:val="20"/>
          <w:lang w:eastAsia="ru-RU"/>
        </w:rPr>
        <w:t xml:space="preserve"> қатысты қандай да бір залалдар</w:t>
      </w:r>
      <w:r w:rsidRPr="00C368A1">
        <w:rPr>
          <w:rFonts w:ascii="Times New Roman" w:eastAsia="Times New Roman" w:hAnsi="Times New Roman" w:cs="Arial"/>
          <w:sz w:val="24"/>
          <w:szCs w:val="20"/>
          <w:lang w:val="kk-KZ" w:eastAsia="ru-RU"/>
        </w:rPr>
        <w:t xml:space="preserve">ы, шығындары немесе шығыстарын өтеуге негізі болса, Тараптар </w:t>
      </w:r>
      <w:r w:rsidRPr="00C368A1">
        <w:rPr>
          <w:rFonts w:ascii="Times New Roman" w:eastAsia="Times New Roman" w:hAnsi="Times New Roman" w:cs="Arial"/>
          <w:sz w:val="24"/>
          <w:szCs w:val="20"/>
          <w:lang w:eastAsia="ru-RU"/>
        </w:rPr>
        <w:t>осындай</w:t>
      </w:r>
      <w:r w:rsidRPr="00C368A1">
        <w:rPr>
          <w:rFonts w:ascii="Times New Roman" w:eastAsia="Times New Roman" w:hAnsi="Times New Roman" w:cs="Arial"/>
          <w:sz w:val="24"/>
          <w:szCs w:val="20"/>
          <w:lang w:val="kk-KZ" w:eastAsia="ru-RU"/>
        </w:rPr>
        <w:t xml:space="preserve"> </w:t>
      </w:r>
      <w:r w:rsidRPr="00C368A1">
        <w:rPr>
          <w:rFonts w:ascii="Times New Roman" w:eastAsia="Times New Roman" w:hAnsi="Times New Roman" w:cs="Arial"/>
          <w:sz w:val="24"/>
          <w:szCs w:val="20"/>
          <w:lang w:eastAsia="ru-RU"/>
        </w:rPr>
        <w:t>залалдар</w:t>
      </w:r>
      <w:r w:rsidRPr="00C368A1">
        <w:rPr>
          <w:rFonts w:ascii="Times New Roman" w:eastAsia="Times New Roman" w:hAnsi="Times New Roman" w:cs="Arial"/>
          <w:sz w:val="24"/>
          <w:szCs w:val="20"/>
          <w:lang w:val="kk-KZ" w:eastAsia="ru-RU"/>
        </w:rPr>
        <w:t xml:space="preserve">ды, шығындарды немесе шығыстарды өтеу  кезінде Сатушы </w:t>
      </w:r>
      <w:r w:rsidRPr="00C368A1">
        <w:rPr>
          <w:rFonts w:ascii="Times New Roman" w:eastAsia="Times New Roman" w:hAnsi="Times New Roman" w:cs="Arial"/>
          <w:sz w:val="24"/>
          <w:szCs w:val="20"/>
          <w:lang w:eastAsia="ru-RU"/>
        </w:rPr>
        <w:t>осындай</w:t>
      </w:r>
      <w:r w:rsidRPr="00C368A1">
        <w:rPr>
          <w:rFonts w:ascii="Times New Roman" w:eastAsia="Times New Roman" w:hAnsi="Times New Roman" w:cs="Arial"/>
          <w:sz w:val="24"/>
          <w:szCs w:val="20"/>
          <w:lang w:val="kk-KZ" w:eastAsia="ru-RU"/>
        </w:rPr>
        <w:t xml:space="preserve"> </w:t>
      </w:r>
      <w:r w:rsidRPr="00C368A1">
        <w:rPr>
          <w:rFonts w:ascii="Times New Roman" w:eastAsia="Times New Roman" w:hAnsi="Times New Roman" w:cs="Arial"/>
          <w:sz w:val="24"/>
          <w:szCs w:val="20"/>
          <w:lang w:eastAsia="ru-RU"/>
        </w:rPr>
        <w:t>залалдар</w:t>
      </w:r>
      <w:r w:rsidRPr="00C368A1">
        <w:rPr>
          <w:rFonts w:ascii="Times New Roman" w:eastAsia="Times New Roman" w:hAnsi="Times New Roman" w:cs="Arial"/>
          <w:sz w:val="24"/>
          <w:szCs w:val="20"/>
          <w:lang w:val="kk-KZ" w:eastAsia="ru-RU"/>
        </w:rPr>
        <w:t>ды, шығындарды немесе шығыстарды өтеуді талап ету негізі осы Келісім-шартың бір ережесінен артық шығатынына қарамастан,  Сатып алушыдан сол бір жағдайдан бір реттен артық талап ету құқығы жоқ екеніне өзінің келісімін береді және түсінеді.</w:t>
      </w:r>
    </w:p>
    <w:p w:rsidR="00A939E6" w:rsidRPr="00C368A1" w:rsidRDefault="00A939E6" w:rsidP="00A939E6">
      <w:pPr>
        <w:numPr>
          <w:ilvl w:val="0"/>
          <w:numId w:val="62"/>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b/>
          <w:sz w:val="24"/>
          <w:szCs w:val="20"/>
          <w:lang w:val="kk-KZ" w:eastAsia="ru-RU"/>
        </w:rPr>
        <w:t>Сатушы жауапкершілігін шектеу</w:t>
      </w:r>
    </w:p>
    <w:p w:rsidR="00A939E6" w:rsidRPr="00C368A1" w:rsidRDefault="00A939E6" w:rsidP="00A939E6">
      <w:pPr>
        <w:numPr>
          <w:ilvl w:val="0"/>
          <w:numId w:val="63"/>
        </w:numPr>
        <w:tabs>
          <w:tab w:val="left" w:pos="858"/>
        </w:tabs>
        <w:spacing w:after="120" w:line="237" w:lineRule="auto"/>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val="kk-KZ" w:eastAsia="ru-RU"/>
        </w:rPr>
        <w:t>Сатушының қ</w:t>
      </w:r>
      <w:r w:rsidRPr="00C368A1">
        <w:rPr>
          <w:rFonts w:ascii="Times New Roman" w:eastAsia="Times New Roman" w:hAnsi="Times New Roman" w:cs="Arial"/>
          <w:sz w:val="24"/>
          <w:szCs w:val="20"/>
          <w:lang w:eastAsia="ru-RU"/>
        </w:rPr>
        <w:t xml:space="preserve">андай да бір </w:t>
      </w:r>
      <w:r w:rsidRPr="00C368A1">
        <w:rPr>
          <w:rFonts w:ascii="Times New Roman" w:eastAsia="Times New Roman" w:hAnsi="Times New Roman" w:cs="Arial"/>
          <w:sz w:val="24"/>
          <w:szCs w:val="20"/>
          <w:lang w:val="kk-KZ" w:eastAsia="ru-RU"/>
        </w:rPr>
        <w:t>талаптарына немесе Сатып алушымен Келісім-</w:t>
      </w:r>
      <w:r w:rsidRPr="00C368A1">
        <w:rPr>
          <w:rFonts w:ascii="Times New Roman" w:eastAsia="Times New Roman" w:hAnsi="Times New Roman" w:cs="Arial"/>
          <w:sz w:val="24"/>
          <w:szCs w:val="20"/>
          <w:lang w:eastAsia="ru-RU"/>
        </w:rPr>
        <w:t xml:space="preserve">шартқа сәйкес </w:t>
      </w:r>
      <w:r w:rsidRPr="00C368A1">
        <w:rPr>
          <w:rFonts w:ascii="Times New Roman" w:eastAsia="Times New Roman" w:hAnsi="Times New Roman" w:cs="Arial"/>
          <w:sz w:val="24"/>
          <w:szCs w:val="20"/>
          <w:lang w:val="kk-KZ" w:eastAsia="ru-RU"/>
        </w:rPr>
        <w:t xml:space="preserve">ұсынған </w:t>
      </w:r>
      <w:r w:rsidRPr="00C368A1">
        <w:rPr>
          <w:rFonts w:ascii="Times New Roman" w:eastAsia="Times New Roman" w:hAnsi="Times New Roman" w:cs="Arial"/>
          <w:sz w:val="24"/>
          <w:szCs w:val="20"/>
          <w:lang w:eastAsia="ru-RU"/>
        </w:rPr>
        <w:t>талаптар</w:t>
      </w:r>
      <w:r w:rsidRPr="00C368A1">
        <w:rPr>
          <w:rFonts w:ascii="Times New Roman" w:eastAsia="Times New Roman" w:hAnsi="Times New Roman" w:cs="Arial"/>
          <w:sz w:val="24"/>
          <w:szCs w:val="20"/>
          <w:lang w:val="kk-KZ" w:eastAsia="ru-RU"/>
        </w:rPr>
        <w:t xml:space="preserve">ына қатысты </w:t>
      </w:r>
      <w:r w:rsidRPr="00C368A1">
        <w:rPr>
          <w:rFonts w:ascii="Times New Roman" w:eastAsia="Times New Roman" w:hAnsi="Times New Roman" w:cs="Arial"/>
          <w:sz w:val="24"/>
          <w:szCs w:val="20"/>
          <w:lang w:eastAsia="ru-RU"/>
        </w:rPr>
        <w:t xml:space="preserve"> </w:t>
      </w:r>
      <w:r w:rsidRPr="00C368A1">
        <w:rPr>
          <w:rFonts w:ascii="Times New Roman" w:eastAsia="Times New Roman" w:hAnsi="Times New Roman" w:cs="Arial"/>
          <w:sz w:val="24"/>
          <w:szCs w:val="20"/>
          <w:lang w:val="kk-KZ" w:eastAsia="ru-RU"/>
        </w:rPr>
        <w:t xml:space="preserve">жауапкершілігі </w:t>
      </w:r>
      <w:r w:rsidRPr="00C368A1">
        <w:rPr>
          <w:rFonts w:ascii="Times New Roman" w:eastAsia="Times New Roman" w:hAnsi="Times New Roman" w:cs="Arial"/>
          <w:sz w:val="24"/>
          <w:szCs w:val="20"/>
          <w:lang w:eastAsia="ru-RU"/>
        </w:rPr>
        <w:t xml:space="preserve">тікелей </w:t>
      </w:r>
      <w:r w:rsidRPr="00C368A1">
        <w:rPr>
          <w:rFonts w:ascii="Times New Roman" w:eastAsia="Times New Roman" w:hAnsi="Times New Roman" w:cs="Arial"/>
          <w:sz w:val="24"/>
          <w:szCs w:val="20"/>
          <w:lang w:val="kk-KZ" w:eastAsia="ru-RU"/>
        </w:rPr>
        <w:t xml:space="preserve">нақты </w:t>
      </w:r>
      <w:r w:rsidRPr="00C368A1">
        <w:rPr>
          <w:rFonts w:ascii="Times New Roman" w:eastAsia="Times New Roman" w:hAnsi="Times New Roman" w:cs="Arial"/>
          <w:sz w:val="24"/>
          <w:szCs w:val="20"/>
          <w:lang w:eastAsia="ru-RU"/>
        </w:rPr>
        <w:t xml:space="preserve">шығынмен шектеледі. Сатушы </w:t>
      </w:r>
      <w:r w:rsidRPr="00C368A1">
        <w:rPr>
          <w:rFonts w:ascii="Times New Roman" w:eastAsia="Times New Roman" w:hAnsi="Times New Roman" w:cs="Arial"/>
          <w:sz w:val="24"/>
          <w:szCs w:val="20"/>
          <w:lang w:val="kk-KZ" w:eastAsia="ru-RU"/>
        </w:rPr>
        <w:t>С</w:t>
      </w:r>
      <w:r w:rsidRPr="00C368A1">
        <w:rPr>
          <w:rFonts w:ascii="Times New Roman" w:eastAsia="Times New Roman" w:hAnsi="Times New Roman" w:cs="Arial"/>
          <w:sz w:val="24"/>
          <w:szCs w:val="20"/>
          <w:lang w:eastAsia="ru-RU"/>
        </w:rPr>
        <w:t>атып алушының өндірісте жоғалтқаны үшін</w:t>
      </w:r>
      <w:r w:rsidRPr="00C368A1">
        <w:rPr>
          <w:rFonts w:ascii="Times New Roman" w:eastAsia="Times New Roman" w:hAnsi="Times New Roman" w:cs="Arial"/>
          <w:sz w:val="24"/>
          <w:szCs w:val="20"/>
          <w:lang w:val="kk-KZ" w:eastAsia="ru-RU"/>
        </w:rPr>
        <w:t xml:space="preserve">, </w:t>
      </w:r>
      <w:r w:rsidRPr="00C368A1">
        <w:rPr>
          <w:rFonts w:ascii="Times New Roman" w:eastAsia="Times New Roman" w:hAnsi="Times New Roman" w:cs="Arial"/>
          <w:sz w:val="24"/>
          <w:szCs w:val="20"/>
          <w:lang w:eastAsia="ru-RU"/>
        </w:rPr>
        <w:t>айрылып қалған пайда</w:t>
      </w:r>
      <w:r w:rsidRPr="00C368A1">
        <w:rPr>
          <w:rFonts w:ascii="Times New Roman" w:eastAsia="Times New Roman" w:hAnsi="Times New Roman" w:cs="Arial"/>
          <w:sz w:val="24"/>
          <w:szCs w:val="20"/>
          <w:lang w:val="kk-KZ" w:eastAsia="ru-RU"/>
        </w:rPr>
        <w:t xml:space="preserve">сы, </w:t>
      </w:r>
      <w:r w:rsidRPr="00C368A1">
        <w:rPr>
          <w:rFonts w:ascii="Times New Roman" w:eastAsia="Times New Roman" w:hAnsi="Times New Roman" w:cs="Arial"/>
          <w:sz w:val="24"/>
          <w:szCs w:val="20"/>
          <w:lang w:eastAsia="ru-RU"/>
        </w:rPr>
        <w:t xml:space="preserve"> айырылып қалған табыс</w:t>
      </w:r>
      <w:r w:rsidRPr="00C368A1">
        <w:rPr>
          <w:rFonts w:ascii="Times New Roman" w:eastAsia="Times New Roman" w:hAnsi="Times New Roman" w:cs="Arial"/>
          <w:sz w:val="24"/>
          <w:szCs w:val="20"/>
          <w:lang w:val="kk-KZ" w:eastAsia="ru-RU"/>
        </w:rPr>
        <w:t>ы</w:t>
      </w:r>
      <w:r w:rsidRPr="00C368A1">
        <w:rPr>
          <w:rFonts w:ascii="Times New Roman" w:eastAsia="Times New Roman" w:hAnsi="Times New Roman" w:cs="Arial"/>
          <w:sz w:val="24"/>
          <w:szCs w:val="20"/>
          <w:lang w:eastAsia="ru-RU"/>
        </w:rPr>
        <w:t xml:space="preserve"> немесе өзге де қосалқы, жанама залал</w:t>
      </w:r>
      <w:r w:rsidRPr="00C368A1">
        <w:rPr>
          <w:rFonts w:ascii="Times New Roman" w:eastAsia="Times New Roman" w:hAnsi="Times New Roman" w:cs="Arial"/>
          <w:sz w:val="24"/>
          <w:szCs w:val="20"/>
          <w:lang w:val="kk-KZ" w:eastAsia="ru-RU"/>
        </w:rPr>
        <w:t>ы үшін</w:t>
      </w:r>
      <w:r w:rsidRPr="00C368A1">
        <w:rPr>
          <w:rFonts w:ascii="Times New Roman" w:eastAsia="Times New Roman" w:hAnsi="Times New Roman" w:cs="Arial"/>
          <w:sz w:val="24"/>
          <w:szCs w:val="20"/>
          <w:lang w:eastAsia="ru-RU"/>
        </w:rPr>
        <w:t xml:space="preserve"> жауап</w:t>
      </w:r>
      <w:r w:rsidRPr="00C368A1">
        <w:rPr>
          <w:rFonts w:ascii="Times New Roman" w:eastAsia="Times New Roman" w:hAnsi="Times New Roman" w:cs="Arial"/>
          <w:sz w:val="24"/>
          <w:szCs w:val="20"/>
          <w:lang w:val="kk-KZ" w:eastAsia="ru-RU"/>
        </w:rPr>
        <w:t>ты болмайды.</w:t>
      </w:r>
    </w:p>
    <w:p w:rsidR="00A939E6" w:rsidRPr="00C368A1" w:rsidRDefault="00A939E6" w:rsidP="00A939E6">
      <w:pPr>
        <w:numPr>
          <w:ilvl w:val="0"/>
          <w:numId w:val="64"/>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C368A1">
        <w:rPr>
          <w:rFonts w:ascii="Times New Roman" w:eastAsia="Times New Roman" w:hAnsi="Times New Roman" w:cs="Arial"/>
          <w:b/>
          <w:sz w:val="24"/>
          <w:szCs w:val="20"/>
          <w:lang w:val="kk-KZ" w:eastAsia="ru-RU"/>
        </w:rPr>
        <w:t>ӨЗГЕ ЕРЕЖЕЛЕР</w:t>
      </w:r>
    </w:p>
    <w:p w:rsidR="00A939E6" w:rsidRPr="00C368A1" w:rsidRDefault="00A939E6" w:rsidP="00A939E6">
      <w:pPr>
        <w:numPr>
          <w:ilvl w:val="0"/>
          <w:numId w:val="65"/>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b/>
          <w:sz w:val="24"/>
          <w:szCs w:val="20"/>
          <w:lang w:val="kk-KZ" w:eastAsia="ru-RU"/>
        </w:rPr>
        <w:t>Шығындар</w:t>
      </w:r>
    </w:p>
    <w:p w:rsidR="00A939E6" w:rsidRPr="00C368A1" w:rsidRDefault="00A939E6" w:rsidP="0016599B">
      <w:pPr>
        <w:spacing w:after="120" w:line="238" w:lineRule="auto"/>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eastAsia="ru-RU"/>
        </w:rPr>
        <w:t xml:space="preserve">Осы </w:t>
      </w:r>
      <w:r w:rsidRPr="00C368A1">
        <w:rPr>
          <w:rFonts w:ascii="Times New Roman" w:eastAsia="Times New Roman" w:hAnsi="Times New Roman" w:cs="Arial"/>
          <w:sz w:val="24"/>
          <w:szCs w:val="20"/>
          <w:lang w:val="kk-KZ" w:eastAsia="ru-RU"/>
        </w:rPr>
        <w:t>Келісім-ш</w:t>
      </w:r>
      <w:r w:rsidRPr="00C368A1">
        <w:rPr>
          <w:rFonts w:ascii="Times New Roman" w:eastAsia="Times New Roman" w:hAnsi="Times New Roman" w:cs="Arial"/>
          <w:sz w:val="24"/>
          <w:szCs w:val="20"/>
          <w:lang w:eastAsia="ru-RU"/>
        </w:rPr>
        <w:t>артта</w:t>
      </w:r>
      <w:r w:rsidRPr="00C368A1">
        <w:rPr>
          <w:rFonts w:ascii="Times New Roman" w:eastAsia="Times New Roman" w:hAnsi="Times New Roman" w:cs="Arial"/>
          <w:sz w:val="24"/>
          <w:szCs w:val="20"/>
          <w:lang w:val="kk-KZ" w:eastAsia="ru-RU"/>
        </w:rPr>
        <w:t xml:space="preserve"> қарастырылған </w:t>
      </w:r>
      <w:r w:rsidRPr="00C368A1">
        <w:rPr>
          <w:rFonts w:ascii="Times New Roman" w:eastAsia="Times New Roman" w:hAnsi="Times New Roman" w:cs="Arial"/>
          <w:sz w:val="24"/>
          <w:szCs w:val="20"/>
          <w:lang w:eastAsia="ru-RU"/>
        </w:rPr>
        <w:t>міндеттемелерді орында</w:t>
      </w:r>
      <w:r w:rsidRPr="00C368A1">
        <w:rPr>
          <w:rFonts w:ascii="Times New Roman" w:eastAsia="Times New Roman" w:hAnsi="Times New Roman" w:cs="Arial"/>
          <w:sz w:val="24"/>
          <w:szCs w:val="20"/>
          <w:lang w:val="kk-KZ" w:eastAsia="ru-RU"/>
        </w:rPr>
        <w:t xml:space="preserve">уға қарамастан және егер басқасы Келісім-шартта тура  айтылмаған болса, Сатушы да, Сатып алушы да өз бетімен </w:t>
      </w:r>
      <w:r w:rsidRPr="00C368A1">
        <w:rPr>
          <w:rFonts w:ascii="Times New Roman" w:eastAsia="Times New Roman" w:hAnsi="Times New Roman" w:cs="Arial"/>
          <w:sz w:val="24"/>
          <w:szCs w:val="20"/>
          <w:lang w:eastAsia="ru-RU"/>
        </w:rPr>
        <w:t>өзінің меншікті шығындар мен шығыстар</w:t>
      </w:r>
      <w:r w:rsidRPr="00C368A1">
        <w:rPr>
          <w:rFonts w:ascii="Times New Roman" w:eastAsia="Times New Roman" w:hAnsi="Times New Roman" w:cs="Arial"/>
          <w:sz w:val="24"/>
          <w:szCs w:val="20"/>
          <w:lang w:val="kk-KZ" w:eastAsia="ru-RU"/>
        </w:rPr>
        <w:t xml:space="preserve">ын, қызмет бағаларын, сонымен қатар </w:t>
      </w:r>
      <w:r w:rsidRPr="00C368A1">
        <w:rPr>
          <w:rFonts w:ascii="Times New Roman" w:eastAsia="Times New Roman" w:hAnsi="Times New Roman" w:cs="Arial"/>
          <w:sz w:val="24"/>
          <w:szCs w:val="20"/>
          <w:lang w:eastAsia="ru-RU"/>
        </w:rPr>
        <w:t xml:space="preserve">осы </w:t>
      </w:r>
      <w:r w:rsidRPr="00C368A1">
        <w:rPr>
          <w:rFonts w:ascii="Times New Roman" w:eastAsia="Times New Roman" w:hAnsi="Times New Roman" w:cs="Arial"/>
          <w:sz w:val="24"/>
          <w:szCs w:val="20"/>
          <w:lang w:val="kk-KZ" w:eastAsia="ru-RU"/>
        </w:rPr>
        <w:t>Келісім-</w:t>
      </w:r>
      <w:r w:rsidRPr="00C368A1">
        <w:rPr>
          <w:rFonts w:ascii="Times New Roman" w:eastAsia="Times New Roman" w:hAnsi="Times New Roman" w:cs="Arial"/>
          <w:sz w:val="24"/>
          <w:szCs w:val="20"/>
          <w:lang w:eastAsia="ru-RU"/>
        </w:rPr>
        <w:t>артта көзделген мәмілелерге байланысты</w:t>
      </w:r>
      <w:r w:rsidRPr="00C368A1">
        <w:rPr>
          <w:rFonts w:ascii="Times New Roman" w:eastAsia="Times New Roman" w:hAnsi="Times New Roman" w:cs="Arial"/>
          <w:sz w:val="24"/>
          <w:szCs w:val="20"/>
          <w:lang w:val="kk-KZ" w:eastAsia="ru-RU"/>
        </w:rPr>
        <w:t xml:space="preserve"> құртылған</w:t>
      </w:r>
      <w:r w:rsidRPr="00C368A1">
        <w:rPr>
          <w:rFonts w:ascii="Times New Roman" w:eastAsia="Times New Roman" w:hAnsi="Times New Roman" w:cs="Arial"/>
          <w:sz w:val="24"/>
          <w:szCs w:val="20"/>
          <w:lang w:eastAsia="ru-RU"/>
        </w:rPr>
        <w:t xml:space="preserve"> </w:t>
      </w:r>
      <w:r w:rsidRPr="00C368A1">
        <w:rPr>
          <w:rFonts w:ascii="Times New Roman" w:eastAsia="Times New Roman" w:hAnsi="Times New Roman" w:cs="Arial"/>
          <w:sz w:val="24"/>
          <w:szCs w:val="20"/>
          <w:lang w:val="kk-KZ" w:eastAsia="ru-RU"/>
        </w:rPr>
        <w:t xml:space="preserve">өз заңгерлері, бағалаушылары, аудиторлары және өзге қызмет көрсетушілері шығындарын төлейді. Сатып алушы өз есебінен Акцияларға меншік құқығының өтуіне байланысты үшінші тұлғалар шығыстары мен  көрсететін қызметтерін төлейді. </w:t>
      </w:r>
    </w:p>
    <w:p w:rsidR="00A939E6" w:rsidRPr="00C368A1" w:rsidRDefault="00A939E6" w:rsidP="00A939E6">
      <w:pPr>
        <w:numPr>
          <w:ilvl w:val="0"/>
          <w:numId w:val="65"/>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C368A1">
        <w:rPr>
          <w:rFonts w:ascii="Times New Roman" w:eastAsia="Times New Roman" w:hAnsi="Times New Roman" w:cs="Arial"/>
          <w:b/>
          <w:sz w:val="24"/>
          <w:szCs w:val="20"/>
          <w:lang w:val="kk-KZ" w:eastAsia="ru-RU"/>
        </w:rPr>
        <w:t>Қолданылатын құқық және дауларды шешу</w:t>
      </w:r>
    </w:p>
    <w:p w:rsidR="00A939E6" w:rsidRPr="00C368A1" w:rsidRDefault="00A939E6" w:rsidP="0016599B">
      <w:pPr>
        <w:spacing w:after="120" w:line="238" w:lineRule="auto"/>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eastAsia="ru-RU"/>
        </w:rPr>
        <w:t xml:space="preserve">Осы </w:t>
      </w:r>
      <w:r w:rsidRPr="00C368A1">
        <w:rPr>
          <w:rFonts w:ascii="Times New Roman" w:eastAsia="Times New Roman" w:hAnsi="Times New Roman" w:cs="Arial"/>
          <w:sz w:val="24"/>
          <w:szCs w:val="20"/>
          <w:lang w:val="kk-KZ" w:eastAsia="ru-RU"/>
        </w:rPr>
        <w:t>Келісім-ш</w:t>
      </w:r>
      <w:r w:rsidRPr="00C368A1">
        <w:rPr>
          <w:rFonts w:ascii="Times New Roman" w:eastAsia="Times New Roman" w:hAnsi="Times New Roman" w:cs="Arial"/>
          <w:sz w:val="24"/>
          <w:szCs w:val="20"/>
          <w:lang w:eastAsia="ru-RU"/>
        </w:rPr>
        <w:t xml:space="preserve">арт Қазақстан Республикасының заңнамасына сәйкес реттеледі және түсіндіріледі. Осы </w:t>
      </w:r>
      <w:r w:rsidRPr="00C368A1">
        <w:rPr>
          <w:rFonts w:ascii="Times New Roman" w:eastAsia="Times New Roman" w:hAnsi="Times New Roman" w:cs="Arial"/>
          <w:sz w:val="24"/>
          <w:szCs w:val="20"/>
          <w:lang w:val="kk-KZ" w:eastAsia="ru-RU"/>
        </w:rPr>
        <w:t>Келісім-ш</w:t>
      </w:r>
      <w:r w:rsidRPr="00C368A1">
        <w:rPr>
          <w:rFonts w:ascii="Times New Roman" w:eastAsia="Times New Roman" w:hAnsi="Times New Roman" w:cs="Arial"/>
          <w:sz w:val="24"/>
          <w:szCs w:val="20"/>
          <w:lang w:eastAsia="ru-RU"/>
        </w:rPr>
        <w:t>артқа байланысты</w:t>
      </w:r>
      <w:r w:rsidRPr="00C368A1">
        <w:rPr>
          <w:rFonts w:ascii="Times New Roman" w:eastAsia="Times New Roman" w:hAnsi="Times New Roman" w:cs="Arial"/>
          <w:sz w:val="24"/>
          <w:szCs w:val="20"/>
          <w:lang w:val="kk-KZ" w:eastAsia="ru-RU"/>
        </w:rPr>
        <w:t xml:space="preserve">, оның </w:t>
      </w:r>
      <w:r w:rsidRPr="00C368A1">
        <w:rPr>
          <w:rFonts w:ascii="Times New Roman" w:eastAsia="Times New Roman" w:hAnsi="Times New Roman" w:cs="Arial"/>
          <w:sz w:val="24"/>
          <w:szCs w:val="20"/>
          <w:lang w:eastAsia="ru-RU"/>
        </w:rPr>
        <w:t xml:space="preserve">ішінде </w:t>
      </w:r>
      <w:r w:rsidRPr="00C368A1">
        <w:rPr>
          <w:rFonts w:ascii="Times New Roman" w:eastAsia="Times New Roman" w:hAnsi="Times New Roman" w:cs="Arial"/>
          <w:sz w:val="24"/>
          <w:szCs w:val="20"/>
          <w:lang w:val="kk-KZ" w:eastAsia="ru-RU"/>
        </w:rPr>
        <w:t xml:space="preserve">оған қол қоюға, </w:t>
      </w:r>
      <w:r w:rsidRPr="00C368A1">
        <w:rPr>
          <w:rFonts w:ascii="Times New Roman" w:eastAsia="Times New Roman" w:hAnsi="Times New Roman" w:cs="Arial"/>
          <w:sz w:val="24"/>
          <w:szCs w:val="20"/>
          <w:lang w:eastAsia="ru-RU"/>
        </w:rPr>
        <w:t>бұзу</w:t>
      </w:r>
      <w:r w:rsidRPr="00C368A1">
        <w:rPr>
          <w:rFonts w:ascii="Times New Roman" w:eastAsia="Times New Roman" w:hAnsi="Times New Roman" w:cs="Arial"/>
          <w:sz w:val="24"/>
          <w:szCs w:val="20"/>
          <w:lang w:val="kk-KZ" w:eastAsia="ru-RU"/>
        </w:rPr>
        <w:t xml:space="preserve">ға, </w:t>
      </w:r>
      <w:r w:rsidRPr="00C368A1">
        <w:rPr>
          <w:rFonts w:ascii="Times New Roman" w:eastAsia="Times New Roman" w:hAnsi="Times New Roman" w:cs="Arial"/>
          <w:sz w:val="24"/>
          <w:szCs w:val="20"/>
          <w:lang w:eastAsia="ru-RU"/>
        </w:rPr>
        <w:t>тоқтату</w:t>
      </w:r>
      <w:r w:rsidRPr="00C368A1">
        <w:rPr>
          <w:rFonts w:ascii="Times New Roman" w:eastAsia="Times New Roman" w:hAnsi="Times New Roman" w:cs="Arial"/>
          <w:sz w:val="24"/>
          <w:szCs w:val="20"/>
          <w:lang w:val="kk-KZ" w:eastAsia="ru-RU"/>
        </w:rPr>
        <w:t>ға</w:t>
      </w:r>
      <w:r w:rsidRPr="00C368A1">
        <w:rPr>
          <w:rFonts w:ascii="Times New Roman" w:eastAsia="Times New Roman" w:hAnsi="Times New Roman" w:cs="Arial"/>
          <w:sz w:val="24"/>
          <w:szCs w:val="20"/>
          <w:lang w:eastAsia="ru-RU"/>
        </w:rPr>
        <w:t xml:space="preserve"> немесе жарамсыз деп тану</w:t>
      </w:r>
      <w:r w:rsidRPr="00C368A1">
        <w:rPr>
          <w:rFonts w:ascii="Times New Roman" w:eastAsia="Times New Roman" w:hAnsi="Times New Roman" w:cs="Arial"/>
          <w:sz w:val="24"/>
          <w:szCs w:val="20"/>
          <w:lang w:val="kk-KZ" w:eastAsia="ru-RU"/>
        </w:rPr>
        <w:t>ға</w:t>
      </w:r>
      <w:r w:rsidRPr="00C368A1">
        <w:rPr>
          <w:rFonts w:ascii="Times New Roman" w:eastAsia="Times New Roman" w:hAnsi="Times New Roman" w:cs="Arial"/>
          <w:sz w:val="24"/>
          <w:szCs w:val="20"/>
          <w:lang w:eastAsia="ru-RU"/>
        </w:rPr>
        <w:t xml:space="preserve"> </w:t>
      </w:r>
      <w:r w:rsidRPr="00C368A1">
        <w:rPr>
          <w:rFonts w:ascii="Times New Roman" w:eastAsia="Times New Roman" w:hAnsi="Times New Roman" w:cs="Arial"/>
          <w:sz w:val="24"/>
          <w:szCs w:val="20"/>
          <w:lang w:val="kk-KZ" w:eastAsia="ru-RU"/>
        </w:rPr>
        <w:t xml:space="preserve">қатысты </w:t>
      </w:r>
      <w:r w:rsidRPr="00C368A1">
        <w:rPr>
          <w:rFonts w:ascii="Times New Roman" w:eastAsia="Times New Roman" w:hAnsi="Times New Roman" w:cs="Arial"/>
          <w:sz w:val="24"/>
          <w:szCs w:val="20"/>
          <w:lang w:eastAsia="ru-RU"/>
        </w:rPr>
        <w:t>туындау</w:t>
      </w:r>
      <w:r w:rsidRPr="00C368A1">
        <w:rPr>
          <w:rFonts w:ascii="Times New Roman" w:eastAsia="Times New Roman" w:hAnsi="Times New Roman" w:cs="Arial"/>
          <w:sz w:val="24"/>
          <w:szCs w:val="20"/>
          <w:lang w:val="kk-KZ" w:eastAsia="ru-RU"/>
        </w:rPr>
        <w:t>ы ықтимал</w:t>
      </w:r>
      <w:r w:rsidRPr="00C368A1">
        <w:rPr>
          <w:rFonts w:ascii="Times New Roman" w:eastAsia="Times New Roman" w:hAnsi="Times New Roman" w:cs="Arial"/>
          <w:sz w:val="24"/>
          <w:szCs w:val="20"/>
          <w:lang w:eastAsia="ru-RU"/>
        </w:rPr>
        <w:t xml:space="preserve"> барлық даулар, келіспеушіліктер немесе талаптар</w:t>
      </w:r>
      <w:r w:rsidRPr="00C368A1">
        <w:rPr>
          <w:rFonts w:ascii="Times New Roman" w:eastAsia="Times New Roman" w:hAnsi="Times New Roman" w:cs="Arial"/>
          <w:sz w:val="24"/>
          <w:szCs w:val="20"/>
          <w:lang w:val="kk-KZ" w:eastAsia="ru-RU"/>
        </w:rPr>
        <w:t xml:space="preserve"> </w:t>
      </w:r>
      <w:r w:rsidRPr="00C368A1">
        <w:rPr>
          <w:rFonts w:ascii="Times New Roman" w:eastAsia="Times New Roman" w:hAnsi="Times New Roman" w:cs="Arial"/>
          <w:sz w:val="24"/>
          <w:szCs w:val="20"/>
          <w:lang w:eastAsia="ru-RU"/>
        </w:rPr>
        <w:t>мамандандырылған ауданаралық экономикалық сотының қарауына берілуге тиіс.</w:t>
      </w:r>
    </w:p>
    <w:p w:rsidR="00A939E6" w:rsidRPr="00C368A1" w:rsidRDefault="00A939E6" w:rsidP="00A939E6">
      <w:pPr>
        <w:numPr>
          <w:ilvl w:val="0"/>
          <w:numId w:val="65"/>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b/>
          <w:sz w:val="24"/>
          <w:szCs w:val="20"/>
          <w:lang w:val="kk-KZ" w:eastAsia="ru-RU"/>
        </w:rPr>
        <w:t>Өзгерту және / немесе толықтыру</w:t>
      </w:r>
    </w:p>
    <w:p w:rsidR="00A939E6" w:rsidRPr="00C368A1" w:rsidRDefault="00A939E6" w:rsidP="0016599B">
      <w:pPr>
        <w:spacing w:after="120" w:line="236" w:lineRule="auto"/>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eastAsia="ru-RU"/>
        </w:rPr>
        <w:t xml:space="preserve">Осы </w:t>
      </w:r>
      <w:r w:rsidRPr="00C368A1">
        <w:rPr>
          <w:rFonts w:ascii="Times New Roman" w:eastAsia="Times New Roman" w:hAnsi="Times New Roman" w:cs="Arial"/>
          <w:sz w:val="24"/>
          <w:szCs w:val="20"/>
          <w:lang w:val="kk-KZ" w:eastAsia="ru-RU"/>
        </w:rPr>
        <w:t>Келісім-ш</w:t>
      </w:r>
      <w:r w:rsidRPr="00C368A1">
        <w:rPr>
          <w:rFonts w:ascii="Times New Roman" w:eastAsia="Times New Roman" w:hAnsi="Times New Roman" w:cs="Arial"/>
          <w:sz w:val="24"/>
          <w:szCs w:val="20"/>
          <w:lang w:eastAsia="ru-RU"/>
        </w:rPr>
        <w:t>арт өзгерістер</w:t>
      </w:r>
      <w:r w:rsidRPr="00C368A1">
        <w:rPr>
          <w:rFonts w:ascii="Times New Roman" w:eastAsia="Times New Roman" w:hAnsi="Times New Roman" w:cs="Arial"/>
          <w:sz w:val="24"/>
          <w:szCs w:val="20"/>
          <w:lang w:val="kk-KZ" w:eastAsia="ru-RU"/>
        </w:rPr>
        <w:t>і</w:t>
      </w:r>
      <w:r w:rsidRPr="00C368A1">
        <w:rPr>
          <w:rFonts w:ascii="Times New Roman" w:eastAsia="Times New Roman" w:hAnsi="Times New Roman" w:cs="Arial"/>
          <w:sz w:val="24"/>
          <w:szCs w:val="20"/>
          <w:lang w:eastAsia="ru-RU"/>
        </w:rPr>
        <w:t xml:space="preserve"> және / немесе толықтырулар</w:t>
      </w:r>
      <w:r w:rsidRPr="00C368A1">
        <w:rPr>
          <w:rFonts w:ascii="Times New Roman" w:eastAsia="Times New Roman" w:hAnsi="Times New Roman" w:cs="Arial"/>
          <w:sz w:val="24"/>
          <w:szCs w:val="20"/>
          <w:lang w:val="kk-KZ" w:eastAsia="ru-RU"/>
        </w:rPr>
        <w:t>ы</w:t>
      </w:r>
      <w:r w:rsidRPr="00C368A1">
        <w:rPr>
          <w:rFonts w:ascii="Times New Roman" w:eastAsia="Times New Roman" w:hAnsi="Times New Roman" w:cs="Arial"/>
          <w:sz w:val="24"/>
          <w:szCs w:val="20"/>
          <w:lang w:eastAsia="ru-RU"/>
        </w:rPr>
        <w:t xml:space="preserve"> Осы</w:t>
      </w:r>
      <w:r w:rsidRPr="00C368A1">
        <w:rPr>
          <w:rFonts w:ascii="Times New Roman" w:eastAsia="Times New Roman" w:hAnsi="Times New Roman" w:cs="Arial"/>
          <w:sz w:val="24"/>
          <w:szCs w:val="20"/>
          <w:lang w:val="kk-KZ" w:eastAsia="ru-RU"/>
        </w:rPr>
        <w:t xml:space="preserve"> Келісім-ш</w:t>
      </w:r>
      <w:r w:rsidRPr="00C368A1">
        <w:rPr>
          <w:rFonts w:ascii="Times New Roman" w:eastAsia="Times New Roman" w:hAnsi="Times New Roman" w:cs="Arial"/>
          <w:sz w:val="24"/>
          <w:szCs w:val="20"/>
          <w:lang w:eastAsia="ru-RU"/>
        </w:rPr>
        <w:t xml:space="preserve">артқа </w:t>
      </w:r>
      <w:r w:rsidRPr="00C368A1">
        <w:rPr>
          <w:rFonts w:ascii="Times New Roman" w:eastAsia="Times New Roman" w:hAnsi="Times New Roman" w:cs="Arial"/>
          <w:sz w:val="24"/>
          <w:szCs w:val="20"/>
          <w:lang w:val="kk-KZ" w:eastAsia="ru-RU"/>
        </w:rPr>
        <w:t xml:space="preserve">жасаған формада жасалуы тиіс және </w:t>
      </w:r>
      <w:r w:rsidRPr="00C368A1">
        <w:rPr>
          <w:rFonts w:ascii="Times New Roman" w:eastAsia="Times New Roman" w:hAnsi="Times New Roman" w:cs="Arial"/>
          <w:sz w:val="24"/>
          <w:szCs w:val="20"/>
          <w:lang w:eastAsia="ru-RU"/>
        </w:rPr>
        <w:t>Тараптардың уәкілетті өкілдері</w:t>
      </w:r>
      <w:r w:rsidRPr="00C368A1">
        <w:rPr>
          <w:rFonts w:ascii="Times New Roman" w:eastAsia="Times New Roman" w:hAnsi="Times New Roman" w:cs="Arial"/>
          <w:sz w:val="24"/>
          <w:szCs w:val="20"/>
          <w:lang w:val="kk-KZ" w:eastAsia="ru-RU"/>
        </w:rPr>
        <w:t>мен тиісінше</w:t>
      </w:r>
      <w:r w:rsidRPr="00C368A1">
        <w:rPr>
          <w:rFonts w:ascii="Times New Roman" w:eastAsia="Times New Roman" w:hAnsi="Times New Roman" w:cs="Arial"/>
          <w:sz w:val="24"/>
          <w:szCs w:val="20"/>
          <w:lang w:eastAsia="ru-RU"/>
        </w:rPr>
        <w:t xml:space="preserve"> қол қо</w:t>
      </w:r>
      <w:r w:rsidRPr="00C368A1">
        <w:rPr>
          <w:rFonts w:ascii="Times New Roman" w:eastAsia="Times New Roman" w:hAnsi="Times New Roman" w:cs="Arial"/>
          <w:sz w:val="24"/>
          <w:szCs w:val="20"/>
          <w:lang w:val="kk-KZ" w:eastAsia="ru-RU"/>
        </w:rPr>
        <w:t>йылу тиіс</w:t>
      </w:r>
      <w:r w:rsidRPr="00C368A1">
        <w:rPr>
          <w:rFonts w:ascii="Times New Roman" w:eastAsia="Times New Roman" w:hAnsi="Times New Roman" w:cs="Arial"/>
          <w:sz w:val="24"/>
          <w:szCs w:val="20"/>
          <w:lang w:eastAsia="ru-RU"/>
        </w:rPr>
        <w:t>.</w:t>
      </w:r>
    </w:p>
    <w:p w:rsidR="00A939E6" w:rsidRPr="00C368A1" w:rsidRDefault="00A939E6" w:rsidP="00A939E6">
      <w:pPr>
        <w:numPr>
          <w:ilvl w:val="0"/>
          <w:numId w:val="65"/>
        </w:numPr>
        <w:tabs>
          <w:tab w:val="left" w:pos="858"/>
        </w:tabs>
        <w:spacing w:after="120" w:line="0" w:lineRule="atLeast"/>
        <w:ind w:left="858" w:hanging="858"/>
        <w:jc w:val="both"/>
        <w:rPr>
          <w:rFonts w:ascii="Times New Roman" w:eastAsia="Times New Roman" w:hAnsi="Times New Roman" w:cs="Arial"/>
          <w:b/>
          <w:sz w:val="24"/>
          <w:szCs w:val="20"/>
          <w:lang w:eastAsia="ru-RU"/>
        </w:rPr>
      </w:pPr>
      <w:r w:rsidRPr="00C368A1">
        <w:rPr>
          <w:rFonts w:ascii="Times New Roman" w:eastAsia="Times New Roman" w:hAnsi="Times New Roman" w:cs="Arial"/>
          <w:b/>
          <w:sz w:val="24"/>
          <w:szCs w:val="20"/>
          <w:lang w:val="kk-KZ" w:eastAsia="ru-RU"/>
        </w:rPr>
        <w:t>Міндетті күш</w:t>
      </w:r>
      <w:r w:rsidRPr="00C368A1">
        <w:rPr>
          <w:rFonts w:ascii="Times New Roman" w:eastAsia="Times New Roman" w:hAnsi="Times New Roman" w:cs="Arial"/>
          <w:sz w:val="24"/>
          <w:szCs w:val="20"/>
          <w:lang w:eastAsia="ru-RU"/>
        </w:rPr>
        <w:t xml:space="preserve"> </w:t>
      </w:r>
    </w:p>
    <w:p w:rsidR="00A939E6" w:rsidRPr="00C368A1" w:rsidRDefault="00A939E6" w:rsidP="0016599B">
      <w:pPr>
        <w:spacing w:after="120" w:line="237" w:lineRule="auto"/>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eastAsia="ru-RU"/>
        </w:rPr>
        <w:t xml:space="preserve">Осы </w:t>
      </w:r>
      <w:r w:rsidRPr="00C368A1">
        <w:rPr>
          <w:rFonts w:ascii="Times New Roman" w:eastAsia="Times New Roman" w:hAnsi="Times New Roman" w:cs="Arial"/>
          <w:sz w:val="24"/>
          <w:szCs w:val="20"/>
          <w:lang w:val="kk-KZ" w:eastAsia="ru-RU"/>
        </w:rPr>
        <w:t>Келісім-ш</w:t>
      </w:r>
      <w:r w:rsidRPr="00C368A1">
        <w:rPr>
          <w:rFonts w:ascii="Times New Roman" w:eastAsia="Times New Roman" w:hAnsi="Times New Roman" w:cs="Arial"/>
          <w:sz w:val="24"/>
          <w:szCs w:val="20"/>
          <w:lang w:eastAsia="ru-RU"/>
        </w:rPr>
        <w:t>арттың барлық</w:t>
      </w:r>
      <w:r w:rsidRPr="00C368A1">
        <w:rPr>
          <w:rFonts w:ascii="Times New Roman" w:eastAsia="Times New Roman" w:hAnsi="Times New Roman" w:cs="Arial"/>
          <w:sz w:val="24"/>
          <w:szCs w:val="20"/>
          <w:lang w:val="kk-KZ" w:eastAsia="ru-RU"/>
        </w:rPr>
        <w:t xml:space="preserve"> талаптары мен ережелері Т</w:t>
      </w:r>
      <w:r w:rsidRPr="00C368A1">
        <w:rPr>
          <w:rFonts w:ascii="Times New Roman" w:eastAsia="Times New Roman" w:hAnsi="Times New Roman" w:cs="Arial"/>
          <w:sz w:val="24"/>
          <w:szCs w:val="20"/>
          <w:lang w:eastAsia="ru-RU"/>
        </w:rPr>
        <w:t>араптар</w:t>
      </w:r>
      <w:r w:rsidRPr="00C368A1">
        <w:rPr>
          <w:rFonts w:ascii="Times New Roman" w:eastAsia="Times New Roman" w:hAnsi="Times New Roman" w:cs="Arial"/>
          <w:sz w:val="24"/>
          <w:szCs w:val="20"/>
          <w:lang w:val="kk-KZ" w:eastAsia="ru-RU"/>
        </w:rPr>
        <w:t xml:space="preserve">мен, </w:t>
      </w:r>
      <w:r w:rsidRPr="00C368A1">
        <w:rPr>
          <w:rFonts w:ascii="Times New Roman" w:eastAsia="Times New Roman" w:hAnsi="Times New Roman" w:cs="Arial"/>
          <w:sz w:val="24"/>
          <w:szCs w:val="20"/>
          <w:lang w:eastAsia="ru-RU"/>
        </w:rPr>
        <w:t>сондай-ақ олардың құқықтық мұрагерлері</w:t>
      </w:r>
      <w:r w:rsidRPr="00C368A1">
        <w:rPr>
          <w:rFonts w:ascii="Times New Roman" w:eastAsia="Times New Roman" w:hAnsi="Times New Roman" w:cs="Arial"/>
          <w:sz w:val="24"/>
          <w:szCs w:val="20"/>
          <w:lang w:val="kk-KZ" w:eastAsia="ru-RU"/>
        </w:rPr>
        <w:t>мен</w:t>
      </w:r>
      <w:r w:rsidRPr="00C368A1">
        <w:rPr>
          <w:rFonts w:ascii="Times New Roman" w:eastAsia="Times New Roman" w:hAnsi="Times New Roman" w:cs="Arial"/>
          <w:sz w:val="24"/>
          <w:szCs w:val="20"/>
          <w:lang w:eastAsia="ru-RU"/>
        </w:rPr>
        <w:t xml:space="preserve"> орындауы үшін міндетті болып табылады</w:t>
      </w:r>
      <w:r w:rsidRPr="00C368A1">
        <w:rPr>
          <w:rFonts w:ascii="Times New Roman" w:eastAsia="Times New Roman" w:hAnsi="Times New Roman" w:cs="Arial"/>
          <w:sz w:val="24"/>
          <w:szCs w:val="20"/>
          <w:lang w:val="kk-KZ" w:eastAsia="ru-RU"/>
        </w:rPr>
        <w:t xml:space="preserve">. Тараптар осымен  Келісім-шарт мәтінінде қолданылған Басқа тараптың кепілдіктері мен куәландыруларына </w:t>
      </w:r>
      <w:r w:rsidRPr="00C368A1">
        <w:rPr>
          <w:rFonts w:ascii="Times New Roman" w:eastAsia="Times New Roman" w:hAnsi="Times New Roman" w:cs="Arial"/>
          <w:sz w:val="24"/>
          <w:szCs w:val="20"/>
          <w:lang w:val="kk-KZ" w:eastAsia="ru-RU"/>
        </w:rPr>
        <w:lastRenderedPageBreak/>
        <w:t>сүйене отырып, әр Тарап осы Келісім-шартты жасағаны жөніндегі жалпы түсінігін мақұлдайды.</w:t>
      </w:r>
    </w:p>
    <w:p w:rsidR="00A939E6" w:rsidRPr="00C368A1" w:rsidRDefault="00A939E6" w:rsidP="00A939E6">
      <w:pPr>
        <w:numPr>
          <w:ilvl w:val="0"/>
          <w:numId w:val="65"/>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b/>
          <w:sz w:val="24"/>
          <w:szCs w:val="20"/>
          <w:lang w:val="kk-KZ" w:eastAsia="ru-RU"/>
        </w:rPr>
        <w:t>Көну</w:t>
      </w:r>
    </w:p>
    <w:p w:rsidR="00A939E6" w:rsidRPr="00C368A1" w:rsidRDefault="00A939E6" w:rsidP="0016599B">
      <w:pPr>
        <w:spacing w:after="120" w:line="236" w:lineRule="auto"/>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Тараптардың ешқайсысының</w:t>
      </w:r>
      <w:r w:rsidRPr="00C368A1">
        <w:rPr>
          <w:rFonts w:ascii="Times New Roman" w:eastAsia="Times New Roman" w:hAnsi="Times New Roman" w:cs="Arial"/>
          <w:sz w:val="24"/>
          <w:szCs w:val="20"/>
          <w:lang w:eastAsia="ru-RU"/>
        </w:rPr>
        <w:t xml:space="preserve"> осы </w:t>
      </w:r>
      <w:r w:rsidRPr="00C368A1">
        <w:rPr>
          <w:rFonts w:ascii="Times New Roman" w:eastAsia="Times New Roman" w:hAnsi="Times New Roman" w:cs="Arial"/>
          <w:sz w:val="24"/>
          <w:szCs w:val="20"/>
          <w:lang w:val="kk-KZ" w:eastAsia="ru-RU"/>
        </w:rPr>
        <w:t>Келісім-ш</w:t>
      </w:r>
      <w:r w:rsidRPr="00C368A1">
        <w:rPr>
          <w:rFonts w:ascii="Times New Roman" w:eastAsia="Times New Roman" w:hAnsi="Times New Roman" w:cs="Arial"/>
          <w:sz w:val="24"/>
          <w:szCs w:val="20"/>
          <w:lang w:eastAsia="ru-RU"/>
        </w:rPr>
        <w:t>арт бойынша өзінің құқықтары мен міндеттемелерін толық немесе ішінара басқа Тараптың алдын ала жазбаша келісімінсіз үшінші тұлғаға беруге құқығы жоқ.</w:t>
      </w:r>
    </w:p>
    <w:p w:rsidR="00A939E6" w:rsidRPr="00C368A1" w:rsidRDefault="00A939E6" w:rsidP="00A939E6">
      <w:pPr>
        <w:numPr>
          <w:ilvl w:val="0"/>
          <w:numId w:val="66"/>
        </w:numPr>
        <w:tabs>
          <w:tab w:val="left" w:pos="860"/>
        </w:tabs>
        <w:spacing w:after="120" w:line="0" w:lineRule="atLeast"/>
        <w:ind w:left="860"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b/>
          <w:sz w:val="24"/>
          <w:szCs w:val="20"/>
          <w:lang w:val="kk-KZ" w:eastAsia="ru-RU"/>
        </w:rPr>
        <w:t>Бөліну</w:t>
      </w:r>
    </w:p>
    <w:p w:rsidR="00A939E6" w:rsidRPr="00C368A1" w:rsidRDefault="00A939E6" w:rsidP="0016599B">
      <w:pPr>
        <w:spacing w:after="120" w:line="237" w:lineRule="auto"/>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Е</w:t>
      </w:r>
      <w:r w:rsidRPr="00C368A1">
        <w:rPr>
          <w:rFonts w:ascii="Times New Roman" w:eastAsia="Times New Roman" w:hAnsi="Times New Roman" w:cs="Arial"/>
          <w:sz w:val="24"/>
          <w:szCs w:val="20"/>
          <w:lang w:eastAsia="ru-RU"/>
        </w:rPr>
        <w:t xml:space="preserve">гер осы </w:t>
      </w:r>
      <w:r w:rsidRPr="00C368A1">
        <w:rPr>
          <w:rFonts w:ascii="Times New Roman" w:eastAsia="Times New Roman" w:hAnsi="Times New Roman" w:cs="Arial"/>
          <w:sz w:val="24"/>
          <w:szCs w:val="20"/>
          <w:lang w:val="kk-KZ" w:eastAsia="ru-RU"/>
        </w:rPr>
        <w:t>Келісім-ш</w:t>
      </w:r>
      <w:r w:rsidRPr="00C368A1">
        <w:rPr>
          <w:rFonts w:ascii="Times New Roman" w:eastAsia="Times New Roman" w:hAnsi="Times New Roman" w:cs="Arial"/>
          <w:sz w:val="24"/>
          <w:szCs w:val="20"/>
          <w:lang w:eastAsia="ru-RU"/>
        </w:rPr>
        <w:t xml:space="preserve">арттың қандай да бір Ережесі қолданылатын заңдарға сәйкес жарамсыз </w:t>
      </w:r>
      <w:r w:rsidRPr="00C368A1">
        <w:rPr>
          <w:rFonts w:ascii="Times New Roman" w:eastAsia="Times New Roman" w:hAnsi="Times New Roman" w:cs="Arial"/>
          <w:sz w:val="24"/>
          <w:szCs w:val="20"/>
          <w:lang w:val="kk-KZ" w:eastAsia="ru-RU"/>
        </w:rPr>
        <w:t xml:space="preserve">немесе </w:t>
      </w:r>
      <w:r w:rsidRPr="00C368A1">
        <w:rPr>
          <w:rFonts w:ascii="Times New Roman" w:eastAsia="Times New Roman" w:hAnsi="Times New Roman" w:cs="Arial"/>
          <w:sz w:val="24"/>
          <w:szCs w:val="20"/>
          <w:lang w:eastAsia="ru-RU"/>
        </w:rPr>
        <w:t>орындалмайтын болса</w:t>
      </w:r>
      <w:r w:rsidRPr="00C368A1">
        <w:rPr>
          <w:rFonts w:ascii="Times New Roman" w:eastAsia="Times New Roman" w:hAnsi="Times New Roman" w:cs="Arial"/>
          <w:sz w:val="24"/>
          <w:szCs w:val="20"/>
          <w:lang w:val="kk-KZ" w:eastAsia="ru-RU"/>
        </w:rPr>
        <w:t xml:space="preserve">, онда </w:t>
      </w:r>
      <w:r w:rsidRPr="00C368A1">
        <w:rPr>
          <w:rFonts w:ascii="Times New Roman" w:eastAsia="Times New Roman" w:hAnsi="Times New Roman" w:cs="Arial"/>
          <w:sz w:val="24"/>
          <w:szCs w:val="20"/>
          <w:lang w:eastAsia="ru-RU"/>
        </w:rPr>
        <w:t xml:space="preserve">осындай жағдай </w:t>
      </w:r>
      <w:r w:rsidRPr="00C368A1">
        <w:rPr>
          <w:rFonts w:ascii="Times New Roman" w:eastAsia="Times New Roman" w:hAnsi="Times New Roman" w:cs="Arial"/>
          <w:sz w:val="24"/>
          <w:szCs w:val="20"/>
          <w:lang w:val="kk-KZ" w:eastAsia="ru-RU"/>
        </w:rPr>
        <w:t xml:space="preserve">өзінің </w:t>
      </w:r>
      <w:r w:rsidRPr="00C368A1">
        <w:rPr>
          <w:rFonts w:ascii="Times New Roman" w:eastAsia="Times New Roman" w:hAnsi="Times New Roman" w:cs="Arial"/>
          <w:sz w:val="24"/>
          <w:szCs w:val="20"/>
          <w:lang w:eastAsia="ru-RU"/>
        </w:rPr>
        <w:t>күшін жарамсыз болып табыла</w:t>
      </w:r>
      <w:r w:rsidRPr="00C368A1">
        <w:rPr>
          <w:rFonts w:ascii="Times New Roman" w:eastAsia="Times New Roman" w:hAnsi="Times New Roman" w:cs="Arial"/>
          <w:sz w:val="24"/>
          <w:szCs w:val="20"/>
          <w:lang w:val="kk-KZ" w:eastAsia="ru-RU"/>
        </w:rPr>
        <w:t>тын немесе қолданылмайтын шамада</w:t>
      </w:r>
      <w:r w:rsidRPr="00C368A1">
        <w:rPr>
          <w:rFonts w:ascii="Times New Roman" w:eastAsia="Times New Roman" w:hAnsi="Times New Roman" w:cs="Arial"/>
          <w:sz w:val="24"/>
          <w:szCs w:val="20"/>
          <w:lang w:eastAsia="ru-RU"/>
        </w:rPr>
        <w:t xml:space="preserve"> жо</w:t>
      </w:r>
      <w:r w:rsidRPr="00C368A1">
        <w:rPr>
          <w:rFonts w:ascii="Times New Roman" w:eastAsia="Times New Roman" w:hAnsi="Times New Roman" w:cs="Arial"/>
          <w:sz w:val="24"/>
          <w:szCs w:val="20"/>
          <w:lang w:val="kk-KZ" w:eastAsia="ru-RU"/>
        </w:rPr>
        <w:t>яды.</w:t>
      </w:r>
    </w:p>
    <w:p w:rsidR="00A939E6" w:rsidRPr="00C368A1" w:rsidRDefault="00A939E6" w:rsidP="0016599B">
      <w:pPr>
        <w:spacing w:after="120" w:line="237" w:lineRule="auto"/>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Осы Келісім-шарттың қандай да бір ережелері жарамсыз деп танылған жағдайда, Тараптар осы Келісім-шартқа қажетті кез келген өзгерістер және / немесе толықтыруларға қол қаюды қоса алғанда, барынша мүмкін болған дәрежеде осы Келісім-шарт бойынша тараптардың бастапқы уағдаластықтарына қол жеткізу үшін барлық ықтимал күштерін салады.</w:t>
      </w:r>
    </w:p>
    <w:p w:rsidR="00A939E6" w:rsidRPr="00C368A1" w:rsidRDefault="00A939E6" w:rsidP="00A939E6">
      <w:pPr>
        <w:numPr>
          <w:ilvl w:val="0"/>
          <w:numId w:val="66"/>
        </w:numPr>
        <w:tabs>
          <w:tab w:val="left" w:pos="860"/>
        </w:tabs>
        <w:spacing w:after="120" w:line="0" w:lineRule="atLeast"/>
        <w:ind w:left="860"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b/>
          <w:sz w:val="24"/>
          <w:szCs w:val="20"/>
          <w:lang w:val="kk-KZ" w:eastAsia="ru-RU"/>
        </w:rPr>
        <w:t>Келісім-шарт даналары</w:t>
      </w:r>
    </w:p>
    <w:p w:rsidR="00A939E6" w:rsidRPr="00C368A1" w:rsidRDefault="00A939E6" w:rsidP="0016599B">
      <w:pPr>
        <w:spacing w:after="120" w:line="234" w:lineRule="auto"/>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Осы Келісім-шарт тең заңды күші бар  3 (үш) данада, екі дана Сатушы үшін және бір дана Сатып алу үшін құрылған және қол қойылған.</w:t>
      </w:r>
    </w:p>
    <w:p w:rsidR="00A939E6" w:rsidRPr="00C368A1" w:rsidRDefault="00A939E6" w:rsidP="00A939E6">
      <w:pPr>
        <w:numPr>
          <w:ilvl w:val="0"/>
          <w:numId w:val="66"/>
        </w:numPr>
        <w:tabs>
          <w:tab w:val="left" w:pos="860"/>
        </w:tabs>
        <w:spacing w:after="120" w:line="0" w:lineRule="atLeast"/>
        <w:ind w:left="860"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b/>
          <w:sz w:val="24"/>
          <w:szCs w:val="20"/>
          <w:lang w:val="kk-KZ" w:eastAsia="ru-RU"/>
        </w:rPr>
        <w:t>Тіл</w:t>
      </w:r>
    </w:p>
    <w:p w:rsidR="00A939E6" w:rsidRPr="00C368A1" w:rsidRDefault="00A939E6" w:rsidP="0016599B">
      <w:pPr>
        <w:spacing w:after="120" w:line="236" w:lineRule="auto"/>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eastAsia="ru-RU"/>
        </w:rPr>
        <w:t xml:space="preserve">Осы </w:t>
      </w:r>
      <w:r w:rsidRPr="00C368A1">
        <w:rPr>
          <w:rFonts w:ascii="Times New Roman" w:eastAsia="Times New Roman" w:hAnsi="Times New Roman" w:cs="Arial"/>
          <w:sz w:val="24"/>
          <w:szCs w:val="20"/>
          <w:lang w:val="kk-KZ" w:eastAsia="ru-RU"/>
        </w:rPr>
        <w:t>Келісім-ш</w:t>
      </w:r>
      <w:r w:rsidRPr="00C368A1">
        <w:rPr>
          <w:rFonts w:ascii="Times New Roman" w:eastAsia="Times New Roman" w:hAnsi="Times New Roman" w:cs="Arial"/>
          <w:sz w:val="24"/>
          <w:szCs w:val="20"/>
          <w:lang w:eastAsia="ru-RU"/>
        </w:rPr>
        <w:t>арт пен оған енгізілген кез келген өзгерістер немесе толықтырулар қазақ және орыс тілдерінде жасалады. Қазақ және орыс тілдеріндегі мәтіндерд</w:t>
      </w:r>
      <w:r w:rsidRPr="00C368A1">
        <w:rPr>
          <w:rFonts w:ascii="Times New Roman" w:eastAsia="Times New Roman" w:hAnsi="Times New Roman" w:cs="Arial"/>
          <w:sz w:val="24"/>
          <w:szCs w:val="20"/>
          <w:lang w:val="kk-KZ" w:eastAsia="ru-RU"/>
        </w:rPr>
        <w:t>е</w:t>
      </w:r>
      <w:r w:rsidRPr="00C368A1">
        <w:rPr>
          <w:rFonts w:ascii="Times New Roman" w:eastAsia="Times New Roman" w:hAnsi="Times New Roman" w:cs="Arial"/>
          <w:sz w:val="24"/>
          <w:szCs w:val="20"/>
          <w:lang w:eastAsia="ru-RU"/>
        </w:rPr>
        <w:t xml:space="preserve"> қайшылық туындағанда орыс тіліндегі мәтін</w:t>
      </w:r>
      <w:r w:rsidRPr="00C368A1">
        <w:rPr>
          <w:rFonts w:ascii="Times New Roman" w:eastAsia="Times New Roman" w:hAnsi="Times New Roman" w:cs="Arial"/>
          <w:sz w:val="24"/>
          <w:szCs w:val="20"/>
          <w:lang w:val="kk-KZ" w:eastAsia="ru-RU"/>
        </w:rPr>
        <w:t>нің</w:t>
      </w:r>
      <w:r w:rsidRPr="00C368A1">
        <w:rPr>
          <w:rFonts w:ascii="Times New Roman" w:eastAsia="Times New Roman" w:hAnsi="Times New Roman" w:cs="Arial"/>
          <w:sz w:val="24"/>
          <w:szCs w:val="20"/>
          <w:lang w:eastAsia="ru-RU"/>
        </w:rPr>
        <w:t xml:space="preserve"> басым күші болады</w:t>
      </w:r>
      <w:r w:rsidRPr="00C368A1">
        <w:rPr>
          <w:rFonts w:ascii="Times New Roman" w:eastAsia="Times New Roman" w:hAnsi="Times New Roman" w:cs="Arial"/>
          <w:sz w:val="24"/>
          <w:szCs w:val="20"/>
          <w:lang w:val="kk-KZ" w:eastAsia="ru-RU"/>
        </w:rPr>
        <w:t>.</w:t>
      </w:r>
    </w:p>
    <w:p w:rsidR="00A939E6" w:rsidRPr="00C368A1" w:rsidRDefault="00A939E6" w:rsidP="0016599B">
      <w:pPr>
        <w:spacing w:after="120" w:line="236" w:lineRule="auto"/>
        <w:jc w:val="both"/>
        <w:rPr>
          <w:rFonts w:ascii="Times New Roman" w:eastAsia="Times New Roman" w:hAnsi="Times New Roman" w:cs="Arial"/>
          <w:sz w:val="24"/>
          <w:szCs w:val="20"/>
          <w:lang w:eastAsia="ru-RU"/>
        </w:rPr>
      </w:pPr>
    </w:p>
    <w:p w:rsidR="00A939E6" w:rsidRPr="00C368A1" w:rsidRDefault="00A939E6" w:rsidP="00A939E6">
      <w:pPr>
        <w:numPr>
          <w:ilvl w:val="0"/>
          <w:numId w:val="66"/>
        </w:numPr>
        <w:tabs>
          <w:tab w:val="left" w:pos="860"/>
        </w:tabs>
        <w:spacing w:after="120" w:line="0" w:lineRule="atLeast"/>
        <w:ind w:left="860"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b/>
          <w:sz w:val="24"/>
          <w:szCs w:val="20"/>
          <w:lang w:val="kk-KZ" w:eastAsia="ru-RU"/>
        </w:rPr>
        <w:t>Құпиялық</w:t>
      </w:r>
    </w:p>
    <w:p w:rsidR="00A939E6" w:rsidRPr="00C368A1" w:rsidRDefault="00A939E6" w:rsidP="00A939E6">
      <w:pPr>
        <w:numPr>
          <w:ilvl w:val="0"/>
          <w:numId w:val="67"/>
        </w:numPr>
        <w:tabs>
          <w:tab w:val="left" w:pos="860"/>
        </w:tabs>
        <w:spacing w:after="120" w:line="237" w:lineRule="auto"/>
        <w:ind w:left="860"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eastAsia="ru-RU"/>
        </w:rPr>
        <w:t>Сатып алушы</w:t>
      </w:r>
      <w:r w:rsidRPr="00C368A1">
        <w:rPr>
          <w:rFonts w:ascii="Times New Roman" w:eastAsia="Times New Roman" w:hAnsi="Times New Roman" w:cs="Arial"/>
          <w:sz w:val="24"/>
          <w:szCs w:val="20"/>
          <w:lang w:val="kk-KZ" w:eastAsia="ru-RU"/>
        </w:rPr>
        <w:t xml:space="preserve">ның Сатушымен </w:t>
      </w:r>
      <w:r w:rsidRPr="00C368A1">
        <w:rPr>
          <w:rFonts w:ascii="Times New Roman" w:eastAsia="Times New Roman" w:hAnsi="Times New Roman" w:cs="Arial"/>
          <w:sz w:val="24"/>
          <w:szCs w:val="20"/>
          <w:lang w:eastAsia="ru-RU"/>
        </w:rPr>
        <w:t xml:space="preserve"> </w:t>
      </w:r>
      <w:r w:rsidRPr="00C368A1">
        <w:rPr>
          <w:rFonts w:ascii="Times New Roman" w:eastAsia="Times New Roman" w:hAnsi="Times New Roman" w:cs="Arial"/>
          <w:sz w:val="24"/>
          <w:szCs w:val="20"/>
          <w:lang w:val="kk-KZ" w:eastAsia="ru-RU"/>
        </w:rPr>
        <w:t>С</w:t>
      </w:r>
      <w:r w:rsidRPr="00C368A1">
        <w:rPr>
          <w:rFonts w:ascii="Times New Roman" w:eastAsia="Times New Roman" w:hAnsi="Times New Roman" w:cs="Arial"/>
          <w:sz w:val="24"/>
          <w:szCs w:val="20"/>
          <w:lang w:eastAsia="ru-RU"/>
        </w:rPr>
        <w:t>ауда</w:t>
      </w:r>
      <w:r w:rsidRPr="00C368A1">
        <w:rPr>
          <w:rFonts w:ascii="Times New Roman" w:eastAsia="Times New Roman" w:hAnsi="Times New Roman" w:cs="Arial"/>
          <w:sz w:val="24"/>
          <w:szCs w:val="20"/>
          <w:lang w:val="kk-KZ" w:eastAsia="ru-RU"/>
        </w:rPr>
        <w:t>ға</w:t>
      </w:r>
      <w:r w:rsidRPr="00C368A1">
        <w:rPr>
          <w:rFonts w:ascii="Times New Roman" w:eastAsia="Times New Roman" w:hAnsi="Times New Roman" w:cs="Arial"/>
          <w:sz w:val="24"/>
          <w:szCs w:val="20"/>
          <w:lang w:eastAsia="ru-RU"/>
        </w:rPr>
        <w:t xml:space="preserve"> қатысуына және / немесе осы </w:t>
      </w:r>
      <w:r w:rsidRPr="00C368A1">
        <w:rPr>
          <w:rFonts w:ascii="Times New Roman" w:eastAsia="Times New Roman" w:hAnsi="Times New Roman" w:cs="Arial"/>
          <w:sz w:val="24"/>
          <w:szCs w:val="20"/>
          <w:lang w:val="kk-KZ" w:eastAsia="ru-RU"/>
        </w:rPr>
        <w:t>Келісім-ш</w:t>
      </w:r>
      <w:r w:rsidRPr="00C368A1">
        <w:rPr>
          <w:rFonts w:ascii="Times New Roman" w:eastAsia="Times New Roman" w:hAnsi="Times New Roman" w:cs="Arial"/>
          <w:sz w:val="24"/>
          <w:szCs w:val="20"/>
          <w:lang w:eastAsia="ru-RU"/>
        </w:rPr>
        <w:t xml:space="preserve">арттың орындалуына </w:t>
      </w:r>
      <w:r w:rsidRPr="00C368A1">
        <w:rPr>
          <w:rFonts w:ascii="Times New Roman" w:eastAsia="Times New Roman" w:hAnsi="Times New Roman" w:cs="Arial"/>
          <w:sz w:val="24"/>
          <w:szCs w:val="20"/>
          <w:lang w:val="kk-KZ" w:eastAsia="ru-RU"/>
        </w:rPr>
        <w:t xml:space="preserve">байланысты </w:t>
      </w:r>
      <w:r w:rsidRPr="00C368A1">
        <w:rPr>
          <w:rFonts w:ascii="Times New Roman" w:eastAsia="Times New Roman" w:hAnsi="Times New Roman" w:cs="Arial"/>
          <w:sz w:val="24"/>
          <w:szCs w:val="20"/>
          <w:lang w:eastAsia="ru-RU"/>
        </w:rPr>
        <w:t>алынған немесе алын</w:t>
      </w:r>
      <w:r w:rsidRPr="00C368A1">
        <w:rPr>
          <w:rFonts w:ascii="Times New Roman" w:eastAsia="Times New Roman" w:hAnsi="Times New Roman" w:cs="Arial"/>
          <w:sz w:val="24"/>
          <w:szCs w:val="20"/>
          <w:lang w:val="kk-KZ" w:eastAsia="ru-RU"/>
        </w:rPr>
        <w:t>атын, Сатып алушыға/ К</w:t>
      </w:r>
      <w:r w:rsidRPr="00C368A1">
        <w:rPr>
          <w:rFonts w:ascii="Times New Roman" w:eastAsia="Times New Roman" w:hAnsi="Times New Roman" w:cs="Arial"/>
          <w:sz w:val="24"/>
          <w:szCs w:val="20"/>
          <w:lang w:eastAsia="ru-RU"/>
        </w:rPr>
        <w:t>омпани</w:t>
      </w:r>
      <w:r w:rsidRPr="00C368A1">
        <w:rPr>
          <w:rFonts w:ascii="Times New Roman" w:eastAsia="Times New Roman" w:hAnsi="Times New Roman" w:cs="Arial"/>
          <w:sz w:val="24"/>
          <w:szCs w:val="20"/>
          <w:lang w:val="kk-KZ" w:eastAsia="ru-RU"/>
        </w:rPr>
        <w:t>яға қатысы бар</w:t>
      </w:r>
      <w:r w:rsidRPr="00C368A1">
        <w:rPr>
          <w:rFonts w:ascii="Times New Roman" w:eastAsia="Times New Roman" w:hAnsi="Times New Roman" w:cs="Arial"/>
          <w:sz w:val="24"/>
          <w:szCs w:val="20"/>
          <w:lang w:eastAsia="ru-RU"/>
        </w:rPr>
        <w:t xml:space="preserve"> кез келген ақпаратты және / немесе құжаттаманы бірде бір үшінші тұлғаға  </w:t>
      </w:r>
      <w:r w:rsidRPr="00C368A1">
        <w:rPr>
          <w:rFonts w:ascii="Times New Roman" w:eastAsia="Times New Roman" w:hAnsi="Times New Roman" w:cs="Arial"/>
          <w:sz w:val="24"/>
          <w:szCs w:val="20"/>
          <w:lang w:val="kk-KZ" w:eastAsia="ru-RU"/>
        </w:rPr>
        <w:t xml:space="preserve">ашуға </w:t>
      </w:r>
      <w:r w:rsidRPr="00C368A1">
        <w:rPr>
          <w:rFonts w:ascii="Times New Roman" w:eastAsia="Times New Roman" w:hAnsi="Times New Roman" w:cs="Arial"/>
          <w:sz w:val="24"/>
          <w:szCs w:val="20"/>
          <w:lang w:eastAsia="ru-RU"/>
        </w:rPr>
        <w:t xml:space="preserve">немесе қандай да болмасын мақсатпен осы </w:t>
      </w:r>
      <w:r w:rsidRPr="00C368A1">
        <w:rPr>
          <w:rFonts w:ascii="Times New Roman" w:eastAsia="Times New Roman" w:hAnsi="Times New Roman" w:cs="Arial"/>
          <w:sz w:val="24"/>
          <w:szCs w:val="20"/>
          <w:lang w:val="kk-KZ" w:eastAsia="ru-RU"/>
        </w:rPr>
        <w:t>Келісім-ш</w:t>
      </w:r>
      <w:r w:rsidRPr="00C368A1">
        <w:rPr>
          <w:rFonts w:ascii="Times New Roman" w:eastAsia="Times New Roman" w:hAnsi="Times New Roman" w:cs="Arial"/>
          <w:sz w:val="24"/>
          <w:szCs w:val="20"/>
          <w:lang w:eastAsia="ru-RU"/>
        </w:rPr>
        <w:t>артты орындау</w:t>
      </w:r>
      <w:r w:rsidRPr="00C368A1">
        <w:rPr>
          <w:rFonts w:ascii="Times New Roman" w:eastAsia="Times New Roman" w:hAnsi="Times New Roman" w:cs="Arial"/>
          <w:sz w:val="24"/>
          <w:szCs w:val="20"/>
          <w:lang w:val="kk-KZ" w:eastAsia="ru-RU"/>
        </w:rPr>
        <w:t>ды</w:t>
      </w:r>
      <w:r w:rsidRPr="00C368A1">
        <w:rPr>
          <w:rFonts w:ascii="Times New Roman" w:eastAsia="Times New Roman" w:hAnsi="Times New Roman" w:cs="Arial"/>
          <w:sz w:val="24"/>
          <w:szCs w:val="20"/>
          <w:lang w:eastAsia="ru-RU"/>
        </w:rPr>
        <w:t xml:space="preserve"> қоспағанда</w:t>
      </w:r>
      <w:r w:rsidRPr="00C368A1">
        <w:rPr>
          <w:rFonts w:ascii="Times New Roman" w:eastAsia="Times New Roman" w:hAnsi="Times New Roman" w:cs="Arial"/>
          <w:sz w:val="24"/>
          <w:szCs w:val="20"/>
          <w:lang w:val="kk-KZ" w:eastAsia="ru-RU"/>
        </w:rPr>
        <w:t xml:space="preserve">,  </w:t>
      </w:r>
      <w:r w:rsidRPr="00C368A1">
        <w:rPr>
          <w:rFonts w:ascii="Times New Roman" w:eastAsia="Times New Roman" w:hAnsi="Times New Roman" w:cs="Arial"/>
          <w:sz w:val="24"/>
          <w:szCs w:val="20"/>
          <w:lang w:eastAsia="ru-RU"/>
        </w:rPr>
        <w:t>пайдалануға құқығы жоқ</w:t>
      </w:r>
      <w:r w:rsidRPr="00C368A1">
        <w:rPr>
          <w:rFonts w:ascii="Times New Roman" w:eastAsia="Times New Roman" w:hAnsi="Times New Roman" w:cs="Arial"/>
          <w:sz w:val="24"/>
          <w:szCs w:val="20"/>
          <w:lang w:val="kk-KZ" w:eastAsia="ru-RU"/>
        </w:rPr>
        <w:t>.</w:t>
      </w:r>
    </w:p>
    <w:p w:rsidR="00A939E6" w:rsidRPr="00C368A1" w:rsidRDefault="00A939E6" w:rsidP="00A939E6">
      <w:pPr>
        <w:numPr>
          <w:ilvl w:val="0"/>
          <w:numId w:val="67"/>
        </w:numPr>
        <w:tabs>
          <w:tab w:val="left" w:pos="860"/>
        </w:tabs>
        <w:spacing w:after="120" w:line="237" w:lineRule="auto"/>
        <w:ind w:left="860"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val="kk-KZ" w:eastAsia="ru-RU"/>
        </w:rPr>
        <w:t>Сатып алушының Сатушымен құпия ақпарат ретінде белгіленген, Сатушы Сатып алушыдан осы Келісім-шартты жасау және/немесе орындау мен байланысты жоспарларға және /немесе қызметіне қатысты мәліметтерді ашуға құқығы жоқ.</w:t>
      </w:r>
    </w:p>
    <w:p w:rsidR="00A939E6" w:rsidRPr="00C368A1" w:rsidRDefault="00A939E6" w:rsidP="00A939E6">
      <w:pPr>
        <w:pStyle w:val="af1"/>
        <w:numPr>
          <w:ilvl w:val="2"/>
          <w:numId w:val="91"/>
        </w:numPr>
        <w:tabs>
          <w:tab w:val="left" w:pos="860"/>
        </w:tabs>
        <w:spacing w:after="120" w:line="234" w:lineRule="auto"/>
        <w:ind w:left="851" w:right="20" w:hanging="851"/>
        <w:jc w:val="both"/>
        <w:rPr>
          <w:rFonts w:cs="Arial"/>
          <w:szCs w:val="20"/>
        </w:rPr>
      </w:pPr>
      <w:r w:rsidRPr="00C368A1">
        <w:rPr>
          <w:rFonts w:cs="Arial"/>
          <w:szCs w:val="20"/>
        </w:rPr>
        <w:t xml:space="preserve">Осы </w:t>
      </w:r>
      <w:r w:rsidRPr="00C368A1">
        <w:rPr>
          <w:rFonts w:cs="Arial"/>
          <w:szCs w:val="20"/>
          <w:lang w:val="kk-KZ"/>
        </w:rPr>
        <w:t>Келісім-ш</w:t>
      </w:r>
      <w:r w:rsidRPr="00C368A1">
        <w:rPr>
          <w:rFonts w:cs="Arial"/>
          <w:szCs w:val="20"/>
        </w:rPr>
        <w:t>арттың 11.9. тармағының 11.9.1 және 11.9.2 тармақшаларының ережелері мынадай жағдайларда қолданылмайды:</w:t>
      </w:r>
    </w:p>
    <w:p w:rsidR="00A939E6" w:rsidRPr="00C368A1" w:rsidRDefault="00A939E6" w:rsidP="00A939E6">
      <w:pPr>
        <w:pStyle w:val="af1"/>
        <w:numPr>
          <w:ilvl w:val="2"/>
          <w:numId w:val="91"/>
        </w:numPr>
        <w:tabs>
          <w:tab w:val="left" w:pos="860"/>
        </w:tabs>
        <w:spacing w:after="120" w:line="234" w:lineRule="auto"/>
        <w:ind w:left="851" w:right="20" w:hanging="851"/>
        <w:jc w:val="both"/>
        <w:rPr>
          <w:rFonts w:cs="Arial"/>
          <w:szCs w:val="20"/>
        </w:rPr>
      </w:pPr>
      <w:r w:rsidRPr="00C368A1">
        <w:rPr>
          <w:rFonts w:cs="Arial"/>
          <w:szCs w:val="20"/>
        </w:rPr>
        <w:t xml:space="preserve">тиісті Тараптың алдын ала </w:t>
      </w:r>
      <w:r w:rsidRPr="00C368A1">
        <w:rPr>
          <w:rFonts w:cs="Arial"/>
          <w:szCs w:val="20"/>
          <w:lang w:val="kk-KZ"/>
        </w:rPr>
        <w:t xml:space="preserve">белгіленген </w:t>
      </w:r>
      <w:r w:rsidRPr="00C368A1">
        <w:rPr>
          <w:rFonts w:cs="Arial"/>
          <w:szCs w:val="20"/>
        </w:rPr>
        <w:t>жазбаша келісімін алған жағдайда</w:t>
      </w:r>
      <w:r w:rsidRPr="00C368A1">
        <w:rPr>
          <w:rFonts w:cs="Arial"/>
          <w:szCs w:val="20"/>
          <w:lang w:val="kk-KZ"/>
        </w:rPr>
        <w:t>;</w:t>
      </w:r>
    </w:p>
    <w:p w:rsidR="00A939E6" w:rsidRPr="00C368A1" w:rsidRDefault="00A939E6" w:rsidP="00A939E6">
      <w:pPr>
        <w:pStyle w:val="af1"/>
        <w:numPr>
          <w:ilvl w:val="2"/>
          <w:numId w:val="91"/>
        </w:numPr>
        <w:tabs>
          <w:tab w:val="left" w:pos="860"/>
        </w:tabs>
        <w:spacing w:after="120" w:line="234" w:lineRule="auto"/>
        <w:ind w:left="851" w:right="20" w:hanging="851"/>
        <w:jc w:val="both"/>
        <w:rPr>
          <w:rFonts w:cs="Arial"/>
          <w:szCs w:val="20"/>
        </w:rPr>
      </w:pPr>
      <w:r w:rsidRPr="00C368A1">
        <w:rPr>
          <w:rFonts w:cs="Arial"/>
          <w:szCs w:val="20"/>
        </w:rPr>
        <w:t>қолданысты заңнама талаптарына</w:t>
      </w:r>
      <w:r w:rsidRPr="00C368A1">
        <w:rPr>
          <w:rFonts w:cs="Arial"/>
          <w:szCs w:val="20"/>
          <w:lang w:val="kk-KZ"/>
        </w:rPr>
        <w:t xml:space="preserve">, қолданыстағы </w:t>
      </w:r>
      <w:r w:rsidRPr="00C368A1">
        <w:rPr>
          <w:rFonts w:cs="Arial"/>
          <w:szCs w:val="20"/>
        </w:rPr>
        <w:t xml:space="preserve"> бухгалтерлік есептілік</w:t>
      </w:r>
      <w:r w:rsidRPr="00C368A1">
        <w:rPr>
          <w:rFonts w:cs="Arial"/>
          <w:szCs w:val="20"/>
          <w:lang w:val="kk-KZ"/>
        </w:rPr>
        <w:t xml:space="preserve"> ережелеріне сәйкесінше заңдылығы бар сотпен тиісінше шешім қабылдаумен байланысты немесе </w:t>
      </w:r>
      <w:r w:rsidRPr="00C368A1">
        <w:rPr>
          <w:rFonts w:cs="Arial"/>
          <w:szCs w:val="20"/>
        </w:rPr>
        <w:t xml:space="preserve"> құзыретті органдарының талабы бойынша</w:t>
      </w:r>
      <w:r w:rsidRPr="00C368A1">
        <w:rPr>
          <w:rFonts w:cs="Arial"/>
          <w:szCs w:val="20"/>
          <w:lang w:val="kk-KZ"/>
        </w:rPr>
        <w:t xml:space="preserve"> </w:t>
      </w:r>
      <w:r w:rsidRPr="00C368A1">
        <w:rPr>
          <w:rFonts w:cs="Arial"/>
          <w:szCs w:val="20"/>
        </w:rPr>
        <w:t>қажет болуы мүмкін болғанда;</w:t>
      </w:r>
    </w:p>
    <w:p w:rsidR="00A939E6" w:rsidRPr="00C368A1" w:rsidRDefault="00A939E6" w:rsidP="00A939E6">
      <w:pPr>
        <w:pStyle w:val="af1"/>
        <w:numPr>
          <w:ilvl w:val="2"/>
          <w:numId w:val="91"/>
        </w:numPr>
        <w:tabs>
          <w:tab w:val="left" w:pos="860"/>
        </w:tabs>
        <w:spacing w:after="120" w:line="234" w:lineRule="auto"/>
        <w:ind w:left="851" w:right="20" w:hanging="851"/>
        <w:jc w:val="both"/>
        <w:rPr>
          <w:rFonts w:cs="Arial"/>
          <w:szCs w:val="20"/>
        </w:rPr>
      </w:pPr>
      <w:r w:rsidRPr="00C368A1">
        <w:rPr>
          <w:rFonts w:cs="Arial"/>
          <w:szCs w:val="20"/>
        </w:rPr>
        <w:t xml:space="preserve">Егер ақпарат және / немесе құжаттама тиісті </w:t>
      </w:r>
      <w:r w:rsidRPr="00C368A1">
        <w:rPr>
          <w:rFonts w:cs="Arial"/>
          <w:szCs w:val="20"/>
          <w:lang w:val="kk-KZ"/>
        </w:rPr>
        <w:t>тараптар кеңесшілеріне</w:t>
      </w:r>
      <w:r w:rsidRPr="00C368A1">
        <w:rPr>
          <w:rFonts w:cs="Arial"/>
          <w:szCs w:val="20"/>
        </w:rPr>
        <w:t xml:space="preserve"> беріле</w:t>
      </w:r>
      <w:r w:rsidRPr="00C368A1">
        <w:rPr>
          <w:rFonts w:cs="Arial"/>
          <w:szCs w:val="20"/>
          <w:lang w:val="kk-KZ"/>
        </w:rPr>
        <w:t>тін болса</w:t>
      </w:r>
      <w:r w:rsidRPr="00C368A1">
        <w:rPr>
          <w:rFonts w:cs="Arial"/>
          <w:szCs w:val="20"/>
        </w:rPr>
        <w:t>;</w:t>
      </w:r>
    </w:p>
    <w:p w:rsidR="00A939E6" w:rsidRPr="00C368A1" w:rsidRDefault="00A939E6" w:rsidP="00A939E6">
      <w:pPr>
        <w:pStyle w:val="af1"/>
        <w:numPr>
          <w:ilvl w:val="2"/>
          <w:numId w:val="91"/>
        </w:numPr>
        <w:tabs>
          <w:tab w:val="left" w:pos="860"/>
        </w:tabs>
        <w:spacing w:after="120" w:line="234" w:lineRule="auto"/>
        <w:ind w:left="851" w:right="20" w:hanging="851"/>
        <w:jc w:val="both"/>
        <w:rPr>
          <w:rFonts w:cs="Arial"/>
          <w:szCs w:val="20"/>
        </w:rPr>
      </w:pPr>
      <w:r w:rsidRPr="00C368A1">
        <w:rPr>
          <w:rFonts w:cs="Arial"/>
          <w:szCs w:val="20"/>
        </w:rPr>
        <w:t xml:space="preserve">Осы </w:t>
      </w:r>
      <w:r w:rsidRPr="00C368A1">
        <w:rPr>
          <w:rFonts w:cs="Arial"/>
          <w:szCs w:val="20"/>
          <w:lang w:val="kk-KZ"/>
        </w:rPr>
        <w:t>Келісім-шартпен</w:t>
      </w:r>
      <w:r w:rsidRPr="00C368A1">
        <w:rPr>
          <w:rFonts w:cs="Arial"/>
          <w:szCs w:val="20"/>
        </w:rPr>
        <w:t xml:space="preserve"> тікелей рұқсат етіл</w:t>
      </w:r>
      <w:r w:rsidRPr="00C368A1">
        <w:rPr>
          <w:rFonts w:cs="Arial"/>
          <w:szCs w:val="20"/>
          <w:lang w:val="kk-KZ"/>
        </w:rPr>
        <w:t>ген</w:t>
      </w:r>
      <w:r w:rsidRPr="00C368A1">
        <w:rPr>
          <w:rFonts w:cs="Arial"/>
          <w:szCs w:val="20"/>
        </w:rPr>
        <w:t xml:space="preserve"> жағдайларда.</w:t>
      </w:r>
    </w:p>
    <w:p w:rsidR="00A939E6" w:rsidRPr="00C368A1" w:rsidRDefault="00A939E6" w:rsidP="0016599B">
      <w:pPr>
        <w:tabs>
          <w:tab w:val="left" w:pos="840"/>
        </w:tabs>
        <w:spacing w:after="120" w:line="0" w:lineRule="atLeast"/>
        <w:rPr>
          <w:rFonts w:ascii="Times New Roman" w:eastAsia="Times New Roman" w:hAnsi="Times New Roman" w:cs="Arial"/>
          <w:sz w:val="23"/>
          <w:szCs w:val="20"/>
          <w:lang w:eastAsia="ru-RU"/>
        </w:rPr>
      </w:pPr>
      <w:r w:rsidRPr="00C368A1">
        <w:rPr>
          <w:rFonts w:ascii="Times New Roman" w:eastAsia="Times New Roman" w:hAnsi="Times New Roman" w:cs="Arial"/>
          <w:sz w:val="24"/>
          <w:szCs w:val="20"/>
          <w:lang w:eastAsia="ru-RU"/>
        </w:rPr>
        <w:t>11.9.4.</w:t>
      </w:r>
      <w:r w:rsidRPr="00C368A1">
        <w:rPr>
          <w:rFonts w:ascii="Times New Roman" w:eastAsia="Times New Roman" w:hAnsi="Times New Roman" w:cs="Arial"/>
          <w:sz w:val="20"/>
          <w:szCs w:val="20"/>
          <w:lang w:eastAsia="ru-RU"/>
        </w:rPr>
        <w:tab/>
      </w:r>
      <w:r w:rsidRPr="00C368A1">
        <w:rPr>
          <w:rFonts w:ascii="Times New Roman" w:eastAsia="Times New Roman" w:hAnsi="Times New Roman" w:cs="Arial"/>
          <w:sz w:val="23"/>
          <w:szCs w:val="20"/>
          <w:lang w:eastAsia="ru-RU"/>
        </w:rPr>
        <w:t>11.9.</w:t>
      </w:r>
      <w:r w:rsidRPr="00C368A1">
        <w:rPr>
          <w:rFonts w:ascii="Times New Roman" w:eastAsia="Times New Roman" w:hAnsi="Times New Roman" w:cs="Arial"/>
          <w:sz w:val="23"/>
          <w:szCs w:val="20"/>
          <w:lang w:val="kk-KZ" w:eastAsia="ru-RU"/>
        </w:rPr>
        <w:t xml:space="preserve"> тармағының ережелері мына мәліметтерге таралмайды: </w:t>
      </w:r>
    </w:p>
    <w:p w:rsidR="00A939E6" w:rsidRPr="00C368A1" w:rsidRDefault="00A939E6" w:rsidP="00A939E6">
      <w:pPr>
        <w:numPr>
          <w:ilvl w:val="0"/>
          <w:numId w:val="68"/>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eastAsia="ru-RU"/>
        </w:rPr>
        <w:lastRenderedPageBreak/>
        <w:t xml:space="preserve"> оларды пайдалану немесе жария ету уақытына қарай жалпыға қолжетімді болып табыла</w:t>
      </w:r>
      <w:r w:rsidRPr="00C368A1">
        <w:rPr>
          <w:rFonts w:ascii="Times New Roman" w:eastAsia="Times New Roman" w:hAnsi="Times New Roman" w:cs="Arial"/>
          <w:sz w:val="24"/>
          <w:szCs w:val="20"/>
          <w:lang w:val="kk-KZ" w:eastAsia="ru-RU"/>
        </w:rPr>
        <w:t>тын;</w:t>
      </w:r>
    </w:p>
    <w:p w:rsidR="00A939E6" w:rsidRPr="00C368A1" w:rsidRDefault="00A939E6" w:rsidP="00A939E6">
      <w:pPr>
        <w:numPr>
          <w:ilvl w:val="0"/>
          <w:numId w:val="68"/>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eastAsia="ru-RU"/>
        </w:rPr>
        <w:t>жалпыға бірдей қол жетімді бола</w:t>
      </w:r>
      <w:r w:rsidRPr="00C368A1">
        <w:rPr>
          <w:rFonts w:ascii="Times New Roman" w:eastAsia="Times New Roman" w:hAnsi="Times New Roman" w:cs="Arial"/>
          <w:sz w:val="24"/>
          <w:szCs w:val="20"/>
          <w:lang w:val="kk-KZ" w:eastAsia="ru-RU"/>
        </w:rPr>
        <w:t>тын</w:t>
      </w:r>
      <w:r w:rsidRPr="00C368A1">
        <w:rPr>
          <w:rFonts w:ascii="Times New Roman" w:eastAsia="Times New Roman" w:hAnsi="Times New Roman" w:cs="Arial"/>
          <w:sz w:val="24"/>
          <w:szCs w:val="20"/>
          <w:lang w:eastAsia="ru-RU"/>
        </w:rPr>
        <w:t xml:space="preserve"> (басқаша</w:t>
      </w:r>
      <w:r w:rsidRPr="00C368A1">
        <w:rPr>
          <w:rFonts w:ascii="Times New Roman" w:eastAsia="Times New Roman" w:hAnsi="Times New Roman" w:cs="Arial"/>
          <w:sz w:val="24"/>
          <w:szCs w:val="20"/>
          <w:lang w:val="kk-KZ" w:eastAsia="ru-RU"/>
        </w:rPr>
        <w:t xml:space="preserve"> айтқанда, </w:t>
      </w:r>
      <w:r w:rsidRPr="00C368A1">
        <w:rPr>
          <w:rFonts w:ascii="Times New Roman" w:eastAsia="Times New Roman" w:hAnsi="Times New Roman" w:cs="Arial"/>
          <w:sz w:val="24"/>
          <w:szCs w:val="20"/>
          <w:lang w:eastAsia="ru-RU"/>
        </w:rPr>
        <w:t>оларды рұқсатсыз жария ету немесе пайдалану арқылы); немесе</w:t>
      </w:r>
    </w:p>
    <w:p w:rsidR="00A939E6" w:rsidRPr="00C368A1" w:rsidRDefault="00A939E6" w:rsidP="00A939E6">
      <w:pPr>
        <w:numPr>
          <w:ilvl w:val="0"/>
          <w:numId w:val="68"/>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val="kk-KZ" w:eastAsia="ru-RU"/>
        </w:rPr>
        <w:t xml:space="preserve">Тараптарға </w:t>
      </w:r>
      <w:r w:rsidRPr="00C368A1">
        <w:rPr>
          <w:rFonts w:ascii="Times New Roman" w:eastAsia="Times New Roman" w:hAnsi="Times New Roman" w:cs="Arial"/>
          <w:sz w:val="24"/>
          <w:szCs w:val="20"/>
          <w:lang w:eastAsia="ru-RU"/>
        </w:rPr>
        <w:t>мұндай мәліметтерді</w:t>
      </w:r>
      <w:r w:rsidRPr="00C368A1">
        <w:rPr>
          <w:rFonts w:ascii="Times New Roman" w:eastAsia="Times New Roman" w:hAnsi="Times New Roman" w:cs="Arial"/>
          <w:sz w:val="24"/>
          <w:szCs w:val="20"/>
          <w:lang w:val="kk-KZ" w:eastAsia="ru-RU"/>
        </w:rPr>
        <w:t xml:space="preserve"> алған және </w:t>
      </w:r>
      <w:r w:rsidRPr="00C368A1">
        <w:rPr>
          <w:rFonts w:ascii="Times New Roman" w:eastAsia="Times New Roman" w:hAnsi="Times New Roman" w:cs="Arial"/>
          <w:sz w:val="24"/>
          <w:szCs w:val="20"/>
          <w:lang w:eastAsia="ru-RU"/>
        </w:rPr>
        <w:t xml:space="preserve"> осындай мәліметтер</w:t>
      </w:r>
      <w:r w:rsidRPr="00C368A1">
        <w:rPr>
          <w:rFonts w:ascii="Times New Roman" w:eastAsia="Times New Roman" w:hAnsi="Times New Roman" w:cs="Arial"/>
          <w:sz w:val="24"/>
          <w:szCs w:val="20"/>
          <w:lang w:val="kk-KZ" w:eastAsia="ru-RU"/>
        </w:rPr>
        <w:t xml:space="preserve">ді </w:t>
      </w:r>
      <w:r w:rsidRPr="00C368A1">
        <w:rPr>
          <w:rFonts w:ascii="Times New Roman" w:eastAsia="Times New Roman" w:hAnsi="Times New Roman" w:cs="Arial"/>
          <w:sz w:val="24"/>
          <w:szCs w:val="20"/>
          <w:lang w:eastAsia="ru-RU"/>
        </w:rPr>
        <w:t xml:space="preserve"> үшінші тұлға</w:t>
      </w:r>
      <w:r w:rsidRPr="00C368A1">
        <w:rPr>
          <w:rFonts w:ascii="Times New Roman" w:eastAsia="Times New Roman" w:hAnsi="Times New Roman" w:cs="Arial"/>
          <w:sz w:val="24"/>
          <w:szCs w:val="20"/>
          <w:lang w:val="kk-KZ" w:eastAsia="ru-RU"/>
        </w:rPr>
        <w:t xml:space="preserve">ға </w:t>
      </w:r>
      <w:r w:rsidRPr="00C368A1">
        <w:rPr>
          <w:rFonts w:ascii="Times New Roman" w:eastAsia="Times New Roman" w:hAnsi="Times New Roman" w:cs="Arial"/>
          <w:sz w:val="24"/>
          <w:szCs w:val="20"/>
          <w:lang w:eastAsia="ru-RU"/>
        </w:rPr>
        <w:t>мен таратуға немесе пайдалануға құқығы бар үшінші тұлғалар</w:t>
      </w:r>
      <w:r w:rsidRPr="00C368A1">
        <w:rPr>
          <w:rFonts w:ascii="Times New Roman" w:eastAsia="Times New Roman" w:hAnsi="Times New Roman" w:cs="Arial"/>
          <w:sz w:val="24"/>
          <w:szCs w:val="20"/>
          <w:lang w:val="kk-KZ" w:eastAsia="ru-RU"/>
        </w:rPr>
        <w:t>мен ұсынылған.</w:t>
      </w:r>
    </w:p>
    <w:p w:rsidR="00A939E6" w:rsidRPr="00C368A1" w:rsidRDefault="00A939E6" w:rsidP="00A939E6">
      <w:pPr>
        <w:numPr>
          <w:ilvl w:val="0"/>
          <w:numId w:val="69"/>
        </w:numPr>
        <w:tabs>
          <w:tab w:val="left" w:pos="858"/>
        </w:tabs>
        <w:spacing w:after="120" w:line="237" w:lineRule="auto"/>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eastAsia="ru-RU"/>
        </w:rPr>
        <w:t xml:space="preserve">Тараптар </w:t>
      </w:r>
      <w:r w:rsidRPr="00C368A1">
        <w:rPr>
          <w:rFonts w:ascii="Times New Roman" w:eastAsia="Times New Roman" w:hAnsi="Times New Roman" w:cs="Arial"/>
          <w:sz w:val="24"/>
          <w:szCs w:val="20"/>
          <w:lang w:val="kk-KZ" w:eastAsia="ru-RU"/>
        </w:rPr>
        <w:t xml:space="preserve">олардың сәйкесінше </w:t>
      </w:r>
      <w:r w:rsidRPr="00C368A1">
        <w:rPr>
          <w:rFonts w:ascii="Times New Roman" w:eastAsia="Times New Roman" w:hAnsi="Times New Roman" w:cs="Arial"/>
          <w:sz w:val="24"/>
          <w:szCs w:val="20"/>
          <w:lang w:eastAsia="ru-RU"/>
        </w:rPr>
        <w:t>есепшілер</w:t>
      </w:r>
      <w:r w:rsidRPr="00C368A1">
        <w:rPr>
          <w:rFonts w:ascii="Times New Roman" w:eastAsia="Times New Roman" w:hAnsi="Times New Roman" w:cs="Arial"/>
          <w:sz w:val="24"/>
          <w:szCs w:val="20"/>
          <w:lang w:val="kk-KZ" w:eastAsia="ru-RU"/>
        </w:rPr>
        <w:t>і,</w:t>
      </w:r>
      <w:r w:rsidRPr="00C368A1">
        <w:rPr>
          <w:rFonts w:ascii="Times New Roman" w:eastAsia="Times New Roman" w:hAnsi="Times New Roman" w:cs="Arial"/>
          <w:sz w:val="24"/>
          <w:szCs w:val="20"/>
          <w:lang w:eastAsia="ru-RU"/>
        </w:rPr>
        <w:t xml:space="preserve"> консультанттар</w:t>
      </w:r>
      <w:r w:rsidRPr="00C368A1">
        <w:rPr>
          <w:rFonts w:ascii="Times New Roman" w:eastAsia="Times New Roman" w:hAnsi="Times New Roman" w:cs="Arial"/>
          <w:sz w:val="24"/>
          <w:szCs w:val="20"/>
          <w:lang w:val="kk-KZ" w:eastAsia="ru-RU"/>
        </w:rPr>
        <w:t>ы</w:t>
      </w:r>
      <w:r w:rsidRPr="00C368A1">
        <w:rPr>
          <w:rFonts w:ascii="Times New Roman" w:eastAsia="Times New Roman" w:hAnsi="Times New Roman" w:cs="Arial"/>
          <w:sz w:val="24"/>
          <w:szCs w:val="20"/>
          <w:lang w:eastAsia="ru-RU"/>
        </w:rPr>
        <w:t>, қызметкерлері, кеңесшілер</w:t>
      </w:r>
      <w:r w:rsidRPr="00C368A1">
        <w:rPr>
          <w:rFonts w:ascii="Times New Roman" w:eastAsia="Times New Roman" w:hAnsi="Times New Roman" w:cs="Arial"/>
          <w:sz w:val="24"/>
          <w:szCs w:val="20"/>
          <w:lang w:val="kk-KZ" w:eastAsia="ru-RU"/>
        </w:rPr>
        <w:t>і,</w:t>
      </w:r>
      <w:r w:rsidRPr="00C368A1">
        <w:rPr>
          <w:rFonts w:ascii="Times New Roman" w:eastAsia="Times New Roman" w:hAnsi="Times New Roman" w:cs="Arial"/>
          <w:sz w:val="24"/>
          <w:szCs w:val="20"/>
          <w:lang w:eastAsia="ru-RU"/>
        </w:rPr>
        <w:t xml:space="preserve"> агенттер мен олардың өкілдері осы </w:t>
      </w:r>
      <w:r w:rsidRPr="00C368A1">
        <w:rPr>
          <w:rFonts w:ascii="Times New Roman" w:eastAsia="Times New Roman" w:hAnsi="Times New Roman" w:cs="Arial"/>
          <w:sz w:val="24"/>
          <w:szCs w:val="20"/>
          <w:lang w:val="kk-KZ" w:eastAsia="ru-RU"/>
        </w:rPr>
        <w:t>Келісім-ш</w:t>
      </w:r>
      <w:r w:rsidRPr="00C368A1">
        <w:rPr>
          <w:rFonts w:ascii="Times New Roman" w:eastAsia="Times New Roman" w:hAnsi="Times New Roman" w:cs="Arial"/>
          <w:sz w:val="24"/>
          <w:szCs w:val="20"/>
          <w:lang w:eastAsia="ru-RU"/>
        </w:rPr>
        <w:t>арттың ережелерін ескере отырып алған мәліметтердің құпиялылығын сақта</w:t>
      </w:r>
      <w:r w:rsidRPr="00C368A1">
        <w:rPr>
          <w:rFonts w:ascii="Times New Roman" w:eastAsia="Times New Roman" w:hAnsi="Times New Roman" w:cs="Arial"/>
          <w:sz w:val="24"/>
          <w:szCs w:val="20"/>
          <w:lang w:val="kk-KZ" w:eastAsia="ru-RU"/>
        </w:rPr>
        <w:t xml:space="preserve">у үшін және оларды </w:t>
      </w:r>
      <w:r w:rsidRPr="00C368A1">
        <w:rPr>
          <w:rFonts w:ascii="Times New Roman" w:eastAsia="Times New Roman" w:hAnsi="Times New Roman" w:cs="Arial"/>
          <w:sz w:val="24"/>
          <w:szCs w:val="20"/>
          <w:lang w:eastAsia="ru-RU"/>
        </w:rPr>
        <w:t xml:space="preserve"> осы </w:t>
      </w:r>
      <w:r w:rsidRPr="00C368A1">
        <w:rPr>
          <w:rFonts w:ascii="Times New Roman" w:eastAsia="Times New Roman" w:hAnsi="Times New Roman" w:cs="Arial"/>
          <w:sz w:val="24"/>
          <w:szCs w:val="20"/>
          <w:lang w:val="kk-KZ" w:eastAsia="ru-RU"/>
        </w:rPr>
        <w:t>Келісім-ш</w:t>
      </w:r>
      <w:r w:rsidRPr="00C368A1">
        <w:rPr>
          <w:rFonts w:ascii="Times New Roman" w:eastAsia="Times New Roman" w:hAnsi="Times New Roman" w:cs="Arial"/>
          <w:sz w:val="24"/>
          <w:szCs w:val="20"/>
          <w:lang w:eastAsia="ru-RU"/>
        </w:rPr>
        <w:t xml:space="preserve">арттың орындалу қоспағанда, қандай да болсын өзге мақсаттарға </w:t>
      </w:r>
      <w:r w:rsidRPr="00C368A1">
        <w:rPr>
          <w:rFonts w:ascii="Times New Roman" w:eastAsia="Times New Roman" w:hAnsi="Times New Roman" w:cs="Arial"/>
          <w:sz w:val="24"/>
          <w:szCs w:val="20"/>
          <w:lang w:val="kk-KZ" w:eastAsia="ru-RU"/>
        </w:rPr>
        <w:t>пайдаландырмау үшін</w:t>
      </w:r>
      <w:r w:rsidRPr="00C368A1">
        <w:rPr>
          <w:rFonts w:ascii="Times New Roman" w:eastAsia="Times New Roman" w:hAnsi="Times New Roman" w:cs="Arial"/>
          <w:sz w:val="24"/>
          <w:szCs w:val="20"/>
          <w:lang w:eastAsia="ru-RU"/>
        </w:rPr>
        <w:t xml:space="preserve"> солар үшін қолжетімді барлы</w:t>
      </w:r>
      <w:r w:rsidRPr="00C368A1">
        <w:rPr>
          <w:rFonts w:ascii="Times New Roman" w:eastAsia="Times New Roman" w:hAnsi="Times New Roman" w:cs="Arial"/>
          <w:sz w:val="24"/>
          <w:szCs w:val="20"/>
          <w:lang w:val="kk-KZ" w:eastAsia="ru-RU"/>
        </w:rPr>
        <w:t>қ</w:t>
      </w:r>
      <w:r w:rsidRPr="00C368A1">
        <w:rPr>
          <w:rFonts w:ascii="Times New Roman" w:eastAsia="Times New Roman" w:hAnsi="Times New Roman" w:cs="Arial"/>
          <w:sz w:val="24"/>
          <w:szCs w:val="20"/>
          <w:lang w:eastAsia="ru-RU"/>
        </w:rPr>
        <w:t xml:space="preserve"> шараларды қабылдайды</w:t>
      </w:r>
      <w:r w:rsidRPr="00C368A1">
        <w:rPr>
          <w:rFonts w:ascii="Times New Roman" w:eastAsia="Times New Roman" w:hAnsi="Times New Roman" w:cs="Arial"/>
          <w:sz w:val="24"/>
          <w:szCs w:val="20"/>
          <w:lang w:val="kk-KZ" w:eastAsia="ru-RU"/>
        </w:rPr>
        <w:t>;</w:t>
      </w:r>
    </w:p>
    <w:p w:rsidR="00A939E6" w:rsidRPr="00C368A1" w:rsidRDefault="00A939E6" w:rsidP="00A939E6">
      <w:pPr>
        <w:numPr>
          <w:ilvl w:val="0"/>
          <w:numId w:val="69"/>
        </w:numPr>
        <w:tabs>
          <w:tab w:val="left" w:pos="858"/>
        </w:tabs>
        <w:spacing w:after="120" w:line="237" w:lineRule="auto"/>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val="kk-KZ" w:eastAsia="ru-RU"/>
        </w:rPr>
        <w:t>М</w:t>
      </w:r>
      <w:r w:rsidRPr="00C368A1">
        <w:rPr>
          <w:rFonts w:ascii="Times New Roman" w:eastAsia="Times New Roman" w:hAnsi="Times New Roman" w:cs="Arial"/>
          <w:sz w:val="24"/>
          <w:szCs w:val="20"/>
          <w:lang w:eastAsia="ru-RU"/>
        </w:rPr>
        <w:t>әліметтер</w:t>
      </w:r>
      <w:r w:rsidRPr="00C368A1">
        <w:rPr>
          <w:rFonts w:ascii="Times New Roman" w:eastAsia="Times New Roman" w:hAnsi="Times New Roman" w:cs="Arial"/>
          <w:sz w:val="24"/>
          <w:szCs w:val="20"/>
          <w:lang w:val="kk-KZ" w:eastAsia="ru-RU"/>
        </w:rPr>
        <w:t xml:space="preserve">ді бергенге дейін </w:t>
      </w:r>
      <w:r w:rsidRPr="00C368A1">
        <w:rPr>
          <w:rFonts w:ascii="Times New Roman" w:eastAsia="Times New Roman" w:hAnsi="Times New Roman" w:cs="Arial"/>
          <w:sz w:val="24"/>
          <w:szCs w:val="20"/>
          <w:lang w:eastAsia="ru-RU"/>
        </w:rPr>
        <w:t>тиісті Тарап</w:t>
      </w:r>
      <w:r w:rsidRPr="00C368A1">
        <w:rPr>
          <w:rFonts w:ascii="Times New Roman" w:eastAsia="Times New Roman" w:hAnsi="Times New Roman" w:cs="Arial"/>
          <w:sz w:val="24"/>
          <w:szCs w:val="20"/>
          <w:lang w:val="kk-KZ" w:eastAsia="ru-RU"/>
        </w:rPr>
        <w:t>тар</w:t>
      </w:r>
      <w:r w:rsidRPr="00C368A1">
        <w:rPr>
          <w:rFonts w:ascii="Times New Roman" w:eastAsia="Times New Roman" w:hAnsi="Times New Roman" w:cs="Arial"/>
          <w:sz w:val="24"/>
          <w:szCs w:val="20"/>
          <w:lang w:eastAsia="ru-RU"/>
        </w:rPr>
        <w:t xml:space="preserve"> үшінші тұлғалардың әрқайсысымен құпиялылық туралы келісім жасасуды қамтамасыз етеді. Мұндай құпиялылық туралы келісім осы </w:t>
      </w:r>
      <w:r w:rsidRPr="00C368A1">
        <w:rPr>
          <w:rFonts w:ascii="Times New Roman" w:eastAsia="Times New Roman" w:hAnsi="Times New Roman" w:cs="Arial"/>
          <w:sz w:val="24"/>
          <w:szCs w:val="20"/>
          <w:lang w:val="kk-KZ" w:eastAsia="ru-RU"/>
        </w:rPr>
        <w:t>Келісім-ш</w:t>
      </w:r>
      <w:r w:rsidRPr="00C368A1">
        <w:rPr>
          <w:rFonts w:ascii="Times New Roman" w:eastAsia="Times New Roman" w:hAnsi="Times New Roman" w:cs="Arial"/>
          <w:sz w:val="24"/>
          <w:szCs w:val="20"/>
          <w:lang w:eastAsia="ru-RU"/>
        </w:rPr>
        <w:t>арттың тиісті ережелеріне ұқсас шарттар</w:t>
      </w:r>
      <w:r w:rsidRPr="00C368A1">
        <w:rPr>
          <w:rFonts w:ascii="Times New Roman" w:eastAsia="Times New Roman" w:hAnsi="Times New Roman" w:cs="Arial"/>
          <w:sz w:val="24"/>
          <w:szCs w:val="20"/>
          <w:lang w:val="kk-KZ" w:eastAsia="ru-RU"/>
        </w:rPr>
        <w:t>ды</w:t>
      </w:r>
      <w:r w:rsidRPr="00C368A1">
        <w:rPr>
          <w:rFonts w:ascii="Times New Roman" w:eastAsia="Times New Roman" w:hAnsi="Times New Roman" w:cs="Arial"/>
          <w:sz w:val="24"/>
          <w:szCs w:val="20"/>
          <w:lang w:eastAsia="ru-RU"/>
        </w:rPr>
        <w:t xml:space="preserve"> көзде</w:t>
      </w:r>
      <w:r w:rsidRPr="00C368A1">
        <w:rPr>
          <w:rFonts w:ascii="Times New Roman" w:eastAsia="Times New Roman" w:hAnsi="Times New Roman" w:cs="Arial"/>
          <w:sz w:val="24"/>
          <w:szCs w:val="20"/>
          <w:lang w:val="kk-KZ" w:eastAsia="ru-RU"/>
        </w:rPr>
        <w:t>уі</w:t>
      </w:r>
      <w:r w:rsidRPr="00C368A1">
        <w:rPr>
          <w:rFonts w:ascii="Times New Roman" w:eastAsia="Times New Roman" w:hAnsi="Times New Roman" w:cs="Arial"/>
          <w:sz w:val="24"/>
          <w:szCs w:val="20"/>
          <w:lang w:eastAsia="ru-RU"/>
        </w:rPr>
        <w:t xml:space="preserve"> тиіс.</w:t>
      </w:r>
    </w:p>
    <w:p w:rsidR="00A939E6" w:rsidRPr="00C368A1" w:rsidRDefault="00A939E6" w:rsidP="00A939E6">
      <w:pPr>
        <w:numPr>
          <w:ilvl w:val="0"/>
          <w:numId w:val="69"/>
        </w:numPr>
        <w:tabs>
          <w:tab w:val="left" w:pos="858"/>
        </w:tabs>
        <w:spacing w:after="120" w:line="237" w:lineRule="auto"/>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eastAsia="ru-RU"/>
        </w:rPr>
        <w:t xml:space="preserve">Осы </w:t>
      </w:r>
      <w:r w:rsidRPr="00C368A1">
        <w:rPr>
          <w:rFonts w:ascii="Times New Roman" w:eastAsia="Times New Roman" w:hAnsi="Times New Roman" w:cs="Arial"/>
          <w:sz w:val="24"/>
          <w:szCs w:val="20"/>
          <w:lang w:val="kk-KZ" w:eastAsia="ru-RU"/>
        </w:rPr>
        <w:t>Келісім-ш</w:t>
      </w:r>
      <w:r w:rsidRPr="00C368A1">
        <w:rPr>
          <w:rFonts w:ascii="Times New Roman" w:eastAsia="Times New Roman" w:hAnsi="Times New Roman" w:cs="Arial"/>
          <w:sz w:val="24"/>
          <w:szCs w:val="20"/>
          <w:lang w:eastAsia="ru-RU"/>
        </w:rPr>
        <w:t xml:space="preserve">арттың </w:t>
      </w:r>
      <w:r w:rsidRPr="00C368A1">
        <w:rPr>
          <w:rFonts w:ascii="Times New Roman" w:eastAsia="Times New Roman" w:hAnsi="Times New Roman" w:cs="Arial"/>
          <w:sz w:val="24"/>
          <w:szCs w:val="20"/>
          <w:lang w:val="kk-KZ" w:eastAsia="ru-RU"/>
        </w:rPr>
        <w:t>әрекеттері</w:t>
      </w:r>
      <w:r w:rsidRPr="00C368A1">
        <w:rPr>
          <w:rFonts w:ascii="Times New Roman" w:eastAsia="Times New Roman" w:hAnsi="Times New Roman" w:cs="Arial"/>
          <w:sz w:val="24"/>
          <w:szCs w:val="20"/>
          <w:lang w:eastAsia="ru-RU"/>
        </w:rPr>
        <w:t xml:space="preserve"> тоқтатылған жағдайда әрбір Тарап </w:t>
      </w:r>
      <w:r w:rsidRPr="00C368A1">
        <w:rPr>
          <w:rFonts w:ascii="Times New Roman" w:eastAsia="Times New Roman" w:hAnsi="Times New Roman" w:cs="Arial"/>
          <w:sz w:val="24"/>
          <w:szCs w:val="20"/>
          <w:lang w:val="kk-KZ" w:eastAsia="ru-RU"/>
        </w:rPr>
        <w:t xml:space="preserve">алдында </w:t>
      </w:r>
      <w:r w:rsidRPr="00C368A1">
        <w:rPr>
          <w:rFonts w:ascii="Times New Roman" w:eastAsia="Times New Roman" w:hAnsi="Times New Roman" w:cs="Arial"/>
          <w:sz w:val="24"/>
          <w:szCs w:val="20"/>
          <w:lang w:eastAsia="ru-RU"/>
        </w:rPr>
        <w:t>өз қолында немесе оның бақылауы</w:t>
      </w:r>
      <w:r w:rsidRPr="00C368A1">
        <w:rPr>
          <w:rFonts w:ascii="Times New Roman" w:eastAsia="Times New Roman" w:hAnsi="Times New Roman" w:cs="Arial"/>
          <w:sz w:val="24"/>
          <w:szCs w:val="20"/>
          <w:lang w:val="kk-KZ" w:eastAsia="ru-RU"/>
        </w:rPr>
        <w:t>нда болған немесе</w:t>
      </w:r>
      <w:r w:rsidRPr="00C368A1">
        <w:rPr>
          <w:rFonts w:ascii="Times New Roman" w:eastAsia="Times New Roman" w:hAnsi="Times New Roman" w:cs="Arial"/>
          <w:sz w:val="24"/>
          <w:szCs w:val="20"/>
          <w:lang w:eastAsia="ru-RU"/>
        </w:rPr>
        <w:t xml:space="preserve"> басқа Тараптан алынған мәліметтер бар </w:t>
      </w:r>
      <w:r w:rsidRPr="00C368A1">
        <w:rPr>
          <w:rFonts w:ascii="Times New Roman" w:eastAsia="Times New Roman" w:hAnsi="Times New Roman" w:cs="Arial"/>
          <w:sz w:val="24"/>
          <w:szCs w:val="20"/>
          <w:lang w:val="kk-KZ" w:eastAsia="ru-RU"/>
        </w:rPr>
        <w:t xml:space="preserve">материалдарды, </w:t>
      </w:r>
      <w:r w:rsidRPr="00C368A1">
        <w:rPr>
          <w:rFonts w:ascii="Times New Roman" w:eastAsia="Times New Roman" w:hAnsi="Times New Roman" w:cs="Arial"/>
          <w:sz w:val="24"/>
          <w:szCs w:val="20"/>
          <w:lang w:eastAsia="ru-RU"/>
        </w:rPr>
        <w:t>бүкіл құжаттаманы екінші Тарапқа қайтарад</w:t>
      </w:r>
      <w:r w:rsidRPr="00C368A1">
        <w:rPr>
          <w:rFonts w:ascii="Times New Roman" w:eastAsia="Times New Roman" w:hAnsi="Times New Roman" w:cs="Arial"/>
          <w:sz w:val="24"/>
          <w:szCs w:val="20"/>
          <w:lang w:val="kk-KZ" w:eastAsia="ru-RU"/>
        </w:rPr>
        <w:t>ы.</w:t>
      </w:r>
    </w:p>
    <w:p w:rsidR="00A939E6" w:rsidRPr="00C368A1" w:rsidRDefault="00A939E6" w:rsidP="00A939E6">
      <w:pPr>
        <w:numPr>
          <w:ilvl w:val="0"/>
          <w:numId w:val="69"/>
        </w:numPr>
        <w:tabs>
          <w:tab w:val="left" w:pos="858"/>
        </w:tabs>
        <w:spacing w:after="120" w:line="238" w:lineRule="auto"/>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val="kk-KZ" w:eastAsia="ru-RU"/>
        </w:rPr>
        <w:t xml:space="preserve">Сатып алушы Сатушының «Самрұқ-Қазына» АҚ </w:t>
      </w:r>
      <w:r w:rsidRPr="00C368A1">
        <w:rPr>
          <w:rFonts w:ascii="Times New Roman" w:eastAsia="Times New Roman" w:hAnsi="Times New Roman" w:cs="Arial"/>
          <w:sz w:val="24"/>
          <w:szCs w:val="20"/>
          <w:lang w:eastAsia="ru-RU"/>
        </w:rPr>
        <w:t>ашып көрсетуге құқығы бар</w:t>
      </w:r>
      <w:r w:rsidRPr="00C368A1">
        <w:rPr>
          <w:rFonts w:ascii="Times New Roman" w:eastAsia="Times New Roman" w:hAnsi="Times New Roman" w:cs="Arial"/>
          <w:sz w:val="24"/>
          <w:szCs w:val="20"/>
          <w:lang w:val="kk-KZ" w:eastAsia="ru-RU"/>
        </w:rPr>
        <w:t xml:space="preserve"> екеніне және онымен </w:t>
      </w:r>
      <w:r w:rsidRPr="00C368A1">
        <w:rPr>
          <w:rFonts w:ascii="Times New Roman" w:eastAsia="Times New Roman" w:hAnsi="Times New Roman" w:cs="Arial"/>
          <w:sz w:val="24"/>
          <w:szCs w:val="20"/>
          <w:lang w:eastAsia="ru-RU"/>
        </w:rPr>
        <w:t xml:space="preserve"> онымен аффилиирленген заңды тұлғалар</w:t>
      </w:r>
      <w:r w:rsidRPr="00C368A1">
        <w:rPr>
          <w:rFonts w:ascii="Times New Roman" w:eastAsia="Times New Roman" w:hAnsi="Times New Roman" w:cs="Arial"/>
          <w:sz w:val="24"/>
          <w:szCs w:val="20"/>
          <w:lang w:val="kk-KZ" w:eastAsia="ru-RU"/>
        </w:rPr>
        <w:t>мен Келісім-шарт бойынша ақпаратты ашу, оның ішінде, Сатушыға қызмет көрсететін контрагент-банктерге қажетті байланыс канал протоколдарын қолданумен «Самрұқ-Қазына» АҚ ақпараттық-талдамалы жүйедегі мәліметтерді берудің қорғалған арнасы арқылы көшірмелерді беру арқылы құқығы бар екенін келіседі.</w:t>
      </w:r>
    </w:p>
    <w:p w:rsidR="00A939E6" w:rsidRPr="00C368A1" w:rsidRDefault="00A939E6" w:rsidP="00A939E6">
      <w:pPr>
        <w:numPr>
          <w:ilvl w:val="0"/>
          <w:numId w:val="70"/>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b/>
          <w:sz w:val="24"/>
          <w:szCs w:val="20"/>
          <w:lang w:val="kk-KZ" w:eastAsia="ru-RU"/>
        </w:rPr>
        <w:t>Құпиялық кезеңі</w:t>
      </w:r>
    </w:p>
    <w:p w:rsidR="00A939E6" w:rsidRPr="00C368A1" w:rsidRDefault="00A939E6" w:rsidP="0016599B">
      <w:pPr>
        <w:spacing w:after="120" w:line="236" w:lineRule="auto"/>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О</w:t>
      </w:r>
      <w:r w:rsidRPr="00C368A1">
        <w:rPr>
          <w:rFonts w:ascii="Times New Roman" w:eastAsia="Times New Roman" w:hAnsi="Times New Roman" w:cs="Arial"/>
          <w:sz w:val="24"/>
          <w:szCs w:val="20"/>
          <w:lang w:eastAsia="ru-RU"/>
        </w:rPr>
        <w:t xml:space="preserve">сы </w:t>
      </w:r>
      <w:r w:rsidRPr="00C368A1">
        <w:rPr>
          <w:rFonts w:ascii="Times New Roman" w:eastAsia="Times New Roman" w:hAnsi="Times New Roman" w:cs="Arial"/>
          <w:sz w:val="24"/>
          <w:szCs w:val="20"/>
          <w:lang w:val="kk-KZ" w:eastAsia="ru-RU"/>
        </w:rPr>
        <w:t>Келісім-</w:t>
      </w:r>
      <w:r w:rsidRPr="00C368A1">
        <w:rPr>
          <w:rFonts w:ascii="Times New Roman" w:eastAsia="Times New Roman" w:hAnsi="Times New Roman" w:cs="Arial"/>
          <w:sz w:val="24"/>
          <w:szCs w:val="20"/>
          <w:lang w:eastAsia="ru-RU"/>
        </w:rPr>
        <w:t xml:space="preserve">шарттың тармағында 11.9 баяндалған Құпиялылық туралы ережелерінің сақталуына бойынша Тараптардың міндеттемелері осы </w:t>
      </w:r>
      <w:r w:rsidRPr="00C368A1">
        <w:rPr>
          <w:rFonts w:ascii="Times New Roman" w:eastAsia="Times New Roman" w:hAnsi="Times New Roman" w:cs="Arial"/>
          <w:sz w:val="24"/>
          <w:szCs w:val="20"/>
          <w:lang w:val="kk-KZ" w:eastAsia="ru-RU"/>
        </w:rPr>
        <w:t>Келісім-ш</w:t>
      </w:r>
      <w:r w:rsidRPr="00C368A1">
        <w:rPr>
          <w:rFonts w:ascii="Times New Roman" w:eastAsia="Times New Roman" w:hAnsi="Times New Roman" w:cs="Arial"/>
          <w:sz w:val="24"/>
          <w:szCs w:val="20"/>
          <w:lang w:eastAsia="ru-RU"/>
        </w:rPr>
        <w:t>арттың қолданылуы тоқтатылғанға кейін 5 (бес) жыл ішінде күшінде қалады</w:t>
      </w:r>
      <w:r w:rsidRPr="00C368A1">
        <w:rPr>
          <w:rFonts w:ascii="Times New Roman" w:eastAsia="Times New Roman" w:hAnsi="Times New Roman" w:cs="Arial"/>
          <w:sz w:val="24"/>
          <w:szCs w:val="20"/>
          <w:lang w:val="kk-KZ" w:eastAsia="ru-RU"/>
        </w:rPr>
        <w:t>.</w:t>
      </w:r>
    </w:p>
    <w:p w:rsidR="00A939E6" w:rsidRPr="00C368A1" w:rsidRDefault="00A939E6" w:rsidP="00A939E6">
      <w:pPr>
        <w:numPr>
          <w:ilvl w:val="0"/>
          <w:numId w:val="70"/>
        </w:numPr>
        <w:tabs>
          <w:tab w:val="left" w:pos="858"/>
        </w:tabs>
        <w:spacing w:after="120" w:line="0" w:lineRule="atLeast"/>
        <w:ind w:left="858"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b/>
          <w:sz w:val="24"/>
          <w:szCs w:val="20"/>
          <w:lang w:val="kk-KZ" w:eastAsia="ru-RU"/>
        </w:rPr>
        <w:t>Толықтық</w:t>
      </w:r>
    </w:p>
    <w:p w:rsidR="00A939E6" w:rsidRPr="00C368A1" w:rsidRDefault="00A939E6" w:rsidP="0016599B">
      <w:pPr>
        <w:spacing w:after="120" w:line="236" w:lineRule="auto"/>
        <w:jc w:val="both"/>
        <w:rPr>
          <w:rFonts w:ascii="Times New Roman" w:eastAsia="Times New Roman" w:hAnsi="Times New Roman" w:cs="Arial"/>
          <w:sz w:val="24"/>
          <w:szCs w:val="20"/>
          <w:lang w:eastAsia="ru-RU"/>
        </w:rPr>
      </w:pPr>
      <w:r w:rsidRPr="00C368A1">
        <w:rPr>
          <w:rFonts w:ascii="Times New Roman" w:eastAsia="Times New Roman" w:hAnsi="Times New Roman" w:cs="Arial"/>
          <w:sz w:val="24"/>
          <w:szCs w:val="20"/>
          <w:lang w:eastAsia="ru-RU"/>
        </w:rPr>
        <w:t xml:space="preserve">Осы </w:t>
      </w:r>
      <w:r w:rsidRPr="00C368A1">
        <w:rPr>
          <w:rFonts w:ascii="Times New Roman" w:eastAsia="Times New Roman" w:hAnsi="Times New Roman" w:cs="Arial"/>
          <w:sz w:val="24"/>
          <w:szCs w:val="20"/>
          <w:lang w:val="kk-KZ" w:eastAsia="ru-RU"/>
        </w:rPr>
        <w:t>Келісім-ш</w:t>
      </w:r>
      <w:r w:rsidRPr="00C368A1">
        <w:rPr>
          <w:rFonts w:ascii="Times New Roman" w:eastAsia="Times New Roman" w:hAnsi="Times New Roman" w:cs="Arial"/>
          <w:sz w:val="24"/>
          <w:szCs w:val="20"/>
          <w:lang w:eastAsia="ru-RU"/>
        </w:rPr>
        <w:t>арт</w:t>
      </w:r>
      <w:r w:rsidRPr="00C368A1">
        <w:rPr>
          <w:rFonts w:ascii="Times New Roman" w:eastAsia="Times New Roman" w:hAnsi="Times New Roman" w:cs="Arial"/>
          <w:sz w:val="24"/>
          <w:szCs w:val="20"/>
          <w:lang w:val="kk-KZ" w:eastAsia="ru-RU"/>
        </w:rPr>
        <w:t xml:space="preserve">, </w:t>
      </w:r>
      <w:r w:rsidRPr="00C368A1">
        <w:rPr>
          <w:rFonts w:ascii="Times New Roman" w:eastAsia="Times New Roman" w:hAnsi="Times New Roman" w:cs="Arial"/>
          <w:sz w:val="24"/>
          <w:szCs w:val="20"/>
          <w:lang w:eastAsia="ru-RU"/>
        </w:rPr>
        <w:t xml:space="preserve">сондай-ақ оған қосымшалар Тараптардың біртұтас және бүтіндік келісімін құрайды. Тараптардың </w:t>
      </w:r>
      <w:r w:rsidRPr="00C368A1">
        <w:rPr>
          <w:rFonts w:ascii="Times New Roman" w:eastAsia="Times New Roman" w:hAnsi="Times New Roman" w:cs="Arial"/>
          <w:sz w:val="24"/>
          <w:szCs w:val="20"/>
          <w:lang w:val="kk-KZ" w:eastAsia="ru-RU"/>
        </w:rPr>
        <w:t xml:space="preserve">барлық </w:t>
      </w:r>
      <w:r w:rsidRPr="00C368A1">
        <w:rPr>
          <w:rFonts w:ascii="Times New Roman" w:eastAsia="Times New Roman" w:hAnsi="Times New Roman" w:cs="Arial"/>
          <w:sz w:val="24"/>
          <w:szCs w:val="20"/>
          <w:lang w:eastAsia="ru-RU"/>
        </w:rPr>
        <w:t>ауызша және жазбаша уағдаласты</w:t>
      </w:r>
      <w:r w:rsidRPr="00C368A1">
        <w:rPr>
          <w:rFonts w:ascii="Times New Roman" w:eastAsia="Times New Roman" w:hAnsi="Times New Roman" w:cs="Arial"/>
          <w:sz w:val="24"/>
          <w:szCs w:val="20"/>
          <w:lang w:val="kk-KZ" w:eastAsia="ru-RU"/>
        </w:rPr>
        <w:t xml:space="preserve">қтары, </w:t>
      </w:r>
      <w:r w:rsidRPr="00C368A1">
        <w:rPr>
          <w:rFonts w:ascii="Times New Roman" w:eastAsia="Times New Roman" w:hAnsi="Times New Roman" w:cs="Arial"/>
          <w:sz w:val="24"/>
          <w:szCs w:val="20"/>
          <w:lang w:eastAsia="ru-RU"/>
        </w:rPr>
        <w:t xml:space="preserve"> келіссөздер нәтижелері туралы хаттамалар</w:t>
      </w:r>
      <w:r w:rsidRPr="00C368A1">
        <w:rPr>
          <w:rFonts w:ascii="Times New Roman" w:eastAsia="Times New Roman" w:hAnsi="Times New Roman" w:cs="Arial"/>
          <w:sz w:val="24"/>
          <w:szCs w:val="20"/>
          <w:lang w:val="kk-KZ" w:eastAsia="ru-RU"/>
        </w:rPr>
        <w:t>, жазбалар және осы Келісім-</w:t>
      </w:r>
      <w:r w:rsidRPr="00C368A1">
        <w:rPr>
          <w:rFonts w:ascii="Times New Roman" w:eastAsia="Times New Roman" w:hAnsi="Times New Roman" w:cs="Arial"/>
          <w:sz w:val="24"/>
          <w:szCs w:val="20"/>
          <w:lang w:eastAsia="ru-RU"/>
        </w:rPr>
        <w:t>шарттың нысанасын</w:t>
      </w:r>
      <w:r w:rsidRPr="00C368A1">
        <w:rPr>
          <w:rFonts w:ascii="Times New Roman" w:eastAsia="Times New Roman" w:hAnsi="Times New Roman" w:cs="Arial"/>
          <w:sz w:val="24"/>
          <w:szCs w:val="20"/>
          <w:lang w:val="kk-KZ" w:eastAsia="ru-RU"/>
        </w:rPr>
        <w:t xml:space="preserve">а </w:t>
      </w:r>
      <w:r w:rsidRPr="00C368A1">
        <w:rPr>
          <w:rFonts w:ascii="Times New Roman" w:eastAsia="Times New Roman" w:hAnsi="Times New Roman" w:cs="Arial"/>
          <w:sz w:val="24"/>
          <w:szCs w:val="20"/>
          <w:lang w:eastAsia="ru-RU"/>
        </w:rPr>
        <w:t>қатысты Тараптар</w:t>
      </w:r>
      <w:r w:rsidRPr="00C368A1">
        <w:rPr>
          <w:rFonts w:ascii="Times New Roman" w:eastAsia="Times New Roman" w:hAnsi="Times New Roman" w:cs="Arial"/>
          <w:sz w:val="24"/>
          <w:szCs w:val="20"/>
          <w:lang w:val="kk-KZ" w:eastAsia="ru-RU"/>
        </w:rPr>
        <w:t>мен</w:t>
      </w:r>
      <w:r w:rsidRPr="00C368A1">
        <w:rPr>
          <w:rFonts w:ascii="Times New Roman" w:eastAsia="Times New Roman" w:hAnsi="Times New Roman" w:cs="Arial"/>
          <w:sz w:val="24"/>
          <w:szCs w:val="20"/>
          <w:lang w:eastAsia="ru-RU"/>
        </w:rPr>
        <w:t xml:space="preserve"> қол қой</w:t>
      </w:r>
      <w:r w:rsidRPr="00C368A1">
        <w:rPr>
          <w:rFonts w:ascii="Times New Roman" w:eastAsia="Times New Roman" w:hAnsi="Times New Roman" w:cs="Arial"/>
          <w:sz w:val="24"/>
          <w:szCs w:val="20"/>
          <w:lang w:val="kk-KZ" w:eastAsia="ru-RU"/>
        </w:rPr>
        <w:t xml:space="preserve">ылған өзге құжаттары </w:t>
      </w:r>
      <w:r w:rsidRPr="00C368A1">
        <w:rPr>
          <w:rFonts w:ascii="Times New Roman" w:eastAsia="Times New Roman" w:hAnsi="Times New Roman" w:cs="Arial"/>
          <w:sz w:val="24"/>
          <w:szCs w:val="20"/>
          <w:lang w:eastAsia="ru-RU"/>
        </w:rPr>
        <w:t>Тараптардың уәкілетті өкілдері</w:t>
      </w:r>
      <w:r w:rsidRPr="00C368A1">
        <w:rPr>
          <w:rFonts w:ascii="Times New Roman" w:eastAsia="Times New Roman" w:hAnsi="Times New Roman" w:cs="Arial"/>
          <w:sz w:val="24"/>
          <w:szCs w:val="20"/>
          <w:lang w:val="kk-KZ" w:eastAsia="ru-RU"/>
        </w:rPr>
        <w:t xml:space="preserve">мен </w:t>
      </w:r>
      <w:r w:rsidRPr="00C368A1">
        <w:rPr>
          <w:rFonts w:ascii="Times New Roman" w:eastAsia="Times New Roman" w:hAnsi="Times New Roman" w:cs="Arial"/>
          <w:sz w:val="24"/>
          <w:szCs w:val="20"/>
          <w:lang w:eastAsia="ru-RU"/>
        </w:rPr>
        <w:t xml:space="preserve">осы </w:t>
      </w:r>
      <w:r w:rsidRPr="00C368A1">
        <w:rPr>
          <w:rFonts w:ascii="Times New Roman" w:eastAsia="Times New Roman" w:hAnsi="Times New Roman" w:cs="Arial"/>
          <w:sz w:val="24"/>
          <w:szCs w:val="20"/>
          <w:lang w:val="kk-KZ" w:eastAsia="ru-RU"/>
        </w:rPr>
        <w:t>Келісім-ш</w:t>
      </w:r>
      <w:r w:rsidRPr="00C368A1">
        <w:rPr>
          <w:rFonts w:ascii="Times New Roman" w:eastAsia="Times New Roman" w:hAnsi="Times New Roman" w:cs="Arial"/>
          <w:sz w:val="24"/>
          <w:szCs w:val="20"/>
          <w:lang w:eastAsia="ru-RU"/>
        </w:rPr>
        <w:t>арт</w:t>
      </w:r>
      <w:r w:rsidRPr="00C368A1">
        <w:rPr>
          <w:rFonts w:ascii="Times New Roman" w:eastAsia="Times New Roman" w:hAnsi="Times New Roman" w:cs="Arial"/>
          <w:sz w:val="24"/>
          <w:szCs w:val="20"/>
          <w:lang w:val="kk-KZ" w:eastAsia="ru-RU"/>
        </w:rPr>
        <w:t>қа</w:t>
      </w:r>
      <w:r w:rsidRPr="00C368A1">
        <w:rPr>
          <w:rFonts w:ascii="Times New Roman" w:eastAsia="Times New Roman" w:hAnsi="Times New Roman" w:cs="Arial"/>
          <w:sz w:val="24"/>
          <w:szCs w:val="20"/>
          <w:lang w:eastAsia="ru-RU"/>
        </w:rPr>
        <w:t xml:space="preserve"> және оның қосымшаларын</w:t>
      </w:r>
      <w:r w:rsidRPr="00C368A1">
        <w:rPr>
          <w:rFonts w:ascii="Times New Roman" w:eastAsia="Times New Roman" w:hAnsi="Times New Roman" w:cs="Arial"/>
          <w:sz w:val="24"/>
          <w:szCs w:val="20"/>
          <w:lang w:val="kk-KZ" w:eastAsia="ru-RU"/>
        </w:rPr>
        <w:t xml:space="preserve">а </w:t>
      </w:r>
      <w:r w:rsidRPr="00C368A1">
        <w:rPr>
          <w:rFonts w:ascii="Times New Roman" w:eastAsia="Times New Roman" w:hAnsi="Times New Roman" w:cs="Arial"/>
          <w:sz w:val="24"/>
          <w:szCs w:val="20"/>
          <w:lang w:eastAsia="ru-RU"/>
        </w:rPr>
        <w:t>қол қойылған күннен бастап күшін жояды.</w:t>
      </w:r>
    </w:p>
    <w:p w:rsidR="00A939E6" w:rsidRPr="00C368A1" w:rsidRDefault="00A939E6" w:rsidP="0016599B">
      <w:pPr>
        <w:spacing w:after="120" w:line="236" w:lineRule="auto"/>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eastAsia="ru-RU"/>
        </w:rPr>
        <w:t>Осы тармақтың ережелері ұсыныстар</w:t>
      </w:r>
      <w:r w:rsidRPr="00C368A1">
        <w:rPr>
          <w:rFonts w:ascii="Times New Roman" w:eastAsia="Times New Roman" w:hAnsi="Times New Roman" w:cs="Arial"/>
          <w:sz w:val="24"/>
          <w:szCs w:val="20"/>
          <w:lang w:val="kk-KZ" w:eastAsia="ru-RU"/>
        </w:rPr>
        <w:t xml:space="preserve">ға, </w:t>
      </w:r>
      <w:r w:rsidRPr="00C368A1">
        <w:rPr>
          <w:rFonts w:ascii="Times New Roman" w:eastAsia="Times New Roman" w:hAnsi="Times New Roman" w:cs="Arial"/>
          <w:sz w:val="24"/>
          <w:szCs w:val="20"/>
          <w:lang w:eastAsia="ru-RU"/>
        </w:rPr>
        <w:t>өтініш</w:t>
      </w:r>
      <w:r w:rsidRPr="00C368A1">
        <w:rPr>
          <w:rFonts w:ascii="Times New Roman" w:eastAsia="Times New Roman" w:hAnsi="Times New Roman" w:cs="Arial"/>
          <w:sz w:val="24"/>
          <w:szCs w:val="20"/>
          <w:lang w:val="kk-KZ" w:eastAsia="ru-RU"/>
        </w:rPr>
        <w:t xml:space="preserve">терге, </w:t>
      </w:r>
      <w:r w:rsidRPr="00C368A1">
        <w:rPr>
          <w:rFonts w:ascii="Times New Roman" w:eastAsia="Times New Roman" w:hAnsi="Times New Roman" w:cs="Arial"/>
          <w:sz w:val="24"/>
          <w:szCs w:val="20"/>
          <w:lang w:eastAsia="ru-RU"/>
        </w:rPr>
        <w:t xml:space="preserve"> хаттамалар</w:t>
      </w:r>
      <w:r w:rsidRPr="00C368A1">
        <w:rPr>
          <w:rFonts w:ascii="Times New Roman" w:eastAsia="Times New Roman" w:hAnsi="Times New Roman" w:cs="Arial"/>
          <w:sz w:val="24"/>
          <w:szCs w:val="20"/>
          <w:lang w:val="kk-KZ" w:eastAsia="ru-RU"/>
        </w:rPr>
        <w:t>ға</w:t>
      </w:r>
      <w:r w:rsidRPr="00C368A1">
        <w:rPr>
          <w:rFonts w:ascii="Times New Roman" w:eastAsia="Times New Roman" w:hAnsi="Times New Roman" w:cs="Arial"/>
          <w:sz w:val="24"/>
          <w:szCs w:val="20"/>
          <w:lang w:eastAsia="ru-RU"/>
        </w:rPr>
        <w:t xml:space="preserve"> </w:t>
      </w:r>
      <w:r w:rsidRPr="00C368A1">
        <w:rPr>
          <w:rFonts w:ascii="Times New Roman" w:eastAsia="Times New Roman" w:hAnsi="Times New Roman" w:cs="Arial"/>
          <w:sz w:val="24"/>
          <w:szCs w:val="20"/>
          <w:lang w:val="kk-KZ" w:eastAsia="ru-RU"/>
        </w:rPr>
        <w:t>және</w:t>
      </w:r>
      <w:r w:rsidRPr="00C368A1">
        <w:rPr>
          <w:rFonts w:ascii="Times New Roman" w:eastAsia="Times New Roman" w:hAnsi="Times New Roman" w:cs="Arial"/>
          <w:sz w:val="24"/>
          <w:szCs w:val="20"/>
          <w:lang w:eastAsia="ru-RU"/>
        </w:rPr>
        <w:t xml:space="preserve"> </w:t>
      </w:r>
      <w:r w:rsidRPr="00C368A1">
        <w:rPr>
          <w:rFonts w:ascii="Times New Roman" w:eastAsia="Times New Roman" w:hAnsi="Times New Roman" w:cs="Arial"/>
          <w:sz w:val="24"/>
          <w:szCs w:val="20"/>
          <w:lang w:val="kk-KZ" w:eastAsia="ru-RU"/>
        </w:rPr>
        <w:t>Сауда</w:t>
      </w:r>
      <w:r w:rsidRPr="00C368A1">
        <w:rPr>
          <w:rFonts w:ascii="Times New Roman" w:eastAsia="Times New Roman" w:hAnsi="Times New Roman" w:cs="Arial"/>
          <w:sz w:val="24"/>
          <w:szCs w:val="20"/>
          <w:lang w:eastAsia="ru-RU"/>
        </w:rPr>
        <w:t xml:space="preserve"> жүргізу </w:t>
      </w:r>
      <w:r w:rsidRPr="00C368A1">
        <w:rPr>
          <w:rFonts w:ascii="Times New Roman" w:eastAsia="Times New Roman" w:hAnsi="Times New Roman" w:cs="Arial"/>
          <w:sz w:val="24"/>
          <w:szCs w:val="20"/>
          <w:lang w:val="kk-KZ" w:eastAsia="ru-RU"/>
        </w:rPr>
        <w:t xml:space="preserve">және </w:t>
      </w:r>
      <w:r w:rsidRPr="00C368A1">
        <w:rPr>
          <w:rFonts w:ascii="Times New Roman" w:eastAsia="Times New Roman" w:hAnsi="Times New Roman" w:cs="Arial"/>
          <w:sz w:val="24"/>
          <w:szCs w:val="20"/>
          <w:lang w:eastAsia="ru-RU"/>
        </w:rPr>
        <w:t>дайындау барысында</w:t>
      </w:r>
      <w:r w:rsidRPr="00C368A1">
        <w:rPr>
          <w:rFonts w:ascii="Times New Roman" w:eastAsia="Times New Roman" w:hAnsi="Times New Roman" w:cs="Arial"/>
          <w:sz w:val="24"/>
          <w:szCs w:val="20"/>
          <w:lang w:val="kk-KZ" w:eastAsia="ru-RU"/>
        </w:rPr>
        <w:t xml:space="preserve"> жасалған</w:t>
      </w:r>
      <w:r w:rsidRPr="00C368A1">
        <w:rPr>
          <w:rFonts w:ascii="Times New Roman" w:eastAsia="Times New Roman" w:hAnsi="Times New Roman" w:cs="Arial"/>
          <w:sz w:val="24"/>
          <w:szCs w:val="20"/>
          <w:lang w:eastAsia="ru-RU"/>
        </w:rPr>
        <w:t xml:space="preserve"> өзге де құжаттар</w:t>
      </w:r>
      <w:r w:rsidRPr="00C368A1">
        <w:rPr>
          <w:rFonts w:ascii="Times New Roman" w:eastAsia="Times New Roman" w:hAnsi="Times New Roman" w:cs="Arial"/>
          <w:sz w:val="24"/>
          <w:szCs w:val="20"/>
          <w:lang w:val="kk-KZ" w:eastAsia="ru-RU"/>
        </w:rPr>
        <w:t>ға таралмайды.</w:t>
      </w:r>
    </w:p>
    <w:p w:rsidR="00A939E6" w:rsidRPr="00C368A1" w:rsidRDefault="00A939E6" w:rsidP="00217699">
      <w:pPr>
        <w:pStyle w:val="af1"/>
        <w:numPr>
          <w:ilvl w:val="1"/>
          <w:numId w:val="100"/>
        </w:numPr>
        <w:tabs>
          <w:tab w:val="left" w:pos="858"/>
        </w:tabs>
        <w:spacing w:after="120" w:line="0" w:lineRule="atLeast"/>
        <w:ind w:left="851" w:hanging="851"/>
        <w:jc w:val="both"/>
        <w:rPr>
          <w:rFonts w:cs="Arial"/>
          <w:b/>
          <w:szCs w:val="20"/>
          <w:lang w:val="kk-KZ"/>
        </w:rPr>
      </w:pPr>
      <w:r w:rsidRPr="00C368A1">
        <w:rPr>
          <w:rFonts w:cs="Arial"/>
          <w:b/>
          <w:szCs w:val="20"/>
          <w:lang w:val="kk-KZ"/>
        </w:rPr>
        <w:t>Ескерту</w:t>
      </w:r>
    </w:p>
    <w:p w:rsidR="00A939E6" w:rsidRPr="00C368A1" w:rsidRDefault="00A939E6" w:rsidP="0016599B">
      <w:pPr>
        <w:spacing w:after="120" w:line="237" w:lineRule="auto"/>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Осы Келісім-шарт бойынша барлық хабарламалар және өзге де хат-хабарлар жазбаша нысанда қазақ және / немесе орыс тілінде орындалуы тиіс, және (немесе алушы Тараптың жазбаша өкімінің болмаған кезде немесе өзге беру тәсілі болмаған кезде қабылданған өзге тәсілі) жарамды және күші бар болып есептеледі:</w:t>
      </w:r>
    </w:p>
    <w:p w:rsidR="00A939E6" w:rsidRPr="00C368A1" w:rsidRDefault="00A939E6" w:rsidP="0016599B">
      <w:pPr>
        <w:spacing w:after="120" w:line="237" w:lineRule="auto"/>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 xml:space="preserve">(i) жеке қолына беру кезінде, оның ішінде мерзімді курьерлік қызметтің әуе поштасымен жеткізу кезінде; немесе (ii) егер тапсыру туралы кез келген хабарламада көрсетілген  алу күніне  егер  пошта қызметіне берілген босла, Тараптың мекен-жайына бағытталған, </w:t>
      </w:r>
      <w:r w:rsidRPr="00C368A1">
        <w:rPr>
          <w:rFonts w:ascii="Times New Roman" w:eastAsia="Times New Roman" w:hAnsi="Times New Roman" w:cs="Arial"/>
          <w:sz w:val="24"/>
          <w:szCs w:val="20"/>
          <w:lang w:val="kk-KZ" w:eastAsia="ru-RU"/>
        </w:rPr>
        <w:lastRenderedPageBreak/>
        <w:t>пошталық шығындар толығымен төленген және тапсыру туралы хабарлама талабымен куәландырылылған және тіркелген болса.</w:t>
      </w:r>
    </w:p>
    <w:p w:rsidR="00A939E6" w:rsidRPr="00C368A1" w:rsidRDefault="00A939E6" w:rsidP="0016599B">
      <w:pPr>
        <w:spacing w:after="120" w:line="234" w:lineRule="auto"/>
        <w:ind w:right="20"/>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Қарапайым жұмыс уақытынан кейін алынған кез келген жеткізу хабарлама орнында келесі жұмыс күнінен кейін алынған басталғанға дейін әкелінген болып есептелмейді.</w:t>
      </w:r>
    </w:p>
    <w:p w:rsidR="00A939E6" w:rsidRPr="00C368A1" w:rsidRDefault="00A939E6" w:rsidP="0016599B">
      <w:pPr>
        <w:spacing w:after="120" w:line="234" w:lineRule="auto"/>
        <w:ind w:right="20"/>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Егер өзгеше көрсетпесе, хабарламалар мен хабарларды жіберу үшін осы Келісім-шарт бойынша кез келген хабарлау арқылы осы Келісім-шарттың 11.14тармағында көрсетілген мекенжайды пайдалану керек.</w:t>
      </w:r>
    </w:p>
    <w:p w:rsidR="00A939E6" w:rsidRPr="00C368A1" w:rsidRDefault="00A939E6" w:rsidP="00A939E6">
      <w:pPr>
        <w:numPr>
          <w:ilvl w:val="0"/>
          <w:numId w:val="71"/>
        </w:numPr>
        <w:tabs>
          <w:tab w:val="left" w:pos="860"/>
        </w:tabs>
        <w:spacing w:after="120" w:line="0" w:lineRule="atLeast"/>
        <w:ind w:left="860" w:hanging="858"/>
        <w:jc w:val="both"/>
        <w:rPr>
          <w:rFonts w:ascii="Times New Roman" w:eastAsia="Times New Roman" w:hAnsi="Times New Roman" w:cs="Arial"/>
          <w:sz w:val="24"/>
          <w:szCs w:val="20"/>
          <w:lang w:eastAsia="ru-RU"/>
        </w:rPr>
      </w:pPr>
      <w:r w:rsidRPr="00C368A1">
        <w:rPr>
          <w:rFonts w:ascii="Times New Roman" w:eastAsia="Times New Roman" w:hAnsi="Times New Roman" w:cs="Arial"/>
          <w:b/>
          <w:sz w:val="24"/>
          <w:szCs w:val="20"/>
          <w:lang w:val="kk-KZ" w:eastAsia="ru-RU"/>
        </w:rPr>
        <w:t>Келісім-шарттың әрекет ету мерзімі</w:t>
      </w:r>
    </w:p>
    <w:p w:rsidR="00A939E6" w:rsidRPr="00C368A1" w:rsidRDefault="00A939E6" w:rsidP="0016599B">
      <w:pPr>
        <w:spacing w:after="120" w:line="236" w:lineRule="auto"/>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eastAsia="ru-RU"/>
        </w:rPr>
        <w:t xml:space="preserve">Осы </w:t>
      </w:r>
      <w:r w:rsidRPr="00C368A1">
        <w:rPr>
          <w:rFonts w:ascii="Times New Roman" w:eastAsia="Times New Roman" w:hAnsi="Times New Roman" w:cs="Arial"/>
          <w:sz w:val="24"/>
          <w:szCs w:val="20"/>
          <w:lang w:val="kk-KZ" w:eastAsia="ru-RU"/>
        </w:rPr>
        <w:t>Келісім-ш</w:t>
      </w:r>
      <w:r w:rsidRPr="00C368A1">
        <w:rPr>
          <w:rFonts w:ascii="Times New Roman" w:eastAsia="Times New Roman" w:hAnsi="Times New Roman" w:cs="Arial"/>
          <w:sz w:val="24"/>
          <w:szCs w:val="20"/>
          <w:lang w:eastAsia="ru-RU"/>
        </w:rPr>
        <w:t>арт Тараптардың уәкілетті өкілдері қол қойған күннен бастап күшіне енеді, Тараптардың ұлттық заңнамасында белгіленген жағдайларда иеліктен шығарған және алған жағдайда Тараптардың мемлекеттік органдарының және шешімдер қабылдау үшін қажетті рұқсаттар мен келісімдер акцияларын сатып алу талаптарына сәйкес және оны жасасу туралы Тараптардың уәкілетті органдары Тараптардың ұлттық заңдарын және құрылтай құжаттарының барлық Тараптардың осы Шарт бойынша қабылданған міндеттемелерді толық және тиісінше орындаған кейін қолданылуын тоқтатады.</w:t>
      </w:r>
    </w:p>
    <w:p w:rsidR="00A939E6" w:rsidRPr="00C368A1" w:rsidRDefault="00A939E6" w:rsidP="00A939E6">
      <w:pPr>
        <w:numPr>
          <w:ilvl w:val="0"/>
          <w:numId w:val="71"/>
        </w:numPr>
        <w:tabs>
          <w:tab w:val="left" w:pos="860"/>
        </w:tabs>
        <w:spacing w:after="0" w:line="0" w:lineRule="atLeast"/>
        <w:jc w:val="both"/>
        <w:rPr>
          <w:rFonts w:ascii="Times New Roman" w:eastAsia="Times New Roman" w:hAnsi="Times New Roman" w:cs="Arial"/>
          <w:sz w:val="24"/>
          <w:szCs w:val="20"/>
          <w:lang w:eastAsia="ru-RU"/>
        </w:rPr>
      </w:pPr>
      <w:r w:rsidRPr="00C368A1">
        <w:rPr>
          <w:rFonts w:ascii="Times New Roman" w:eastAsia="Times New Roman" w:hAnsi="Times New Roman" w:cs="Arial"/>
          <w:b/>
          <w:sz w:val="24"/>
          <w:szCs w:val="20"/>
          <w:lang w:val="kk-KZ" w:eastAsia="ru-RU"/>
        </w:rPr>
        <w:t>Тараптар деректемелері</w:t>
      </w:r>
    </w:p>
    <w:p w:rsidR="00A939E6" w:rsidRPr="00C368A1" w:rsidRDefault="00A939E6" w:rsidP="00A939E6"/>
    <w:tbl>
      <w:tblPr>
        <w:tblW w:w="9825" w:type="dxa"/>
        <w:tblLayout w:type="fixed"/>
        <w:tblLook w:val="04A0" w:firstRow="1" w:lastRow="0" w:firstColumn="1" w:lastColumn="0" w:noHBand="0" w:noVBand="1"/>
      </w:tblPr>
      <w:tblGrid>
        <w:gridCol w:w="4966"/>
        <w:gridCol w:w="4859"/>
      </w:tblGrid>
      <w:tr w:rsidR="00C658C0" w:rsidRPr="00C368A1" w:rsidTr="00B5377C">
        <w:trPr>
          <w:cantSplit/>
          <w:trHeight w:val="160"/>
        </w:trPr>
        <w:tc>
          <w:tcPr>
            <w:tcW w:w="4966" w:type="dxa"/>
            <w:hideMark/>
          </w:tcPr>
          <w:p w:rsidR="00C658C0" w:rsidRPr="00C368A1" w:rsidRDefault="00F012FC" w:rsidP="00B5377C">
            <w:pPr>
              <w:spacing w:after="0" w:line="240" w:lineRule="auto"/>
              <w:ind w:right="-524"/>
              <w:rPr>
                <w:rFonts w:ascii="Times New Roman" w:hAnsi="Times New Roman"/>
                <w:b/>
                <w:lang w:val="kk-KZ"/>
              </w:rPr>
            </w:pPr>
            <w:r w:rsidRPr="00C368A1">
              <w:rPr>
                <w:rFonts w:ascii="Times New Roman" w:hAnsi="Times New Roman"/>
                <w:b/>
                <w:lang w:val="kk-KZ"/>
              </w:rPr>
              <w:t>Сатып алушы</w:t>
            </w:r>
          </w:p>
        </w:tc>
        <w:tc>
          <w:tcPr>
            <w:tcW w:w="4859" w:type="dxa"/>
            <w:hideMark/>
          </w:tcPr>
          <w:p w:rsidR="00C658C0" w:rsidRPr="00C368A1" w:rsidRDefault="00F012FC" w:rsidP="00B5377C">
            <w:pPr>
              <w:spacing w:after="0" w:line="240" w:lineRule="auto"/>
              <w:ind w:right="-524"/>
              <w:rPr>
                <w:rFonts w:ascii="Times New Roman" w:hAnsi="Times New Roman"/>
                <w:b/>
                <w:lang w:val="kk-KZ"/>
              </w:rPr>
            </w:pPr>
            <w:r w:rsidRPr="00C368A1">
              <w:rPr>
                <w:rFonts w:ascii="Times New Roman" w:hAnsi="Times New Roman"/>
                <w:b/>
                <w:lang w:val="kk-KZ"/>
              </w:rPr>
              <w:t>Сатушы</w:t>
            </w:r>
          </w:p>
          <w:p w:rsidR="00C658C0" w:rsidRPr="00C368A1" w:rsidRDefault="00F012FC" w:rsidP="00B5377C">
            <w:pPr>
              <w:spacing w:after="0" w:line="240" w:lineRule="auto"/>
              <w:rPr>
                <w:rFonts w:ascii="Times New Roman" w:hAnsi="Times New Roman"/>
                <w:b/>
                <w:lang w:val="kk-KZ"/>
              </w:rPr>
            </w:pPr>
            <w:r w:rsidRPr="00C368A1">
              <w:rPr>
                <w:rFonts w:ascii="Times New Roman" w:hAnsi="Times New Roman"/>
                <w:b/>
                <w:lang w:val="kk-KZ"/>
              </w:rPr>
              <w:t xml:space="preserve">«Қазатомөнеркәсіп» ҰАК» АҚ </w:t>
            </w:r>
          </w:p>
          <w:p w:rsidR="00C658C0" w:rsidRPr="00C368A1" w:rsidRDefault="00F012FC" w:rsidP="00B5377C">
            <w:pPr>
              <w:spacing w:after="0" w:line="240" w:lineRule="auto"/>
              <w:rPr>
                <w:rFonts w:ascii="Times New Roman" w:hAnsi="Times New Roman"/>
                <w:lang w:val="kk-KZ"/>
              </w:rPr>
            </w:pPr>
            <w:r w:rsidRPr="00C368A1">
              <w:rPr>
                <w:rFonts w:ascii="Times New Roman" w:hAnsi="Times New Roman"/>
                <w:lang w:val="kk-KZ"/>
              </w:rPr>
              <w:t>СТН</w:t>
            </w:r>
            <w:r w:rsidR="00C658C0" w:rsidRPr="00C368A1">
              <w:rPr>
                <w:rFonts w:ascii="Times New Roman" w:hAnsi="Times New Roman"/>
                <w:lang w:val="kk-KZ"/>
              </w:rPr>
              <w:t xml:space="preserve"> 181600039479</w:t>
            </w:r>
          </w:p>
          <w:p w:rsidR="00C658C0" w:rsidRPr="00C368A1" w:rsidRDefault="00C658C0" w:rsidP="00B5377C">
            <w:pPr>
              <w:spacing w:after="0" w:line="240" w:lineRule="auto"/>
              <w:rPr>
                <w:rFonts w:ascii="Times New Roman" w:hAnsi="Times New Roman"/>
                <w:lang w:val="kk-KZ"/>
              </w:rPr>
            </w:pPr>
            <w:r w:rsidRPr="00C368A1">
              <w:rPr>
                <w:rFonts w:ascii="Times New Roman" w:hAnsi="Times New Roman"/>
                <w:lang w:val="kk-KZ"/>
              </w:rPr>
              <w:t>Б</w:t>
            </w:r>
            <w:r w:rsidR="00F012FC" w:rsidRPr="00C368A1">
              <w:rPr>
                <w:rFonts w:ascii="Times New Roman" w:hAnsi="Times New Roman"/>
                <w:lang w:val="kk-KZ"/>
              </w:rPr>
              <w:t>С</w:t>
            </w:r>
            <w:r w:rsidRPr="00C368A1">
              <w:rPr>
                <w:rFonts w:ascii="Times New Roman" w:hAnsi="Times New Roman"/>
                <w:lang w:val="kk-KZ"/>
              </w:rPr>
              <w:t>Н 970240000816</w:t>
            </w:r>
          </w:p>
          <w:p w:rsidR="00C658C0" w:rsidRPr="00C368A1" w:rsidRDefault="00C658C0" w:rsidP="00B5377C">
            <w:pPr>
              <w:spacing w:after="0" w:line="240" w:lineRule="auto"/>
              <w:rPr>
                <w:rFonts w:ascii="Times New Roman" w:hAnsi="Times New Roman"/>
                <w:lang w:val="kk-KZ"/>
              </w:rPr>
            </w:pPr>
            <w:r w:rsidRPr="00C368A1">
              <w:rPr>
                <w:rFonts w:ascii="Times New Roman" w:hAnsi="Times New Roman"/>
                <w:lang w:val="kk-KZ"/>
              </w:rPr>
              <w:t xml:space="preserve">Кбе 16,   </w:t>
            </w:r>
          </w:p>
          <w:p w:rsidR="00C658C0" w:rsidRPr="00C368A1" w:rsidRDefault="00F012FC" w:rsidP="00B5377C">
            <w:pPr>
              <w:spacing w:after="0" w:line="240" w:lineRule="auto"/>
              <w:rPr>
                <w:rFonts w:ascii="Times New Roman" w:hAnsi="Times New Roman"/>
                <w:lang w:val="kk-KZ"/>
              </w:rPr>
            </w:pPr>
            <w:r w:rsidRPr="00C368A1">
              <w:rPr>
                <w:rFonts w:ascii="Times New Roman" w:hAnsi="Times New Roman"/>
                <w:i/>
                <w:lang w:val="kk-KZ"/>
              </w:rPr>
              <w:t>Б</w:t>
            </w:r>
            <w:r w:rsidR="00C658C0" w:rsidRPr="00C368A1">
              <w:rPr>
                <w:rFonts w:ascii="Times New Roman" w:hAnsi="Times New Roman"/>
                <w:i/>
                <w:lang w:val="kk-KZ"/>
              </w:rPr>
              <w:t>енефициар</w:t>
            </w:r>
            <w:r w:rsidRPr="00C368A1">
              <w:rPr>
                <w:rFonts w:ascii="Times New Roman" w:hAnsi="Times New Roman"/>
                <w:i/>
                <w:lang w:val="kk-KZ"/>
              </w:rPr>
              <w:t xml:space="preserve"> мекенжайы</w:t>
            </w:r>
            <w:r w:rsidR="00C658C0" w:rsidRPr="00C368A1">
              <w:rPr>
                <w:rFonts w:ascii="Times New Roman" w:hAnsi="Times New Roman"/>
                <w:i/>
                <w:lang w:val="kk-KZ"/>
              </w:rPr>
              <w:t>:</w:t>
            </w:r>
            <w:r w:rsidR="00C658C0" w:rsidRPr="00C368A1">
              <w:rPr>
                <w:rFonts w:ascii="Times New Roman" w:hAnsi="Times New Roman"/>
                <w:lang w:val="kk-KZ"/>
              </w:rPr>
              <w:tab/>
            </w:r>
          </w:p>
          <w:p w:rsidR="00C658C0" w:rsidRPr="00C368A1" w:rsidRDefault="00F012FC" w:rsidP="00B5377C">
            <w:pPr>
              <w:spacing w:after="0" w:line="240" w:lineRule="auto"/>
              <w:rPr>
                <w:rFonts w:ascii="Times New Roman" w:hAnsi="Times New Roman"/>
                <w:lang w:val="kk-KZ"/>
              </w:rPr>
            </w:pPr>
            <w:r w:rsidRPr="00C368A1">
              <w:rPr>
                <w:rFonts w:ascii="Times New Roman" w:hAnsi="Times New Roman"/>
                <w:lang w:val="kk-KZ"/>
              </w:rPr>
              <w:t>010000,</w:t>
            </w:r>
            <w:r w:rsidR="00C658C0" w:rsidRPr="00C368A1">
              <w:rPr>
                <w:rFonts w:ascii="Times New Roman" w:hAnsi="Times New Roman"/>
                <w:lang w:val="kk-KZ"/>
              </w:rPr>
              <w:t xml:space="preserve"> </w:t>
            </w:r>
            <w:r w:rsidRPr="00C368A1">
              <w:rPr>
                <w:rFonts w:ascii="Times New Roman" w:hAnsi="Times New Roman"/>
                <w:lang w:val="kk-KZ"/>
              </w:rPr>
              <w:t>Астана қ.</w:t>
            </w:r>
            <w:r w:rsidR="00C658C0" w:rsidRPr="00C368A1">
              <w:rPr>
                <w:rFonts w:ascii="Times New Roman" w:hAnsi="Times New Roman"/>
                <w:lang w:val="kk-KZ"/>
              </w:rPr>
              <w:t xml:space="preserve">, </w:t>
            </w:r>
          </w:p>
          <w:p w:rsidR="00C658C0" w:rsidRPr="00C368A1" w:rsidRDefault="00F012FC" w:rsidP="00B5377C">
            <w:pPr>
              <w:spacing w:after="0" w:line="240" w:lineRule="auto"/>
              <w:rPr>
                <w:rFonts w:ascii="Times New Roman" w:hAnsi="Times New Roman"/>
                <w:lang w:val="kk-KZ"/>
              </w:rPr>
            </w:pPr>
            <w:r w:rsidRPr="00C368A1">
              <w:rPr>
                <w:rFonts w:ascii="Times New Roman" w:hAnsi="Times New Roman"/>
                <w:lang w:val="kk-KZ"/>
              </w:rPr>
              <w:t xml:space="preserve">Д.Қонаев к., </w:t>
            </w:r>
            <w:r w:rsidR="00C658C0" w:rsidRPr="00C368A1">
              <w:rPr>
                <w:rFonts w:ascii="Times New Roman" w:hAnsi="Times New Roman"/>
                <w:lang w:val="kk-KZ"/>
              </w:rPr>
              <w:t>10</w:t>
            </w:r>
            <w:r w:rsidRPr="00C368A1">
              <w:rPr>
                <w:rFonts w:ascii="Times New Roman" w:hAnsi="Times New Roman"/>
                <w:lang w:val="kk-KZ"/>
              </w:rPr>
              <w:t xml:space="preserve"> ү</w:t>
            </w:r>
          </w:p>
          <w:p w:rsidR="00C658C0" w:rsidRPr="00C368A1" w:rsidRDefault="00F012FC" w:rsidP="00B5377C">
            <w:pPr>
              <w:spacing w:after="0" w:line="240" w:lineRule="auto"/>
              <w:rPr>
                <w:rFonts w:ascii="Times New Roman" w:hAnsi="Times New Roman"/>
                <w:i/>
                <w:lang w:val="kk-KZ"/>
              </w:rPr>
            </w:pPr>
            <w:r w:rsidRPr="00C368A1">
              <w:rPr>
                <w:rFonts w:ascii="Times New Roman" w:hAnsi="Times New Roman"/>
                <w:i/>
                <w:lang w:val="kk-KZ"/>
              </w:rPr>
              <w:t xml:space="preserve">Шот номері, </w:t>
            </w:r>
            <w:r w:rsidR="00C658C0" w:rsidRPr="00C368A1">
              <w:rPr>
                <w:rFonts w:ascii="Times New Roman" w:hAnsi="Times New Roman"/>
                <w:i/>
                <w:lang w:val="kk-KZ"/>
              </w:rPr>
              <w:t xml:space="preserve"> KZT:</w:t>
            </w:r>
            <w:r w:rsidR="00C658C0" w:rsidRPr="00C368A1">
              <w:rPr>
                <w:rFonts w:ascii="Times New Roman" w:hAnsi="Times New Roman"/>
                <w:i/>
                <w:lang w:val="kk-KZ"/>
              </w:rPr>
              <w:tab/>
            </w:r>
          </w:p>
          <w:p w:rsidR="00C658C0" w:rsidRPr="00C368A1" w:rsidRDefault="00C658C0" w:rsidP="00B5377C">
            <w:pPr>
              <w:spacing w:after="0" w:line="240" w:lineRule="auto"/>
              <w:rPr>
                <w:rFonts w:ascii="Times New Roman" w:hAnsi="Times New Roman"/>
                <w:lang w:val="kk-KZ"/>
              </w:rPr>
            </w:pPr>
            <w:r w:rsidRPr="00C368A1">
              <w:rPr>
                <w:rFonts w:ascii="Times New Roman" w:hAnsi="Times New Roman"/>
                <w:lang w:val="kk-KZ"/>
              </w:rPr>
              <w:t>KZ356010131000049659</w:t>
            </w:r>
          </w:p>
          <w:p w:rsidR="00C658C0" w:rsidRPr="00C368A1" w:rsidRDefault="00F012FC" w:rsidP="00B5377C">
            <w:pPr>
              <w:spacing w:after="0" w:line="240" w:lineRule="auto"/>
              <w:rPr>
                <w:rFonts w:ascii="Times New Roman" w:hAnsi="Times New Roman"/>
                <w:lang w:val="kk-KZ"/>
              </w:rPr>
            </w:pPr>
            <w:r w:rsidRPr="00C368A1">
              <w:rPr>
                <w:rFonts w:ascii="Times New Roman" w:hAnsi="Times New Roman"/>
                <w:i/>
                <w:lang w:val="kk-KZ"/>
              </w:rPr>
              <w:t xml:space="preserve">Бенефициар банкі </w:t>
            </w:r>
            <w:r w:rsidR="00C658C0" w:rsidRPr="00C368A1">
              <w:rPr>
                <w:rFonts w:ascii="Times New Roman" w:hAnsi="Times New Roman"/>
                <w:i/>
                <w:lang w:val="kk-KZ"/>
              </w:rPr>
              <w:t>Б</w:t>
            </w:r>
            <w:r w:rsidRPr="00C368A1">
              <w:rPr>
                <w:rFonts w:ascii="Times New Roman" w:hAnsi="Times New Roman"/>
                <w:i/>
                <w:lang w:val="kk-KZ"/>
              </w:rPr>
              <w:t>С</w:t>
            </w:r>
            <w:r w:rsidR="00C658C0" w:rsidRPr="00C368A1">
              <w:rPr>
                <w:rFonts w:ascii="Times New Roman" w:hAnsi="Times New Roman"/>
                <w:i/>
                <w:lang w:val="kk-KZ"/>
              </w:rPr>
              <w:t>К/SWIFT</w:t>
            </w:r>
            <w:r w:rsidR="00B5377C" w:rsidRPr="00C368A1">
              <w:rPr>
                <w:rFonts w:ascii="Times New Roman" w:hAnsi="Times New Roman"/>
                <w:i/>
                <w:lang w:val="kk-KZ"/>
              </w:rPr>
              <w:t>: HSBKKZKX</w:t>
            </w:r>
          </w:p>
          <w:p w:rsidR="00C658C0" w:rsidRPr="00C368A1" w:rsidRDefault="00F012FC" w:rsidP="00B5377C">
            <w:pPr>
              <w:spacing w:after="0" w:line="240" w:lineRule="auto"/>
              <w:ind w:right="-524"/>
              <w:rPr>
                <w:rFonts w:ascii="Times New Roman" w:hAnsi="Times New Roman"/>
                <w:lang w:val="kk-KZ"/>
              </w:rPr>
            </w:pPr>
            <w:r w:rsidRPr="00C368A1">
              <w:rPr>
                <w:rFonts w:ascii="Times New Roman" w:hAnsi="Times New Roman"/>
                <w:i/>
                <w:lang w:val="kk-KZ"/>
              </w:rPr>
              <w:t>Бенефициар банкінің атауы:</w:t>
            </w:r>
            <w:r w:rsidR="00C658C0" w:rsidRPr="00C368A1">
              <w:rPr>
                <w:rFonts w:ascii="Times New Roman" w:hAnsi="Times New Roman"/>
                <w:lang w:val="kk-KZ"/>
              </w:rPr>
              <w:t xml:space="preserve"> </w:t>
            </w:r>
          </w:p>
          <w:p w:rsidR="00C658C0" w:rsidRPr="00C368A1" w:rsidRDefault="00C658C0" w:rsidP="00B5377C">
            <w:pPr>
              <w:spacing w:after="0" w:line="240" w:lineRule="auto"/>
              <w:ind w:left="720" w:right="-524" w:hanging="720"/>
              <w:rPr>
                <w:rFonts w:ascii="Times New Roman" w:hAnsi="Times New Roman"/>
                <w:lang w:val="kk-KZ"/>
              </w:rPr>
            </w:pPr>
            <w:r w:rsidRPr="00C368A1">
              <w:rPr>
                <w:rFonts w:ascii="Times New Roman" w:hAnsi="Times New Roman"/>
                <w:lang w:val="kk-KZ"/>
              </w:rPr>
              <w:t xml:space="preserve"> «</w:t>
            </w:r>
            <w:r w:rsidR="00F012FC" w:rsidRPr="00C368A1">
              <w:rPr>
                <w:rFonts w:ascii="Times New Roman" w:hAnsi="Times New Roman"/>
                <w:lang w:val="kk-KZ"/>
              </w:rPr>
              <w:t>Қазақстан Халық банкі АҚ</w:t>
            </w:r>
            <w:r w:rsidRPr="00C368A1">
              <w:rPr>
                <w:rFonts w:ascii="Times New Roman" w:hAnsi="Times New Roman"/>
                <w:lang w:val="kk-KZ"/>
              </w:rPr>
              <w:t>»</w:t>
            </w:r>
          </w:p>
          <w:p w:rsidR="00C658C0" w:rsidRPr="00C368A1" w:rsidRDefault="00C658C0" w:rsidP="00B5377C">
            <w:pPr>
              <w:spacing w:after="0" w:line="240" w:lineRule="auto"/>
              <w:ind w:left="720" w:right="-524" w:hanging="720"/>
              <w:rPr>
                <w:rFonts w:ascii="Times New Roman" w:hAnsi="Times New Roman"/>
                <w:bCs/>
                <w:lang w:val="kk-KZ"/>
              </w:rPr>
            </w:pPr>
          </w:p>
          <w:p w:rsidR="00C658C0" w:rsidRPr="00C368A1" w:rsidRDefault="00C658C0" w:rsidP="00B5377C">
            <w:pPr>
              <w:spacing w:after="0" w:line="240" w:lineRule="auto"/>
              <w:ind w:left="720" w:right="-524" w:hanging="720"/>
              <w:rPr>
                <w:rFonts w:ascii="Times New Roman" w:hAnsi="Times New Roman"/>
                <w:b/>
                <w:bCs/>
                <w:lang w:val="kk-KZ"/>
              </w:rPr>
            </w:pPr>
            <w:r w:rsidRPr="00C368A1">
              <w:rPr>
                <w:rFonts w:ascii="Times New Roman" w:hAnsi="Times New Roman"/>
                <w:bCs/>
                <w:lang w:val="kk-KZ"/>
              </w:rPr>
              <w:t xml:space="preserve">____________________ </w:t>
            </w:r>
          </w:p>
          <w:p w:rsidR="00C658C0" w:rsidRPr="00C368A1" w:rsidRDefault="00B5377C" w:rsidP="00F012FC">
            <w:pPr>
              <w:spacing w:after="0" w:line="240" w:lineRule="auto"/>
              <w:ind w:left="720" w:right="-524" w:hanging="720"/>
              <w:rPr>
                <w:rFonts w:ascii="Times New Roman" w:hAnsi="Times New Roman"/>
                <w:b/>
                <w:bCs/>
                <w:lang w:val="kk-KZ"/>
              </w:rPr>
            </w:pPr>
            <w:r w:rsidRPr="00C368A1">
              <w:rPr>
                <w:rFonts w:ascii="Times New Roman" w:hAnsi="Times New Roman"/>
                <w:b/>
                <w:bCs/>
                <w:lang w:val="kk-KZ"/>
              </w:rPr>
              <w:t>М.</w:t>
            </w:r>
            <w:r w:rsidR="00F012FC" w:rsidRPr="00C368A1">
              <w:rPr>
                <w:rFonts w:ascii="Times New Roman" w:hAnsi="Times New Roman"/>
                <w:b/>
                <w:bCs/>
                <w:lang w:val="kk-KZ"/>
              </w:rPr>
              <w:t>О</w:t>
            </w:r>
            <w:r w:rsidRPr="00C368A1">
              <w:rPr>
                <w:rFonts w:ascii="Times New Roman" w:hAnsi="Times New Roman"/>
                <w:b/>
                <w:bCs/>
                <w:lang w:val="kk-KZ"/>
              </w:rPr>
              <w:t xml:space="preserve">.                       </w:t>
            </w:r>
          </w:p>
        </w:tc>
      </w:tr>
    </w:tbl>
    <w:p w:rsidR="00C658C0" w:rsidRPr="00C368A1" w:rsidRDefault="00C658C0" w:rsidP="00C658C0">
      <w:pPr>
        <w:spacing w:after="0" w:line="0" w:lineRule="atLeast"/>
        <w:jc w:val="right"/>
        <w:rPr>
          <w:rFonts w:ascii="Times New Roman" w:eastAsia="Times New Roman" w:hAnsi="Times New Roman" w:cs="Arial"/>
          <w:sz w:val="20"/>
          <w:szCs w:val="20"/>
          <w:lang w:val="kk-KZ" w:eastAsia="ru-RU"/>
        </w:rPr>
      </w:pPr>
    </w:p>
    <w:p w:rsidR="00C658C0" w:rsidRPr="00C368A1" w:rsidRDefault="00C658C0" w:rsidP="00B5377C">
      <w:pPr>
        <w:spacing w:after="0" w:line="0" w:lineRule="atLeast"/>
        <w:rPr>
          <w:rFonts w:ascii="Times New Roman" w:eastAsia="Times New Roman" w:hAnsi="Times New Roman" w:cs="Arial"/>
          <w:sz w:val="20"/>
          <w:szCs w:val="20"/>
          <w:lang w:val="kk-KZ" w:eastAsia="ru-RU"/>
        </w:rPr>
      </w:pPr>
    </w:p>
    <w:p w:rsidR="00C658C0" w:rsidRPr="00C368A1" w:rsidRDefault="00C658C0" w:rsidP="00C658C0">
      <w:pPr>
        <w:spacing w:after="0" w:line="0" w:lineRule="atLeast"/>
        <w:jc w:val="right"/>
        <w:rPr>
          <w:rFonts w:ascii="Times New Roman" w:eastAsia="Times New Roman" w:hAnsi="Times New Roman" w:cs="Arial"/>
          <w:sz w:val="20"/>
          <w:szCs w:val="20"/>
          <w:lang w:val="kk-KZ" w:eastAsia="ru-RU"/>
        </w:rPr>
      </w:pPr>
    </w:p>
    <w:tbl>
      <w:tblPr>
        <w:tblW w:w="0" w:type="auto"/>
        <w:tblLayout w:type="fixed"/>
        <w:tblLook w:val="0000" w:firstRow="0" w:lastRow="0" w:firstColumn="0" w:lastColumn="0" w:noHBand="0" w:noVBand="0"/>
      </w:tblPr>
      <w:tblGrid>
        <w:gridCol w:w="4789"/>
        <w:gridCol w:w="4789"/>
      </w:tblGrid>
      <w:tr w:rsidR="00C658C0" w:rsidRPr="00C368A1" w:rsidTr="00B5377C">
        <w:tc>
          <w:tcPr>
            <w:tcW w:w="4789" w:type="dxa"/>
          </w:tcPr>
          <w:p w:rsidR="00C658C0" w:rsidRPr="00C368A1" w:rsidRDefault="00F012FC" w:rsidP="00C658C0">
            <w:pPr>
              <w:pStyle w:val="Text"/>
              <w:spacing w:after="120"/>
              <w:ind w:firstLine="0"/>
              <w:rPr>
                <w:b/>
                <w:szCs w:val="24"/>
                <w:lang w:val="kk-KZ" w:eastAsia="en-US"/>
              </w:rPr>
            </w:pPr>
            <w:r w:rsidRPr="00C368A1">
              <w:rPr>
                <w:b/>
                <w:szCs w:val="24"/>
                <w:lang w:val="kk-KZ" w:eastAsia="en-US"/>
              </w:rPr>
              <w:t>Сатып алушы атынан</w:t>
            </w:r>
            <w:r w:rsidR="00C658C0" w:rsidRPr="00C368A1">
              <w:rPr>
                <w:b/>
                <w:szCs w:val="24"/>
                <w:lang w:val="kk-KZ" w:eastAsia="en-US"/>
              </w:rPr>
              <w:t xml:space="preserve"> </w:t>
            </w:r>
          </w:p>
        </w:tc>
        <w:tc>
          <w:tcPr>
            <w:tcW w:w="4789" w:type="dxa"/>
          </w:tcPr>
          <w:p w:rsidR="00C658C0" w:rsidRPr="00C368A1" w:rsidRDefault="00F012FC" w:rsidP="00C658C0">
            <w:pPr>
              <w:pStyle w:val="Text"/>
              <w:spacing w:after="120"/>
              <w:ind w:firstLine="0"/>
              <w:rPr>
                <w:b/>
                <w:szCs w:val="24"/>
                <w:lang w:val="kk-KZ" w:eastAsia="en-US"/>
              </w:rPr>
            </w:pPr>
            <w:r w:rsidRPr="00C368A1">
              <w:rPr>
                <w:b/>
                <w:szCs w:val="24"/>
                <w:lang w:val="kk-KZ" w:eastAsia="en-US"/>
              </w:rPr>
              <w:t>Сатушы атынан</w:t>
            </w:r>
          </w:p>
        </w:tc>
      </w:tr>
      <w:tr w:rsidR="00C658C0" w:rsidRPr="00C368A1" w:rsidTr="00B5377C">
        <w:tc>
          <w:tcPr>
            <w:tcW w:w="4789" w:type="dxa"/>
          </w:tcPr>
          <w:p w:rsidR="00C658C0" w:rsidRPr="00C368A1" w:rsidRDefault="00C658C0" w:rsidP="00C658C0">
            <w:pPr>
              <w:pStyle w:val="Text"/>
              <w:spacing w:after="120"/>
              <w:rPr>
                <w:szCs w:val="24"/>
                <w:lang w:val="kk-KZ" w:eastAsia="en-US"/>
              </w:rPr>
            </w:pPr>
          </w:p>
          <w:p w:rsidR="00C658C0" w:rsidRPr="00C368A1" w:rsidRDefault="00F012FC" w:rsidP="00C658C0">
            <w:pPr>
              <w:pStyle w:val="Text"/>
              <w:spacing w:after="120"/>
              <w:ind w:firstLine="0"/>
              <w:rPr>
                <w:szCs w:val="24"/>
                <w:lang w:val="kk-KZ" w:eastAsia="en-US"/>
              </w:rPr>
            </w:pPr>
            <w:r w:rsidRPr="00C368A1">
              <w:rPr>
                <w:szCs w:val="24"/>
                <w:lang w:val="kk-KZ" w:eastAsia="en-US"/>
              </w:rPr>
              <w:t>Қолы</w:t>
            </w:r>
            <w:r w:rsidR="00C658C0" w:rsidRPr="00C368A1">
              <w:rPr>
                <w:szCs w:val="24"/>
                <w:lang w:val="kk-KZ" w:eastAsia="en-US"/>
              </w:rPr>
              <w:t>: __________________________</w:t>
            </w:r>
          </w:p>
        </w:tc>
        <w:tc>
          <w:tcPr>
            <w:tcW w:w="4789" w:type="dxa"/>
          </w:tcPr>
          <w:p w:rsidR="00C658C0" w:rsidRPr="00C368A1" w:rsidRDefault="00C658C0" w:rsidP="00C658C0">
            <w:pPr>
              <w:pStyle w:val="Text"/>
              <w:spacing w:after="120"/>
              <w:rPr>
                <w:szCs w:val="24"/>
                <w:lang w:val="kk-KZ" w:eastAsia="en-US"/>
              </w:rPr>
            </w:pPr>
          </w:p>
          <w:p w:rsidR="00C658C0" w:rsidRPr="00C368A1" w:rsidRDefault="00F012FC" w:rsidP="00C658C0">
            <w:pPr>
              <w:pStyle w:val="Text"/>
              <w:spacing w:after="120"/>
              <w:ind w:firstLine="31"/>
              <w:rPr>
                <w:szCs w:val="24"/>
                <w:lang w:val="kk-KZ" w:eastAsia="en-US"/>
              </w:rPr>
            </w:pPr>
            <w:r w:rsidRPr="00C368A1">
              <w:rPr>
                <w:szCs w:val="24"/>
                <w:lang w:val="kk-KZ" w:eastAsia="en-US"/>
              </w:rPr>
              <w:t>Қолы</w:t>
            </w:r>
            <w:r w:rsidR="00C658C0" w:rsidRPr="00C368A1">
              <w:rPr>
                <w:szCs w:val="24"/>
                <w:lang w:val="kk-KZ" w:eastAsia="en-US"/>
              </w:rPr>
              <w:t>:_____________________________</w:t>
            </w:r>
          </w:p>
        </w:tc>
      </w:tr>
      <w:tr w:rsidR="00C658C0" w:rsidRPr="00B03F14" w:rsidTr="00B5377C">
        <w:tc>
          <w:tcPr>
            <w:tcW w:w="4789" w:type="dxa"/>
          </w:tcPr>
          <w:p w:rsidR="00C658C0" w:rsidRPr="00C368A1" w:rsidRDefault="00C658C0" w:rsidP="00C658C0">
            <w:pPr>
              <w:pStyle w:val="Text"/>
              <w:spacing w:after="120"/>
              <w:ind w:firstLine="0"/>
              <w:rPr>
                <w:szCs w:val="24"/>
                <w:lang w:val="kk-KZ" w:eastAsia="en-US"/>
              </w:rPr>
            </w:pPr>
          </w:p>
          <w:p w:rsidR="00C658C0" w:rsidRPr="00C368A1" w:rsidRDefault="00F012FC" w:rsidP="00F012FC">
            <w:pPr>
              <w:pStyle w:val="Text"/>
              <w:spacing w:after="120"/>
              <w:ind w:firstLine="0"/>
              <w:rPr>
                <w:i/>
                <w:szCs w:val="24"/>
                <w:lang w:val="kk-KZ" w:eastAsia="en-US"/>
              </w:rPr>
            </w:pPr>
            <w:r w:rsidRPr="00C368A1">
              <w:rPr>
                <w:szCs w:val="24"/>
                <w:lang w:val="kk-KZ" w:eastAsia="en-US"/>
              </w:rPr>
              <w:t>Аты-жөні</w:t>
            </w:r>
            <w:r w:rsidR="00C658C0" w:rsidRPr="00C368A1">
              <w:rPr>
                <w:szCs w:val="24"/>
                <w:lang w:val="kk-KZ" w:eastAsia="en-US"/>
              </w:rPr>
              <w:t xml:space="preserve">: </w:t>
            </w:r>
            <w:r w:rsidR="00C658C0" w:rsidRPr="00C368A1">
              <w:rPr>
                <w:i/>
                <w:szCs w:val="24"/>
                <w:lang w:val="kk-KZ" w:eastAsia="en-US"/>
              </w:rPr>
              <w:t>[</w:t>
            </w:r>
            <w:r w:rsidRPr="00C368A1">
              <w:rPr>
                <w:i/>
                <w:szCs w:val="24"/>
                <w:lang w:val="kk-KZ" w:eastAsia="en-US"/>
              </w:rPr>
              <w:t>Сатып алушы (өкілі) ТАӘ</w:t>
            </w:r>
            <w:r w:rsidR="00C658C0" w:rsidRPr="00C368A1">
              <w:rPr>
                <w:i/>
                <w:szCs w:val="24"/>
                <w:lang w:val="kk-KZ" w:eastAsia="en-US"/>
              </w:rPr>
              <w:t xml:space="preserve">] </w:t>
            </w:r>
          </w:p>
        </w:tc>
        <w:tc>
          <w:tcPr>
            <w:tcW w:w="4789" w:type="dxa"/>
          </w:tcPr>
          <w:p w:rsidR="00C658C0" w:rsidRPr="00C368A1" w:rsidRDefault="00C658C0" w:rsidP="00C658C0">
            <w:pPr>
              <w:pStyle w:val="Text"/>
              <w:spacing w:after="120"/>
              <w:ind w:firstLine="31"/>
              <w:rPr>
                <w:szCs w:val="24"/>
                <w:lang w:val="kk-KZ" w:eastAsia="en-US"/>
              </w:rPr>
            </w:pPr>
          </w:p>
          <w:p w:rsidR="00C658C0" w:rsidRPr="00C368A1" w:rsidRDefault="00F012FC" w:rsidP="00F012FC">
            <w:pPr>
              <w:pStyle w:val="Text"/>
              <w:spacing w:after="120"/>
              <w:ind w:firstLine="31"/>
              <w:rPr>
                <w:szCs w:val="24"/>
                <w:lang w:val="kk-KZ" w:eastAsia="en-US"/>
              </w:rPr>
            </w:pPr>
            <w:r w:rsidRPr="00C368A1">
              <w:rPr>
                <w:szCs w:val="24"/>
                <w:lang w:val="kk-KZ" w:eastAsia="en-US"/>
              </w:rPr>
              <w:t xml:space="preserve">Аты-жөні: </w:t>
            </w:r>
            <w:r w:rsidRPr="00C368A1">
              <w:rPr>
                <w:i/>
                <w:szCs w:val="24"/>
                <w:lang w:val="kk-KZ" w:eastAsia="en-US"/>
              </w:rPr>
              <w:t>[Сатушы(өкілі) ТАӘ]</w:t>
            </w:r>
          </w:p>
        </w:tc>
      </w:tr>
    </w:tbl>
    <w:p w:rsidR="00C658C0" w:rsidRPr="00C368A1" w:rsidRDefault="00C658C0" w:rsidP="00C658C0">
      <w:pPr>
        <w:spacing w:after="0" w:line="0" w:lineRule="atLeast"/>
        <w:rPr>
          <w:rFonts w:ascii="Times New Roman" w:eastAsia="Times New Roman" w:hAnsi="Times New Roman" w:cs="Arial"/>
          <w:sz w:val="20"/>
          <w:szCs w:val="20"/>
          <w:lang w:val="kk-KZ" w:eastAsia="ru-RU"/>
        </w:rPr>
      </w:pPr>
    </w:p>
    <w:p w:rsidR="00A939E6" w:rsidRPr="00C368A1" w:rsidRDefault="00C658C0" w:rsidP="00AF099E">
      <w:pPr>
        <w:spacing w:after="0" w:line="0" w:lineRule="atLeast"/>
        <w:ind w:left="4536"/>
        <w:jc w:val="right"/>
        <w:rPr>
          <w:rFonts w:ascii="Times New Roman" w:eastAsia="Times New Roman" w:hAnsi="Times New Roman" w:cs="Arial"/>
          <w:b/>
          <w:sz w:val="28"/>
          <w:szCs w:val="28"/>
          <w:lang w:val="kk-KZ" w:eastAsia="ru-RU"/>
        </w:rPr>
      </w:pPr>
      <w:r w:rsidRPr="00C368A1">
        <w:rPr>
          <w:rFonts w:ascii="Times New Roman" w:eastAsia="Times New Roman" w:hAnsi="Times New Roman" w:cs="Arial"/>
          <w:b/>
          <w:sz w:val="28"/>
          <w:szCs w:val="28"/>
          <w:lang w:val="kk-KZ" w:eastAsia="ru-RU"/>
        </w:rPr>
        <w:t xml:space="preserve"> </w:t>
      </w:r>
    </w:p>
    <w:p w:rsidR="00A939E6" w:rsidRPr="00C368A1" w:rsidRDefault="00A939E6">
      <w:pPr>
        <w:spacing w:after="160" w:line="259" w:lineRule="auto"/>
        <w:rPr>
          <w:rFonts w:ascii="Times New Roman" w:eastAsia="Times New Roman" w:hAnsi="Times New Roman" w:cs="Arial"/>
          <w:b/>
          <w:sz w:val="28"/>
          <w:szCs w:val="28"/>
          <w:lang w:val="kk-KZ" w:eastAsia="ru-RU"/>
        </w:rPr>
      </w:pPr>
      <w:r w:rsidRPr="00C368A1">
        <w:rPr>
          <w:rFonts w:ascii="Times New Roman" w:eastAsia="Times New Roman" w:hAnsi="Times New Roman" w:cs="Arial"/>
          <w:b/>
          <w:sz w:val="28"/>
          <w:szCs w:val="28"/>
          <w:lang w:val="kk-KZ" w:eastAsia="ru-RU"/>
        </w:rPr>
        <w:br w:type="page"/>
      </w:r>
    </w:p>
    <w:p w:rsidR="00C658C0" w:rsidRPr="00C368A1" w:rsidRDefault="00F012FC" w:rsidP="00AF099E">
      <w:pPr>
        <w:spacing w:after="0" w:line="0" w:lineRule="atLeast"/>
        <w:ind w:left="4536"/>
        <w:jc w:val="right"/>
        <w:rPr>
          <w:rFonts w:ascii="Times New Roman" w:eastAsia="Times New Roman" w:hAnsi="Times New Roman" w:cs="Arial"/>
          <w:b/>
          <w:sz w:val="28"/>
          <w:szCs w:val="28"/>
          <w:lang w:val="kk-KZ" w:eastAsia="ru-RU"/>
        </w:rPr>
      </w:pPr>
      <w:r w:rsidRPr="00C368A1">
        <w:rPr>
          <w:rFonts w:ascii="Times New Roman" w:eastAsia="Times New Roman" w:hAnsi="Times New Roman" w:cs="Arial"/>
          <w:b/>
          <w:sz w:val="28"/>
          <w:szCs w:val="28"/>
          <w:lang w:val="kk-KZ" w:eastAsia="ru-RU"/>
        </w:rPr>
        <w:lastRenderedPageBreak/>
        <w:t xml:space="preserve">«Қазатомөнеркәсіп» ҰАК» АҚ </w:t>
      </w:r>
      <w:r w:rsidR="00C658C0" w:rsidRPr="00C368A1">
        <w:rPr>
          <w:rFonts w:ascii="Times New Roman" w:eastAsia="Times New Roman" w:hAnsi="Times New Roman" w:cs="Arial"/>
          <w:b/>
          <w:sz w:val="28"/>
          <w:szCs w:val="28"/>
          <w:lang w:val="kk-KZ" w:eastAsia="ru-RU"/>
        </w:rPr>
        <w:t>, [</w:t>
      </w:r>
      <w:r w:rsidR="00AF099E" w:rsidRPr="00C368A1">
        <w:rPr>
          <w:rFonts w:ascii="Times New Roman" w:eastAsia="Times New Roman" w:hAnsi="Times New Roman" w:cs="Arial"/>
          <w:b/>
          <w:sz w:val="28"/>
          <w:szCs w:val="28"/>
          <w:lang w:val="kk-KZ" w:eastAsia="ru-RU"/>
        </w:rPr>
        <w:t>Сатып алушы атауы</w:t>
      </w:r>
      <w:r w:rsidR="00C658C0" w:rsidRPr="00C368A1">
        <w:rPr>
          <w:rFonts w:ascii="Times New Roman" w:eastAsia="Times New Roman" w:hAnsi="Times New Roman" w:cs="Arial"/>
          <w:b/>
          <w:sz w:val="28"/>
          <w:szCs w:val="28"/>
          <w:lang w:val="kk-KZ" w:eastAsia="ru-RU"/>
        </w:rPr>
        <w:t xml:space="preserve">] </w:t>
      </w:r>
      <w:r w:rsidR="00AF099E" w:rsidRPr="00C368A1">
        <w:rPr>
          <w:rFonts w:ascii="Times New Roman" w:eastAsia="Times New Roman" w:hAnsi="Times New Roman" w:cs="Arial"/>
          <w:b/>
          <w:sz w:val="28"/>
          <w:szCs w:val="28"/>
          <w:lang w:val="kk-KZ" w:eastAsia="ru-RU"/>
        </w:rPr>
        <w:t xml:space="preserve">және </w:t>
      </w:r>
      <w:r w:rsidR="00C658C0" w:rsidRPr="00C368A1">
        <w:rPr>
          <w:rFonts w:ascii="Times New Roman" w:eastAsia="Times New Roman" w:hAnsi="Times New Roman" w:cs="Arial"/>
          <w:b/>
          <w:sz w:val="28"/>
          <w:szCs w:val="28"/>
          <w:lang w:val="kk-KZ" w:eastAsia="ru-RU"/>
        </w:rPr>
        <w:t xml:space="preserve"> «Каустик»</w:t>
      </w:r>
      <w:r w:rsidR="00AF099E" w:rsidRPr="00C368A1">
        <w:rPr>
          <w:rFonts w:ascii="Times New Roman" w:eastAsia="Times New Roman" w:hAnsi="Times New Roman" w:cs="Arial"/>
          <w:b/>
          <w:sz w:val="28"/>
          <w:szCs w:val="28"/>
          <w:lang w:val="kk-KZ" w:eastAsia="ru-RU"/>
        </w:rPr>
        <w:t xml:space="preserve"> АҚ арасындағы «Қазатомөнеркәсіп» ҰАК» АҚ «Каустик» АҚ акциялары жинағының  40% сатып алу-сату </w:t>
      </w:r>
      <w:r w:rsidR="007A1882" w:rsidRPr="00C368A1">
        <w:rPr>
          <w:rFonts w:ascii="Times New Roman" w:eastAsia="Times New Roman" w:hAnsi="Times New Roman" w:cs="Arial"/>
          <w:b/>
          <w:sz w:val="28"/>
          <w:szCs w:val="28"/>
          <w:lang w:val="kk-KZ" w:eastAsia="ru-RU"/>
        </w:rPr>
        <w:t>К</w:t>
      </w:r>
      <w:r w:rsidR="00AF099E" w:rsidRPr="00C368A1">
        <w:rPr>
          <w:rFonts w:ascii="Times New Roman" w:eastAsia="Times New Roman" w:hAnsi="Times New Roman" w:cs="Arial"/>
          <w:b/>
          <w:sz w:val="28"/>
          <w:szCs w:val="28"/>
          <w:lang w:val="kk-KZ" w:eastAsia="ru-RU"/>
        </w:rPr>
        <w:t>елісім-шартына</w:t>
      </w:r>
    </w:p>
    <w:p w:rsidR="00AF099E" w:rsidRPr="00C368A1" w:rsidRDefault="00AF099E" w:rsidP="00AF099E">
      <w:pPr>
        <w:spacing w:after="0" w:line="0" w:lineRule="atLeast"/>
        <w:ind w:left="4536"/>
        <w:jc w:val="right"/>
        <w:rPr>
          <w:rFonts w:ascii="Times New Roman" w:eastAsia="Times New Roman" w:hAnsi="Times New Roman" w:cs="Arial"/>
          <w:b/>
          <w:sz w:val="28"/>
          <w:szCs w:val="28"/>
          <w:lang w:val="kk-KZ" w:eastAsia="ru-RU"/>
        </w:rPr>
      </w:pPr>
      <w:r w:rsidRPr="00C368A1">
        <w:rPr>
          <w:rFonts w:ascii="Times New Roman" w:eastAsia="Times New Roman" w:hAnsi="Times New Roman" w:cs="Arial"/>
          <w:b/>
          <w:sz w:val="28"/>
          <w:szCs w:val="28"/>
          <w:lang w:val="kk-KZ" w:eastAsia="ru-RU"/>
        </w:rPr>
        <w:t>№1</w:t>
      </w:r>
      <w:r w:rsidR="00A558E3" w:rsidRPr="00C368A1">
        <w:rPr>
          <w:rFonts w:ascii="Times New Roman" w:eastAsia="Times New Roman" w:hAnsi="Times New Roman" w:cs="Arial"/>
          <w:b/>
          <w:sz w:val="28"/>
          <w:szCs w:val="28"/>
          <w:lang w:val="kk-KZ" w:eastAsia="ru-RU"/>
        </w:rPr>
        <w:t>-</w:t>
      </w:r>
      <w:r w:rsidR="007A1882" w:rsidRPr="00C368A1">
        <w:rPr>
          <w:rFonts w:ascii="Times New Roman" w:eastAsia="Times New Roman" w:hAnsi="Times New Roman" w:cs="Arial"/>
          <w:b/>
          <w:sz w:val="28"/>
          <w:szCs w:val="28"/>
          <w:lang w:val="kk-KZ" w:eastAsia="ru-RU"/>
        </w:rPr>
        <w:t>Қ</w:t>
      </w:r>
      <w:r w:rsidRPr="00C368A1">
        <w:rPr>
          <w:rFonts w:ascii="Times New Roman" w:eastAsia="Times New Roman" w:hAnsi="Times New Roman" w:cs="Arial"/>
          <w:b/>
          <w:sz w:val="28"/>
          <w:szCs w:val="28"/>
          <w:lang w:val="kk-KZ" w:eastAsia="ru-RU"/>
        </w:rPr>
        <w:t>осымша</w:t>
      </w:r>
    </w:p>
    <w:p w:rsidR="00C658C0" w:rsidRPr="00C368A1" w:rsidRDefault="00C658C0" w:rsidP="00C658C0">
      <w:pPr>
        <w:spacing w:after="0" w:line="200" w:lineRule="exact"/>
        <w:rPr>
          <w:rFonts w:ascii="Times New Roman" w:eastAsia="Times New Roman" w:hAnsi="Times New Roman" w:cs="Arial"/>
          <w:sz w:val="20"/>
          <w:szCs w:val="20"/>
          <w:lang w:val="kk-KZ" w:eastAsia="ru-RU"/>
        </w:rPr>
      </w:pPr>
    </w:p>
    <w:p w:rsidR="00C658C0" w:rsidRPr="00C368A1" w:rsidRDefault="00C658C0" w:rsidP="00C658C0">
      <w:pPr>
        <w:spacing w:after="0" w:line="234" w:lineRule="auto"/>
        <w:ind w:right="2620"/>
        <w:jc w:val="center"/>
        <w:rPr>
          <w:rFonts w:ascii="Times New Roman" w:eastAsia="Times New Roman" w:hAnsi="Times New Roman" w:cs="Arial"/>
          <w:b/>
          <w:sz w:val="24"/>
          <w:szCs w:val="20"/>
          <w:lang w:val="kk-KZ" w:eastAsia="ru-RU"/>
        </w:rPr>
      </w:pPr>
    </w:p>
    <w:p w:rsidR="00AF099E" w:rsidRPr="00C368A1" w:rsidRDefault="00F42B8D" w:rsidP="00C658C0">
      <w:pPr>
        <w:spacing w:after="0" w:line="234" w:lineRule="auto"/>
        <w:jc w:val="center"/>
        <w:rPr>
          <w:rFonts w:ascii="Times New Roman" w:eastAsia="Times New Roman" w:hAnsi="Times New Roman" w:cs="Arial"/>
          <w:b/>
          <w:sz w:val="24"/>
          <w:szCs w:val="20"/>
          <w:lang w:val="kk-KZ" w:eastAsia="ru-RU"/>
        </w:rPr>
      </w:pPr>
      <w:r w:rsidRPr="00C368A1">
        <w:rPr>
          <w:rFonts w:ascii="Times New Roman" w:eastAsia="Times New Roman" w:hAnsi="Times New Roman" w:cs="Arial"/>
          <w:b/>
          <w:sz w:val="24"/>
          <w:szCs w:val="20"/>
          <w:lang w:val="kk-KZ" w:eastAsia="ru-RU"/>
        </w:rPr>
        <w:t xml:space="preserve"> </w:t>
      </w:r>
      <w:r w:rsidR="00337F19" w:rsidRPr="00C368A1">
        <w:rPr>
          <w:rFonts w:ascii="Times New Roman" w:eastAsia="Times New Roman" w:hAnsi="Times New Roman" w:cs="Arial"/>
          <w:b/>
          <w:sz w:val="24"/>
          <w:szCs w:val="20"/>
          <w:lang w:val="kk-KZ" w:eastAsia="ru-RU"/>
        </w:rPr>
        <w:t xml:space="preserve">«Қазатомөнеркәсіп» ҰАК» АҚ </w:t>
      </w:r>
      <w:r w:rsidRPr="00C368A1">
        <w:rPr>
          <w:rFonts w:ascii="Times New Roman" w:eastAsia="Times New Roman" w:hAnsi="Times New Roman" w:cs="Arial"/>
          <w:b/>
          <w:sz w:val="24"/>
          <w:szCs w:val="20"/>
          <w:lang w:val="kk-KZ" w:eastAsia="ru-RU"/>
        </w:rPr>
        <w:t xml:space="preserve"> </w:t>
      </w:r>
      <w:r w:rsidR="00C658C0" w:rsidRPr="00C368A1">
        <w:rPr>
          <w:rFonts w:ascii="Times New Roman" w:eastAsia="Times New Roman" w:hAnsi="Times New Roman" w:cs="Arial"/>
          <w:b/>
          <w:sz w:val="24"/>
          <w:szCs w:val="20"/>
          <w:lang w:val="kk-KZ" w:eastAsia="ru-RU"/>
        </w:rPr>
        <w:t>«Каустик»</w:t>
      </w:r>
      <w:r w:rsidR="00AF099E" w:rsidRPr="00C368A1">
        <w:rPr>
          <w:rFonts w:ascii="Times New Roman" w:eastAsia="Times New Roman" w:hAnsi="Times New Roman" w:cs="Arial"/>
          <w:b/>
          <w:sz w:val="24"/>
          <w:szCs w:val="20"/>
          <w:lang w:val="kk-KZ" w:eastAsia="ru-RU"/>
        </w:rPr>
        <w:t xml:space="preserve"> АҚ 40% </w:t>
      </w:r>
    </w:p>
    <w:p w:rsidR="00AF099E" w:rsidRPr="00C368A1" w:rsidRDefault="00AF099E" w:rsidP="00C658C0">
      <w:pPr>
        <w:spacing w:after="0" w:line="234" w:lineRule="auto"/>
        <w:jc w:val="center"/>
        <w:rPr>
          <w:rFonts w:ascii="Times New Roman" w:eastAsia="Times New Roman" w:hAnsi="Times New Roman" w:cs="Arial"/>
          <w:b/>
          <w:sz w:val="24"/>
          <w:szCs w:val="20"/>
          <w:lang w:val="kk-KZ" w:eastAsia="ru-RU"/>
        </w:rPr>
      </w:pPr>
      <w:r w:rsidRPr="00C368A1">
        <w:rPr>
          <w:rFonts w:ascii="Times New Roman" w:eastAsia="Times New Roman" w:hAnsi="Times New Roman" w:cs="Arial"/>
          <w:b/>
          <w:sz w:val="24"/>
          <w:szCs w:val="20"/>
          <w:lang w:val="kk-KZ" w:eastAsia="ru-RU"/>
        </w:rPr>
        <w:t>акциялар жинағын сатып алудың ерекше талаптарының</w:t>
      </w:r>
    </w:p>
    <w:p w:rsidR="00C658C0" w:rsidRPr="00C368A1" w:rsidRDefault="00AF099E" w:rsidP="00C658C0">
      <w:pPr>
        <w:spacing w:after="0" w:line="234" w:lineRule="auto"/>
        <w:jc w:val="center"/>
        <w:rPr>
          <w:rFonts w:ascii="Times New Roman" w:eastAsia="Times New Roman" w:hAnsi="Times New Roman" w:cs="Arial"/>
          <w:b/>
          <w:sz w:val="24"/>
          <w:szCs w:val="20"/>
          <w:lang w:val="kk-KZ" w:eastAsia="ru-RU"/>
        </w:rPr>
      </w:pPr>
      <w:r w:rsidRPr="00C368A1">
        <w:rPr>
          <w:rFonts w:ascii="Times New Roman" w:eastAsia="Times New Roman" w:hAnsi="Times New Roman" w:cs="Arial"/>
          <w:b/>
          <w:sz w:val="24"/>
          <w:szCs w:val="20"/>
          <w:lang w:val="kk-KZ" w:eastAsia="ru-RU"/>
        </w:rPr>
        <w:t xml:space="preserve"> орындалуын қамтамасыз ету туралы </w:t>
      </w:r>
      <w:r w:rsidR="007A1882" w:rsidRPr="00C368A1">
        <w:rPr>
          <w:rFonts w:ascii="Times New Roman" w:eastAsia="Times New Roman" w:hAnsi="Times New Roman" w:cs="Arial"/>
          <w:b/>
          <w:sz w:val="24"/>
          <w:szCs w:val="20"/>
          <w:lang w:val="kk-KZ" w:eastAsia="ru-RU"/>
        </w:rPr>
        <w:t>К</w:t>
      </w:r>
      <w:r w:rsidRPr="00C368A1">
        <w:rPr>
          <w:rFonts w:ascii="Times New Roman" w:eastAsia="Times New Roman" w:hAnsi="Times New Roman" w:cs="Arial"/>
          <w:b/>
          <w:sz w:val="24"/>
          <w:szCs w:val="20"/>
          <w:lang w:val="kk-KZ" w:eastAsia="ru-RU"/>
        </w:rPr>
        <w:t>елісім-шарт</w:t>
      </w:r>
    </w:p>
    <w:p w:rsidR="00C658C0" w:rsidRPr="00C368A1" w:rsidRDefault="00C658C0" w:rsidP="00B5377C">
      <w:pPr>
        <w:spacing w:after="0" w:line="234" w:lineRule="auto"/>
        <w:jc w:val="center"/>
        <w:rPr>
          <w:rFonts w:ascii="Times New Roman" w:eastAsia="Times New Roman" w:hAnsi="Times New Roman" w:cs="Arial"/>
          <w:b/>
          <w:sz w:val="24"/>
          <w:szCs w:val="20"/>
          <w:lang w:val="kk-KZ" w:eastAsia="ru-RU"/>
        </w:rPr>
      </w:pPr>
    </w:p>
    <w:p w:rsidR="00C658C0" w:rsidRPr="00C368A1" w:rsidRDefault="00AF099E" w:rsidP="00AF099E">
      <w:pPr>
        <w:spacing w:after="0" w:line="234" w:lineRule="auto"/>
        <w:jc w:val="both"/>
        <w:rPr>
          <w:rFonts w:ascii="Times New Roman" w:eastAsia="Times New Roman" w:hAnsi="Times New Roman" w:cs="Arial"/>
          <w:b/>
          <w:sz w:val="24"/>
          <w:szCs w:val="20"/>
          <w:lang w:val="kk-KZ" w:eastAsia="ru-RU"/>
        </w:rPr>
      </w:pPr>
      <w:r w:rsidRPr="00C368A1">
        <w:rPr>
          <w:rFonts w:ascii="Times New Roman" w:eastAsia="Times New Roman" w:hAnsi="Times New Roman" w:cs="Arial"/>
          <w:sz w:val="24"/>
          <w:szCs w:val="20"/>
          <w:lang w:val="kk-KZ" w:eastAsia="ru-RU"/>
        </w:rPr>
        <w:t xml:space="preserve">Аталған </w:t>
      </w:r>
      <w:r w:rsidR="00217699" w:rsidRPr="00C368A1">
        <w:rPr>
          <w:rFonts w:ascii="Times New Roman" w:eastAsia="Times New Roman" w:hAnsi="Times New Roman" w:cs="Arial"/>
          <w:sz w:val="24"/>
          <w:szCs w:val="20"/>
          <w:lang w:val="kk-KZ" w:eastAsia="ru-RU"/>
        </w:rPr>
        <w:t>«</w:t>
      </w:r>
      <w:r w:rsidRPr="00C368A1">
        <w:rPr>
          <w:rFonts w:ascii="Times New Roman" w:eastAsia="Times New Roman" w:hAnsi="Times New Roman" w:cs="Arial"/>
          <w:sz w:val="24"/>
          <w:szCs w:val="20"/>
          <w:lang w:val="kk-KZ" w:eastAsia="ru-RU"/>
        </w:rPr>
        <w:t>Қазатомөнеркәсіп» ҰАК» АҚ «Каустик» АҚ 40% акциялар жинағын сатып  алудың ерекше талаптарының орындалуын қамтамасыз ету туралы келісім-шарт (бұдан әрі – Келісім-шарт) ________ 201</w:t>
      </w:r>
      <w:r w:rsidR="00A3347A">
        <w:rPr>
          <w:rFonts w:ascii="Times New Roman" w:eastAsia="Times New Roman" w:hAnsi="Times New Roman" w:cs="Arial"/>
          <w:sz w:val="24"/>
          <w:szCs w:val="20"/>
          <w:lang w:val="kk-KZ" w:eastAsia="ru-RU"/>
        </w:rPr>
        <w:t>8</w:t>
      </w:r>
      <w:r w:rsidRPr="00C368A1">
        <w:rPr>
          <w:rFonts w:ascii="Times New Roman" w:eastAsia="Times New Roman" w:hAnsi="Times New Roman" w:cs="Arial"/>
          <w:sz w:val="24"/>
          <w:szCs w:val="20"/>
          <w:lang w:val="kk-KZ" w:eastAsia="ru-RU"/>
        </w:rPr>
        <w:t xml:space="preserve"> жылы:</w:t>
      </w:r>
    </w:p>
    <w:p w:rsidR="00C658C0" w:rsidRPr="00C368A1" w:rsidRDefault="00C658C0" w:rsidP="00C658C0">
      <w:pPr>
        <w:spacing w:after="120" w:line="126" w:lineRule="exact"/>
        <w:rPr>
          <w:rFonts w:ascii="Times New Roman" w:eastAsia="Times New Roman" w:hAnsi="Times New Roman" w:cs="Arial"/>
          <w:sz w:val="20"/>
          <w:szCs w:val="20"/>
          <w:lang w:val="kk-KZ" w:eastAsia="ru-RU"/>
        </w:rPr>
      </w:pPr>
    </w:p>
    <w:p w:rsidR="00C658C0" w:rsidRPr="00C368A1" w:rsidRDefault="00C658C0" w:rsidP="00E218DB">
      <w:pPr>
        <w:numPr>
          <w:ilvl w:val="0"/>
          <w:numId w:val="72"/>
        </w:numPr>
        <w:tabs>
          <w:tab w:val="left" w:pos="720"/>
        </w:tabs>
        <w:spacing w:after="120" w:line="0" w:lineRule="atLeast"/>
        <w:ind w:left="720" w:hanging="718"/>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b/>
          <w:sz w:val="24"/>
          <w:szCs w:val="20"/>
          <w:lang w:val="kk-KZ" w:eastAsia="ru-RU"/>
        </w:rPr>
        <w:t xml:space="preserve"> «</w:t>
      </w:r>
      <w:r w:rsidR="00AF099E" w:rsidRPr="00C368A1">
        <w:rPr>
          <w:rFonts w:ascii="Times New Roman" w:eastAsia="Times New Roman" w:hAnsi="Times New Roman" w:cs="Arial"/>
          <w:b/>
          <w:sz w:val="24"/>
          <w:szCs w:val="20"/>
          <w:lang w:val="kk-KZ" w:eastAsia="ru-RU"/>
        </w:rPr>
        <w:t>Қазатомөнеркәсіп</w:t>
      </w:r>
      <w:r w:rsidRPr="00C368A1">
        <w:rPr>
          <w:rFonts w:ascii="Times New Roman" w:eastAsia="Times New Roman" w:hAnsi="Times New Roman" w:cs="Arial"/>
          <w:b/>
          <w:sz w:val="24"/>
          <w:szCs w:val="20"/>
          <w:lang w:val="kk-KZ" w:eastAsia="ru-RU"/>
        </w:rPr>
        <w:t>»</w:t>
      </w:r>
      <w:r w:rsidR="00AF099E" w:rsidRPr="00C368A1">
        <w:rPr>
          <w:rFonts w:ascii="Times New Roman" w:eastAsia="Times New Roman" w:hAnsi="Times New Roman" w:cs="Arial"/>
          <w:b/>
          <w:sz w:val="24"/>
          <w:szCs w:val="20"/>
          <w:lang w:val="kk-KZ" w:eastAsia="ru-RU"/>
        </w:rPr>
        <w:t xml:space="preserve"> ұлттық атом компаниясы» Акционерлік қоғамы</w:t>
      </w:r>
    </w:p>
    <w:p w:rsidR="00C658C0" w:rsidRPr="00C368A1" w:rsidRDefault="00C658C0" w:rsidP="00C658C0">
      <w:pPr>
        <w:spacing w:after="120" w:line="7" w:lineRule="exact"/>
        <w:rPr>
          <w:rFonts w:ascii="Times New Roman" w:eastAsia="Times New Roman" w:hAnsi="Times New Roman" w:cs="Arial"/>
          <w:sz w:val="24"/>
          <w:szCs w:val="20"/>
          <w:lang w:val="kk-KZ" w:eastAsia="ru-RU"/>
        </w:rPr>
      </w:pPr>
    </w:p>
    <w:p w:rsidR="00C658C0" w:rsidRPr="00C368A1" w:rsidRDefault="00AF099E" w:rsidP="00C658C0">
      <w:pPr>
        <w:spacing w:after="120" w:line="236" w:lineRule="auto"/>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Қазақстан Республикасының заңнамасына сәйкес құрылған және әрекет ететін заңды тұлға</w:t>
      </w:r>
      <w:r w:rsidR="00C658C0" w:rsidRPr="00C368A1">
        <w:rPr>
          <w:rFonts w:ascii="Times New Roman" w:eastAsia="Times New Roman" w:hAnsi="Times New Roman" w:cs="Arial"/>
          <w:sz w:val="24"/>
          <w:szCs w:val="20"/>
          <w:lang w:val="kk-KZ" w:eastAsia="ru-RU"/>
        </w:rPr>
        <w:t xml:space="preserve">, </w:t>
      </w:r>
      <w:r w:rsidRPr="00C368A1">
        <w:rPr>
          <w:rFonts w:ascii="Times New Roman" w:eastAsia="Times New Roman" w:hAnsi="Times New Roman" w:cs="Arial"/>
          <w:sz w:val="24"/>
          <w:szCs w:val="20"/>
          <w:lang w:val="kk-KZ" w:eastAsia="ru-RU"/>
        </w:rPr>
        <w:t>аталған Келісім-шартта көрсетілген мекенжайда орналасқан</w:t>
      </w:r>
      <w:r w:rsidR="00C658C0" w:rsidRPr="00C368A1">
        <w:rPr>
          <w:rFonts w:ascii="Times New Roman" w:eastAsia="Times New Roman" w:hAnsi="Times New Roman" w:cs="Arial"/>
          <w:sz w:val="24"/>
          <w:szCs w:val="20"/>
          <w:lang w:val="kk-KZ" w:eastAsia="ru-RU"/>
        </w:rPr>
        <w:t xml:space="preserve">, </w:t>
      </w:r>
      <w:r w:rsidR="00A3347A">
        <w:rPr>
          <w:rFonts w:ascii="Times New Roman" w:eastAsia="Times New Roman" w:hAnsi="Times New Roman" w:cs="Arial"/>
          <w:sz w:val="24"/>
          <w:szCs w:val="20"/>
          <w:lang w:val="kk-KZ" w:eastAsia="ru-RU"/>
        </w:rPr>
        <w:t>______</w:t>
      </w:r>
      <w:r w:rsidR="00C658C0" w:rsidRPr="00C368A1">
        <w:rPr>
          <w:rFonts w:ascii="Times New Roman" w:eastAsia="Times New Roman" w:hAnsi="Times New Roman" w:cs="Arial"/>
          <w:sz w:val="24"/>
          <w:szCs w:val="20"/>
          <w:lang w:val="kk-KZ" w:eastAsia="ru-RU"/>
        </w:rPr>
        <w:t xml:space="preserve"> </w:t>
      </w:r>
      <w:r w:rsidRPr="00C368A1">
        <w:rPr>
          <w:rFonts w:ascii="Times New Roman" w:eastAsia="Times New Roman" w:hAnsi="Times New Roman" w:cs="Arial"/>
          <w:sz w:val="24"/>
          <w:szCs w:val="20"/>
          <w:lang w:val="kk-KZ" w:eastAsia="ru-RU"/>
        </w:rPr>
        <w:t>жылғы №</w:t>
      </w:r>
      <w:r w:rsidR="00A3347A">
        <w:rPr>
          <w:rFonts w:ascii="Times New Roman" w:eastAsia="Times New Roman" w:hAnsi="Times New Roman" w:cs="Arial"/>
          <w:sz w:val="24"/>
          <w:szCs w:val="20"/>
          <w:lang w:val="kk-KZ" w:eastAsia="ru-RU"/>
        </w:rPr>
        <w:t>______</w:t>
      </w:r>
      <w:r w:rsidR="00C658C0" w:rsidRPr="00C368A1">
        <w:rPr>
          <w:rFonts w:ascii="Times New Roman" w:eastAsia="Times New Roman" w:hAnsi="Times New Roman" w:cs="Arial"/>
          <w:i/>
          <w:sz w:val="24"/>
          <w:szCs w:val="20"/>
          <w:lang w:val="kk-KZ" w:eastAsia="ru-RU"/>
        </w:rPr>
        <w:t xml:space="preserve"> </w:t>
      </w:r>
      <w:r w:rsidRPr="00C368A1">
        <w:rPr>
          <w:rFonts w:ascii="Times New Roman" w:eastAsia="Times New Roman" w:hAnsi="Times New Roman" w:cs="Arial"/>
          <w:sz w:val="24"/>
          <w:szCs w:val="20"/>
          <w:lang w:val="kk-KZ" w:eastAsia="ru-RU"/>
        </w:rPr>
        <w:t xml:space="preserve">сенімхат негізінде әрекет ететін </w:t>
      </w:r>
      <w:r w:rsidR="00A3347A">
        <w:rPr>
          <w:rFonts w:ascii="Times New Roman" w:eastAsia="Times New Roman" w:hAnsi="Times New Roman" w:cs="Arial"/>
          <w:b/>
          <w:sz w:val="24"/>
          <w:szCs w:val="20"/>
          <w:lang w:val="kk-KZ" w:eastAsia="ru-RU"/>
        </w:rPr>
        <w:t>_____________________</w:t>
      </w:r>
      <w:r w:rsidR="00320C58" w:rsidRPr="00C368A1">
        <w:rPr>
          <w:rFonts w:ascii="Times New Roman" w:eastAsia="Times New Roman" w:hAnsi="Times New Roman" w:cs="Arial"/>
          <w:b/>
          <w:sz w:val="24"/>
          <w:szCs w:val="20"/>
          <w:lang w:val="kk-KZ" w:eastAsia="ru-RU"/>
        </w:rPr>
        <w:t xml:space="preserve"> </w:t>
      </w:r>
      <w:r w:rsidRPr="00C368A1">
        <w:rPr>
          <w:rFonts w:ascii="Times New Roman" w:eastAsia="Times New Roman" w:hAnsi="Times New Roman" w:cs="Arial"/>
          <w:sz w:val="24"/>
          <w:szCs w:val="20"/>
          <w:lang w:val="kk-KZ" w:eastAsia="ru-RU"/>
        </w:rPr>
        <w:t xml:space="preserve">тұлғасында </w:t>
      </w:r>
      <w:r w:rsidR="00C658C0" w:rsidRPr="00C368A1">
        <w:rPr>
          <w:rFonts w:ascii="Times New Roman" w:eastAsia="Times New Roman" w:hAnsi="Times New Roman" w:cs="Arial"/>
          <w:sz w:val="24"/>
          <w:szCs w:val="20"/>
          <w:lang w:val="kk-KZ" w:eastAsia="ru-RU"/>
        </w:rPr>
        <w:t>(</w:t>
      </w:r>
      <w:r w:rsidRPr="00C368A1">
        <w:rPr>
          <w:rFonts w:ascii="Times New Roman" w:eastAsia="Times New Roman" w:hAnsi="Times New Roman" w:cs="Arial"/>
          <w:sz w:val="24"/>
          <w:szCs w:val="20"/>
          <w:lang w:val="kk-KZ" w:eastAsia="ru-RU"/>
        </w:rPr>
        <w:t>бұдан әрі</w:t>
      </w:r>
      <w:r w:rsidR="00C658C0" w:rsidRPr="00C368A1">
        <w:rPr>
          <w:rFonts w:ascii="Times New Roman" w:eastAsia="Times New Roman" w:hAnsi="Times New Roman" w:cs="Arial"/>
          <w:i/>
          <w:sz w:val="24"/>
          <w:szCs w:val="20"/>
          <w:lang w:val="kk-KZ" w:eastAsia="ru-RU"/>
        </w:rPr>
        <w:t xml:space="preserve"> </w:t>
      </w:r>
      <w:r w:rsidR="00C658C0" w:rsidRPr="00C368A1">
        <w:rPr>
          <w:rFonts w:ascii="Times New Roman" w:eastAsia="Times New Roman" w:hAnsi="Times New Roman" w:cs="Arial"/>
          <w:sz w:val="24"/>
          <w:szCs w:val="20"/>
          <w:lang w:val="kk-KZ" w:eastAsia="ru-RU"/>
        </w:rPr>
        <w:t>-</w:t>
      </w:r>
    </w:p>
    <w:p w:rsidR="00C658C0" w:rsidRPr="00C368A1" w:rsidRDefault="00C658C0" w:rsidP="00C658C0">
      <w:pPr>
        <w:spacing w:after="120" w:line="1" w:lineRule="exact"/>
        <w:rPr>
          <w:rFonts w:ascii="Times New Roman" w:eastAsia="Times New Roman" w:hAnsi="Times New Roman" w:cs="Arial"/>
          <w:sz w:val="24"/>
          <w:szCs w:val="20"/>
          <w:lang w:val="kk-KZ" w:eastAsia="ru-RU"/>
        </w:rPr>
      </w:pPr>
    </w:p>
    <w:p w:rsidR="00C658C0" w:rsidRPr="00C368A1" w:rsidRDefault="00C658C0" w:rsidP="00E218DB">
      <w:pPr>
        <w:numPr>
          <w:ilvl w:val="0"/>
          <w:numId w:val="72"/>
        </w:numPr>
        <w:tabs>
          <w:tab w:val="left" w:pos="720"/>
        </w:tabs>
        <w:spacing w:after="120" w:line="236" w:lineRule="auto"/>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w:t>
      </w:r>
      <w:r w:rsidR="00AF099E" w:rsidRPr="00C368A1">
        <w:rPr>
          <w:rFonts w:ascii="Times New Roman" w:eastAsia="Times New Roman" w:hAnsi="Times New Roman" w:cs="Arial"/>
          <w:b/>
          <w:sz w:val="24"/>
          <w:szCs w:val="20"/>
          <w:lang w:val="kk-KZ" w:eastAsia="ru-RU"/>
        </w:rPr>
        <w:t>Сатушы</w:t>
      </w:r>
      <w:r w:rsidR="00AF099E" w:rsidRPr="00C368A1">
        <w:rPr>
          <w:rFonts w:ascii="Times New Roman" w:eastAsia="Times New Roman" w:hAnsi="Times New Roman" w:cs="Arial"/>
          <w:sz w:val="24"/>
          <w:szCs w:val="20"/>
          <w:lang w:val="kk-KZ" w:eastAsia="ru-RU"/>
        </w:rPr>
        <w:t>»); және</w:t>
      </w:r>
    </w:p>
    <w:p w:rsidR="00C658C0" w:rsidRPr="00C368A1" w:rsidRDefault="00C658C0" w:rsidP="00E218DB">
      <w:pPr>
        <w:numPr>
          <w:ilvl w:val="0"/>
          <w:numId w:val="72"/>
        </w:numPr>
        <w:tabs>
          <w:tab w:val="left" w:pos="720"/>
        </w:tabs>
        <w:spacing w:after="120" w:line="236" w:lineRule="auto"/>
        <w:ind w:left="720" w:hanging="718"/>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w:t>
      </w:r>
      <w:r w:rsidR="00AF099E" w:rsidRPr="00C368A1">
        <w:rPr>
          <w:rFonts w:ascii="Times New Roman" w:eastAsia="Times New Roman" w:hAnsi="Times New Roman" w:cs="Arial"/>
          <w:sz w:val="24"/>
          <w:szCs w:val="20"/>
          <w:lang w:val="kk-KZ" w:eastAsia="ru-RU"/>
        </w:rPr>
        <w:t>Сатып алушы атауы</w:t>
      </w:r>
      <w:r w:rsidRPr="00C368A1">
        <w:rPr>
          <w:rFonts w:ascii="Times New Roman" w:eastAsia="Times New Roman" w:hAnsi="Times New Roman" w:cs="Arial"/>
          <w:sz w:val="24"/>
          <w:szCs w:val="20"/>
          <w:lang w:val="kk-KZ" w:eastAsia="ru-RU"/>
        </w:rPr>
        <w:t xml:space="preserve">], </w:t>
      </w:r>
      <w:r w:rsidRPr="00C368A1">
        <w:rPr>
          <w:rFonts w:ascii="Times New Roman" w:eastAsia="Times New Roman" w:hAnsi="Times New Roman" w:cs="Arial"/>
          <w:b/>
          <w:sz w:val="24"/>
          <w:szCs w:val="20"/>
          <w:lang w:val="kk-KZ" w:eastAsia="ru-RU"/>
        </w:rPr>
        <w:t xml:space="preserve"> </w:t>
      </w:r>
      <w:r w:rsidRPr="00C368A1">
        <w:rPr>
          <w:rFonts w:ascii="Times New Roman" w:eastAsia="Times New Roman" w:hAnsi="Times New Roman" w:cs="Arial"/>
          <w:sz w:val="24"/>
          <w:szCs w:val="20"/>
          <w:lang w:val="kk-KZ" w:eastAsia="ru-RU"/>
        </w:rPr>
        <w:t>[</w:t>
      </w:r>
      <w:r w:rsidRPr="00C368A1">
        <w:rPr>
          <w:rFonts w:ascii="Arial" w:eastAsia="Arial" w:hAnsi="Arial" w:cs="Arial"/>
          <w:sz w:val="24"/>
          <w:szCs w:val="20"/>
          <w:lang w:val="kk-KZ" w:eastAsia="ru-RU"/>
        </w:rPr>
        <w:t>______</w:t>
      </w:r>
      <w:r w:rsidRPr="00C368A1">
        <w:rPr>
          <w:rFonts w:ascii="Times New Roman" w:eastAsia="Times New Roman" w:hAnsi="Times New Roman" w:cs="Arial"/>
          <w:sz w:val="24"/>
          <w:szCs w:val="20"/>
          <w:lang w:val="kk-KZ" w:eastAsia="ru-RU"/>
        </w:rPr>
        <w:t>],</w:t>
      </w:r>
      <w:r w:rsidR="00AF099E" w:rsidRPr="00C368A1">
        <w:rPr>
          <w:rFonts w:ascii="Times New Roman" w:eastAsia="Times New Roman" w:hAnsi="Times New Roman" w:cs="Arial"/>
          <w:sz w:val="24"/>
          <w:szCs w:val="20"/>
          <w:lang w:val="kk-KZ" w:eastAsia="ru-RU"/>
        </w:rPr>
        <w:t>заңнамасына сәйкес құрылған және әрекет ететін заңды тұлға, аталған Келісім-шартта көрсетілген мекенжайда орналасқан</w:t>
      </w:r>
      <w:r w:rsidRPr="00C368A1">
        <w:rPr>
          <w:rFonts w:ascii="Times New Roman" w:eastAsia="Times New Roman" w:hAnsi="Times New Roman" w:cs="Arial"/>
          <w:sz w:val="24"/>
          <w:szCs w:val="20"/>
          <w:lang w:val="kk-KZ" w:eastAsia="ru-RU"/>
        </w:rPr>
        <w:t>,</w:t>
      </w:r>
      <w:r w:rsidR="00AF099E" w:rsidRPr="00C368A1">
        <w:rPr>
          <w:rFonts w:ascii="Times New Roman" w:eastAsia="Times New Roman" w:hAnsi="Times New Roman" w:cs="Arial"/>
          <w:sz w:val="24"/>
          <w:szCs w:val="20"/>
          <w:lang w:val="kk-KZ" w:eastAsia="ru-RU"/>
        </w:rPr>
        <w:t xml:space="preserve"> </w:t>
      </w:r>
      <w:r w:rsidRPr="00C368A1">
        <w:rPr>
          <w:rFonts w:ascii="Times New Roman" w:eastAsia="Times New Roman" w:hAnsi="Times New Roman" w:cs="Arial"/>
          <w:sz w:val="24"/>
          <w:szCs w:val="20"/>
          <w:lang w:val="kk-KZ" w:eastAsia="ru-RU"/>
        </w:rPr>
        <w:t xml:space="preserve"> </w:t>
      </w:r>
      <w:r w:rsidR="00AF099E" w:rsidRPr="00C368A1">
        <w:rPr>
          <w:rFonts w:ascii="Times New Roman" w:eastAsia="Times New Roman" w:hAnsi="Times New Roman" w:cs="Arial"/>
          <w:sz w:val="24"/>
          <w:szCs w:val="20"/>
          <w:lang w:val="kk-KZ" w:eastAsia="ru-RU"/>
        </w:rPr>
        <w:t>[Жарғы] негізінде әрекет ететін</w:t>
      </w:r>
      <w:r w:rsidR="00AF099E" w:rsidRPr="00C368A1">
        <w:rPr>
          <w:rFonts w:ascii="Times New Roman" w:eastAsia="Times New Roman" w:hAnsi="Times New Roman" w:cs="Arial"/>
          <w:i/>
          <w:sz w:val="24"/>
          <w:szCs w:val="20"/>
          <w:lang w:val="kk-KZ" w:eastAsia="ru-RU"/>
        </w:rPr>
        <w:t xml:space="preserve"> </w:t>
      </w:r>
      <w:r w:rsidRPr="00C368A1">
        <w:rPr>
          <w:rFonts w:ascii="Times New Roman" w:eastAsia="Times New Roman" w:hAnsi="Times New Roman" w:cs="Arial"/>
          <w:sz w:val="24"/>
          <w:szCs w:val="20"/>
          <w:lang w:val="kk-KZ" w:eastAsia="ru-RU"/>
        </w:rPr>
        <w:t xml:space="preserve"> </w:t>
      </w:r>
      <w:r w:rsidRPr="00C368A1">
        <w:rPr>
          <w:rFonts w:ascii="Times New Roman" w:eastAsia="Times New Roman" w:hAnsi="Times New Roman" w:cs="Arial"/>
          <w:i/>
          <w:sz w:val="24"/>
          <w:szCs w:val="20"/>
          <w:lang w:val="kk-KZ" w:eastAsia="ru-RU"/>
        </w:rPr>
        <w:t>[</w:t>
      </w:r>
      <w:r w:rsidR="00AF099E" w:rsidRPr="00C368A1">
        <w:rPr>
          <w:rFonts w:ascii="Times New Roman" w:eastAsia="Times New Roman" w:hAnsi="Times New Roman" w:cs="Arial"/>
          <w:i/>
          <w:sz w:val="24"/>
          <w:szCs w:val="20"/>
          <w:lang w:val="kk-KZ" w:eastAsia="ru-RU"/>
        </w:rPr>
        <w:t>лауазымын көрсету</w:t>
      </w:r>
      <w:r w:rsidRPr="00C368A1">
        <w:rPr>
          <w:rFonts w:ascii="Times New Roman" w:eastAsia="Times New Roman" w:hAnsi="Times New Roman" w:cs="Arial"/>
          <w:i/>
          <w:sz w:val="24"/>
          <w:szCs w:val="20"/>
          <w:lang w:val="kk-KZ" w:eastAsia="ru-RU"/>
        </w:rPr>
        <w:t>] [</w:t>
      </w:r>
      <w:r w:rsidR="00AF099E" w:rsidRPr="00C368A1">
        <w:rPr>
          <w:rFonts w:ascii="Times New Roman" w:eastAsia="Times New Roman" w:hAnsi="Times New Roman" w:cs="Arial"/>
          <w:i/>
          <w:sz w:val="24"/>
          <w:szCs w:val="20"/>
          <w:lang w:val="kk-KZ" w:eastAsia="ru-RU"/>
        </w:rPr>
        <w:t>аты-жөнін көрсету</w:t>
      </w:r>
      <w:r w:rsidRPr="00C368A1">
        <w:rPr>
          <w:rFonts w:ascii="Times New Roman" w:eastAsia="Times New Roman" w:hAnsi="Times New Roman" w:cs="Arial"/>
          <w:i/>
          <w:sz w:val="24"/>
          <w:szCs w:val="20"/>
          <w:lang w:val="kk-KZ" w:eastAsia="ru-RU"/>
        </w:rPr>
        <w:t>]</w:t>
      </w:r>
      <w:r w:rsidRPr="00C368A1">
        <w:rPr>
          <w:rFonts w:ascii="Times New Roman" w:eastAsia="Times New Roman" w:hAnsi="Times New Roman" w:cs="Arial"/>
          <w:sz w:val="24"/>
          <w:szCs w:val="20"/>
          <w:lang w:val="kk-KZ" w:eastAsia="ru-RU"/>
        </w:rPr>
        <w:t xml:space="preserve"> </w:t>
      </w:r>
      <w:r w:rsidR="00AF099E" w:rsidRPr="00C368A1">
        <w:rPr>
          <w:rFonts w:ascii="Times New Roman" w:eastAsia="Times New Roman" w:hAnsi="Times New Roman" w:cs="Arial"/>
          <w:sz w:val="24"/>
          <w:szCs w:val="20"/>
          <w:lang w:val="kk-KZ" w:eastAsia="ru-RU"/>
        </w:rPr>
        <w:t>тұлғасында</w:t>
      </w:r>
      <w:r w:rsidRPr="00C368A1">
        <w:rPr>
          <w:rFonts w:ascii="Times New Roman" w:eastAsia="Times New Roman" w:hAnsi="Times New Roman" w:cs="Arial"/>
          <w:i/>
          <w:sz w:val="24"/>
          <w:szCs w:val="20"/>
          <w:lang w:val="kk-KZ" w:eastAsia="ru-RU"/>
        </w:rPr>
        <w:t xml:space="preserve"> </w:t>
      </w:r>
      <w:r w:rsidRPr="00C368A1">
        <w:rPr>
          <w:rFonts w:ascii="Times New Roman" w:eastAsia="Times New Roman" w:hAnsi="Times New Roman" w:cs="Arial"/>
          <w:sz w:val="24"/>
          <w:szCs w:val="20"/>
          <w:lang w:val="kk-KZ" w:eastAsia="ru-RU"/>
        </w:rPr>
        <w:t>(</w:t>
      </w:r>
      <w:r w:rsidR="00AF099E" w:rsidRPr="00C368A1">
        <w:rPr>
          <w:rFonts w:ascii="Times New Roman" w:eastAsia="Times New Roman" w:hAnsi="Times New Roman" w:cs="Arial"/>
          <w:sz w:val="24"/>
          <w:szCs w:val="20"/>
          <w:lang w:val="kk-KZ" w:eastAsia="ru-RU"/>
        </w:rPr>
        <w:t>бұдан әрі</w:t>
      </w:r>
      <w:r w:rsidRPr="00C368A1">
        <w:rPr>
          <w:rFonts w:ascii="Times New Roman" w:eastAsia="Times New Roman" w:hAnsi="Times New Roman" w:cs="Arial"/>
          <w:i/>
          <w:sz w:val="24"/>
          <w:szCs w:val="20"/>
          <w:lang w:val="kk-KZ" w:eastAsia="ru-RU"/>
        </w:rPr>
        <w:t xml:space="preserve"> </w:t>
      </w:r>
      <w:r w:rsidRPr="00C368A1">
        <w:rPr>
          <w:rFonts w:ascii="Times New Roman" w:eastAsia="Times New Roman" w:hAnsi="Times New Roman" w:cs="Arial"/>
          <w:sz w:val="24"/>
          <w:szCs w:val="20"/>
          <w:lang w:val="kk-KZ" w:eastAsia="ru-RU"/>
        </w:rPr>
        <w:t>-</w:t>
      </w:r>
    </w:p>
    <w:p w:rsidR="00C658C0" w:rsidRPr="00C368A1" w:rsidRDefault="00C658C0" w:rsidP="00C658C0">
      <w:pPr>
        <w:spacing w:after="120" w:line="3" w:lineRule="exact"/>
        <w:rPr>
          <w:rFonts w:ascii="Times New Roman" w:eastAsia="Times New Roman" w:hAnsi="Times New Roman" w:cs="Arial"/>
          <w:sz w:val="24"/>
          <w:szCs w:val="20"/>
          <w:lang w:val="kk-KZ" w:eastAsia="ru-RU"/>
        </w:rPr>
      </w:pPr>
    </w:p>
    <w:p w:rsidR="00C658C0" w:rsidRPr="00C368A1" w:rsidRDefault="00C658C0" w:rsidP="00C658C0">
      <w:pPr>
        <w:spacing w:after="120" w:line="0" w:lineRule="atLeast"/>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b/>
          <w:sz w:val="24"/>
          <w:szCs w:val="20"/>
          <w:lang w:val="kk-KZ" w:eastAsia="ru-RU"/>
        </w:rPr>
        <w:t>«</w:t>
      </w:r>
      <w:r w:rsidR="00AF099E" w:rsidRPr="00C368A1">
        <w:rPr>
          <w:rFonts w:ascii="Times New Roman" w:eastAsia="Times New Roman" w:hAnsi="Times New Roman" w:cs="Arial"/>
          <w:b/>
          <w:sz w:val="24"/>
          <w:szCs w:val="20"/>
          <w:lang w:val="kk-KZ" w:eastAsia="ru-RU"/>
        </w:rPr>
        <w:t>Сатып алушы</w:t>
      </w:r>
      <w:r w:rsidRPr="00C368A1">
        <w:rPr>
          <w:rFonts w:ascii="Times New Roman" w:eastAsia="Times New Roman" w:hAnsi="Times New Roman" w:cs="Arial"/>
          <w:b/>
          <w:sz w:val="24"/>
          <w:szCs w:val="20"/>
          <w:lang w:val="kk-KZ" w:eastAsia="ru-RU"/>
        </w:rPr>
        <w:t>»</w:t>
      </w:r>
      <w:r w:rsidRPr="00C368A1">
        <w:rPr>
          <w:rFonts w:ascii="Times New Roman" w:eastAsia="Times New Roman" w:hAnsi="Times New Roman" w:cs="Arial"/>
          <w:sz w:val="24"/>
          <w:szCs w:val="20"/>
          <w:lang w:val="kk-KZ" w:eastAsia="ru-RU"/>
        </w:rPr>
        <w:t>),</w:t>
      </w:r>
      <w:r w:rsidRPr="00C368A1">
        <w:rPr>
          <w:rFonts w:ascii="Times New Roman" w:eastAsia="Times New Roman" w:hAnsi="Times New Roman" w:cs="Arial"/>
          <w:b/>
          <w:sz w:val="24"/>
          <w:szCs w:val="20"/>
          <w:lang w:val="kk-KZ" w:eastAsia="ru-RU"/>
        </w:rPr>
        <w:t xml:space="preserve"> </w:t>
      </w:r>
      <w:r w:rsidR="00AF099E" w:rsidRPr="00C368A1">
        <w:rPr>
          <w:rFonts w:ascii="Times New Roman" w:eastAsia="Times New Roman" w:hAnsi="Times New Roman" w:cs="Arial"/>
          <w:sz w:val="24"/>
          <w:szCs w:val="20"/>
          <w:lang w:val="kk-KZ" w:eastAsia="ru-RU"/>
        </w:rPr>
        <w:t>және</w:t>
      </w:r>
    </w:p>
    <w:p w:rsidR="00AF099E" w:rsidRPr="00C368A1" w:rsidRDefault="00C658C0" w:rsidP="00E218DB">
      <w:pPr>
        <w:numPr>
          <w:ilvl w:val="0"/>
          <w:numId w:val="95"/>
        </w:numPr>
        <w:tabs>
          <w:tab w:val="left" w:pos="720"/>
        </w:tabs>
        <w:spacing w:after="120" w:line="236" w:lineRule="auto"/>
        <w:ind w:left="720" w:hanging="718"/>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b/>
          <w:sz w:val="24"/>
          <w:szCs w:val="20"/>
          <w:lang w:val="kk-KZ" w:eastAsia="ru-RU"/>
        </w:rPr>
        <w:t xml:space="preserve"> «Каустик»</w:t>
      </w:r>
      <w:r w:rsidR="00AF099E" w:rsidRPr="00C368A1">
        <w:rPr>
          <w:rFonts w:ascii="Times New Roman" w:eastAsia="Times New Roman" w:hAnsi="Times New Roman" w:cs="Arial"/>
          <w:b/>
          <w:sz w:val="24"/>
          <w:szCs w:val="20"/>
          <w:lang w:val="kk-KZ" w:eastAsia="ru-RU"/>
        </w:rPr>
        <w:t xml:space="preserve"> акционерлік қоғамы</w:t>
      </w:r>
      <w:r w:rsidRPr="00C368A1">
        <w:rPr>
          <w:rFonts w:ascii="Times New Roman" w:eastAsia="Times New Roman" w:hAnsi="Times New Roman" w:cs="Arial"/>
          <w:b/>
          <w:sz w:val="24"/>
          <w:szCs w:val="20"/>
          <w:lang w:val="kk-KZ" w:eastAsia="ru-RU"/>
        </w:rPr>
        <w:t xml:space="preserve">, </w:t>
      </w:r>
      <w:r w:rsidR="00AF099E" w:rsidRPr="00C368A1">
        <w:rPr>
          <w:rFonts w:ascii="Times New Roman" w:eastAsia="Times New Roman" w:hAnsi="Times New Roman" w:cs="Arial"/>
          <w:sz w:val="24"/>
          <w:szCs w:val="20"/>
          <w:lang w:val="kk-KZ" w:eastAsia="ru-RU"/>
        </w:rPr>
        <w:t>Қазақстан Республикасының заңнамасына сәйкес құрылған және әрекет ететін заңды тұлға, аталған Келісім-шартта көрсетілген мекенжайда орналасқан</w:t>
      </w:r>
      <w:r w:rsidRPr="00C368A1">
        <w:rPr>
          <w:rFonts w:ascii="Times New Roman" w:eastAsia="Times New Roman" w:hAnsi="Times New Roman" w:cs="Arial"/>
          <w:sz w:val="24"/>
          <w:szCs w:val="20"/>
          <w:lang w:val="kk-KZ" w:eastAsia="ru-RU"/>
        </w:rPr>
        <w:t xml:space="preserve">, </w:t>
      </w:r>
      <w:r w:rsidR="00AF099E" w:rsidRPr="00C368A1">
        <w:rPr>
          <w:rFonts w:ascii="Times New Roman" w:eastAsia="Times New Roman" w:hAnsi="Times New Roman" w:cs="Arial"/>
          <w:sz w:val="24"/>
          <w:szCs w:val="20"/>
          <w:lang w:val="kk-KZ" w:eastAsia="ru-RU"/>
        </w:rPr>
        <w:t>[Жарғы] негізінде әрекет ететін</w:t>
      </w:r>
      <w:r w:rsidR="00AF099E" w:rsidRPr="00C368A1">
        <w:rPr>
          <w:rFonts w:ascii="Times New Roman" w:eastAsia="Times New Roman" w:hAnsi="Times New Roman" w:cs="Arial"/>
          <w:i/>
          <w:sz w:val="24"/>
          <w:szCs w:val="20"/>
          <w:lang w:val="kk-KZ" w:eastAsia="ru-RU"/>
        </w:rPr>
        <w:t xml:space="preserve"> </w:t>
      </w:r>
      <w:r w:rsidR="00AF099E" w:rsidRPr="00C368A1">
        <w:rPr>
          <w:rFonts w:ascii="Times New Roman" w:eastAsia="Times New Roman" w:hAnsi="Times New Roman" w:cs="Arial"/>
          <w:sz w:val="24"/>
          <w:szCs w:val="20"/>
          <w:lang w:val="kk-KZ" w:eastAsia="ru-RU"/>
        </w:rPr>
        <w:t xml:space="preserve"> </w:t>
      </w:r>
      <w:r w:rsidR="00AF099E" w:rsidRPr="00C368A1">
        <w:rPr>
          <w:rFonts w:ascii="Times New Roman" w:eastAsia="Times New Roman" w:hAnsi="Times New Roman" w:cs="Arial"/>
          <w:i/>
          <w:sz w:val="24"/>
          <w:szCs w:val="20"/>
          <w:lang w:val="kk-KZ" w:eastAsia="ru-RU"/>
        </w:rPr>
        <w:t>[лауазымын көрсету] [аты-жөнін көрсету]</w:t>
      </w:r>
      <w:r w:rsidR="00AF099E" w:rsidRPr="00C368A1">
        <w:rPr>
          <w:rFonts w:ascii="Times New Roman" w:eastAsia="Times New Roman" w:hAnsi="Times New Roman" w:cs="Arial"/>
          <w:sz w:val="24"/>
          <w:szCs w:val="20"/>
          <w:lang w:val="kk-KZ" w:eastAsia="ru-RU"/>
        </w:rPr>
        <w:t xml:space="preserve"> тұлғасында</w:t>
      </w:r>
      <w:r w:rsidR="00AF099E" w:rsidRPr="00C368A1">
        <w:rPr>
          <w:rFonts w:ascii="Times New Roman" w:eastAsia="Times New Roman" w:hAnsi="Times New Roman" w:cs="Arial"/>
          <w:i/>
          <w:sz w:val="24"/>
          <w:szCs w:val="20"/>
          <w:lang w:val="kk-KZ" w:eastAsia="ru-RU"/>
        </w:rPr>
        <w:t xml:space="preserve"> </w:t>
      </w:r>
      <w:r w:rsidR="00AF099E" w:rsidRPr="00C368A1">
        <w:rPr>
          <w:rFonts w:ascii="Times New Roman" w:eastAsia="Times New Roman" w:hAnsi="Times New Roman" w:cs="Arial"/>
          <w:sz w:val="24"/>
          <w:szCs w:val="20"/>
          <w:lang w:val="kk-KZ" w:eastAsia="ru-RU"/>
        </w:rPr>
        <w:t>(бұдан әрі</w:t>
      </w:r>
      <w:r w:rsidR="00AF099E" w:rsidRPr="00C368A1">
        <w:rPr>
          <w:rFonts w:ascii="Times New Roman" w:eastAsia="Times New Roman" w:hAnsi="Times New Roman" w:cs="Arial"/>
          <w:i/>
          <w:sz w:val="24"/>
          <w:szCs w:val="20"/>
          <w:lang w:val="kk-KZ" w:eastAsia="ru-RU"/>
        </w:rPr>
        <w:t xml:space="preserve"> </w:t>
      </w:r>
      <w:r w:rsidR="00AF099E" w:rsidRPr="00C368A1">
        <w:rPr>
          <w:rFonts w:ascii="Times New Roman" w:eastAsia="Times New Roman" w:hAnsi="Times New Roman" w:cs="Arial"/>
          <w:sz w:val="24"/>
          <w:szCs w:val="20"/>
          <w:lang w:val="kk-KZ" w:eastAsia="ru-RU"/>
        </w:rPr>
        <w:t>-</w:t>
      </w:r>
      <w:r w:rsidR="00AF099E" w:rsidRPr="00C368A1">
        <w:rPr>
          <w:rFonts w:ascii="Times New Roman" w:eastAsia="Times New Roman" w:hAnsi="Times New Roman" w:cs="Arial"/>
          <w:b/>
          <w:sz w:val="24"/>
          <w:szCs w:val="20"/>
          <w:lang w:val="kk-KZ" w:eastAsia="ru-RU"/>
        </w:rPr>
        <w:t xml:space="preserve"> Компания</w:t>
      </w:r>
    </w:p>
    <w:p w:rsidR="00C658C0" w:rsidRPr="00C368A1" w:rsidRDefault="00AF099E" w:rsidP="00C658C0">
      <w:pPr>
        <w:spacing w:after="120" w:line="234" w:lineRule="auto"/>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Сатушы, Сатып алушы және</w:t>
      </w:r>
      <w:r w:rsidR="00C658C0" w:rsidRPr="00C368A1">
        <w:rPr>
          <w:rFonts w:ascii="Times New Roman" w:eastAsia="Times New Roman" w:hAnsi="Times New Roman" w:cs="Arial"/>
          <w:sz w:val="24"/>
          <w:szCs w:val="20"/>
          <w:lang w:val="kk-KZ" w:eastAsia="ru-RU"/>
        </w:rPr>
        <w:t xml:space="preserve"> Компания</w:t>
      </w:r>
      <w:r w:rsidRPr="00C368A1">
        <w:rPr>
          <w:rFonts w:ascii="Times New Roman" w:eastAsia="Times New Roman" w:hAnsi="Times New Roman" w:cs="Arial"/>
          <w:sz w:val="24"/>
          <w:szCs w:val="20"/>
          <w:lang w:val="kk-KZ" w:eastAsia="ru-RU"/>
        </w:rPr>
        <w:t xml:space="preserve"> бұдан әрі бірлесе</w:t>
      </w:r>
      <w:r w:rsidR="00C658C0" w:rsidRPr="00C368A1">
        <w:rPr>
          <w:rFonts w:ascii="Times New Roman" w:eastAsia="Times New Roman" w:hAnsi="Times New Roman" w:cs="Arial"/>
          <w:sz w:val="24"/>
          <w:szCs w:val="20"/>
          <w:lang w:val="kk-KZ" w:eastAsia="ru-RU"/>
        </w:rPr>
        <w:t xml:space="preserve"> «</w:t>
      </w:r>
      <w:r w:rsidRPr="00C368A1">
        <w:rPr>
          <w:rFonts w:ascii="Times New Roman" w:eastAsia="Times New Roman" w:hAnsi="Times New Roman" w:cs="Arial"/>
          <w:b/>
          <w:sz w:val="24"/>
          <w:szCs w:val="20"/>
          <w:lang w:val="kk-KZ" w:eastAsia="ru-RU"/>
        </w:rPr>
        <w:t>Тараптар</w:t>
      </w:r>
      <w:r w:rsidR="00C658C0" w:rsidRPr="00C368A1">
        <w:rPr>
          <w:rFonts w:ascii="Times New Roman" w:eastAsia="Times New Roman" w:hAnsi="Times New Roman" w:cs="Arial"/>
          <w:sz w:val="24"/>
          <w:szCs w:val="20"/>
          <w:lang w:val="kk-KZ" w:eastAsia="ru-RU"/>
        </w:rPr>
        <w:t xml:space="preserve">», </w:t>
      </w:r>
      <w:r w:rsidRPr="00C368A1">
        <w:rPr>
          <w:rFonts w:ascii="Times New Roman" w:eastAsia="Times New Roman" w:hAnsi="Times New Roman" w:cs="Arial"/>
          <w:sz w:val="24"/>
          <w:szCs w:val="20"/>
          <w:lang w:val="kk-KZ" w:eastAsia="ru-RU"/>
        </w:rPr>
        <w:t xml:space="preserve">ал жеке </w:t>
      </w:r>
      <w:r w:rsidR="00C658C0" w:rsidRPr="00C368A1">
        <w:rPr>
          <w:rFonts w:ascii="Times New Roman" w:eastAsia="Times New Roman" w:hAnsi="Times New Roman" w:cs="Arial"/>
          <w:sz w:val="24"/>
          <w:szCs w:val="20"/>
          <w:lang w:val="kk-KZ" w:eastAsia="ru-RU"/>
        </w:rPr>
        <w:t xml:space="preserve"> «</w:t>
      </w:r>
      <w:r w:rsidRPr="00C368A1">
        <w:rPr>
          <w:rFonts w:ascii="Times New Roman" w:eastAsia="Times New Roman" w:hAnsi="Times New Roman" w:cs="Arial"/>
          <w:b/>
          <w:sz w:val="24"/>
          <w:szCs w:val="20"/>
          <w:lang w:val="kk-KZ" w:eastAsia="ru-RU"/>
        </w:rPr>
        <w:t>Тарап</w:t>
      </w:r>
      <w:r w:rsidR="00C658C0" w:rsidRPr="00C368A1">
        <w:rPr>
          <w:rFonts w:ascii="Times New Roman" w:eastAsia="Times New Roman" w:hAnsi="Times New Roman" w:cs="Arial"/>
          <w:sz w:val="24"/>
          <w:szCs w:val="20"/>
          <w:lang w:val="kk-KZ" w:eastAsia="ru-RU"/>
        </w:rPr>
        <w:t xml:space="preserve">» </w:t>
      </w:r>
      <w:r w:rsidRPr="00C368A1">
        <w:rPr>
          <w:rFonts w:ascii="Times New Roman" w:eastAsia="Times New Roman" w:hAnsi="Times New Roman" w:cs="Arial"/>
          <w:sz w:val="24"/>
          <w:szCs w:val="20"/>
          <w:lang w:val="kk-KZ" w:eastAsia="ru-RU"/>
        </w:rPr>
        <w:t>немесе жоғарыда көрсетілгендей атала отырып</w:t>
      </w:r>
      <w:r w:rsidR="00C658C0" w:rsidRPr="00C368A1">
        <w:rPr>
          <w:rFonts w:ascii="Times New Roman" w:eastAsia="Times New Roman" w:hAnsi="Times New Roman" w:cs="Arial"/>
          <w:sz w:val="24"/>
          <w:szCs w:val="20"/>
          <w:lang w:val="kk-KZ" w:eastAsia="ru-RU"/>
        </w:rPr>
        <w:t>,</w:t>
      </w:r>
    </w:p>
    <w:p w:rsidR="00AF099E" w:rsidRPr="00C368A1" w:rsidRDefault="00AF099E" w:rsidP="00C658C0">
      <w:pPr>
        <w:spacing w:after="120" w:line="236" w:lineRule="auto"/>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Сатушы мен Сатып алушы арасында [______] 201</w:t>
      </w:r>
      <w:r w:rsidR="00A3347A">
        <w:rPr>
          <w:rFonts w:ascii="Times New Roman" w:eastAsia="Times New Roman" w:hAnsi="Times New Roman" w:cs="Arial"/>
          <w:sz w:val="24"/>
          <w:szCs w:val="20"/>
          <w:lang w:val="kk-KZ" w:eastAsia="ru-RU"/>
        </w:rPr>
        <w:t>8</w:t>
      </w:r>
      <w:r w:rsidRPr="00C368A1">
        <w:rPr>
          <w:rFonts w:ascii="Times New Roman" w:eastAsia="Times New Roman" w:hAnsi="Times New Roman" w:cs="Arial"/>
          <w:sz w:val="24"/>
          <w:szCs w:val="20"/>
          <w:lang w:val="kk-KZ" w:eastAsia="ru-RU"/>
        </w:rPr>
        <w:t xml:space="preserve"> жылы  жасалған № ______«Қазатомөнеркәсіп» ҰАК» АҚ  «Каустик» 40%  акциялар жинағын сатып алу келісім-шартын орындау мақсатында (бұдан әрі – «</w:t>
      </w:r>
      <w:r w:rsidRPr="00C368A1">
        <w:rPr>
          <w:rFonts w:ascii="Times New Roman" w:eastAsia="Times New Roman" w:hAnsi="Times New Roman" w:cs="Arial"/>
          <w:b/>
          <w:sz w:val="24"/>
          <w:szCs w:val="20"/>
          <w:lang w:val="kk-KZ" w:eastAsia="ru-RU"/>
        </w:rPr>
        <w:t>Сатып алу-сату келісім-шарты</w:t>
      </w:r>
      <w:r w:rsidRPr="00C368A1">
        <w:rPr>
          <w:rFonts w:ascii="Times New Roman" w:eastAsia="Times New Roman" w:hAnsi="Times New Roman" w:cs="Arial"/>
          <w:sz w:val="24"/>
          <w:szCs w:val="20"/>
          <w:lang w:val="kk-KZ" w:eastAsia="ru-RU"/>
        </w:rPr>
        <w:t>»),</w:t>
      </w:r>
    </w:p>
    <w:p w:rsidR="00C658C0" w:rsidRPr="00C368A1" w:rsidRDefault="00AF099E" w:rsidP="00C658C0">
      <w:pPr>
        <w:spacing w:after="120" w:line="0" w:lineRule="atLeast"/>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Тараптар төмендегілер жөнінде аталған келімім-шартты жасасты</w:t>
      </w:r>
    </w:p>
    <w:p w:rsidR="00C658C0" w:rsidRPr="00C368A1" w:rsidRDefault="005A23D9" w:rsidP="00E218DB">
      <w:pPr>
        <w:numPr>
          <w:ilvl w:val="0"/>
          <w:numId w:val="73"/>
        </w:numPr>
        <w:tabs>
          <w:tab w:val="left" w:pos="708"/>
        </w:tabs>
        <w:spacing w:after="120" w:line="240" w:lineRule="auto"/>
        <w:ind w:left="720" w:hanging="718"/>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Аталған Келісім-шарт Сатып алу-сату келісім-шартының №2 қосымшасында көрсетілген «Қазатомөнеркәсіп» ҰАК» АҚ «Каустик»  АҚ 40% акциялар жинағын (бұдан әрі  - Акция) сатып алу бойынша ерекше шарттарын (бұдан әрі – ерекше шарттар) қамсыздандыруға бағытталған.</w:t>
      </w:r>
    </w:p>
    <w:p w:rsidR="005A23D9" w:rsidRPr="00C368A1" w:rsidRDefault="005A23D9" w:rsidP="00E218DB">
      <w:pPr>
        <w:pStyle w:val="af1"/>
        <w:numPr>
          <w:ilvl w:val="0"/>
          <w:numId w:val="74"/>
        </w:numPr>
        <w:tabs>
          <w:tab w:val="left" w:pos="706"/>
        </w:tabs>
        <w:spacing w:after="120"/>
        <w:ind w:right="20" w:hanging="566"/>
        <w:jc w:val="both"/>
        <w:rPr>
          <w:rFonts w:cs="Arial"/>
          <w:szCs w:val="20"/>
          <w:lang w:val="kk-KZ"/>
        </w:rPr>
      </w:pPr>
      <w:r w:rsidRPr="00C368A1">
        <w:rPr>
          <w:rFonts w:cs="Arial"/>
          <w:szCs w:val="20"/>
          <w:lang w:val="kk-KZ"/>
        </w:rPr>
        <w:t xml:space="preserve"> Ерекше жағдайлар тікелей емес жекелеген заңды тұлға ретінде сатып алушы, ал кейбіреулері орындалуға тиіс деген фактіні назарға ала отырып компания (әкімшілік, азаматтық-құқықтық және еңбек қатынастарын субъектісі), сатып алушы сатып алу-сату шартында белгіленген мерзім ішінде қолданысты заңнама </w:t>
      </w:r>
      <w:r w:rsidRPr="00C368A1">
        <w:rPr>
          <w:rFonts w:cs="Arial"/>
          <w:szCs w:val="20"/>
          <w:lang w:val="kk-KZ"/>
        </w:rPr>
        <w:lastRenderedPageBreak/>
        <w:t>шеңберінде және серіктестіктің құрылтай құжаттарының орындалуын қамтамасыз етуге айрықша талаптардың орындалуына ерекше жағдайлар да, оны компанияның өзі ретінде органдар (лауазымды адамдар).</w:t>
      </w:r>
    </w:p>
    <w:p w:rsidR="005A23D9" w:rsidRPr="00C368A1" w:rsidRDefault="005A23D9" w:rsidP="00E218DB">
      <w:pPr>
        <w:numPr>
          <w:ilvl w:val="0"/>
          <w:numId w:val="74"/>
        </w:numPr>
        <w:tabs>
          <w:tab w:val="left" w:pos="706"/>
        </w:tabs>
        <w:spacing w:after="120" w:line="240" w:lineRule="auto"/>
        <w:ind w:left="718" w:right="20" w:hanging="718"/>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Осы арқылы Сатып алушы және Компания ерекше шарттарды тиісті түрде орындауды қамтамасыз етіп және келесі талаптарды сөзсіз орындауға міндеттеледі:</w:t>
      </w:r>
    </w:p>
    <w:p w:rsidR="005A23D9" w:rsidRPr="00C368A1" w:rsidRDefault="005A23D9" w:rsidP="005A23D9">
      <w:pPr>
        <w:tabs>
          <w:tab w:val="left" w:pos="706"/>
        </w:tabs>
        <w:spacing w:after="120" w:line="240" w:lineRule="auto"/>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3.1. ерекше шарт тиісті дәрежеде орындауға міндетті және / немесе Компания (лар) белгілі бір әрекеттерді орындау міндетін қамтиды (жүзеге асыруға) сатып алушы (жүзеге асыруға) мұндай мерзімі;</w:t>
      </w:r>
    </w:p>
    <w:p w:rsidR="005A23D9" w:rsidRPr="00C368A1" w:rsidRDefault="005A23D9" w:rsidP="005A23D9">
      <w:pPr>
        <w:tabs>
          <w:tab w:val="left" w:pos="706"/>
        </w:tabs>
        <w:spacing w:after="120" w:line="240" w:lineRule="auto"/>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3.2. ерекше шарт тиісті дәрежеде сатып алушы және / немесе Компания (лар) белгілі бір ic-әрекеттерді орындау міндеті қамтиды (жүзеге асыру) қалыс қалуға міндетті қалыс қалуға осындай әрекеттердің Орындалу (жүзеге асыру);</w:t>
      </w:r>
    </w:p>
    <w:p w:rsidR="005A23D9" w:rsidRPr="00C368A1" w:rsidRDefault="005A23D9" w:rsidP="005A23D9">
      <w:pPr>
        <w:tabs>
          <w:tab w:val="left" w:pos="706"/>
        </w:tabs>
        <w:spacing w:after="120" w:line="240" w:lineRule="auto"/>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3.3. белгілі бір нәтижеге қол жеткізу міндеті тиісті шамада міндетті шарты мұндай нәтижеге қол жеткізуге, сатып алушы және / немесе Компания (лар) ерекше қамтиды;</w:t>
      </w:r>
    </w:p>
    <w:p w:rsidR="005A23D9" w:rsidRPr="00C368A1" w:rsidRDefault="005A23D9" w:rsidP="005A23D9">
      <w:pPr>
        <w:tabs>
          <w:tab w:val="left" w:pos="706"/>
        </w:tabs>
        <w:spacing w:after="120" w:line="240" w:lineRule="auto"/>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3.4. барынша мүмкін болатын күш-жігерін қолдануға міндеті ерекше шарт тиісті дәрежеде орындау кезінде қандай да бір іс-қимылдарды, сатып алушы және / немесе Компания (лар) білдіреді, олар оған күш қолдану қолданды (жүзеге асыру) міндетті адал және ақылға қонымды әрекет етуші тұлғаның нақ сондай жағдайларда ұқсас (олардың) орынды болар еді.</w:t>
      </w:r>
    </w:p>
    <w:p w:rsidR="005A23D9" w:rsidRPr="00C368A1" w:rsidRDefault="005A23D9" w:rsidP="005A23D9">
      <w:pPr>
        <w:tabs>
          <w:tab w:val="left" w:pos="706"/>
        </w:tabs>
        <w:spacing w:after="120" w:line="240" w:lineRule="auto"/>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4. Сатып алушы және/немесе қандай да бір Ерекше шарттарды орындамаған және/немесе тиісті түрде орындамаған жағдайда немесе орындамау және/немесе тиісті түрде орындамау қаупі төнген жағдайда факті немесе қауіп орын алған жағдайдан бастап 5 (бес) жұмыс күні ішінде Сатушыға жазбаша хабар беруге міндетті.</w:t>
      </w:r>
    </w:p>
    <w:p w:rsidR="005A23D9" w:rsidRPr="00C368A1" w:rsidRDefault="005A23D9" w:rsidP="005A23D9">
      <w:pPr>
        <w:tabs>
          <w:tab w:val="left" w:pos="706"/>
        </w:tabs>
        <w:spacing w:after="120" w:line="240" w:lineRule="auto"/>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5. Сатып алушы және/немесе қандай да бір Ерекше шарттарды орындамаған және/немесе тиісті түрде орындамаған жағдайда Сатушы келесі айыппұлдарды есептеуге және талап етуге (айыппұл тұрақсыздығы), ал Сатып алушы сәйкес талап (шот) берілген күннен бастап 5 (бес) жұмыс күні ішінде төлеуге міндеттеледі:</w:t>
      </w:r>
    </w:p>
    <w:p w:rsidR="005A23D9" w:rsidRPr="00C368A1" w:rsidRDefault="00EB3F69" w:rsidP="00E218DB">
      <w:pPr>
        <w:pStyle w:val="af1"/>
        <w:numPr>
          <w:ilvl w:val="1"/>
          <w:numId w:val="84"/>
        </w:numPr>
        <w:tabs>
          <w:tab w:val="left" w:pos="706"/>
        </w:tabs>
        <w:ind w:left="709" w:hanging="709"/>
        <w:jc w:val="both"/>
        <w:rPr>
          <w:rFonts w:cs="Arial"/>
          <w:szCs w:val="20"/>
          <w:lang w:val="kk-KZ"/>
        </w:rPr>
      </w:pPr>
      <w:r w:rsidRPr="00C368A1">
        <w:rPr>
          <w:rFonts w:cs="Arial"/>
          <w:szCs w:val="20"/>
          <w:lang w:val="kk-KZ"/>
        </w:rPr>
        <w:t>Компания персоналының ағымдағы штаттық санын азайтпауды қарастыратын Ерекше шарттарға қатысты Тараптар аталған келісім-шартқа қол қойған күннен бастап 1 (бір) жыл ішінде:</w:t>
      </w:r>
    </w:p>
    <w:p w:rsidR="00EB3F69" w:rsidRPr="00C368A1" w:rsidRDefault="00EB3F69" w:rsidP="00E218DB">
      <w:pPr>
        <w:pStyle w:val="af1"/>
        <w:numPr>
          <w:ilvl w:val="0"/>
          <w:numId w:val="85"/>
        </w:numPr>
        <w:ind w:left="709" w:firstLine="0"/>
        <w:jc w:val="both"/>
        <w:rPr>
          <w:lang w:val="kk-KZ"/>
        </w:rPr>
      </w:pPr>
      <w:r w:rsidRPr="00C368A1">
        <w:rPr>
          <w:lang w:val="kk-KZ"/>
        </w:rPr>
        <w:t>Міндеттемесін орындамаған және/немесе тиісті түрде орындамаған жағдайда Сатып алушы Сатушыға Келісім-шартта белгіленген сатып алу бағасының (бұдан әрі – Сатып алу бағасы) 0,15% мөлшерінде айыппұл және Компания қызметкерлерінің жалпы санының әрбір 1% өзгерісіне 0,05% мөлшерінде айыппұл төлейді.</w:t>
      </w:r>
    </w:p>
    <w:p w:rsidR="00EB3F69" w:rsidRPr="00C368A1" w:rsidRDefault="00EB3F69" w:rsidP="00E218DB">
      <w:pPr>
        <w:pStyle w:val="af1"/>
        <w:numPr>
          <w:ilvl w:val="1"/>
          <w:numId w:val="84"/>
        </w:numPr>
        <w:tabs>
          <w:tab w:val="left" w:pos="706"/>
        </w:tabs>
        <w:ind w:left="709" w:hanging="709"/>
        <w:jc w:val="both"/>
        <w:rPr>
          <w:lang w:val="kk-KZ"/>
        </w:rPr>
      </w:pPr>
      <w:r w:rsidRPr="00C368A1">
        <w:rPr>
          <w:lang w:val="kk-KZ"/>
        </w:rPr>
        <w:t>Компания қызметінің бейінін сақтауды қарастыратын Ерекше шарттарға қатысты келісім-шартта көрсетілген _______ күннен бастап 1 (бір) жыл ішінде:</w:t>
      </w:r>
    </w:p>
    <w:p w:rsidR="00C658C0" w:rsidRPr="00C368A1" w:rsidRDefault="00EB3F69" w:rsidP="00E218DB">
      <w:pPr>
        <w:pStyle w:val="af1"/>
        <w:numPr>
          <w:ilvl w:val="0"/>
          <w:numId w:val="85"/>
        </w:numPr>
        <w:ind w:left="709" w:firstLine="0"/>
        <w:jc w:val="both"/>
        <w:rPr>
          <w:lang w:val="kk-KZ"/>
        </w:rPr>
      </w:pPr>
      <w:r w:rsidRPr="00C368A1">
        <w:rPr>
          <w:lang w:val="kk-KZ"/>
        </w:rPr>
        <w:t>Міндеттемесін орындамаған және/немесе тиісті түрде орындамаған жағдайда Сатып алушы Сатушыға сатып алу бағасының 0,15% мөлшерінде айыппұл төлейді.</w:t>
      </w:r>
    </w:p>
    <w:p w:rsidR="00EB3F69" w:rsidRPr="00C368A1" w:rsidRDefault="00EB3F69" w:rsidP="00E218DB">
      <w:pPr>
        <w:pStyle w:val="af1"/>
        <w:numPr>
          <w:ilvl w:val="1"/>
          <w:numId w:val="84"/>
        </w:numPr>
        <w:tabs>
          <w:tab w:val="left" w:pos="706"/>
        </w:tabs>
        <w:ind w:left="709" w:hanging="709"/>
        <w:jc w:val="both"/>
        <w:rPr>
          <w:lang w:val="kk-KZ"/>
        </w:rPr>
      </w:pPr>
      <w:r w:rsidRPr="00C368A1">
        <w:rPr>
          <w:lang w:val="kk-KZ"/>
        </w:rPr>
        <w:t>Компания мен оның жұмыскерлері арасында жасалған қолданыстағы шарттардың ______күнінен бастап 1 (бір) жыл бойы қарастырылған жағдайлардың нашарламауы, оның ішінде ағымдағы еңбек ақы деңгейін қарастыратын ерекше шартқа қатысты:</w:t>
      </w:r>
    </w:p>
    <w:p w:rsidR="00C658C0" w:rsidRPr="00C368A1" w:rsidRDefault="00EB3F69" w:rsidP="00E218DB">
      <w:pPr>
        <w:pStyle w:val="af1"/>
        <w:numPr>
          <w:ilvl w:val="0"/>
          <w:numId w:val="85"/>
        </w:numPr>
        <w:ind w:left="709" w:firstLine="0"/>
        <w:jc w:val="both"/>
        <w:rPr>
          <w:lang w:val="kk-KZ"/>
        </w:rPr>
      </w:pPr>
      <w:r w:rsidRPr="00C368A1">
        <w:rPr>
          <w:lang w:val="kk-KZ"/>
        </w:rPr>
        <w:t>Міндеттемесін орындамаған және/немесе тиісті түрде орындамаған жағдайда Сатып алушы Сатушыға сатып алу бағасының 0,15% мөлшерінде айыппұл төлейді</w:t>
      </w:r>
    </w:p>
    <w:p w:rsidR="001B612C" w:rsidRPr="00C368A1" w:rsidRDefault="001B612C" w:rsidP="00E218DB">
      <w:pPr>
        <w:pStyle w:val="af1"/>
        <w:numPr>
          <w:ilvl w:val="1"/>
          <w:numId w:val="84"/>
        </w:numPr>
        <w:tabs>
          <w:tab w:val="left" w:pos="706"/>
        </w:tabs>
        <w:ind w:left="709" w:hanging="709"/>
        <w:jc w:val="both"/>
        <w:rPr>
          <w:lang w:val="kk-KZ"/>
        </w:rPr>
      </w:pPr>
      <w:r w:rsidRPr="00C368A1">
        <w:rPr>
          <w:lang w:val="kk-KZ"/>
        </w:rPr>
        <w:lastRenderedPageBreak/>
        <w:t>Сатып алушының компаниялар тобы үшін өндірілетін өнімдерінің қолданыстағы бағаларын сақтауды қарастыратын Ерекше шарттарға қатысты Келісім-шартта көрсетілген ______ күннен бастап 1 (бір) жыл бойы:</w:t>
      </w:r>
    </w:p>
    <w:p w:rsidR="001B612C" w:rsidRPr="00C368A1" w:rsidRDefault="001B612C" w:rsidP="00E218DB">
      <w:pPr>
        <w:numPr>
          <w:ilvl w:val="0"/>
          <w:numId w:val="85"/>
        </w:numPr>
        <w:overflowPunct w:val="0"/>
        <w:autoSpaceDE w:val="0"/>
        <w:autoSpaceDN w:val="0"/>
        <w:adjustRightInd w:val="0"/>
        <w:spacing w:after="0" w:line="240" w:lineRule="auto"/>
        <w:ind w:left="709" w:firstLine="0"/>
        <w:jc w:val="both"/>
        <w:textAlignment w:val="baseline"/>
        <w:rPr>
          <w:rFonts w:ascii="Times New Roman" w:eastAsia="Times New Roman" w:hAnsi="Times New Roman"/>
          <w:sz w:val="24"/>
          <w:szCs w:val="24"/>
          <w:lang w:val="kk-KZ" w:eastAsia="ru-RU"/>
        </w:rPr>
      </w:pPr>
      <w:r w:rsidRPr="00C368A1">
        <w:rPr>
          <w:rFonts w:ascii="Times New Roman" w:hAnsi="Times New Roman"/>
          <w:sz w:val="24"/>
          <w:lang w:val="kk-KZ"/>
        </w:rPr>
        <w:t>Келісім-шарт жасасқаннан кейін</w:t>
      </w:r>
      <w:r w:rsidRPr="00C368A1">
        <w:rPr>
          <w:sz w:val="24"/>
          <w:lang w:val="kk-KZ"/>
        </w:rPr>
        <w:t xml:space="preserve"> </w:t>
      </w:r>
      <w:r w:rsidR="00C658C0" w:rsidRPr="00C368A1">
        <w:rPr>
          <w:sz w:val="24"/>
          <w:lang w:val="kk-KZ"/>
        </w:rPr>
        <w:t xml:space="preserve"> </w:t>
      </w:r>
      <w:r w:rsidRPr="00C368A1">
        <w:rPr>
          <w:rFonts w:ascii="Times New Roman" w:hAnsi="Times New Roman"/>
          <w:sz w:val="24"/>
          <w:szCs w:val="24"/>
          <w:lang w:val="kk-KZ"/>
        </w:rPr>
        <w:t>Міндеттемесін орындамаған және/немесе тиісті түрде орындамаған жағдайда Сатып алушы Сатушыға сатып алу бағасының 15 % мөлшерінде айыппұл төлейді</w:t>
      </w:r>
    </w:p>
    <w:p w:rsidR="001B612C" w:rsidRPr="00C368A1" w:rsidRDefault="001B612C" w:rsidP="00E218DB">
      <w:pPr>
        <w:pStyle w:val="af1"/>
        <w:numPr>
          <w:ilvl w:val="1"/>
          <w:numId w:val="84"/>
        </w:numPr>
        <w:tabs>
          <w:tab w:val="left" w:pos="706"/>
        </w:tabs>
        <w:ind w:left="709" w:hanging="709"/>
        <w:jc w:val="both"/>
        <w:rPr>
          <w:lang w:val="kk-KZ"/>
        </w:rPr>
      </w:pPr>
      <w:r w:rsidRPr="00C368A1">
        <w:rPr>
          <w:lang w:val="kk-KZ"/>
        </w:rPr>
        <w:t>Келісім-шартта көрсетілген ______ күннен бастап 1 (бір) жыл бойы 8000 тонна қабыршақты сода және 1500 тонна сұйық каустивтен кем емес жылдық көлемді Сатып алушы компаниясына ұсыну туралы шартты қарастыратын Ерекше шартқа қатысты:</w:t>
      </w:r>
    </w:p>
    <w:p w:rsidR="001B612C" w:rsidRPr="00C368A1" w:rsidRDefault="001B612C" w:rsidP="00E218DB">
      <w:pPr>
        <w:numPr>
          <w:ilvl w:val="0"/>
          <w:numId w:val="85"/>
        </w:numPr>
        <w:overflowPunct w:val="0"/>
        <w:autoSpaceDE w:val="0"/>
        <w:autoSpaceDN w:val="0"/>
        <w:adjustRightInd w:val="0"/>
        <w:spacing w:after="0" w:line="240" w:lineRule="auto"/>
        <w:ind w:left="709" w:firstLine="0"/>
        <w:jc w:val="both"/>
        <w:textAlignment w:val="baseline"/>
        <w:rPr>
          <w:rFonts w:ascii="Times New Roman" w:eastAsia="Times New Roman" w:hAnsi="Times New Roman"/>
          <w:sz w:val="24"/>
          <w:szCs w:val="24"/>
          <w:lang w:val="kk-KZ" w:eastAsia="ru-RU"/>
        </w:rPr>
      </w:pPr>
      <w:r w:rsidRPr="00C368A1">
        <w:rPr>
          <w:rFonts w:ascii="Times New Roman" w:hAnsi="Times New Roman"/>
          <w:sz w:val="24"/>
          <w:szCs w:val="24"/>
          <w:lang w:val="kk-KZ"/>
        </w:rPr>
        <w:t>Міндеттемесін орындамаған және/немесе тиісті түрде орындамаған жағдайда Сатып алушы Сатушыға сатып алу бағасының 15 % мөлшерінде айыппұл төлейді</w:t>
      </w:r>
    </w:p>
    <w:p w:rsidR="00EB3F69" w:rsidRPr="00C368A1" w:rsidRDefault="00EB3F69" w:rsidP="00E218DB">
      <w:pPr>
        <w:pStyle w:val="af1"/>
        <w:numPr>
          <w:ilvl w:val="1"/>
          <w:numId w:val="84"/>
        </w:numPr>
        <w:tabs>
          <w:tab w:val="left" w:pos="706"/>
        </w:tabs>
        <w:ind w:left="709" w:hanging="709"/>
        <w:jc w:val="both"/>
        <w:rPr>
          <w:lang w:val="kk-KZ"/>
        </w:rPr>
      </w:pPr>
      <w:r w:rsidRPr="00C368A1">
        <w:rPr>
          <w:lang w:val="kk-KZ"/>
        </w:rPr>
        <w:t>Компанияның тауар, жұмыс, қызметтер сату бойынша қолданыстағы ұзақ мерзімді және қысқа мерзімді міндеттемелерін орындауды қарастыратын Ерекше шарттарға қатысты:</w:t>
      </w:r>
    </w:p>
    <w:p w:rsidR="00C658C0" w:rsidRPr="00C368A1" w:rsidRDefault="00EB3F69" w:rsidP="00E218DB">
      <w:pPr>
        <w:numPr>
          <w:ilvl w:val="0"/>
          <w:numId w:val="85"/>
        </w:numPr>
        <w:overflowPunct w:val="0"/>
        <w:autoSpaceDE w:val="0"/>
        <w:autoSpaceDN w:val="0"/>
        <w:adjustRightInd w:val="0"/>
        <w:spacing w:after="0" w:line="240" w:lineRule="auto"/>
        <w:ind w:left="709" w:firstLine="0"/>
        <w:jc w:val="both"/>
        <w:textAlignment w:val="baseline"/>
        <w:rPr>
          <w:rFonts w:ascii="Times New Roman" w:eastAsia="Times New Roman" w:hAnsi="Times New Roman"/>
          <w:sz w:val="24"/>
          <w:szCs w:val="24"/>
          <w:lang w:val="kk-KZ" w:eastAsia="ru-RU"/>
        </w:rPr>
      </w:pPr>
      <w:r w:rsidRPr="00C368A1">
        <w:rPr>
          <w:rFonts w:ascii="Times New Roman" w:hAnsi="Times New Roman"/>
          <w:sz w:val="24"/>
          <w:szCs w:val="24"/>
          <w:lang w:val="kk-KZ"/>
        </w:rPr>
        <w:t>Міндеттемесін орындамаған және/немесе тиісті түрде орындамаған жағдайда Сатып алушы Сатушыға сатып алу бағасының 0,2% мөлшерінде айыппұл төлейді</w:t>
      </w:r>
    </w:p>
    <w:p w:rsidR="005A23D9" w:rsidRPr="00C368A1" w:rsidRDefault="005A23D9" w:rsidP="00E218DB">
      <w:pPr>
        <w:pStyle w:val="af1"/>
        <w:numPr>
          <w:ilvl w:val="0"/>
          <w:numId w:val="84"/>
        </w:numPr>
        <w:tabs>
          <w:tab w:val="left" w:pos="706"/>
        </w:tabs>
        <w:ind w:left="709" w:hanging="709"/>
        <w:jc w:val="both"/>
        <w:rPr>
          <w:rFonts w:cs="Arial"/>
          <w:szCs w:val="20"/>
          <w:lang w:val="kk-KZ"/>
        </w:rPr>
      </w:pPr>
      <w:r w:rsidRPr="00C368A1">
        <w:rPr>
          <w:rFonts w:cs="Arial"/>
          <w:szCs w:val="20"/>
          <w:lang w:val="kk-KZ"/>
        </w:rPr>
        <w:t xml:space="preserve">Осы Шарт бойынша міндеттемелерін орындамағаны немесе тиісінше орындамағаны үшін жауап бермейді және Компания сатып алушы және / немесе өзге де ерекше шарттарын қоса алғанда, бірақ олармен шектелмей, табиғат құбылыстары нәтижесінде орын алған шегінен тыс орналасқан, олардың себептерін ақылға қонымды бақылау, өрт, су тасқыны, жер сілкіну, эпидемия, үкіметтік, соғыс, шектеу және отыруға дауылдың (бұдан әрі - </w:t>
      </w:r>
      <w:r w:rsidRPr="00C368A1">
        <w:rPr>
          <w:rFonts w:cs="Arial"/>
          <w:b/>
          <w:szCs w:val="20"/>
          <w:lang w:val="kk-KZ"/>
        </w:rPr>
        <w:t>"Форс-мажор").</w:t>
      </w:r>
    </w:p>
    <w:p w:rsidR="001B612C" w:rsidRPr="00C368A1" w:rsidRDefault="001B612C" w:rsidP="001B612C">
      <w:pPr>
        <w:pStyle w:val="af1"/>
        <w:tabs>
          <w:tab w:val="left" w:pos="706"/>
        </w:tabs>
        <w:ind w:left="709"/>
        <w:jc w:val="both"/>
        <w:rPr>
          <w:rFonts w:cs="Arial"/>
          <w:szCs w:val="20"/>
          <w:lang w:val="kk-KZ"/>
        </w:rPr>
      </w:pPr>
      <w:r w:rsidRPr="00C368A1">
        <w:rPr>
          <w:rFonts w:cs="Arial"/>
          <w:szCs w:val="20"/>
          <w:lang w:val="kk-KZ"/>
        </w:rPr>
        <w:t>Форс-мажор Тараптардың олардың жұмыскерлері және/немесе  үлестес тұлғаларының әрекеті (әрекетсіздігі) салдары болып табылатын жағдайлар (оқиғалар) есептелмейді.</w:t>
      </w:r>
    </w:p>
    <w:p w:rsidR="001B612C" w:rsidRPr="00C368A1" w:rsidRDefault="001B612C" w:rsidP="00E218DB">
      <w:pPr>
        <w:numPr>
          <w:ilvl w:val="0"/>
          <w:numId w:val="75"/>
        </w:numPr>
        <w:tabs>
          <w:tab w:val="left" w:pos="706"/>
        </w:tabs>
        <w:spacing w:after="120" w:line="240" w:lineRule="auto"/>
        <w:ind w:left="718" w:hanging="718"/>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Аталған келісім-шарт оған Тараптардың өкілетті өкілдері қол қойған күннен бастап күшіне енеді және Тараптар өздеріне жүктелген барлық міндеттемелерді толық және тиісті түрде орындағанға дейін қолданылады.</w:t>
      </w:r>
    </w:p>
    <w:p w:rsidR="00C658C0" w:rsidRPr="00C368A1" w:rsidRDefault="001B612C" w:rsidP="00E218DB">
      <w:pPr>
        <w:numPr>
          <w:ilvl w:val="0"/>
          <w:numId w:val="75"/>
        </w:numPr>
        <w:tabs>
          <w:tab w:val="left" w:pos="706"/>
        </w:tabs>
        <w:spacing w:after="120" w:line="240" w:lineRule="auto"/>
        <w:ind w:left="718" w:hanging="718"/>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Тараптардың келісім-шартты орындаудан және/немесе қандай да бір міндеттемені орындаудан бір жақты бас тартуына жол берілмейді.</w:t>
      </w:r>
    </w:p>
    <w:p w:rsidR="00C658C0" w:rsidRPr="00C368A1" w:rsidRDefault="001B612C" w:rsidP="00E218DB">
      <w:pPr>
        <w:numPr>
          <w:ilvl w:val="0"/>
          <w:numId w:val="75"/>
        </w:numPr>
        <w:tabs>
          <w:tab w:val="left" w:pos="706"/>
        </w:tabs>
        <w:spacing w:after="120" w:line="240" w:lineRule="auto"/>
        <w:ind w:left="718" w:hanging="718"/>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Аталған келісім-шарт 3 (үш) данада қазақ және орыс тілдеріне жасалған, олардың заңды күші бірдей болады және әр тарапқа бір данадан беріледі.</w:t>
      </w:r>
    </w:p>
    <w:p w:rsidR="001B612C" w:rsidRPr="00C368A1" w:rsidRDefault="001B612C" w:rsidP="00E218DB">
      <w:pPr>
        <w:numPr>
          <w:ilvl w:val="0"/>
          <w:numId w:val="75"/>
        </w:numPr>
        <w:tabs>
          <w:tab w:val="left" w:pos="706"/>
        </w:tabs>
        <w:spacing w:after="120" w:line="240" w:lineRule="auto"/>
        <w:ind w:left="718" w:right="20" w:hanging="718"/>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Шарт бойынша міндеттемелерді орындау процесінде туындайтын даулар мен келіспеушіліктер Тараптар арасындағы келіссөздер жолымен шешіледі, ал келісімге қол жетпеген кезде - Астана қаласының мамандандырылған ауданаралық экономикалық сотта (шарттық соттылық) шешімін табады.</w:t>
      </w:r>
    </w:p>
    <w:p w:rsidR="000D62EF" w:rsidRPr="00C368A1" w:rsidRDefault="000D62EF" w:rsidP="00E218DB">
      <w:pPr>
        <w:numPr>
          <w:ilvl w:val="0"/>
          <w:numId w:val="75"/>
        </w:numPr>
        <w:tabs>
          <w:tab w:val="left" w:pos="706"/>
        </w:tabs>
        <w:spacing w:after="120" w:line="240" w:lineRule="auto"/>
        <w:ind w:left="718" w:right="20" w:hanging="718"/>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Аталған келісім-шарт міндетті болып табылады және Тараптардың, олардың құқықтық мирасқорларының, құқықты цессионерлерінің мүдделеріне сәйкес әрекет етеді.</w:t>
      </w:r>
    </w:p>
    <w:p w:rsidR="00C658C0" w:rsidRPr="00C368A1" w:rsidRDefault="000D62EF" w:rsidP="00E218DB">
      <w:pPr>
        <w:numPr>
          <w:ilvl w:val="0"/>
          <w:numId w:val="75"/>
        </w:numPr>
        <w:tabs>
          <w:tab w:val="left" w:pos="706"/>
        </w:tabs>
        <w:spacing w:after="120" w:line="240" w:lineRule="auto"/>
        <w:ind w:left="718" w:right="20" w:hanging="718"/>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Тараптардың ешқайсысы аталған келісім-шарт бойынша өз құқықтары немесе міндеттерін қандай да бір үшінші тарапқа келесі Тараптың жазбаша келісімі болмаған жағдайда бере алмайды.</w:t>
      </w:r>
    </w:p>
    <w:p w:rsidR="000D62EF" w:rsidRPr="00C368A1" w:rsidRDefault="000D62EF" w:rsidP="000D62EF">
      <w:pPr>
        <w:tabs>
          <w:tab w:val="left" w:pos="706"/>
        </w:tabs>
        <w:spacing w:after="0" w:line="240" w:lineRule="auto"/>
        <w:ind w:left="718"/>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t>13. Егер осы Шарттың қандай да бір ережесі жарамсыз немесе заңсыз немесе қандай да бір себептермен орындалмайтын болады, қалған шарттар мен ережелер өз күшін сақтайды және сот органдарының шешімі бойынша осы Шарттың күші бар болады.</w:t>
      </w:r>
    </w:p>
    <w:p w:rsidR="00363B0B" w:rsidRPr="00C368A1" w:rsidRDefault="000D62EF" w:rsidP="000D62EF">
      <w:pPr>
        <w:tabs>
          <w:tab w:val="left" w:pos="706"/>
        </w:tabs>
        <w:spacing w:after="0" w:line="240" w:lineRule="auto"/>
        <w:ind w:left="718"/>
        <w:jc w:val="both"/>
        <w:rPr>
          <w:rFonts w:ascii="Times New Roman" w:eastAsia="Times New Roman" w:hAnsi="Times New Roman" w:cs="Arial"/>
          <w:sz w:val="24"/>
          <w:szCs w:val="20"/>
          <w:lang w:val="kk-KZ" w:eastAsia="ru-RU"/>
        </w:rPr>
      </w:pPr>
      <w:r w:rsidRPr="00C368A1">
        <w:rPr>
          <w:rFonts w:ascii="Times New Roman" w:eastAsia="Times New Roman" w:hAnsi="Times New Roman" w:cs="Arial"/>
          <w:sz w:val="24"/>
          <w:szCs w:val="20"/>
          <w:lang w:val="kk-KZ" w:eastAsia="ru-RU"/>
        </w:rPr>
        <w:lastRenderedPageBreak/>
        <w:t>Егер қандай да бір Ереже анықтаса, осы Шартқа өзгерістер мен толықтырулар енгізу шарттарын келіседі немесе мүмкін емес, шарт немесе жарамсыз болып табылады, заңсыз қол жеткізу мақсатында Тараптар мұқият мәжбүрлеп орындатуға осы шарт бойынша тараптардың бастапқы уағдаластықтар барынша мүмкін болған дәрежеде қолданылады.</w:t>
      </w:r>
    </w:p>
    <w:p w:rsidR="00C658C0" w:rsidRPr="00C368A1" w:rsidRDefault="000D62EF" w:rsidP="00E218DB">
      <w:pPr>
        <w:pStyle w:val="af1"/>
        <w:numPr>
          <w:ilvl w:val="0"/>
          <w:numId w:val="75"/>
        </w:numPr>
        <w:tabs>
          <w:tab w:val="left" w:pos="720"/>
        </w:tabs>
        <w:spacing w:after="120"/>
        <w:ind w:hanging="566"/>
        <w:jc w:val="both"/>
        <w:rPr>
          <w:rFonts w:cs="Arial"/>
          <w:b/>
          <w:szCs w:val="20"/>
          <w:lang w:val="kk-KZ"/>
        </w:rPr>
      </w:pPr>
      <w:r w:rsidRPr="00C368A1">
        <w:rPr>
          <w:rFonts w:cs="Arial"/>
          <w:b/>
          <w:szCs w:val="20"/>
          <w:lang w:val="kk-KZ"/>
        </w:rPr>
        <w:t>Тараптардың қолдары және деректемелері</w:t>
      </w:r>
      <w:r w:rsidR="00C658C0" w:rsidRPr="00C368A1">
        <w:rPr>
          <w:rFonts w:cs="Arial"/>
          <w:b/>
          <w:szCs w:val="20"/>
          <w:lang w:val="kk-KZ"/>
        </w:rPr>
        <w:t>:</w:t>
      </w:r>
    </w:p>
    <w:p w:rsidR="00C658C0" w:rsidRPr="00C368A1" w:rsidRDefault="00C658C0" w:rsidP="00C658C0">
      <w:pPr>
        <w:pStyle w:val="af1"/>
        <w:tabs>
          <w:tab w:val="left" w:pos="720"/>
        </w:tabs>
        <w:spacing w:after="120"/>
        <w:ind w:right="-284"/>
        <w:jc w:val="both"/>
        <w:rPr>
          <w:rFonts w:cs="Arial"/>
          <w:b/>
          <w:szCs w:val="20"/>
          <w:lang w:val="kk-KZ"/>
        </w:rPr>
      </w:pPr>
    </w:p>
    <w:p w:rsidR="00C658C0" w:rsidRPr="00C368A1" w:rsidRDefault="00C658C0" w:rsidP="00C658C0">
      <w:pPr>
        <w:spacing w:after="0" w:line="125" w:lineRule="exact"/>
        <w:rPr>
          <w:rFonts w:ascii="Times New Roman" w:eastAsia="Times New Roman" w:hAnsi="Times New Roman" w:cs="Arial"/>
          <w:sz w:val="20"/>
          <w:szCs w:val="20"/>
          <w:lang w:val="kk-KZ" w:eastAsia="ru-RU"/>
        </w:rPr>
      </w:pPr>
    </w:p>
    <w:tbl>
      <w:tblPr>
        <w:tblW w:w="9825" w:type="dxa"/>
        <w:tblLayout w:type="fixed"/>
        <w:tblLook w:val="04A0" w:firstRow="1" w:lastRow="0" w:firstColumn="1" w:lastColumn="0" w:noHBand="0" w:noVBand="1"/>
      </w:tblPr>
      <w:tblGrid>
        <w:gridCol w:w="4966"/>
        <w:gridCol w:w="4859"/>
      </w:tblGrid>
      <w:tr w:rsidR="00F012FC" w:rsidRPr="00C368A1" w:rsidTr="00F07A5B">
        <w:trPr>
          <w:cantSplit/>
          <w:trHeight w:val="160"/>
        </w:trPr>
        <w:tc>
          <w:tcPr>
            <w:tcW w:w="4966" w:type="dxa"/>
            <w:hideMark/>
          </w:tcPr>
          <w:p w:rsidR="00F012FC" w:rsidRPr="00C368A1" w:rsidRDefault="00F012FC" w:rsidP="00F07A5B">
            <w:pPr>
              <w:spacing w:after="0" w:line="240" w:lineRule="auto"/>
              <w:ind w:right="-524"/>
              <w:rPr>
                <w:rFonts w:ascii="Times New Roman" w:hAnsi="Times New Roman"/>
                <w:b/>
                <w:lang w:val="kk-KZ"/>
              </w:rPr>
            </w:pPr>
            <w:r w:rsidRPr="00C368A1">
              <w:rPr>
                <w:rFonts w:ascii="Times New Roman" w:hAnsi="Times New Roman"/>
                <w:b/>
                <w:lang w:val="kk-KZ"/>
              </w:rPr>
              <w:t>Сатып алушы</w:t>
            </w:r>
          </w:p>
        </w:tc>
        <w:tc>
          <w:tcPr>
            <w:tcW w:w="4859" w:type="dxa"/>
            <w:hideMark/>
          </w:tcPr>
          <w:p w:rsidR="00F012FC" w:rsidRPr="00C368A1" w:rsidRDefault="00F012FC" w:rsidP="00F07A5B">
            <w:pPr>
              <w:spacing w:after="0" w:line="240" w:lineRule="auto"/>
              <w:ind w:right="-524"/>
              <w:rPr>
                <w:rFonts w:ascii="Times New Roman" w:hAnsi="Times New Roman"/>
                <w:b/>
                <w:lang w:val="kk-KZ"/>
              </w:rPr>
            </w:pPr>
            <w:r w:rsidRPr="00C368A1">
              <w:rPr>
                <w:rFonts w:ascii="Times New Roman" w:hAnsi="Times New Roman"/>
                <w:b/>
                <w:lang w:val="kk-KZ"/>
              </w:rPr>
              <w:t>Сатушы</w:t>
            </w:r>
          </w:p>
          <w:p w:rsidR="00F012FC" w:rsidRPr="00C368A1" w:rsidRDefault="00F012FC" w:rsidP="00F07A5B">
            <w:pPr>
              <w:spacing w:after="0" w:line="240" w:lineRule="auto"/>
              <w:rPr>
                <w:rFonts w:ascii="Times New Roman" w:hAnsi="Times New Roman"/>
                <w:b/>
                <w:lang w:val="kk-KZ"/>
              </w:rPr>
            </w:pPr>
            <w:r w:rsidRPr="00C368A1">
              <w:rPr>
                <w:rFonts w:ascii="Times New Roman" w:hAnsi="Times New Roman"/>
                <w:b/>
                <w:lang w:val="kk-KZ"/>
              </w:rPr>
              <w:t xml:space="preserve">«Қазатомөнеркәсіп» ҰАК» АҚ </w:t>
            </w:r>
          </w:p>
          <w:p w:rsidR="00F012FC" w:rsidRPr="00C368A1" w:rsidRDefault="00F012FC" w:rsidP="00F07A5B">
            <w:pPr>
              <w:spacing w:after="0" w:line="240" w:lineRule="auto"/>
              <w:rPr>
                <w:rFonts w:ascii="Times New Roman" w:hAnsi="Times New Roman"/>
                <w:lang w:val="kk-KZ"/>
              </w:rPr>
            </w:pPr>
            <w:r w:rsidRPr="00C368A1">
              <w:rPr>
                <w:rFonts w:ascii="Times New Roman" w:hAnsi="Times New Roman"/>
                <w:lang w:val="kk-KZ"/>
              </w:rPr>
              <w:t>СТН 181600039479</w:t>
            </w:r>
          </w:p>
          <w:p w:rsidR="00F012FC" w:rsidRPr="00C368A1" w:rsidRDefault="00F012FC" w:rsidP="00F07A5B">
            <w:pPr>
              <w:spacing w:after="0" w:line="240" w:lineRule="auto"/>
              <w:rPr>
                <w:rFonts w:ascii="Times New Roman" w:hAnsi="Times New Roman"/>
                <w:lang w:val="kk-KZ"/>
              </w:rPr>
            </w:pPr>
            <w:r w:rsidRPr="00C368A1">
              <w:rPr>
                <w:rFonts w:ascii="Times New Roman" w:hAnsi="Times New Roman"/>
                <w:lang w:val="kk-KZ"/>
              </w:rPr>
              <w:t>БСН 970240000816</w:t>
            </w:r>
          </w:p>
          <w:p w:rsidR="00F012FC" w:rsidRPr="00C368A1" w:rsidRDefault="00F012FC" w:rsidP="00F07A5B">
            <w:pPr>
              <w:spacing w:after="0" w:line="240" w:lineRule="auto"/>
              <w:rPr>
                <w:rFonts w:ascii="Times New Roman" w:hAnsi="Times New Roman"/>
                <w:lang w:val="kk-KZ"/>
              </w:rPr>
            </w:pPr>
            <w:r w:rsidRPr="00C368A1">
              <w:rPr>
                <w:rFonts w:ascii="Times New Roman" w:hAnsi="Times New Roman"/>
                <w:lang w:val="kk-KZ"/>
              </w:rPr>
              <w:t xml:space="preserve">Кбе 16,   </w:t>
            </w:r>
          </w:p>
          <w:p w:rsidR="00F012FC" w:rsidRPr="00C368A1" w:rsidRDefault="00F012FC" w:rsidP="00F07A5B">
            <w:pPr>
              <w:spacing w:after="0" w:line="240" w:lineRule="auto"/>
              <w:rPr>
                <w:rFonts w:ascii="Times New Roman" w:hAnsi="Times New Roman"/>
                <w:lang w:val="kk-KZ"/>
              </w:rPr>
            </w:pPr>
            <w:r w:rsidRPr="00C368A1">
              <w:rPr>
                <w:rFonts w:ascii="Times New Roman" w:hAnsi="Times New Roman"/>
                <w:i/>
                <w:lang w:val="kk-KZ"/>
              </w:rPr>
              <w:t>Бенефициар мекенжайы:</w:t>
            </w:r>
            <w:r w:rsidRPr="00C368A1">
              <w:rPr>
                <w:rFonts w:ascii="Times New Roman" w:hAnsi="Times New Roman"/>
                <w:lang w:val="kk-KZ"/>
              </w:rPr>
              <w:tab/>
            </w:r>
          </w:p>
          <w:p w:rsidR="00F012FC" w:rsidRPr="00C368A1" w:rsidRDefault="00F012FC" w:rsidP="00F07A5B">
            <w:pPr>
              <w:spacing w:after="0" w:line="240" w:lineRule="auto"/>
              <w:rPr>
                <w:rFonts w:ascii="Times New Roman" w:hAnsi="Times New Roman"/>
                <w:lang w:val="kk-KZ"/>
              </w:rPr>
            </w:pPr>
            <w:r w:rsidRPr="00C368A1">
              <w:rPr>
                <w:rFonts w:ascii="Times New Roman" w:hAnsi="Times New Roman"/>
                <w:lang w:val="kk-KZ"/>
              </w:rPr>
              <w:t xml:space="preserve">010000, Астана қ., </w:t>
            </w:r>
          </w:p>
          <w:p w:rsidR="00F012FC" w:rsidRPr="00C368A1" w:rsidRDefault="00F012FC" w:rsidP="00F07A5B">
            <w:pPr>
              <w:spacing w:after="0" w:line="240" w:lineRule="auto"/>
              <w:rPr>
                <w:rFonts w:ascii="Times New Roman" w:hAnsi="Times New Roman"/>
                <w:lang w:val="kk-KZ"/>
              </w:rPr>
            </w:pPr>
            <w:r w:rsidRPr="00C368A1">
              <w:rPr>
                <w:rFonts w:ascii="Times New Roman" w:hAnsi="Times New Roman"/>
                <w:lang w:val="kk-KZ"/>
              </w:rPr>
              <w:t>Д.Қонаев к., 10 ү</w:t>
            </w:r>
          </w:p>
          <w:p w:rsidR="00F012FC" w:rsidRPr="00C368A1" w:rsidRDefault="00F012FC" w:rsidP="00F07A5B">
            <w:pPr>
              <w:spacing w:after="0" w:line="240" w:lineRule="auto"/>
              <w:rPr>
                <w:rFonts w:ascii="Times New Roman" w:hAnsi="Times New Roman"/>
                <w:i/>
                <w:lang w:val="kk-KZ"/>
              </w:rPr>
            </w:pPr>
            <w:r w:rsidRPr="00C368A1">
              <w:rPr>
                <w:rFonts w:ascii="Times New Roman" w:hAnsi="Times New Roman"/>
                <w:i/>
                <w:lang w:val="kk-KZ"/>
              </w:rPr>
              <w:t>Шот номері,  KZT:</w:t>
            </w:r>
            <w:r w:rsidRPr="00C368A1">
              <w:rPr>
                <w:rFonts w:ascii="Times New Roman" w:hAnsi="Times New Roman"/>
                <w:i/>
                <w:lang w:val="kk-KZ"/>
              </w:rPr>
              <w:tab/>
            </w:r>
          </w:p>
          <w:p w:rsidR="00F012FC" w:rsidRPr="00C368A1" w:rsidRDefault="00F012FC" w:rsidP="00F07A5B">
            <w:pPr>
              <w:spacing w:after="0" w:line="240" w:lineRule="auto"/>
              <w:rPr>
                <w:rFonts w:ascii="Times New Roman" w:hAnsi="Times New Roman"/>
                <w:lang w:val="kk-KZ"/>
              </w:rPr>
            </w:pPr>
            <w:r w:rsidRPr="00C368A1">
              <w:rPr>
                <w:rFonts w:ascii="Times New Roman" w:hAnsi="Times New Roman"/>
                <w:lang w:val="kk-KZ"/>
              </w:rPr>
              <w:t>KZ356010131000049659</w:t>
            </w:r>
          </w:p>
          <w:p w:rsidR="00F012FC" w:rsidRPr="00C368A1" w:rsidRDefault="00F012FC" w:rsidP="00F07A5B">
            <w:pPr>
              <w:spacing w:after="0" w:line="240" w:lineRule="auto"/>
              <w:rPr>
                <w:rFonts w:ascii="Times New Roman" w:hAnsi="Times New Roman"/>
                <w:lang w:val="kk-KZ"/>
              </w:rPr>
            </w:pPr>
            <w:r w:rsidRPr="00C368A1">
              <w:rPr>
                <w:rFonts w:ascii="Times New Roman" w:hAnsi="Times New Roman"/>
                <w:i/>
                <w:lang w:val="kk-KZ"/>
              </w:rPr>
              <w:t>Бенефициар банкі БСК/SWIFT: HSBKKZKX</w:t>
            </w:r>
          </w:p>
          <w:p w:rsidR="00F012FC" w:rsidRPr="00C368A1" w:rsidRDefault="00F012FC" w:rsidP="00F07A5B">
            <w:pPr>
              <w:spacing w:after="0" w:line="240" w:lineRule="auto"/>
              <w:ind w:right="-524"/>
              <w:rPr>
                <w:rFonts w:ascii="Times New Roman" w:hAnsi="Times New Roman"/>
                <w:lang w:val="kk-KZ"/>
              </w:rPr>
            </w:pPr>
            <w:r w:rsidRPr="00C368A1">
              <w:rPr>
                <w:rFonts w:ascii="Times New Roman" w:hAnsi="Times New Roman"/>
                <w:i/>
                <w:lang w:val="kk-KZ"/>
              </w:rPr>
              <w:t>Бенефициар банкінің атауы:</w:t>
            </w:r>
            <w:r w:rsidRPr="00C368A1">
              <w:rPr>
                <w:rFonts w:ascii="Times New Roman" w:hAnsi="Times New Roman"/>
                <w:lang w:val="kk-KZ"/>
              </w:rPr>
              <w:t xml:space="preserve"> </w:t>
            </w:r>
          </w:p>
          <w:p w:rsidR="00F012FC" w:rsidRPr="00C368A1" w:rsidRDefault="00F012FC" w:rsidP="00F07A5B">
            <w:pPr>
              <w:spacing w:after="0" w:line="240" w:lineRule="auto"/>
              <w:ind w:left="720" w:right="-524" w:hanging="720"/>
              <w:rPr>
                <w:rFonts w:ascii="Times New Roman" w:hAnsi="Times New Roman"/>
                <w:lang w:val="kk-KZ"/>
              </w:rPr>
            </w:pPr>
            <w:r w:rsidRPr="00C368A1">
              <w:rPr>
                <w:rFonts w:ascii="Times New Roman" w:hAnsi="Times New Roman"/>
                <w:lang w:val="kk-KZ"/>
              </w:rPr>
              <w:t xml:space="preserve"> «Қазақстан Халық банкі АҚ»</w:t>
            </w:r>
          </w:p>
          <w:p w:rsidR="00F012FC" w:rsidRPr="00C368A1" w:rsidRDefault="00F012FC" w:rsidP="00F07A5B">
            <w:pPr>
              <w:spacing w:after="0" w:line="240" w:lineRule="auto"/>
              <w:ind w:left="720" w:right="-524" w:hanging="720"/>
              <w:rPr>
                <w:rFonts w:ascii="Times New Roman" w:hAnsi="Times New Roman"/>
                <w:bCs/>
                <w:lang w:val="kk-KZ"/>
              </w:rPr>
            </w:pPr>
          </w:p>
          <w:p w:rsidR="00F012FC" w:rsidRPr="00C368A1" w:rsidRDefault="00F012FC" w:rsidP="00F07A5B">
            <w:pPr>
              <w:spacing w:after="0" w:line="240" w:lineRule="auto"/>
              <w:ind w:left="720" w:right="-524" w:hanging="720"/>
              <w:rPr>
                <w:rFonts w:ascii="Times New Roman" w:hAnsi="Times New Roman"/>
                <w:b/>
                <w:bCs/>
                <w:lang w:val="kk-KZ"/>
              </w:rPr>
            </w:pPr>
            <w:r w:rsidRPr="00C368A1">
              <w:rPr>
                <w:rFonts w:ascii="Times New Roman" w:hAnsi="Times New Roman"/>
                <w:bCs/>
                <w:lang w:val="kk-KZ"/>
              </w:rPr>
              <w:t xml:space="preserve">____________________ </w:t>
            </w:r>
          </w:p>
          <w:p w:rsidR="00F012FC" w:rsidRPr="00C368A1" w:rsidRDefault="00F012FC" w:rsidP="00F07A5B">
            <w:pPr>
              <w:spacing w:after="0" w:line="240" w:lineRule="auto"/>
              <w:ind w:left="720" w:right="-524" w:hanging="720"/>
              <w:rPr>
                <w:rFonts w:ascii="Times New Roman" w:hAnsi="Times New Roman"/>
                <w:b/>
                <w:bCs/>
                <w:lang w:val="kk-KZ"/>
              </w:rPr>
            </w:pPr>
            <w:r w:rsidRPr="00C368A1">
              <w:rPr>
                <w:rFonts w:ascii="Times New Roman" w:hAnsi="Times New Roman"/>
                <w:b/>
                <w:bCs/>
                <w:lang w:val="kk-KZ"/>
              </w:rPr>
              <w:t xml:space="preserve">М.О.                       </w:t>
            </w:r>
          </w:p>
        </w:tc>
      </w:tr>
    </w:tbl>
    <w:p w:rsidR="00F012FC" w:rsidRPr="00C368A1" w:rsidRDefault="00F012FC" w:rsidP="00F012FC">
      <w:pPr>
        <w:spacing w:after="0" w:line="0" w:lineRule="atLeast"/>
        <w:jc w:val="right"/>
        <w:rPr>
          <w:rFonts w:ascii="Times New Roman" w:eastAsia="Times New Roman" w:hAnsi="Times New Roman" w:cs="Arial"/>
          <w:sz w:val="20"/>
          <w:szCs w:val="20"/>
          <w:lang w:val="kk-KZ" w:eastAsia="ru-RU"/>
        </w:rPr>
      </w:pPr>
    </w:p>
    <w:p w:rsidR="00F012FC" w:rsidRPr="00C368A1" w:rsidRDefault="00F012FC" w:rsidP="00F012FC">
      <w:pPr>
        <w:spacing w:after="0" w:line="0" w:lineRule="atLeast"/>
        <w:rPr>
          <w:rFonts w:ascii="Times New Roman" w:eastAsia="Times New Roman" w:hAnsi="Times New Roman" w:cs="Arial"/>
          <w:sz w:val="20"/>
          <w:szCs w:val="20"/>
          <w:lang w:val="kk-KZ" w:eastAsia="ru-RU"/>
        </w:rPr>
      </w:pPr>
    </w:p>
    <w:p w:rsidR="00F012FC" w:rsidRPr="00C368A1" w:rsidRDefault="00F012FC" w:rsidP="00F012FC">
      <w:pPr>
        <w:spacing w:after="0" w:line="0" w:lineRule="atLeast"/>
        <w:jc w:val="right"/>
        <w:rPr>
          <w:rFonts w:ascii="Times New Roman" w:eastAsia="Times New Roman" w:hAnsi="Times New Roman" w:cs="Arial"/>
          <w:sz w:val="20"/>
          <w:szCs w:val="20"/>
          <w:lang w:val="kk-KZ" w:eastAsia="ru-RU"/>
        </w:rPr>
      </w:pPr>
    </w:p>
    <w:tbl>
      <w:tblPr>
        <w:tblW w:w="0" w:type="auto"/>
        <w:tblLayout w:type="fixed"/>
        <w:tblLook w:val="0000" w:firstRow="0" w:lastRow="0" w:firstColumn="0" w:lastColumn="0" w:noHBand="0" w:noVBand="0"/>
      </w:tblPr>
      <w:tblGrid>
        <w:gridCol w:w="4789"/>
        <w:gridCol w:w="4789"/>
      </w:tblGrid>
      <w:tr w:rsidR="00F012FC" w:rsidRPr="00C368A1" w:rsidTr="00F07A5B">
        <w:tc>
          <w:tcPr>
            <w:tcW w:w="4789" w:type="dxa"/>
          </w:tcPr>
          <w:p w:rsidR="00F012FC" w:rsidRPr="00C368A1" w:rsidRDefault="00F012FC" w:rsidP="00F07A5B">
            <w:pPr>
              <w:pStyle w:val="Text"/>
              <w:spacing w:after="120"/>
              <w:ind w:firstLine="0"/>
              <w:rPr>
                <w:b/>
                <w:szCs w:val="24"/>
                <w:lang w:val="kk-KZ" w:eastAsia="en-US"/>
              </w:rPr>
            </w:pPr>
            <w:r w:rsidRPr="00C368A1">
              <w:rPr>
                <w:b/>
                <w:szCs w:val="24"/>
                <w:lang w:val="kk-KZ" w:eastAsia="en-US"/>
              </w:rPr>
              <w:t xml:space="preserve">Сатып алушы атынан </w:t>
            </w:r>
          </w:p>
        </w:tc>
        <w:tc>
          <w:tcPr>
            <w:tcW w:w="4789" w:type="dxa"/>
          </w:tcPr>
          <w:p w:rsidR="00F012FC" w:rsidRPr="00C368A1" w:rsidRDefault="00F012FC" w:rsidP="00F07A5B">
            <w:pPr>
              <w:pStyle w:val="Text"/>
              <w:spacing w:after="120"/>
              <w:ind w:firstLine="0"/>
              <w:rPr>
                <w:b/>
                <w:szCs w:val="24"/>
                <w:lang w:val="kk-KZ" w:eastAsia="en-US"/>
              </w:rPr>
            </w:pPr>
            <w:r w:rsidRPr="00C368A1">
              <w:rPr>
                <w:b/>
                <w:szCs w:val="24"/>
                <w:lang w:val="kk-KZ" w:eastAsia="en-US"/>
              </w:rPr>
              <w:t>Сатушы атынан</w:t>
            </w:r>
          </w:p>
        </w:tc>
      </w:tr>
      <w:tr w:rsidR="00F012FC" w:rsidRPr="00C368A1" w:rsidTr="00F07A5B">
        <w:tc>
          <w:tcPr>
            <w:tcW w:w="4789" w:type="dxa"/>
          </w:tcPr>
          <w:p w:rsidR="00F012FC" w:rsidRPr="00C368A1" w:rsidRDefault="00F012FC" w:rsidP="00F07A5B">
            <w:pPr>
              <w:pStyle w:val="Text"/>
              <w:spacing w:after="120"/>
              <w:rPr>
                <w:szCs w:val="24"/>
                <w:lang w:val="kk-KZ" w:eastAsia="en-US"/>
              </w:rPr>
            </w:pPr>
          </w:p>
          <w:p w:rsidR="00F012FC" w:rsidRPr="00C368A1" w:rsidRDefault="00F012FC" w:rsidP="00F07A5B">
            <w:pPr>
              <w:pStyle w:val="Text"/>
              <w:spacing w:after="120"/>
              <w:ind w:firstLine="0"/>
              <w:rPr>
                <w:szCs w:val="24"/>
                <w:lang w:val="kk-KZ" w:eastAsia="en-US"/>
              </w:rPr>
            </w:pPr>
            <w:r w:rsidRPr="00C368A1">
              <w:rPr>
                <w:szCs w:val="24"/>
                <w:lang w:val="kk-KZ" w:eastAsia="en-US"/>
              </w:rPr>
              <w:t>Қолы: __________________________</w:t>
            </w:r>
          </w:p>
        </w:tc>
        <w:tc>
          <w:tcPr>
            <w:tcW w:w="4789" w:type="dxa"/>
          </w:tcPr>
          <w:p w:rsidR="00F012FC" w:rsidRPr="00C368A1" w:rsidRDefault="00F012FC" w:rsidP="00F07A5B">
            <w:pPr>
              <w:pStyle w:val="Text"/>
              <w:spacing w:after="120"/>
              <w:rPr>
                <w:szCs w:val="24"/>
                <w:lang w:val="kk-KZ" w:eastAsia="en-US"/>
              </w:rPr>
            </w:pPr>
          </w:p>
          <w:p w:rsidR="00F012FC" w:rsidRPr="00C368A1" w:rsidRDefault="00F012FC" w:rsidP="00F07A5B">
            <w:pPr>
              <w:pStyle w:val="Text"/>
              <w:spacing w:after="120"/>
              <w:ind w:firstLine="31"/>
              <w:rPr>
                <w:szCs w:val="24"/>
                <w:lang w:val="kk-KZ" w:eastAsia="en-US"/>
              </w:rPr>
            </w:pPr>
            <w:r w:rsidRPr="00C368A1">
              <w:rPr>
                <w:szCs w:val="24"/>
                <w:lang w:val="kk-KZ" w:eastAsia="en-US"/>
              </w:rPr>
              <w:t>Қолы:_____________________________</w:t>
            </w:r>
          </w:p>
        </w:tc>
      </w:tr>
      <w:tr w:rsidR="00F012FC" w:rsidRPr="00B03F14" w:rsidTr="00F07A5B">
        <w:tc>
          <w:tcPr>
            <w:tcW w:w="4789" w:type="dxa"/>
          </w:tcPr>
          <w:p w:rsidR="00F012FC" w:rsidRPr="00C368A1" w:rsidRDefault="00F012FC" w:rsidP="00F07A5B">
            <w:pPr>
              <w:pStyle w:val="Text"/>
              <w:spacing w:after="120"/>
              <w:ind w:firstLine="0"/>
              <w:rPr>
                <w:szCs w:val="24"/>
                <w:lang w:val="kk-KZ" w:eastAsia="en-US"/>
              </w:rPr>
            </w:pPr>
          </w:p>
          <w:p w:rsidR="00F012FC" w:rsidRPr="00C368A1" w:rsidRDefault="00F012FC" w:rsidP="00F07A5B">
            <w:pPr>
              <w:pStyle w:val="Text"/>
              <w:spacing w:after="120"/>
              <w:ind w:firstLine="0"/>
              <w:rPr>
                <w:i/>
                <w:szCs w:val="24"/>
                <w:lang w:val="kk-KZ" w:eastAsia="en-US"/>
              </w:rPr>
            </w:pPr>
            <w:r w:rsidRPr="00C368A1">
              <w:rPr>
                <w:szCs w:val="24"/>
                <w:lang w:val="kk-KZ" w:eastAsia="en-US"/>
              </w:rPr>
              <w:t xml:space="preserve">Аты-жөні: </w:t>
            </w:r>
            <w:r w:rsidRPr="00C368A1">
              <w:rPr>
                <w:i/>
                <w:szCs w:val="24"/>
                <w:lang w:val="kk-KZ" w:eastAsia="en-US"/>
              </w:rPr>
              <w:t xml:space="preserve">[Сатып алушы (өкілі) ТАӘ] </w:t>
            </w:r>
          </w:p>
        </w:tc>
        <w:tc>
          <w:tcPr>
            <w:tcW w:w="4789" w:type="dxa"/>
          </w:tcPr>
          <w:p w:rsidR="00F012FC" w:rsidRPr="00C368A1" w:rsidRDefault="00F012FC" w:rsidP="00F07A5B">
            <w:pPr>
              <w:pStyle w:val="Text"/>
              <w:spacing w:after="120"/>
              <w:ind w:firstLine="31"/>
              <w:rPr>
                <w:szCs w:val="24"/>
                <w:lang w:val="kk-KZ" w:eastAsia="en-US"/>
              </w:rPr>
            </w:pPr>
          </w:p>
          <w:p w:rsidR="00F012FC" w:rsidRPr="00C368A1" w:rsidRDefault="00F012FC" w:rsidP="00F07A5B">
            <w:pPr>
              <w:pStyle w:val="Text"/>
              <w:spacing w:after="120"/>
              <w:ind w:firstLine="31"/>
              <w:rPr>
                <w:szCs w:val="24"/>
                <w:lang w:val="kk-KZ" w:eastAsia="en-US"/>
              </w:rPr>
            </w:pPr>
            <w:r w:rsidRPr="00C368A1">
              <w:rPr>
                <w:szCs w:val="24"/>
                <w:lang w:val="kk-KZ" w:eastAsia="en-US"/>
              </w:rPr>
              <w:t xml:space="preserve">Аты-жөні: </w:t>
            </w:r>
            <w:r w:rsidRPr="00C368A1">
              <w:rPr>
                <w:i/>
                <w:szCs w:val="24"/>
                <w:lang w:val="kk-KZ" w:eastAsia="en-US"/>
              </w:rPr>
              <w:t>[Сатушы(өкілі) ТАӘ]</w:t>
            </w:r>
          </w:p>
        </w:tc>
      </w:tr>
    </w:tbl>
    <w:p w:rsidR="00C658C0" w:rsidRPr="00C368A1" w:rsidRDefault="00C658C0" w:rsidP="002D03CF">
      <w:pPr>
        <w:rPr>
          <w:lang w:val="kk-KZ"/>
        </w:rPr>
      </w:pPr>
    </w:p>
    <w:p w:rsidR="00611051" w:rsidRPr="00C368A1" w:rsidRDefault="00611051">
      <w:pPr>
        <w:spacing w:after="160" w:line="259" w:lineRule="auto"/>
        <w:rPr>
          <w:rFonts w:ascii="Times New Roman" w:eastAsiaTheme="minorHAnsi" w:hAnsi="Times New Roman"/>
          <w:b/>
          <w:i/>
          <w:sz w:val="24"/>
          <w:szCs w:val="24"/>
          <w:lang w:val="kk-KZ"/>
        </w:rPr>
      </w:pPr>
      <w:r w:rsidRPr="00C368A1">
        <w:rPr>
          <w:rFonts w:ascii="Times New Roman" w:eastAsiaTheme="minorHAnsi" w:hAnsi="Times New Roman"/>
          <w:b/>
          <w:i/>
          <w:sz w:val="24"/>
          <w:szCs w:val="24"/>
          <w:lang w:val="kk-KZ"/>
        </w:rPr>
        <w:br w:type="page"/>
      </w:r>
    </w:p>
    <w:p w:rsidR="00611051" w:rsidRPr="00C368A1" w:rsidRDefault="00611051" w:rsidP="00611051">
      <w:pPr>
        <w:spacing w:after="0" w:line="240" w:lineRule="auto"/>
        <w:ind w:left="5529"/>
        <w:jc w:val="both"/>
        <w:rPr>
          <w:rFonts w:ascii="Times New Roman" w:eastAsiaTheme="minorHAnsi" w:hAnsi="Times New Roman"/>
          <w:b/>
          <w:i/>
          <w:sz w:val="24"/>
          <w:szCs w:val="24"/>
          <w:lang w:val="kk-KZ"/>
        </w:rPr>
      </w:pPr>
      <w:r w:rsidRPr="00C368A1">
        <w:rPr>
          <w:rFonts w:ascii="Times New Roman" w:eastAsiaTheme="minorHAnsi" w:hAnsi="Times New Roman"/>
          <w:b/>
          <w:i/>
          <w:sz w:val="24"/>
          <w:szCs w:val="24"/>
          <w:lang w:val="kk-KZ"/>
        </w:rPr>
        <w:lastRenderedPageBreak/>
        <w:t>Конкурстық құжаттамаға</w:t>
      </w:r>
    </w:p>
    <w:p w:rsidR="00611051" w:rsidRPr="00C368A1" w:rsidRDefault="00320C58" w:rsidP="00611051">
      <w:pPr>
        <w:spacing w:after="0" w:line="240" w:lineRule="auto"/>
        <w:ind w:left="5529"/>
        <w:jc w:val="both"/>
        <w:rPr>
          <w:rFonts w:ascii="Times New Roman" w:eastAsiaTheme="minorHAnsi" w:hAnsi="Times New Roman"/>
          <w:b/>
          <w:i/>
          <w:sz w:val="24"/>
          <w:szCs w:val="24"/>
          <w:lang w:val="kk-KZ"/>
        </w:rPr>
      </w:pPr>
      <w:r w:rsidRPr="00C368A1">
        <w:rPr>
          <w:rFonts w:ascii="Times New Roman" w:eastAsiaTheme="minorHAnsi" w:hAnsi="Times New Roman"/>
          <w:b/>
          <w:i/>
          <w:sz w:val="24"/>
          <w:szCs w:val="24"/>
          <w:lang w:val="kk-KZ"/>
        </w:rPr>
        <w:t>№4-</w:t>
      </w:r>
      <w:r w:rsidR="007A1882" w:rsidRPr="00C368A1">
        <w:rPr>
          <w:rFonts w:ascii="Times New Roman" w:eastAsiaTheme="minorHAnsi" w:hAnsi="Times New Roman"/>
          <w:b/>
          <w:i/>
          <w:sz w:val="24"/>
          <w:szCs w:val="24"/>
          <w:lang w:val="kk-KZ"/>
        </w:rPr>
        <w:t>Қ</w:t>
      </w:r>
      <w:r w:rsidR="00611051" w:rsidRPr="00C368A1">
        <w:rPr>
          <w:rFonts w:ascii="Times New Roman" w:eastAsiaTheme="minorHAnsi" w:hAnsi="Times New Roman"/>
          <w:b/>
          <w:i/>
          <w:sz w:val="24"/>
          <w:szCs w:val="24"/>
          <w:lang w:val="kk-KZ"/>
        </w:rPr>
        <w:t>осымша</w:t>
      </w:r>
    </w:p>
    <w:p w:rsidR="00E20DE1" w:rsidRPr="00C368A1" w:rsidRDefault="00E20DE1" w:rsidP="00E20DE1">
      <w:pPr>
        <w:rPr>
          <w:rFonts w:ascii="Times New Roman" w:eastAsiaTheme="minorHAnsi" w:hAnsi="Times New Roman"/>
          <w:sz w:val="24"/>
          <w:szCs w:val="24"/>
          <w:lang w:val="kk-KZ"/>
        </w:rPr>
      </w:pPr>
    </w:p>
    <w:p w:rsidR="006C106E" w:rsidRPr="00C368A1" w:rsidRDefault="00E20DE1" w:rsidP="00E20DE1">
      <w:pPr>
        <w:tabs>
          <w:tab w:val="left" w:pos="3510"/>
        </w:tabs>
        <w:rPr>
          <w:rFonts w:ascii="Times New Roman" w:hAnsi="Times New Roman"/>
          <w:b/>
          <w:u w:val="single"/>
          <w:lang w:val="kk-KZ"/>
        </w:rPr>
      </w:pPr>
      <w:r w:rsidRPr="00C368A1">
        <w:rPr>
          <w:rFonts w:ascii="Times New Roman" w:eastAsiaTheme="minorHAnsi" w:hAnsi="Times New Roman"/>
          <w:sz w:val="24"/>
          <w:szCs w:val="24"/>
          <w:lang w:val="kk-KZ"/>
        </w:rPr>
        <w:tab/>
      </w:r>
      <w:r w:rsidR="000D62EF" w:rsidRPr="00C368A1">
        <w:rPr>
          <w:rFonts w:ascii="Times New Roman" w:hAnsi="Times New Roman"/>
          <w:b/>
          <w:u w:val="single"/>
          <w:lang w:val="kk-KZ"/>
        </w:rPr>
        <w:t>ӨТІНІШ</w:t>
      </w:r>
      <w:r w:rsidR="006C106E" w:rsidRPr="00C368A1">
        <w:rPr>
          <w:rFonts w:ascii="Times New Roman" w:hAnsi="Times New Roman"/>
          <w:b/>
          <w:u w:val="single"/>
          <w:lang w:val="kk-KZ"/>
        </w:rPr>
        <w:t xml:space="preserve"> </w:t>
      </w:r>
    </w:p>
    <w:p w:rsidR="00E20DE1" w:rsidRPr="00C368A1" w:rsidRDefault="000D62EF" w:rsidP="00E20DE1">
      <w:pPr>
        <w:tabs>
          <w:tab w:val="left" w:pos="3510"/>
        </w:tabs>
        <w:spacing w:after="0" w:line="240" w:lineRule="auto"/>
        <w:jc w:val="both"/>
        <w:rPr>
          <w:rFonts w:ascii="Times New Roman" w:hAnsi="Times New Roman"/>
          <w:vertAlign w:val="superscript"/>
          <w:lang w:val="kk-KZ"/>
        </w:rPr>
      </w:pPr>
      <w:r w:rsidRPr="00C368A1">
        <w:rPr>
          <w:rFonts w:ascii="Times New Roman" w:hAnsi="Times New Roman"/>
          <w:lang w:val="kk-KZ"/>
        </w:rPr>
        <w:t>Осы арқылы</w:t>
      </w:r>
      <w:r w:rsidR="00E20DE1" w:rsidRPr="00C368A1">
        <w:rPr>
          <w:rFonts w:ascii="Times New Roman" w:hAnsi="Times New Roman"/>
          <w:lang w:val="kk-KZ"/>
        </w:rPr>
        <w:t xml:space="preserve"> _____________ (</w:t>
      </w:r>
      <w:r w:rsidRPr="00C368A1">
        <w:rPr>
          <w:rFonts w:ascii="Times New Roman" w:hAnsi="Times New Roman"/>
          <w:lang w:val="kk-KZ"/>
        </w:rPr>
        <w:t>бұдан әрі</w:t>
      </w:r>
      <w:r w:rsidR="00E20DE1" w:rsidRPr="00C368A1">
        <w:rPr>
          <w:rFonts w:ascii="Times New Roman" w:hAnsi="Times New Roman"/>
          <w:lang w:val="kk-KZ"/>
        </w:rPr>
        <w:t xml:space="preserve"> (</w:t>
      </w:r>
      <w:r w:rsidRPr="00C368A1">
        <w:rPr>
          <w:rFonts w:ascii="Times New Roman" w:hAnsi="Times New Roman"/>
          <w:lang w:val="kk-KZ"/>
        </w:rPr>
        <w:t>бірлесе</w:t>
      </w:r>
      <w:r w:rsidR="00E20DE1" w:rsidRPr="00C368A1">
        <w:rPr>
          <w:rFonts w:ascii="Times New Roman" w:hAnsi="Times New Roman"/>
          <w:lang w:val="kk-KZ"/>
        </w:rPr>
        <w:t>) – «</w:t>
      </w:r>
      <w:r w:rsidRPr="00C368A1">
        <w:rPr>
          <w:rFonts w:ascii="Times New Roman" w:hAnsi="Times New Roman"/>
          <w:lang w:val="kk-KZ"/>
        </w:rPr>
        <w:t>Өтініш беруші</w:t>
      </w:r>
      <w:r w:rsidR="00E20DE1" w:rsidRPr="00C368A1">
        <w:rPr>
          <w:rFonts w:ascii="Times New Roman" w:hAnsi="Times New Roman"/>
          <w:lang w:val="kk-KZ"/>
        </w:rPr>
        <w:t xml:space="preserve">») </w:t>
      </w:r>
      <w:r w:rsidRPr="00C368A1">
        <w:rPr>
          <w:rFonts w:ascii="Times New Roman" w:hAnsi="Times New Roman"/>
          <w:lang w:val="kk-KZ"/>
        </w:rPr>
        <w:t>өзінің</w:t>
      </w:r>
      <w:r w:rsidR="00E20DE1" w:rsidRPr="00C368A1">
        <w:rPr>
          <w:rFonts w:ascii="Times New Roman" w:hAnsi="Times New Roman"/>
          <w:lang w:val="kk-KZ"/>
        </w:rPr>
        <w:t xml:space="preserve"> </w:t>
      </w:r>
      <w:r w:rsidR="00E20DE1" w:rsidRPr="00C368A1">
        <w:rPr>
          <w:rStyle w:val="s0"/>
          <w:lang w:val="kk-KZ"/>
        </w:rPr>
        <w:t xml:space="preserve">___________________________________________________________________ </w:t>
      </w:r>
      <w:r w:rsidR="00E20DE1" w:rsidRPr="00C368A1">
        <w:rPr>
          <w:rStyle w:val="s0"/>
          <w:vertAlign w:val="superscript"/>
          <w:lang w:val="kk-KZ"/>
        </w:rPr>
        <w:t xml:space="preserve">                                                  </w:t>
      </w:r>
      <w:r w:rsidR="00E20DE1" w:rsidRPr="00C368A1">
        <w:rPr>
          <w:rStyle w:val="s0"/>
          <w:vertAlign w:val="superscript"/>
          <w:lang w:val="kk-KZ"/>
        </w:rPr>
        <w:tab/>
      </w:r>
      <w:r w:rsidR="00E20DE1" w:rsidRPr="00C368A1">
        <w:rPr>
          <w:rStyle w:val="s0"/>
          <w:vertAlign w:val="superscript"/>
          <w:lang w:val="kk-KZ"/>
        </w:rPr>
        <w:tab/>
      </w:r>
      <w:r w:rsidR="00E20DE1" w:rsidRPr="00C368A1">
        <w:rPr>
          <w:rStyle w:val="s0"/>
          <w:vertAlign w:val="superscript"/>
          <w:lang w:val="kk-KZ"/>
        </w:rPr>
        <w:tab/>
      </w:r>
      <w:r w:rsidR="00E20DE1" w:rsidRPr="00C368A1">
        <w:rPr>
          <w:rStyle w:val="s0"/>
          <w:vertAlign w:val="superscript"/>
          <w:lang w:val="kk-KZ"/>
        </w:rPr>
        <w:tab/>
        <w:t>(</w:t>
      </w:r>
      <w:r w:rsidRPr="00C368A1">
        <w:rPr>
          <w:rStyle w:val="s0"/>
          <w:vertAlign w:val="superscript"/>
          <w:lang w:val="kk-KZ"/>
        </w:rPr>
        <w:t>сауда-саттық тәсілін көрсету</w:t>
      </w:r>
      <w:r w:rsidR="00E20DE1" w:rsidRPr="00C368A1">
        <w:rPr>
          <w:rStyle w:val="s0"/>
          <w:vertAlign w:val="superscript"/>
          <w:lang w:val="kk-KZ"/>
        </w:rPr>
        <w:t>)</w:t>
      </w:r>
    </w:p>
    <w:p w:rsidR="000D62EF" w:rsidRPr="00C368A1" w:rsidRDefault="00E20DE1" w:rsidP="00E20DE1">
      <w:pPr>
        <w:tabs>
          <w:tab w:val="left" w:pos="3510"/>
        </w:tabs>
        <w:spacing w:after="0" w:line="240" w:lineRule="auto"/>
        <w:jc w:val="both"/>
        <w:rPr>
          <w:rStyle w:val="s0"/>
          <w:vertAlign w:val="superscript"/>
          <w:lang w:val="kk-KZ"/>
        </w:rPr>
      </w:pPr>
      <w:r w:rsidRPr="00C368A1">
        <w:rPr>
          <w:rStyle w:val="s0"/>
          <w:lang w:val="kk-KZ"/>
        </w:rPr>
        <w:t xml:space="preserve">___________________________________________________ </w:t>
      </w:r>
      <w:r w:rsidR="000D62EF" w:rsidRPr="00C368A1">
        <w:rPr>
          <w:rStyle w:val="s0"/>
          <w:lang w:val="kk-KZ"/>
        </w:rPr>
        <w:t xml:space="preserve">өткізу бойынша </w:t>
      </w:r>
      <w:r w:rsidRPr="00C368A1">
        <w:rPr>
          <w:rStyle w:val="s0"/>
          <w:lang w:val="kk-KZ"/>
        </w:rPr>
        <w:t>(</w:t>
      </w:r>
      <w:r w:rsidR="000D62EF" w:rsidRPr="00C368A1">
        <w:rPr>
          <w:rStyle w:val="s0"/>
          <w:lang w:val="kk-KZ"/>
        </w:rPr>
        <w:t>бұдан әрі</w:t>
      </w:r>
      <w:r w:rsidRPr="00C368A1">
        <w:rPr>
          <w:rStyle w:val="s0"/>
          <w:lang w:val="kk-KZ"/>
        </w:rPr>
        <w:t xml:space="preserve"> –</w:t>
      </w:r>
      <w:r w:rsidR="000D62EF" w:rsidRPr="00C368A1">
        <w:rPr>
          <w:rStyle w:val="s0"/>
          <w:vertAlign w:val="superscript"/>
          <w:lang w:val="kk-KZ"/>
        </w:rPr>
        <w:t>(сауда саттық туралы мәлімдемеге сәйкес сатылатын активтің немесе тауардың толық атауы және мекенжайын көрсету</w:t>
      </w:r>
    </w:p>
    <w:p w:rsidR="00E20DE1" w:rsidRPr="00C368A1" w:rsidRDefault="000D62EF" w:rsidP="00E20DE1">
      <w:pPr>
        <w:tabs>
          <w:tab w:val="left" w:pos="3510"/>
        </w:tabs>
        <w:spacing w:after="0" w:line="240" w:lineRule="auto"/>
        <w:jc w:val="both"/>
        <w:rPr>
          <w:rStyle w:val="s0"/>
          <w:vertAlign w:val="superscript"/>
          <w:lang w:val="kk-KZ"/>
        </w:rPr>
      </w:pPr>
      <w:r w:rsidRPr="00C368A1">
        <w:rPr>
          <w:rStyle w:val="s0"/>
          <w:lang w:val="kk-KZ"/>
        </w:rPr>
        <w:t>«Сауда - саттық») қатысуға ниетін білдіреді.</w:t>
      </w:r>
    </w:p>
    <w:p w:rsidR="000D62EF" w:rsidRPr="00C368A1" w:rsidRDefault="000D62EF" w:rsidP="00C658C0">
      <w:pPr>
        <w:tabs>
          <w:tab w:val="left" w:pos="3510"/>
        </w:tabs>
        <w:spacing w:after="0" w:line="240" w:lineRule="auto"/>
        <w:jc w:val="both"/>
        <w:rPr>
          <w:rFonts w:ascii="Times New Roman" w:eastAsia="Trebuchet MS" w:hAnsi="Times New Roman"/>
          <w:lang w:val="kk-KZ"/>
        </w:rPr>
      </w:pPr>
      <w:r w:rsidRPr="00C368A1">
        <w:rPr>
          <w:rFonts w:ascii="Times New Roman" w:eastAsia="Trebuchet MS" w:hAnsi="Times New Roman"/>
          <w:sz w:val="24"/>
          <w:szCs w:val="24"/>
          <w:lang w:val="kk-KZ"/>
        </w:rPr>
        <w:t>Сауда-саттық туралы _____________ орналастырылған мәлімдемені қарастырып және Бірыңғай өткізу, активтерді және «Самұрық-Қазына» ұлттық әл-ауқат қоры» акционерлік қоғамының және дауыс беретін акцияларының 50 пайызынан артықы «Самұрық-Қазына» АҚ меншік құқығы бойынша тиісті ұйымдардың нысандарын қайта құрылымдау ережесімен танысып</w:t>
      </w:r>
      <w:r w:rsidR="00E20DE1" w:rsidRPr="00C368A1">
        <w:rPr>
          <w:rFonts w:ascii="Times New Roman" w:eastAsia="Trebuchet MS" w:hAnsi="Times New Roman"/>
          <w:color w:val="FF0000"/>
          <w:sz w:val="24"/>
          <w:szCs w:val="24"/>
          <w:lang w:val="kk-KZ"/>
        </w:rPr>
        <w:t xml:space="preserve"> </w:t>
      </w:r>
      <w:r w:rsidR="00E20DE1" w:rsidRPr="00C368A1">
        <w:rPr>
          <w:rFonts w:ascii="Times New Roman" w:eastAsia="Trebuchet MS" w:hAnsi="Times New Roman"/>
          <w:sz w:val="24"/>
          <w:szCs w:val="24"/>
          <w:lang w:val="kk-KZ"/>
        </w:rPr>
        <w:t>(</w:t>
      </w:r>
      <w:r w:rsidRPr="00C368A1">
        <w:rPr>
          <w:rFonts w:ascii="Times New Roman" w:eastAsia="Trebuchet MS" w:hAnsi="Times New Roman"/>
          <w:sz w:val="24"/>
          <w:szCs w:val="24"/>
          <w:lang w:val="kk-KZ"/>
        </w:rPr>
        <w:t>бұдан әрі</w:t>
      </w:r>
      <w:r w:rsidR="00E20DE1" w:rsidRPr="00C368A1">
        <w:rPr>
          <w:rFonts w:ascii="Times New Roman" w:eastAsia="Trebuchet MS" w:hAnsi="Times New Roman"/>
          <w:sz w:val="24"/>
          <w:szCs w:val="24"/>
          <w:lang w:val="kk-KZ"/>
        </w:rPr>
        <w:t xml:space="preserve"> – «</w:t>
      </w:r>
      <w:r w:rsidRPr="00C368A1">
        <w:rPr>
          <w:rFonts w:ascii="Times New Roman" w:eastAsia="Trebuchet MS" w:hAnsi="Times New Roman"/>
          <w:sz w:val="24"/>
          <w:szCs w:val="24"/>
          <w:lang w:val="kk-KZ"/>
        </w:rPr>
        <w:t>Ережелер</w:t>
      </w:r>
      <w:r w:rsidR="00E20DE1" w:rsidRPr="00C368A1">
        <w:rPr>
          <w:rFonts w:ascii="Times New Roman" w:eastAsia="Trebuchet MS" w:hAnsi="Times New Roman"/>
          <w:sz w:val="24"/>
          <w:szCs w:val="24"/>
          <w:lang w:val="kk-KZ"/>
        </w:rPr>
        <w:t>»),</w:t>
      </w:r>
      <w:r w:rsidR="00E20DE1" w:rsidRPr="00C368A1">
        <w:rPr>
          <w:rFonts w:ascii="Times New Roman" w:eastAsia="Trebuchet MS" w:hAnsi="Times New Roman"/>
          <w:lang w:val="kk-KZ"/>
        </w:rPr>
        <w:t>______________________________________________________________________________________________________________________________________________________________</w:t>
      </w:r>
      <w:r w:rsidR="00E20DE1" w:rsidRPr="00C368A1">
        <w:rPr>
          <w:rFonts w:ascii="Times New Roman" w:eastAsia="Trebuchet MS" w:hAnsi="Times New Roman"/>
          <w:vertAlign w:val="superscript"/>
          <w:lang w:val="kk-KZ"/>
        </w:rPr>
        <w:t>(</w:t>
      </w:r>
      <w:r w:rsidRPr="00C368A1">
        <w:rPr>
          <w:rFonts w:ascii="Times New Roman" w:eastAsia="Trebuchet MS" w:hAnsi="Times New Roman"/>
          <w:vertAlign w:val="superscript"/>
          <w:lang w:val="kk-KZ"/>
        </w:rPr>
        <w:t>жеке тұлғалардың ТАӘ және заңды тұлғалардың атауы және сенімхат негізінде әрекет ететін өкілетті өкілдері немесе басшыларының ТАӘ</w:t>
      </w:r>
      <w:r w:rsidR="00E20DE1" w:rsidRPr="00C368A1">
        <w:rPr>
          <w:rFonts w:ascii="Times New Roman" w:eastAsia="Trebuchet MS" w:hAnsi="Times New Roman"/>
          <w:vertAlign w:val="superscript"/>
          <w:lang w:val="kk-KZ"/>
        </w:rPr>
        <w:t xml:space="preserve">) </w:t>
      </w:r>
      <w:r w:rsidR="00E20DE1" w:rsidRPr="00C368A1">
        <w:rPr>
          <w:rFonts w:ascii="Times New Roman" w:eastAsia="Trebuchet MS" w:hAnsi="Times New Roman"/>
          <w:lang w:val="kk-KZ"/>
        </w:rPr>
        <w:t xml:space="preserve">желает «___» __________ 2017 </w:t>
      </w:r>
      <w:r w:rsidRPr="00C368A1">
        <w:rPr>
          <w:rFonts w:ascii="Times New Roman" w:eastAsia="Trebuchet MS" w:hAnsi="Times New Roman"/>
          <w:lang w:val="kk-KZ"/>
        </w:rPr>
        <w:t>жылы</w:t>
      </w:r>
      <w:r w:rsidR="00E20DE1" w:rsidRPr="00C368A1">
        <w:rPr>
          <w:rFonts w:ascii="Times New Roman" w:eastAsia="Trebuchet MS" w:hAnsi="Times New Roman"/>
          <w:lang w:val="kk-KZ"/>
        </w:rPr>
        <w:t>: ____________________________________________________________________________</w:t>
      </w:r>
      <w:r w:rsidR="00E20DE1" w:rsidRPr="00C368A1">
        <w:rPr>
          <w:rFonts w:ascii="Times New Roman" w:eastAsia="Trebuchet MS" w:hAnsi="Times New Roman"/>
          <w:lang w:val="kk-KZ"/>
        </w:rPr>
        <w:tab/>
        <w:t xml:space="preserve">                                    </w:t>
      </w:r>
      <w:r w:rsidR="00E20DE1" w:rsidRPr="00C368A1">
        <w:rPr>
          <w:rFonts w:ascii="Times New Roman" w:eastAsia="Trebuchet MS" w:hAnsi="Times New Roman"/>
          <w:vertAlign w:val="superscript"/>
          <w:lang w:val="kk-KZ"/>
        </w:rPr>
        <w:t>(</w:t>
      </w:r>
      <w:r w:rsidRPr="00C368A1">
        <w:rPr>
          <w:rFonts w:ascii="Times New Roman" w:eastAsia="Trebuchet MS" w:hAnsi="Times New Roman"/>
          <w:vertAlign w:val="superscript"/>
          <w:lang w:val="kk-KZ"/>
        </w:rPr>
        <w:t>Сауда-саттық электронды болмаған жағдайда сауда саттық өтетін мекенжайын көрсету</w:t>
      </w:r>
      <w:r w:rsidR="00E20DE1" w:rsidRPr="00C368A1">
        <w:rPr>
          <w:rFonts w:ascii="Times New Roman" w:eastAsia="Trebuchet MS" w:hAnsi="Times New Roman"/>
          <w:vertAlign w:val="superscript"/>
          <w:lang w:val="kk-KZ"/>
        </w:rPr>
        <w:t>)</w:t>
      </w:r>
      <w:r w:rsidRPr="00C368A1">
        <w:rPr>
          <w:rFonts w:ascii="Times New Roman" w:eastAsia="Trebuchet MS" w:hAnsi="Times New Roman"/>
          <w:lang w:val="kk-KZ"/>
        </w:rPr>
        <w:t xml:space="preserve">                                                          мекенжайы   бойынша өтетін сауда-саттыққа қатысуға ниет білдіреді.</w:t>
      </w:r>
    </w:p>
    <w:p w:rsidR="00E20DE1" w:rsidRPr="00C368A1" w:rsidRDefault="00270430" w:rsidP="00E20DE1">
      <w:pPr>
        <w:tabs>
          <w:tab w:val="left" w:pos="3510"/>
        </w:tabs>
        <w:rPr>
          <w:rFonts w:ascii="Times New Roman" w:eastAsia="Trebuchet MS" w:hAnsi="Times New Roman"/>
          <w:sz w:val="24"/>
          <w:szCs w:val="24"/>
          <w:lang w:val="kk-KZ"/>
        </w:rPr>
      </w:pPr>
      <w:r w:rsidRPr="00C368A1">
        <w:rPr>
          <w:rFonts w:ascii="Times New Roman" w:eastAsia="Trebuchet MS" w:hAnsi="Times New Roman"/>
          <w:sz w:val="24"/>
          <w:szCs w:val="24"/>
          <w:lang w:val="kk-KZ"/>
        </w:rPr>
        <w:t>Өтініш беруші сауда-саттыққа қатысуды келесі тәсілдердің бірімен қамсыздандырған</w:t>
      </w:r>
      <w:r w:rsidR="00E20DE1" w:rsidRPr="00C368A1">
        <w:rPr>
          <w:rFonts w:ascii="Times New Roman" w:eastAsia="Trebuchet MS" w:hAnsi="Times New Roman"/>
          <w:sz w:val="24"/>
          <w:szCs w:val="24"/>
          <w:lang w:val="kk-KZ"/>
        </w:rPr>
        <w:t>:</w:t>
      </w:r>
    </w:p>
    <w:p w:rsidR="00E20DE1" w:rsidRPr="00C368A1" w:rsidRDefault="00270430" w:rsidP="00E20DE1">
      <w:pPr>
        <w:tabs>
          <w:tab w:val="left" w:pos="3510"/>
        </w:tabs>
        <w:spacing w:after="0" w:line="240" w:lineRule="auto"/>
        <w:rPr>
          <w:rFonts w:ascii="Times New Roman" w:eastAsia="Trebuchet MS" w:hAnsi="Times New Roman"/>
          <w:vertAlign w:val="superscript"/>
          <w:lang w:val="kk-KZ"/>
        </w:rPr>
      </w:pPr>
      <w:r w:rsidRPr="00C368A1">
        <w:rPr>
          <w:rFonts w:ascii="Times New Roman" w:eastAsia="Trebuchet MS" w:hAnsi="Times New Roman"/>
          <w:sz w:val="24"/>
          <w:szCs w:val="24"/>
          <w:lang w:val="kk-KZ"/>
        </w:rPr>
        <w:t>Сауда –саттыққа қатысу үшін кепілді жарна</w:t>
      </w:r>
      <w:r w:rsidR="00E20DE1" w:rsidRPr="00C368A1">
        <w:rPr>
          <w:rFonts w:ascii="Times New Roman" w:eastAsia="Trebuchet MS" w:hAnsi="Times New Roman"/>
          <w:sz w:val="24"/>
          <w:szCs w:val="24"/>
          <w:lang w:val="kk-KZ"/>
        </w:rPr>
        <w:t xml:space="preserve"> _______________ (___________</w:t>
      </w:r>
      <w:r w:rsidRPr="00C368A1">
        <w:rPr>
          <w:rFonts w:ascii="Times New Roman" w:eastAsia="Trebuchet MS" w:hAnsi="Times New Roman"/>
          <w:sz w:val="24"/>
          <w:szCs w:val="24"/>
          <w:lang w:val="kk-KZ"/>
        </w:rPr>
        <w:t>___________________________) тең</w:t>
      </w:r>
      <w:r w:rsidR="00E20DE1" w:rsidRPr="00C368A1">
        <w:rPr>
          <w:rFonts w:ascii="Times New Roman" w:eastAsia="Trebuchet MS" w:hAnsi="Times New Roman"/>
          <w:sz w:val="24"/>
          <w:szCs w:val="24"/>
          <w:lang w:val="kk-KZ"/>
        </w:rPr>
        <w:t>ге</w:t>
      </w:r>
      <w:r w:rsidRPr="00C368A1">
        <w:rPr>
          <w:rFonts w:ascii="Times New Roman" w:eastAsia="Trebuchet MS" w:hAnsi="Times New Roman"/>
          <w:sz w:val="24"/>
          <w:szCs w:val="24"/>
          <w:lang w:val="kk-KZ"/>
        </w:rPr>
        <w:t xml:space="preserve"> сомасында</w:t>
      </w:r>
      <w:r w:rsidRPr="00C368A1">
        <w:rPr>
          <w:rFonts w:ascii="Times New Roman" w:eastAsia="Trebuchet MS" w:hAnsi="Times New Roman"/>
          <w:vertAlign w:val="superscript"/>
          <w:lang w:val="kk-KZ"/>
        </w:rPr>
        <w:t xml:space="preserve">     </w:t>
      </w:r>
      <w:r w:rsidR="00E20DE1" w:rsidRPr="00C368A1">
        <w:rPr>
          <w:rFonts w:ascii="Times New Roman" w:eastAsia="Trebuchet MS" w:hAnsi="Times New Roman"/>
          <w:vertAlign w:val="superscript"/>
          <w:lang w:val="kk-KZ"/>
        </w:rPr>
        <w:t>(</w:t>
      </w:r>
      <w:r w:rsidRPr="00C368A1">
        <w:rPr>
          <w:rFonts w:ascii="Times New Roman" w:eastAsia="Trebuchet MS" w:hAnsi="Times New Roman"/>
          <w:vertAlign w:val="superscript"/>
          <w:lang w:val="kk-KZ"/>
        </w:rPr>
        <w:t>санмен</w:t>
      </w:r>
      <w:r w:rsidR="00E20DE1" w:rsidRPr="00C368A1">
        <w:rPr>
          <w:rFonts w:ascii="Times New Roman" w:eastAsia="Trebuchet MS" w:hAnsi="Times New Roman"/>
          <w:vertAlign w:val="superscript"/>
          <w:lang w:val="kk-KZ"/>
        </w:rPr>
        <w:t>)                                                  </w:t>
      </w:r>
      <w:r w:rsidR="00E20DE1" w:rsidRPr="00C368A1">
        <w:rPr>
          <w:rFonts w:ascii="Times New Roman" w:eastAsia="Trebuchet MS" w:hAnsi="Times New Roman"/>
          <w:vertAlign w:val="superscript"/>
          <w:lang w:val="kk-KZ"/>
        </w:rPr>
        <w:tab/>
      </w:r>
      <w:r w:rsidR="00E20DE1" w:rsidRPr="00C368A1">
        <w:rPr>
          <w:rFonts w:ascii="Times New Roman" w:eastAsia="Trebuchet MS" w:hAnsi="Times New Roman"/>
          <w:vertAlign w:val="superscript"/>
          <w:lang w:val="kk-KZ"/>
        </w:rPr>
        <w:tab/>
        <w:t>(</w:t>
      </w:r>
      <w:r w:rsidRPr="00C368A1">
        <w:rPr>
          <w:rFonts w:ascii="Times New Roman" w:eastAsia="Trebuchet MS" w:hAnsi="Times New Roman"/>
          <w:vertAlign w:val="superscript"/>
          <w:lang w:val="kk-KZ"/>
        </w:rPr>
        <w:t>жазбаша</w:t>
      </w:r>
      <w:r w:rsidR="00E20DE1" w:rsidRPr="00C368A1">
        <w:rPr>
          <w:rFonts w:ascii="Times New Roman" w:eastAsia="Trebuchet MS" w:hAnsi="Times New Roman"/>
          <w:vertAlign w:val="superscript"/>
          <w:lang w:val="kk-KZ"/>
        </w:rPr>
        <w:t>)</w:t>
      </w:r>
    </w:p>
    <w:p w:rsidR="00E20DE1" w:rsidRPr="00C368A1" w:rsidRDefault="00E20DE1" w:rsidP="00E20DE1">
      <w:pPr>
        <w:tabs>
          <w:tab w:val="left" w:pos="3510"/>
        </w:tabs>
        <w:spacing w:after="0" w:line="240" w:lineRule="auto"/>
        <w:rPr>
          <w:rFonts w:ascii="Times New Roman" w:eastAsia="Trebuchet MS" w:hAnsi="Times New Roman"/>
          <w:vertAlign w:val="superscript"/>
          <w:lang w:val="kk-KZ"/>
        </w:rPr>
      </w:pPr>
      <w:r w:rsidRPr="00C368A1">
        <w:rPr>
          <w:rFonts w:ascii="Times New Roman" w:eastAsia="Trebuchet MS" w:hAnsi="Times New Roman"/>
          <w:lang w:val="kk-KZ"/>
        </w:rPr>
        <w:t xml:space="preserve">______________________________________ </w:t>
      </w:r>
      <w:r w:rsidR="00270430" w:rsidRPr="00C368A1">
        <w:rPr>
          <w:rFonts w:ascii="Times New Roman" w:eastAsia="Trebuchet MS" w:hAnsi="Times New Roman"/>
          <w:lang w:val="kk-KZ"/>
        </w:rPr>
        <w:t xml:space="preserve"> шотына </w:t>
      </w:r>
      <w:r w:rsidRPr="00C368A1">
        <w:rPr>
          <w:rFonts w:ascii="Times New Roman" w:eastAsia="Trebuchet MS" w:hAnsi="Times New Roman"/>
          <w:lang w:val="kk-KZ"/>
        </w:rPr>
        <w:t>(</w:t>
      </w:r>
      <w:r w:rsidR="00270430" w:rsidRPr="00C368A1">
        <w:rPr>
          <w:rFonts w:ascii="Times New Roman" w:eastAsia="Trebuchet MS" w:hAnsi="Times New Roman"/>
          <w:lang w:val="kk-KZ"/>
        </w:rPr>
        <w:t>бұдан әрі</w:t>
      </w:r>
      <w:r w:rsidRPr="00C368A1">
        <w:rPr>
          <w:rFonts w:ascii="Times New Roman" w:eastAsia="Trebuchet MS" w:hAnsi="Times New Roman"/>
          <w:lang w:val="kk-KZ"/>
        </w:rPr>
        <w:t xml:space="preserve"> – «Компания»)</w:t>
      </w:r>
      <w:r w:rsidRPr="00C368A1">
        <w:rPr>
          <w:rFonts w:ascii="Times New Roman" w:eastAsia="Trebuchet MS" w:hAnsi="Times New Roman"/>
          <w:vertAlign w:val="superscript"/>
          <w:lang w:val="kk-KZ"/>
        </w:rPr>
        <w:t xml:space="preserve">                  </w:t>
      </w:r>
    </w:p>
    <w:p w:rsidR="00E20DE1" w:rsidRPr="00C368A1" w:rsidRDefault="00E20DE1" w:rsidP="00E20DE1">
      <w:pPr>
        <w:tabs>
          <w:tab w:val="left" w:pos="3510"/>
        </w:tabs>
        <w:spacing w:after="0" w:line="240" w:lineRule="auto"/>
        <w:rPr>
          <w:rFonts w:ascii="Times New Roman" w:eastAsia="Trebuchet MS" w:hAnsi="Times New Roman"/>
          <w:vertAlign w:val="superscript"/>
          <w:lang w:val="kk-KZ"/>
        </w:rPr>
      </w:pPr>
      <w:r w:rsidRPr="00C368A1">
        <w:rPr>
          <w:rFonts w:ascii="Times New Roman" w:eastAsia="Trebuchet MS" w:hAnsi="Times New Roman"/>
          <w:vertAlign w:val="superscript"/>
          <w:lang w:val="kk-KZ"/>
        </w:rPr>
        <w:t xml:space="preserve">                             (</w:t>
      </w:r>
      <w:r w:rsidR="00270430" w:rsidRPr="00C368A1">
        <w:rPr>
          <w:rFonts w:ascii="Times New Roman" w:eastAsia="Trebuchet MS" w:hAnsi="Times New Roman"/>
          <w:vertAlign w:val="superscript"/>
          <w:lang w:val="kk-KZ"/>
        </w:rPr>
        <w:t>Актив/нысан меншік иесінің атауы</w:t>
      </w:r>
      <w:r w:rsidRPr="00C368A1">
        <w:rPr>
          <w:rFonts w:ascii="Times New Roman" w:eastAsia="Trebuchet MS" w:hAnsi="Times New Roman"/>
          <w:vertAlign w:val="superscript"/>
          <w:lang w:val="kk-KZ"/>
        </w:rPr>
        <w:t>)</w:t>
      </w:r>
    </w:p>
    <w:p w:rsidR="00E20DE1" w:rsidRPr="00C368A1" w:rsidRDefault="00270430" w:rsidP="00E20DE1">
      <w:pPr>
        <w:tabs>
          <w:tab w:val="left" w:pos="3510"/>
        </w:tabs>
        <w:spacing w:after="0" w:line="240" w:lineRule="auto"/>
        <w:rPr>
          <w:rFonts w:ascii="Times New Roman" w:eastAsia="Trebuchet MS" w:hAnsi="Times New Roman"/>
          <w:lang w:val="kk-KZ"/>
        </w:rPr>
      </w:pPr>
      <w:r w:rsidRPr="00C368A1">
        <w:rPr>
          <w:rFonts w:ascii="Times New Roman" w:eastAsia="Trebuchet MS" w:hAnsi="Times New Roman"/>
          <w:lang w:val="kk-KZ"/>
        </w:rPr>
        <w:t>Шот деректемелері</w:t>
      </w:r>
    </w:p>
    <w:p w:rsidR="00E20DE1" w:rsidRPr="00C368A1" w:rsidRDefault="00E20DE1" w:rsidP="00E20DE1">
      <w:pPr>
        <w:tabs>
          <w:tab w:val="left" w:pos="3510"/>
        </w:tabs>
        <w:spacing w:after="0" w:line="240" w:lineRule="auto"/>
        <w:rPr>
          <w:rFonts w:ascii="Times New Roman" w:eastAsia="Trebuchet MS" w:hAnsi="Times New Roman"/>
          <w:lang w:val="kk-KZ"/>
        </w:rPr>
      </w:pPr>
      <w:r w:rsidRPr="00C368A1">
        <w:rPr>
          <w:rFonts w:ascii="Times New Roman" w:eastAsia="Trebuchet MS" w:hAnsi="Times New Roman"/>
          <w:lang w:val="kk-KZ"/>
        </w:rPr>
        <w:t>__________________________________________</w:t>
      </w:r>
    </w:p>
    <w:p w:rsidR="00E20DE1" w:rsidRPr="00C368A1" w:rsidRDefault="00E20DE1" w:rsidP="00E20DE1">
      <w:pPr>
        <w:tabs>
          <w:tab w:val="left" w:pos="3510"/>
        </w:tabs>
        <w:spacing w:after="0" w:line="240" w:lineRule="auto"/>
        <w:rPr>
          <w:rFonts w:ascii="Times New Roman" w:eastAsia="Trebuchet MS" w:hAnsi="Times New Roman"/>
          <w:lang w:val="kk-KZ"/>
        </w:rPr>
      </w:pPr>
      <w:r w:rsidRPr="00C368A1">
        <w:rPr>
          <w:rFonts w:ascii="Times New Roman" w:eastAsia="Trebuchet MS" w:hAnsi="Times New Roman"/>
          <w:lang w:val="kk-KZ"/>
        </w:rPr>
        <w:t>__________________________________________</w:t>
      </w:r>
    </w:p>
    <w:p w:rsidR="00E20DE1" w:rsidRPr="00C368A1" w:rsidRDefault="00E20DE1" w:rsidP="00E20DE1">
      <w:pPr>
        <w:tabs>
          <w:tab w:val="left" w:pos="3510"/>
        </w:tabs>
        <w:spacing w:after="0" w:line="240" w:lineRule="auto"/>
        <w:rPr>
          <w:rFonts w:ascii="Times New Roman" w:eastAsia="Trebuchet MS" w:hAnsi="Times New Roman"/>
          <w:lang w:val="kk-KZ"/>
        </w:rPr>
      </w:pPr>
      <w:r w:rsidRPr="00C368A1">
        <w:rPr>
          <w:rFonts w:ascii="Times New Roman" w:eastAsia="Trebuchet MS" w:hAnsi="Times New Roman"/>
          <w:lang w:val="kk-KZ"/>
        </w:rPr>
        <w:t>__________________________________________</w:t>
      </w:r>
    </w:p>
    <w:p w:rsidR="00E20DE1" w:rsidRPr="00C368A1" w:rsidRDefault="00270430" w:rsidP="00E20DE1">
      <w:pPr>
        <w:tabs>
          <w:tab w:val="left" w:pos="3510"/>
        </w:tabs>
        <w:spacing w:after="0" w:line="240" w:lineRule="auto"/>
        <w:rPr>
          <w:rFonts w:ascii="Times New Roman" w:eastAsia="Trebuchet MS" w:hAnsi="Times New Roman"/>
          <w:lang w:val="kk-KZ"/>
        </w:rPr>
      </w:pPr>
      <w:r w:rsidRPr="00C368A1">
        <w:rPr>
          <w:rFonts w:ascii="Times New Roman" w:eastAsia="Trebuchet MS" w:hAnsi="Times New Roman"/>
          <w:lang w:val="kk-KZ"/>
        </w:rPr>
        <w:t>Төлемнің тағайындалу коды</w:t>
      </w:r>
      <w:r w:rsidR="00E20DE1" w:rsidRPr="00C368A1">
        <w:rPr>
          <w:rFonts w:ascii="Times New Roman" w:eastAsia="Trebuchet MS" w:hAnsi="Times New Roman"/>
          <w:lang w:val="kk-KZ"/>
        </w:rPr>
        <w:t xml:space="preserve"> __________________, </w:t>
      </w:r>
    </w:p>
    <w:p w:rsidR="00E20DE1" w:rsidRPr="00C368A1" w:rsidRDefault="00E20DE1" w:rsidP="00E20DE1">
      <w:pPr>
        <w:tabs>
          <w:tab w:val="left" w:pos="3510"/>
        </w:tabs>
        <w:spacing w:after="0" w:line="240" w:lineRule="auto"/>
        <w:rPr>
          <w:rFonts w:ascii="Times New Roman" w:eastAsia="Trebuchet MS" w:hAnsi="Times New Roman"/>
          <w:lang w:val="kk-KZ"/>
        </w:rPr>
      </w:pPr>
      <w:r w:rsidRPr="00C368A1">
        <w:rPr>
          <w:rFonts w:ascii="Times New Roman" w:eastAsia="Trebuchet MS" w:hAnsi="Times New Roman"/>
          <w:lang w:val="kk-KZ"/>
        </w:rPr>
        <w:t xml:space="preserve">Кбе ______________________, </w:t>
      </w:r>
    </w:p>
    <w:p w:rsidR="00E20DE1" w:rsidRPr="00C368A1" w:rsidRDefault="00270430" w:rsidP="00E20DE1">
      <w:pPr>
        <w:tabs>
          <w:tab w:val="left" w:pos="3510"/>
        </w:tabs>
        <w:spacing w:after="0" w:line="240" w:lineRule="auto"/>
        <w:rPr>
          <w:rFonts w:ascii="Times New Roman" w:eastAsia="Trebuchet MS" w:hAnsi="Times New Roman"/>
          <w:lang w:val="kk-KZ"/>
        </w:rPr>
      </w:pPr>
      <w:r w:rsidRPr="00C368A1">
        <w:rPr>
          <w:rFonts w:ascii="Times New Roman" w:eastAsia="Trebuchet MS" w:hAnsi="Times New Roman"/>
          <w:lang w:val="kk-KZ"/>
        </w:rPr>
        <w:t>Мекеме коды</w:t>
      </w:r>
      <w:r w:rsidR="00E20DE1" w:rsidRPr="00C368A1">
        <w:rPr>
          <w:rFonts w:ascii="Times New Roman" w:eastAsia="Trebuchet MS" w:hAnsi="Times New Roman"/>
          <w:lang w:val="kk-KZ"/>
        </w:rPr>
        <w:t xml:space="preserve"> _________________.</w:t>
      </w:r>
    </w:p>
    <w:p w:rsidR="00E20DE1" w:rsidRPr="00C368A1" w:rsidRDefault="00270430" w:rsidP="00E20DE1">
      <w:pPr>
        <w:tabs>
          <w:tab w:val="left" w:pos="3510"/>
        </w:tabs>
        <w:spacing w:after="0" w:line="240" w:lineRule="auto"/>
        <w:rPr>
          <w:rFonts w:ascii="Times New Roman" w:eastAsia="Trebuchet MS" w:hAnsi="Times New Roman"/>
          <w:lang w:val="kk-KZ"/>
        </w:rPr>
      </w:pPr>
      <w:r w:rsidRPr="00C368A1">
        <w:rPr>
          <w:rFonts w:ascii="Times New Roman" w:eastAsia="Trebuchet MS" w:hAnsi="Times New Roman"/>
          <w:lang w:val="kk-KZ"/>
        </w:rPr>
        <w:t>Төлем құжаты №</w:t>
      </w:r>
      <w:r w:rsidR="00E20DE1" w:rsidRPr="00C368A1">
        <w:rPr>
          <w:rFonts w:ascii="Times New Roman" w:eastAsia="Trebuchet MS" w:hAnsi="Times New Roman"/>
          <w:lang w:val="kk-KZ"/>
        </w:rPr>
        <w:t>______________________,</w:t>
      </w:r>
    </w:p>
    <w:p w:rsidR="00E20DE1" w:rsidRPr="00C368A1" w:rsidRDefault="00270430" w:rsidP="00E20DE1">
      <w:pPr>
        <w:tabs>
          <w:tab w:val="left" w:pos="3510"/>
        </w:tabs>
        <w:spacing w:after="0" w:line="240" w:lineRule="auto"/>
        <w:rPr>
          <w:rFonts w:ascii="Times New Roman" w:eastAsia="Trebuchet MS" w:hAnsi="Times New Roman"/>
          <w:lang w:val="kk-KZ"/>
        </w:rPr>
      </w:pPr>
      <w:r w:rsidRPr="00C368A1">
        <w:rPr>
          <w:rFonts w:ascii="Times New Roman" w:eastAsia="Trebuchet MS" w:hAnsi="Times New Roman"/>
          <w:lang w:val="kk-KZ"/>
        </w:rPr>
        <w:t>Төлем құжаты күні</w:t>
      </w:r>
      <w:r w:rsidR="00E20DE1" w:rsidRPr="00C368A1">
        <w:rPr>
          <w:rFonts w:ascii="Times New Roman" w:eastAsia="Trebuchet MS" w:hAnsi="Times New Roman"/>
          <w:lang w:val="kk-KZ"/>
        </w:rPr>
        <w:t>______________________,</w:t>
      </w:r>
    </w:p>
    <w:p w:rsidR="00E20DE1" w:rsidRPr="00C368A1" w:rsidRDefault="00270430" w:rsidP="00E20DE1">
      <w:pPr>
        <w:tabs>
          <w:tab w:val="left" w:pos="3510"/>
        </w:tabs>
        <w:spacing w:after="0" w:line="240" w:lineRule="auto"/>
        <w:rPr>
          <w:rFonts w:ascii="Times New Roman" w:eastAsia="Trebuchet MS" w:hAnsi="Times New Roman"/>
          <w:lang w:val="kk-KZ"/>
        </w:rPr>
      </w:pPr>
      <w:r w:rsidRPr="00C368A1">
        <w:rPr>
          <w:rFonts w:ascii="Times New Roman" w:eastAsia="Trebuchet MS" w:hAnsi="Times New Roman"/>
          <w:lang w:val="kk-KZ"/>
        </w:rPr>
        <w:t>Немесе</w:t>
      </w:r>
    </w:p>
    <w:p w:rsidR="00E20DE1" w:rsidRPr="00C368A1" w:rsidRDefault="00270430" w:rsidP="00E20DE1">
      <w:pPr>
        <w:pStyle w:val="af1"/>
        <w:keepNext/>
        <w:keepLines/>
        <w:tabs>
          <w:tab w:val="left" w:pos="-7088"/>
          <w:tab w:val="left" w:pos="1134"/>
        </w:tabs>
        <w:ind w:left="709"/>
        <w:contextualSpacing/>
        <w:jc w:val="center"/>
        <w:rPr>
          <w:rFonts w:eastAsia="Trebuchet MS"/>
          <w:lang w:val="kk-KZ"/>
        </w:rPr>
      </w:pPr>
      <w:r w:rsidRPr="00C368A1">
        <w:rPr>
          <w:rFonts w:eastAsia="Trebuchet MS"/>
          <w:lang w:val="kk-KZ"/>
        </w:rPr>
        <w:t>Банк кепілдігі ұсынылған</w:t>
      </w:r>
      <w:r w:rsidR="00E20DE1" w:rsidRPr="00C368A1">
        <w:rPr>
          <w:rFonts w:eastAsia="Trebuchet MS"/>
          <w:lang w:val="kk-KZ"/>
        </w:rPr>
        <w:t xml:space="preserve"> ___________________________________ </w:t>
      </w:r>
      <w:r w:rsidR="00E20DE1" w:rsidRPr="00C368A1">
        <w:rPr>
          <w:rFonts w:eastAsia="Trebuchet MS"/>
          <w:vertAlign w:val="superscript"/>
          <w:lang w:val="kk-KZ"/>
        </w:rPr>
        <w:t xml:space="preserve">                                                                                                                           (</w:t>
      </w:r>
      <w:r w:rsidRPr="00C368A1">
        <w:rPr>
          <w:rFonts w:eastAsia="Trebuchet MS"/>
          <w:vertAlign w:val="superscript"/>
          <w:lang w:val="kk-KZ"/>
        </w:rPr>
        <w:t>Банк атауы</w:t>
      </w:r>
      <w:r w:rsidR="00E20DE1" w:rsidRPr="00C368A1">
        <w:rPr>
          <w:rFonts w:eastAsia="Trebuchet MS"/>
          <w:vertAlign w:val="superscript"/>
          <w:lang w:val="kk-KZ"/>
        </w:rPr>
        <w:t>)</w:t>
      </w:r>
      <w:r w:rsidR="00E20DE1" w:rsidRPr="00C368A1">
        <w:rPr>
          <w:rFonts w:eastAsia="Trebuchet MS"/>
          <w:lang w:val="kk-KZ"/>
        </w:rPr>
        <w:t xml:space="preserve">                                            </w:t>
      </w:r>
    </w:p>
    <w:p w:rsidR="00E20DE1" w:rsidRPr="00C368A1" w:rsidRDefault="00270430" w:rsidP="00E20DE1">
      <w:pPr>
        <w:pStyle w:val="af1"/>
        <w:keepNext/>
        <w:keepLines/>
        <w:tabs>
          <w:tab w:val="left" w:pos="-7088"/>
          <w:tab w:val="left" w:pos="1134"/>
        </w:tabs>
        <w:ind w:left="709"/>
        <w:contextualSpacing/>
        <w:jc w:val="center"/>
        <w:rPr>
          <w:rFonts w:eastAsia="Trebuchet MS"/>
          <w:lang w:val="kk-KZ"/>
        </w:rPr>
      </w:pPr>
      <w:r w:rsidRPr="00C368A1">
        <w:rPr>
          <w:rFonts w:eastAsia="Trebuchet MS"/>
          <w:lang w:val="kk-KZ"/>
        </w:rPr>
        <w:t>күні</w:t>
      </w:r>
      <w:r w:rsidR="00E20DE1" w:rsidRPr="00C368A1">
        <w:rPr>
          <w:rFonts w:eastAsia="Trebuchet MS"/>
          <w:lang w:val="kk-KZ"/>
        </w:rPr>
        <w:t xml:space="preserve"> «__» ____________ 201</w:t>
      </w:r>
      <w:r w:rsidR="00A3347A">
        <w:rPr>
          <w:rFonts w:eastAsia="Trebuchet MS"/>
          <w:lang w:val="kk-KZ"/>
        </w:rPr>
        <w:t>8</w:t>
      </w:r>
      <w:r w:rsidR="00E20DE1" w:rsidRPr="00C368A1">
        <w:rPr>
          <w:rFonts w:eastAsia="Trebuchet MS"/>
          <w:lang w:val="kk-KZ"/>
        </w:rPr>
        <w:t xml:space="preserve"> </w:t>
      </w:r>
      <w:r w:rsidRPr="00C368A1">
        <w:rPr>
          <w:rFonts w:eastAsia="Trebuchet MS"/>
          <w:lang w:val="kk-KZ"/>
        </w:rPr>
        <w:t>жыл, мөлшері ______________________ тең</w:t>
      </w:r>
      <w:r w:rsidR="00E20DE1" w:rsidRPr="00C368A1">
        <w:rPr>
          <w:rFonts w:eastAsia="Trebuchet MS"/>
          <w:lang w:val="kk-KZ"/>
        </w:rPr>
        <w:t xml:space="preserve">ге </w:t>
      </w:r>
    </w:p>
    <w:p w:rsidR="00E20DE1" w:rsidRPr="00C368A1" w:rsidRDefault="00E20DE1" w:rsidP="00E20DE1">
      <w:pPr>
        <w:pStyle w:val="af1"/>
        <w:keepNext/>
        <w:keepLines/>
        <w:tabs>
          <w:tab w:val="left" w:pos="-7088"/>
          <w:tab w:val="left" w:pos="1134"/>
        </w:tabs>
        <w:ind w:left="709"/>
        <w:contextualSpacing/>
        <w:jc w:val="center"/>
        <w:rPr>
          <w:rFonts w:eastAsia="Trebuchet MS"/>
          <w:vertAlign w:val="superscript"/>
          <w:lang w:val="kk-KZ"/>
        </w:rPr>
      </w:pPr>
      <w:r w:rsidRPr="00C368A1">
        <w:rPr>
          <w:rFonts w:eastAsia="Trebuchet MS"/>
          <w:vertAlign w:val="superscript"/>
          <w:lang w:val="kk-KZ"/>
        </w:rPr>
        <w:t xml:space="preserve">                                                                                  (</w:t>
      </w:r>
      <w:r w:rsidR="00270430" w:rsidRPr="00C368A1">
        <w:rPr>
          <w:rFonts w:eastAsia="Trebuchet MS"/>
          <w:vertAlign w:val="superscript"/>
          <w:lang w:val="kk-KZ"/>
        </w:rPr>
        <w:t>санмен және жазбаша</w:t>
      </w:r>
      <w:r w:rsidRPr="00C368A1">
        <w:rPr>
          <w:rFonts w:eastAsia="Trebuchet MS"/>
          <w:vertAlign w:val="superscript"/>
          <w:lang w:val="kk-KZ"/>
        </w:rPr>
        <w:t>)</w:t>
      </w:r>
    </w:p>
    <w:p w:rsidR="00E20DE1" w:rsidRPr="00C368A1" w:rsidRDefault="00270430" w:rsidP="00E218DB">
      <w:pPr>
        <w:pStyle w:val="af1"/>
        <w:numPr>
          <w:ilvl w:val="0"/>
          <w:numId w:val="23"/>
        </w:numPr>
        <w:ind w:left="0" w:firstLine="709"/>
        <w:jc w:val="both"/>
        <w:rPr>
          <w:rFonts w:eastAsia="Trebuchet MS"/>
          <w:lang w:val="kk-KZ"/>
        </w:rPr>
      </w:pPr>
      <w:r w:rsidRPr="00C368A1">
        <w:rPr>
          <w:rFonts w:eastAsia="Trebuchet MS"/>
          <w:lang w:val="kk-KZ"/>
        </w:rPr>
        <w:t xml:space="preserve">Өтініш беруші осы арқылы Ережелердің сәйкес тармағында көрсетілген сауда-саттық қатысушысы ретінде </w:t>
      </w:r>
      <w:r w:rsidR="00E20DE1" w:rsidRPr="00C368A1">
        <w:rPr>
          <w:rFonts w:eastAsia="Trebuchet MS"/>
          <w:lang w:val="kk-KZ"/>
        </w:rPr>
        <w:t xml:space="preserve"> </w:t>
      </w:r>
      <w:r w:rsidRPr="00C368A1">
        <w:rPr>
          <w:rFonts w:eastAsia="Trebuchet MS"/>
          <w:lang w:val="kk-KZ"/>
        </w:rPr>
        <w:t>тіркелмеуі тиістілігі туралы хабардар екенін растайды.</w:t>
      </w:r>
    </w:p>
    <w:p w:rsidR="00270430" w:rsidRPr="00C368A1" w:rsidRDefault="00270430" w:rsidP="00E218DB">
      <w:pPr>
        <w:pStyle w:val="af1"/>
        <w:keepNext/>
        <w:keepLines/>
        <w:numPr>
          <w:ilvl w:val="0"/>
          <w:numId w:val="23"/>
        </w:numPr>
        <w:tabs>
          <w:tab w:val="left" w:pos="851"/>
        </w:tabs>
        <w:contextualSpacing/>
        <w:jc w:val="both"/>
        <w:rPr>
          <w:rFonts w:eastAsia="Trebuchet MS"/>
          <w:lang w:val="kk-KZ"/>
        </w:rPr>
      </w:pPr>
      <w:r w:rsidRPr="00C368A1">
        <w:rPr>
          <w:rFonts w:eastAsia="Trebuchet MS"/>
          <w:lang w:val="kk-KZ"/>
        </w:rPr>
        <w:lastRenderedPageBreak/>
        <w:t>Өтініш беруші өтініш берушінің сауда-саттыққа қатысушыға қойылатын талаптарға сәйкес еместігі анықталған жағдайда өтініш беруші осы толық және сөзсіз келісімін білдіреді дегенге құқығынан айрылады, сауда-саттыққа қатысуға өтінім беруші (немесе оның атынан) сатып алу-сату шартының жарамсыздығы сауда-саттық нәтижелері туралы хаттамаға қол қойылған және таниды және тиісті болады.</w:t>
      </w:r>
    </w:p>
    <w:p w:rsidR="00E20DE1" w:rsidRPr="00C368A1" w:rsidRDefault="00270430" w:rsidP="00E218DB">
      <w:pPr>
        <w:pStyle w:val="af1"/>
        <w:keepNext/>
        <w:keepLines/>
        <w:numPr>
          <w:ilvl w:val="0"/>
          <w:numId w:val="23"/>
        </w:numPr>
        <w:tabs>
          <w:tab w:val="left" w:pos="851"/>
        </w:tabs>
        <w:contextualSpacing/>
        <w:jc w:val="both"/>
        <w:rPr>
          <w:rFonts w:eastAsia="Trebuchet MS"/>
          <w:lang w:val="kk-KZ"/>
        </w:rPr>
      </w:pPr>
      <w:r w:rsidRPr="00C368A1">
        <w:rPr>
          <w:rFonts w:eastAsia="Trebuchet MS"/>
          <w:lang w:val="kk-KZ"/>
        </w:rPr>
        <w:t>Өтініш беруші сауда-саттық жеңімпазы деп жарияланған жағдайда келесі міндеттемелерді орындайды</w:t>
      </w:r>
      <w:r w:rsidR="00E20DE1" w:rsidRPr="00C368A1">
        <w:rPr>
          <w:rFonts w:eastAsia="Trebuchet MS"/>
          <w:lang w:val="kk-KZ"/>
        </w:rPr>
        <w:t>:</w:t>
      </w:r>
    </w:p>
    <w:p w:rsidR="00270430" w:rsidRPr="00C368A1" w:rsidRDefault="00270430" w:rsidP="00953FD2">
      <w:pPr>
        <w:keepNext/>
        <w:keepLines/>
        <w:tabs>
          <w:tab w:val="left" w:pos="851"/>
        </w:tabs>
        <w:spacing w:after="0"/>
        <w:ind w:firstLine="720"/>
        <w:contextualSpacing/>
        <w:jc w:val="both"/>
        <w:rPr>
          <w:rFonts w:ascii="Times New Roman" w:eastAsia="Trebuchet MS" w:hAnsi="Times New Roman"/>
          <w:sz w:val="24"/>
          <w:szCs w:val="24"/>
          <w:lang w:val="kk-KZ"/>
        </w:rPr>
      </w:pPr>
      <w:r w:rsidRPr="00C368A1">
        <w:rPr>
          <w:rFonts w:ascii="Times New Roman" w:eastAsia="Trebuchet MS" w:hAnsi="Times New Roman"/>
          <w:sz w:val="24"/>
          <w:szCs w:val="24"/>
          <w:lang w:val="kk-KZ"/>
        </w:rPr>
        <w:t>1) оларды өткізу күні, егер өзге мерзім көрсетілмесе немесе Хабарламада сауда-саттықтың нәтижелері туралы хаттамаға қол қоюға және қол қоюға қатысты сауда-саттық туралы ережеде көзделген мерзім ішінде объектіні активті сатып алу-сату шарты / өткізілетін сауда-саттық нәтижелері туралы хаттамаға сәйкес келісімшарт жобасына және конкурстық ұсыныс немесе таралған сауда-саттық барысында айқындалған талаптарда конкурстық өтінімге өтініш беруші өтініш беруші ұсынған шарттарда немесе оларға баға бойынша өтініш берушінің (конкурсқа қатысқан жағдайда) және сауда-саттық жүргізу шеңберінде ризалық білдірді (тікелей немесе уәкілетті өкілі арқылы);</w:t>
      </w:r>
    </w:p>
    <w:p w:rsidR="00270430" w:rsidRPr="00C368A1" w:rsidRDefault="00270430" w:rsidP="00953FD2">
      <w:pPr>
        <w:keepNext/>
        <w:keepLines/>
        <w:tabs>
          <w:tab w:val="left" w:pos="851"/>
        </w:tabs>
        <w:spacing w:after="0"/>
        <w:ind w:firstLine="720"/>
        <w:contextualSpacing/>
        <w:jc w:val="both"/>
        <w:rPr>
          <w:rFonts w:ascii="Times New Roman" w:eastAsia="Trebuchet MS" w:hAnsi="Times New Roman"/>
          <w:sz w:val="24"/>
          <w:szCs w:val="24"/>
          <w:lang w:val="kk-KZ"/>
        </w:rPr>
      </w:pPr>
      <w:r w:rsidRPr="00C368A1">
        <w:rPr>
          <w:rFonts w:ascii="Times New Roman" w:eastAsia="Trebuchet MS" w:hAnsi="Times New Roman"/>
          <w:sz w:val="24"/>
          <w:szCs w:val="24"/>
          <w:lang w:val="kk-KZ"/>
        </w:rPr>
        <w:t>2) іске асыру үшін қажетті рұқсаттар мен келісімдер алу рәсімін жүзеге асыруға активтің немесе заңдарда белгіленген жағдайларда оның ішінде "Бәсекелестік туралы" заңдарының талаптарына көзделген объектінің мемлекеттік органдардың және өзге де нормативтік-құқықтық актілердің.</w:t>
      </w:r>
    </w:p>
    <w:p w:rsidR="00270430" w:rsidRPr="00C368A1" w:rsidRDefault="00270430" w:rsidP="00953FD2">
      <w:pPr>
        <w:keepNext/>
        <w:keepLines/>
        <w:tabs>
          <w:tab w:val="left" w:pos="851"/>
        </w:tabs>
        <w:spacing w:after="0"/>
        <w:ind w:firstLine="720"/>
        <w:contextualSpacing/>
        <w:jc w:val="both"/>
        <w:rPr>
          <w:rFonts w:ascii="Times New Roman" w:eastAsia="Trebuchet MS" w:hAnsi="Times New Roman"/>
          <w:sz w:val="24"/>
          <w:szCs w:val="24"/>
          <w:lang w:val="kk-KZ"/>
        </w:rPr>
      </w:pPr>
      <w:r w:rsidRPr="00C368A1">
        <w:rPr>
          <w:rFonts w:ascii="Times New Roman" w:eastAsia="Trebuchet MS" w:hAnsi="Times New Roman"/>
          <w:sz w:val="24"/>
          <w:szCs w:val="24"/>
          <w:lang w:val="kk-KZ"/>
        </w:rPr>
        <w:t>Экономикалық шоғырлану монополияға қарсы органның келісімінсіз жасалып, ол үстем әкелді немесе күшейтуге және (немесе) бәсекелестікті шектеуге немесе адамдар тобын белгілеу монополияға қарсы органның талап қоюы бойынша жарамсыз деп тануы мүмкін</w:t>
      </w:r>
    </w:p>
    <w:p w:rsidR="00270430" w:rsidRPr="00C368A1" w:rsidRDefault="00270430" w:rsidP="00953FD2">
      <w:pPr>
        <w:keepNext/>
        <w:keepLines/>
        <w:tabs>
          <w:tab w:val="left" w:pos="851"/>
        </w:tabs>
        <w:spacing w:after="0"/>
        <w:contextualSpacing/>
        <w:jc w:val="both"/>
        <w:rPr>
          <w:rFonts w:ascii="Times New Roman" w:eastAsia="Trebuchet MS" w:hAnsi="Times New Roman"/>
          <w:sz w:val="24"/>
          <w:szCs w:val="24"/>
          <w:lang w:val="kk-KZ"/>
        </w:rPr>
      </w:pPr>
      <w:r w:rsidRPr="00C368A1">
        <w:rPr>
          <w:rFonts w:ascii="Times New Roman" w:eastAsia="Trebuchet MS" w:hAnsi="Times New Roman"/>
          <w:sz w:val="24"/>
          <w:szCs w:val="24"/>
          <w:lang w:val="kk-KZ"/>
        </w:rPr>
        <w:t>6. Өтініш беруші осы өтініш беруші енгізген кепілдік жарна қайтарылмайды және сомасы толық және сөзсіз келісімін білдіреді дегенге қалады, компанияда мынадай жағдайларда:</w:t>
      </w:r>
    </w:p>
    <w:p w:rsidR="00270430" w:rsidRPr="00C368A1" w:rsidRDefault="00270430" w:rsidP="00953FD2">
      <w:pPr>
        <w:keepNext/>
        <w:keepLines/>
        <w:tabs>
          <w:tab w:val="left" w:pos="851"/>
        </w:tabs>
        <w:spacing w:after="0"/>
        <w:contextualSpacing/>
        <w:jc w:val="both"/>
        <w:rPr>
          <w:rFonts w:ascii="Times New Roman" w:eastAsia="Trebuchet MS" w:hAnsi="Times New Roman"/>
          <w:sz w:val="24"/>
          <w:szCs w:val="24"/>
          <w:lang w:val="kk-KZ"/>
        </w:rPr>
      </w:pPr>
      <w:r w:rsidRPr="00C368A1">
        <w:rPr>
          <w:rFonts w:ascii="Times New Roman" w:eastAsia="Trebuchet MS" w:hAnsi="Times New Roman"/>
          <w:sz w:val="24"/>
          <w:szCs w:val="24"/>
          <w:lang w:val="kk-KZ"/>
        </w:rPr>
        <w:t>1) сауда-саттыққа қатысуға өтініштерді беруге арналған мерзім біткен күннен кейін қатысудан бас тарту өтінім;</w:t>
      </w:r>
    </w:p>
    <w:p w:rsidR="00270430" w:rsidRPr="00C368A1" w:rsidRDefault="00270430" w:rsidP="00953FD2">
      <w:pPr>
        <w:keepNext/>
        <w:keepLines/>
        <w:tabs>
          <w:tab w:val="left" w:pos="851"/>
        </w:tabs>
        <w:spacing w:after="0"/>
        <w:contextualSpacing/>
        <w:jc w:val="both"/>
        <w:rPr>
          <w:rFonts w:ascii="Times New Roman" w:eastAsia="Trebuchet MS" w:hAnsi="Times New Roman"/>
          <w:sz w:val="24"/>
          <w:szCs w:val="24"/>
          <w:lang w:val="kk-KZ"/>
        </w:rPr>
      </w:pPr>
      <w:r w:rsidRPr="00C368A1">
        <w:rPr>
          <w:rFonts w:ascii="Times New Roman" w:eastAsia="Trebuchet MS" w:hAnsi="Times New Roman"/>
          <w:sz w:val="24"/>
          <w:szCs w:val="24"/>
          <w:lang w:val="kk-KZ"/>
        </w:rPr>
        <w:t>2) комиссияның шешімі бойынша ережеде көзделгеніндей байланысты немесе сауда-саттықты өткізуге кедергі жасау немесе сауда-саттықты өткізу тәртібі мен шарттарын бұзушылық бөгеумен тәртібін бұзған жағдайда;</w:t>
      </w:r>
    </w:p>
    <w:p w:rsidR="00270430" w:rsidRPr="00C368A1" w:rsidRDefault="00270430" w:rsidP="00953FD2">
      <w:pPr>
        <w:keepNext/>
        <w:keepLines/>
        <w:tabs>
          <w:tab w:val="left" w:pos="851"/>
        </w:tabs>
        <w:spacing w:after="0"/>
        <w:contextualSpacing/>
        <w:jc w:val="both"/>
        <w:rPr>
          <w:rFonts w:ascii="Times New Roman" w:eastAsia="Trebuchet MS" w:hAnsi="Times New Roman"/>
          <w:sz w:val="24"/>
          <w:szCs w:val="24"/>
          <w:lang w:val="kk-KZ"/>
        </w:rPr>
      </w:pPr>
      <w:r w:rsidRPr="00C368A1">
        <w:rPr>
          <w:rFonts w:ascii="Times New Roman" w:eastAsia="Trebuchet MS" w:hAnsi="Times New Roman"/>
          <w:sz w:val="24"/>
          <w:szCs w:val="24"/>
          <w:lang w:val="kk-KZ"/>
        </w:rPr>
        <w:t>3) конкурстық ұсыныстар немесе белгіленген мерзімде ұсынбаған жағдайда конкурстық өтінімді;</w:t>
      </w:r>
    </w:p>
    <w:p w:rsidR="00270430" w:rsidRPr="00C368A1" w:rsidRDefault="00270430" w:rsidP="00953FD2">
      <w:pPr>
        <w:keepNext/>
        <w:keepLines/>
        <w:tabs>
          <w:tab w:val="left" w:pos="851"/>
        </w:tabs>
        <w:spacing w:after="0"/>
        <w:contextualSpacing/>
        <w:jc w:val="both"/>
        <w:rPr>
          <w:rFonts w:ascii="Times New Roman" w:eastAsia="Trebuchet MS" w:hAnsi="Times New Roman"/>
          <w:sz w:val="24"/>
          <w:szCs w:val="24"/>
          <w:lang w:val="kk-KZ"/>
        </w:rPr>
      </w:pPr>
      <w:r w:rsidRPr="00C368A1">
        <w:rPr>
          <w:rFonts w:ascii="Times New Roman" w:eastAsia="Trebuchet MS" w:hAnsi="Times New Roman"/>
          <w:sz w:val="24"/>
          <w:szCs w:val="24"/>
          <w:lang w:val="kk-KZ"/>
        </w:rPr>
        <w:t>4) егер өтініш беруші көрінеу сәйкес келмеуінің конкурстық өтінімнің берілген конкурстық ұсыныстың шарттары немесе ең төменгі талаптарға сәйкес сауда-саттық туралы хабарламада көрсетілген ережелерді іске асыру жөніндегі конкурс аясында жіберген ұсыныстарды бағалау өлшемдеріне сәйкес ережелеріне сәйкес активті;</w:t>
      </w:r>
    </w:p>
    <w:p w:rsidR="00270430" w:rsidRPr="00C368A1" w:rsidRDefault="00270430" w:rsidP="00953FD2">
      <w:pPr>
        <w:keepNext/>
        <w:keepLines/>
        <w:tabs>
          <w:tab w:val="left" w:pos="851"/>
        </w:tabs>
        <w:spacing w:after="0"/>
        <w:contextualSpacing/>
        <w:jc w:val="both"/>
        <w:rPr>
          <w:rFonts w:ascii="Times New Roman" w:eastAsia="Trebuchet MS" w:hAnsi="Times New Roman"/>
          <w:sz w:val="24"/>
          <w:szCs w:val="24"/>
          <w:lang w:val="kk-KZ"/>
        </w:rPr>
      </w:pPr>
      <w:r w:rsidRPr="00C368A1">
        <w:rPr>
          <w:rFonts w:ascii="Times New Roman" w:eastAsia="Trebuchet MS" w:hAnsi="Times New Roman"/>
          <w:sz w:val="24"/>
          <w:szCs w:val="24"/>
          <w:lang w:val="kk-KZ"/>
        </w:rPr>
        <w:t>5) сауда-саттық нәтижелері туралы хаттамаға қол қоюдан бас тартқан жағдайда не сатып алу-сату шартына қол қоюдан.</w:t>
      </w:r>
    </w:p>
    <w:p w:rsidR="00270430" w:rsidRPr="00C368A1" w:rsidRDefault="00270430" w:rsidP="00953FD2">
      <w:pPr>
        <w:keepNext/>
        <w:keepLines/>
        <w:tabs>
          <w:tab w:val="left" w:pos="851"/>
        </w:tabs>
        <w:spacing w:after="0"/>
        <w:contextualSpacing/>
        <w:jc w:val="both"/>
        <w:rPr>
          <w:rFonts w:ascii="Times New Roman" w:eastAsia="Trebuchet MS" w:hAnsi="Times New Roman"/>
          <w:sz w:val="24"/>
          <w:szCs w:val="24"/>
          <w:lang w:val="kk-KZ"/>
        </w:rPr>
      </w:pPr>
      <w:r w:rsidRPr="00C368A1">
        <w:rPr>
          <w:rFonts w:ascii="Times New Roman" w:eastAsia="Trebuchet MS" w:hAnsi="Times New Roman"/>
          <w:sz w:val="24"/>
          <w:szCs w:val="24"/>
          <w:lang w:val="kk-KZ"/>
        </w:rPr>
        <w:t>6) сатып алу-сату шарты бойынша міндеттемелерді орындамаған немесе тиісінше орындамаған жағдайда;</w:t>
      </w:r>
    </w:p>
    <w:p w:rsidR="00270430" w:rsidRPr="00C368A1" w:rsidRDefault="00270430" w:rsidP="00953FD2">
      <w:pPr>
        <w:keepNext/>
        <w:keepLines/>
        <w:tabs>
          <w:tab w:val="left" w:pos="851"/>
        </w:tabs>
        <w:spacing w:after="0"/>
        <w:contextualSpacing/>
        <w:jc w:val="both"/>
        <w:rPr>
          <w:rFonts w:ascii="Times New Roman" w:eastAsia="Trebuchet MS" w:hAnsi="Times New Roman"/>
          <w:sz w:val="24"/>
          <w:szCs w:val="24"/>
          <w:lang w:val="kk-KZ"/>
        </w:rPr>
      </w:pPr>
      <w:r w:rsidRPr="00C368A1">
        <w:rPr>
          <w:rFonts w:ascii="Times New Roman" w:eastAsia="Trebuchet MS" w:hAnsi="Times New Roman"/>
          <w:sz w:val="24"/>
          <w:szCs w:val="24"/>
          <w:lang w:val="kk-KZ"/>
        </w:rPr>
        <w:t>7) осы Ережеде көзделген өзге де жағдайларда.</w:t>
      </w:r>
    </w:p>
    <w:p w:rsidR="00953FD2" w:rsidRPr="00C368A1" w:rsidRDefault="00953FD2" w:rsidP="00E218DB">
      <w:pPr>
        <w:pStyle w:val="af1"/>
        <w:keepNext/>
        <w:keepLines/>
        <w:numPr>
          <w:ilvl w:val="0"/>
          <w:numId w:val="84"/>
        </w:numPr>
        <w:tabs>
          <w:tab w:val="left" w:pos="851"/>
        </w:tabs>
        <w:contextualSpacing/>
        <w:jc w:val="both"/>
        <w:rPr>
          <w:rFonts w:eastAsia="Trebuchet MS"/>
          <w:lang w:val="kk-KZ"/>
        </w:rPr>
      </w:pPr>
      <w:r w:rsidRPr="00C368A1">
        <w:rPr>
          <w:rFonts w:eastAsia="Trebuchet MS"/>
          <w:lang w:val="kk-KZ"/>
        </w:rPr>
        <w:t>Аталған өтініш Өтініш берушінің Сауда-саттыққа қатысуы үшін Ережелерде және ________________________ сауда-саттық өткізу туралы мәлімдемеде көрсетілген (өтініш берушіге _____________ жылы жіберілген) көрсетілген талаптармен сөзсіз келісетінін білдіреді.</w:t>
      </w:r>
    </w:p>
    <w:p w:rsidR="00953FD2" w:rsidRPr="00C368A1" w:rsidRDefault="00953FD2" w:rsidP="00953FD2">
      <w:pPr>
        <w:keepNext/>
        <w:keepLines/>
        <w:ind w:firstLine="709"/>
        <w:contextualSpacing/>
        <w:jc w:val="both"/>
        <w:rPr>
          <w:rFonts w:ascii="Times New Roman" w:eastAsia="Trebuchet MS" w:hAnsi="Times New Roman"/>
          <w:sz w:val="24"/>
          <w:szCs w:val="24"/>
          <w:lang w:val="kk-KZ" w:eastAsia="ru-RU"/>
        </w:rPr>
      </w:pPr>
      <w:r w:rsidRPr="00C368A1">
        <w:rPr>
          <w:rFonts w:ascii="Times New Roman" w:eastAsia="Trebuchet MS" w:hAnsi="Times New Roman"/>
          <w:sz w:val="24"/>
          <w:szCs w:val="24"/>
          <w:lang w:val="kk-KZ" w:eastAsia="ru-RU"/>
        </w:rPr>
        <w:lastRenderedPageBreak/>
        <w:t>8. Өтініш беруші банкрот деп тану туралы сот шешімі және / немесе тарату туралы шешім өтініш берушіге қатысты осы жоқтығын растайды, қандай да бір банкроттық рәсімдерді бастау немесе өзге де осындай рәсімдерді өтініш берушінің қызмет жоқ екендігі туралы заңнамасында көзделген тәртіппен тоқтата тұру туралы шешім;</w:t>
      </w:r>
    </w:p>
    <w:p w:rsidR="00953FD2" w:rsidRPr="00C368A1" w:rsidRDefault="00953FD2" w:rsidP="00953FD2">
      <w:pPr>
        <w:keepNext/>
        <w:keepLines/>
        <w:ind w:firstLine="709"/>
        <w:contextualSpacing/>
        <w:jc w:val="both"/>
        <w:rPr>
          <w:rFonts w:ascii="Times New Roman" w:eastAsia="Trebuchet MS" w:hAnsi="Times New Roman"/>
          <w:sz w:val="24"/>
          <w:szCs w:val="24"/>
          <w:lang w:val="kk-KZ" w:eastAsia="ru-RU"/>
        </w:rPr>
      </w:pPr>
      <w:r w:rsidRPr="00C368A1">
        <w:rPr>
          <w:rFonts w:ascii="Times New Roman" w:eastAsia="Trebuchet MS" w:hAnsi="Times New Roman"/>
          <w:sz w:val="24"/>
          <w:szCs w:val="24"/>
          <w:lang w:val="kk-KZ" w:eastAsia="ru-RU"/>
        </w:rPr>
        <w:t>9. Сауда-саттық нәтижелері туралы хаттамамен бірге осы мәлімдемені сатып алу-сату шартын жасасу дейін қолданыста болатын шарттың күші болады.</w:t>
      </w:r>
    </w:p>
    <w:p w:rsidR="00E20DE1" w:rsidRPr="00C368A1" w:rsidRDefault="00953FD2" w:rsidP="00953FD2">
      <w:pPr>
        <w:keepNext/>
        <w:keepLines/>
        <w:ind w:firstLine="709"/>
        <w:contextualSpacing/>
        <w:jc w:val="both"/>
        <w:rPr>
          <w:rFonts w:ascii="Times New Roman" w:eastAsia="Trebuchet MS" w:hAnsi="Times New Roman"/>
          <w:sz w:val="24"/>
          <w:szCs w:val="24"/>
          <w:lang w:val="kk-KZ" w:eastAsia="ru-RU"/>
        </w:rPr>
      </w:pPr>
      <w:r w:rsidRPr="00C368A1">
        <w:rPr>
          <w:rFonts w:ascii="Times New Roman" w:eastAsia="Trebuchet MS" w:hAnsi="Times New Roman"/>
          <w:sz w:val="24"/>
          <w:szCs w:val="24"/>
          <w:lang w:val="kk-KZ" w:eastAsia="ru-RU"/>
        </w:rPr>
        <w:t>10. Осы өтініш туралы Ережесінің 5 т., бірлесіп қолданыстағы ережелеріне сәйкес конкурстық құжаттаманың ережелерін, сондай-ақ өзге де мәліметтер беріледі.</w:t>
      </w:r>
    </w:p>
    <w:p w:rsidR="00953FD2" w:rsidRPr="00C368A1" w:rsidRDefault="00953FD2" w:rsidP="00953FD2">
      <w:pPr>
        <w:keepNext/>
        <w:keepLines/>
        <w:ind w:firstLine="709"/>
        <w:contextualSpacing/>
        <w:jc w:val="both"/>
        <w:rPr>
          <w:rFonts w:ascii="Times New Roman" w:eastAsia="Trebuchet MS" w:hAnsi="Times New Roman"/>
          <w:lang w:val="kk-KZ"/>
        </w:rPr>
      </w:pPr>
    </w:p>
    <w:p w:rsidR="00E20DE1" w:rsidRPr="00C368A1" w:rsidRDefault="00953FD2" w:rsidP="00E20DE1">
      <w:pPr>
        <w:keepNext/>
        <w:keepLines/>
        <w:spacing w:after="0" w:line="240" w:lineRule="auto"/>
        <w:ind w:firstLine="709"/>
        <w:contextualSpacing/>
        <w:jc w:val="both"/>
        <w:rPr>
          <w:rFonts w:ascii="Times New Roman" w:eastAsia="Trebuchet MS" w:hAnsi="Times New Roman"/>
          <w:b/>
          <w:lang w:val="kk-KZ"/>
        </w:rPr>
      </w:pPr>
      <w:r w:rsidRPr="00C368A1">
        <w:rPr>
          <w:rFonts w:ascii="Times New Roman" w:eastAsia="Trebuchet MS" w:hAnsi="Times New Roman"/>
          <w:b/>
          <w:lang w:val="kk-KZ"/>
        </w:rPr>
        <w:t>Заңды тұлға үшін</w:t>
      </w:r>
      <w:r w:rsidR="00E20DE1" w:rsidRPr="00C368A1">
        <w:rPr>
          <w:rFonts w:ascii="Times New Roman" w:eastAsia="Trebuchet MS" w:hAnsi="Times New Roman"/>
          <w:b/>
          <w:lang w:val="kk-KZ"/>
        </w:rPr>
        <w:t>:</w:t>
      </w:r>
    </w:p>
    <w:p w:rsidR="00E20DE1" w:rsidRPr="00C368A1" w:rsidRDefault="00953FD2" w:rsidP="00E20DE1">
      <w:pPr>
        <w:keepNext/>
        <w:keepLines/>
        <w:spacing w:after="0" w:line="240" w:lineRule="auto"/>
        <w:ind w:firstLine="709"/>
        <w:jc w:val="both"/>
        <w:rPr>
          <w:rFonts w:ascii="Times New Roman" w:eastAsia="Trebuchet MS" w:hAnsi="Times New Roman"/>
          <w:lang w:val="kk-KZ"/>
        </w:rPr>
      </w:pPr>
      <w:r w:rsidRPr="00C368A1">
        <w:rPr>
          <w:rFonts w:ascii="Times New Roman" w:eastAsia="Trebuchet MS" w:hAnsi="Times New Roman"/>
          <w:lang w:val="kk-KZ"/>
        </w:rPr>
        <w:t>Атауы</w:t>
      </w:r>
      <w:r w:rsidR="00E20DE1" w:rsidRPr="00C368A1">
        <w:rPr>
          <w:rFonts w:ascii="Times New Roman" w:eastAsia="Trebuchet MS" w:hAnsi="Times New Roman"/>
          <w:lang w:val="kk-KZ"/>
        </w:rPr>
        <w:t xml:space="preserve"> ________________________________________________________________________________</w:t>
      </w:r>
    </w:p>
    <w:p w:rsidR="00E20DE1" w:rsidRPr="00C368A1" w:rsidRDefault="00E20DE1" w:rsidP="00E20DE1">
      <w:pPr>
        <w:keepNext/>
        <w:keepLines/>
        <w:spacing w:after="0" w:line="240" w:lineRule="auto"/>
        <w:ind w:firstLine="709"/>
        <w:jc w:val="both"/>
        <w:rPr>
          <w:rFonts w:ascii="Times New Roman" w:eastAsia="Trebuchet MS" w:hAnsi="Times New Roman"/>
          <w:lang w:val="kk-KZ"/>
        </w:rPr>
      </w:pPr>
      <w:r w:rsidRPr="00C368A1">
        <w:rPr>
          <w:rFonts w:ascii="Times New Roman" w:eastAsia="Trebuchet MS" w:hAnsi="Times New Roman"/>
          <w:lang w:val="kk-KZ"/>
        </w:rPr>
        <w:t>Б</w:t>
      </w:r>
      <w:r w:rsidR="00953FD2" w:rsidRPr="00C368A1">
        <w:rPr>
          <w:rFonts w:ascii="Times New Roman" w:eastAsia="Trebuchet MS" w:hAnsi="Times New Roman"/>
          <w:lang w:val="kk-KZ"/>
        </w:rPr>
        <w:t>С</w:t>
      </w:r>
      <w:r w:rsidRPr="00C368A1">
        <w:rPr>
          <w:rFonts w:ascii="Times New Roman" w:eastAsia="Trebuchet MS" w:hAnsi="Times New Roman"/>
          <w:lang w:val="kk-KZ"/>
        </w:rPr>
        <w:t>Н ________________________________________________________________________________</w:t>
      </w:r>
    </w:p>
    <w:p w:rsidR="00E20DE1" w:rsidRPr="00C368A1" w:rsidRDefault="00953FD2" w:rsidP="00E20DE1">
      <w:pPr>
        <w:keepNext/>
        <w:keepLines/>
        <w:spacing w:after="0" w:line="240" w:lineRule="auto"/>
        <w:ind w:firstLine="709"/>
        <w:jc w:val="both"/>
        <w:rPr>
          <w:rFonts w:ascii="Times New Roman" w:eastAsia="Trebuchet MS" w:hAnsi="Times New Roman"/>
          <w:lang w:val="kk-KZ"/>
        </w:rPr>
      </w:pPr>
      <w:r w:rsidRPr="00C368A1">
        <w:rPr>
          <w:rFonts w:ascii="Times New Roman" w:eastAsia="Trebuchet MS" w:hAnsi="Times New Roman"/>
          <w:lang w:val="kk-KZ"/>
        </w:rPr>
        <w:t>Басшы ТАӘ</w:t>
      </w:r>
    </w:p>
    <w:p w:rsidR="00E20DE1" w:rsidRPr="00C368A1" w:rsidRDefault="00E20DE1" w:rsidP="00E20DE1">
      <w:pPr>
        <w:keepNext/>
        <w:keepLines/>
        <w:spacing w:after="0" w:line="240" w:lineRule="auto"/>
        <w:jc w:val="both"/>
        <w:rPr>
          <w:rFonts w:ascii="Times New Roman" w:eastAsia="Trebuchet MS" w:hAnsi="Times New Roman"/>
          <w:lang w:val="kk-KZ"/>
        </w:rPr>
      </w:pPr>
      <w:r w:rsidRPr="00C368A1">
        <w:rPr>
          <w:rFonts w:ascii="Times New Roman" w:eastAsia="Trebuchet MS" w:hAnsi="Times New Roman"/>
          <w:lang w:val="kk-KZ"/>
        </w:rPr>
        <w:t>________________________________________________________________________________</w:t>
      </w:r>
    </w:p>
    <w:p w:rsidR="00E20DE1" w:rsidRPr="00C368A1" w:rsidRDefault="00953FD2" w:rsidP="00E20DE1">
      <w:pPr>
        <w:keepNext/>
        <w:keepLines/>
        <w:spacing w:after="0" w:line="240" w:lineRule="auto"/>
        <w:ind w:firstLine="709"/>
        <w:jc w:val="both"/>
        <w:rPr>
          <w:rFonts w:ascii="Times New Roman" w:eastAsia="Trebuchet MS" w:hAnsi="Times New Roman"/>
          <w:lang w:val="kk-KZ"/>
        </w:rPr>
      </w:pPr>
      <w:r w:rsidRPr="00C368A1">
        <w:rPr>
          <w:rFonts w:ascii="Times New Roman" w:eastAsia="Trebuchet MS" w:hAnsi="Times New Roman"/>
          <w:lang w:val="kk-KZ"/>
        </w:rPr>
        <w:t>Мекенжайы</w:t>
      </w:r>
      <w:r w:rsidR="00E20DE1" w:rsidRPr="00C368A1">
        <w:rPr>
          <w:rFonts w:ascii="Times New Roman" w:eastAsia="Trebuchet MS" w:hAnsi="Times New Roman"/>
          <w:lang w:val="kk-KZ"/>
        </w:rPr>
        <w:t>: ________________________________________________________________________________</w:t>
      </w:r>
    </w:p>
    <w:p w:rsidR="00E20DE1" w:rsidRPr="00C368A1" w:rsidRDefault="00953FD2" w:rsidP="00E20DE1">
      <w:pPr>
        <w:keepNext/>
        <w:keepLines/>
        <w:spacing w:after="0" w:line="240" w:lineRule="auto"/>
        <w:ind w:firstLine="709"/>
        <w:jc w:val="both"/>
        <w:rPr>
          <w:rFonts w:ascii="Times New Roman" w:eastAsia="Trebuchet MS" w:hAnsi="Times New Roman"/>
          <w:lang w:val="kk-KZ"/>
        </w:rPr>
      </w:pPr>
      <w:r w:rsidRPr="00C368A1">
        <w:rPr>
          <w:rFonts w:ascii="Times New Roman" w:eastAsia="Trebuchet MS" w:hAnsi="Times New Roman"/>
          <w:lang w:val="kk-KZ"/>
        </w:rPr>
        <w:t>Телефон</w:t>
      </w:r>
      <w:r w:rsidR="00E20DE1" w:rsidRPr="00C368A1">
        <w:rPr>
          <w:rFonts w:ascii="Times New Roman" w:eastAsia="Trebuchet MS" w:hAnsi="Times New Roman"/>
          <w:lang w:val="kk-KZ"/>
        </w:rPr>
        <w:t xml:space="preserve"> (факс)</w:t>
      </w:r>
      <w:r w:rsidRPr="00C368A1">
        <w:rPr>
          <w:rFonts w:ascii="Times New Roman" w:eastAsia="Trebuchet MS" w:hAnsi="Times New Roman"/>
          <w:lang w:val="kk-KZ"/>
        </w:rPr>
        <w:t xml:space="preserve"> номері</w:t>
      </w:r>
      <w:r w:rsidR="00E20DE1" w:rsidRPr="00C368A1">
        <w:rPr>
          <w:rFonts w:ascii="Times New Roman" w:eastAsia="Trebuchet MS" w:hAnsi="Times New Roman"/>
          <w:lang w:val="kk-KZ"/>
        </w:rPr>
        <w:t>:</w:t>
      </w:r>
    </w:p>
    <w:p w:rsidR="00E20DE1" w:rsidRPr="00C368A1" w:rsidRDefault="00E20DE1" w:rsidP="00E20DE1">
      <w:pPr>
        <w:keepNext/>
        <w:keepLines/>
        <w:spacing w:after="0" w:line="240" w:lineRule="auto"/>
        <w:jc w:val="both"/>
        <w:rPr>
          <w:rFonts w:ascii="Times New Roman" w:eastAsia="Trebuchet MS" w:hAnsi="Times New Roman"/>
          <w:lang w:val="kk-KZ"/>
        </w:rPr>
      </w:pPr>
      <w:r w:rsidRPr="00C368A1">
        <w:rPr>
          <w:rFonts w:ascii="Times New Roman" w:eastAsia="Trebuchet MS" w:hAnsi="Times New Roman"/>
          <w:lang w:val="kk-KZ"/>
        </w:rPr>
        <w:t>________________________________________________________________________________</w:t>
      </w:r>
    </w:p>
    <w:p w:rsidR="00E20DE1" w:rsidRPr="00C368A1" w:rsidRDefault="00E20DE1" w:rsidP="00E20DE1">
      <w:pPr>
        <w:keepNext/>
        <w:keepLines/>
        <w:spacing w:after="0" w:line="240" w:lineRule="auto"/>
        <w:ind w:firstLine="709"/>
        <w:jc w:val="both"/>
        <w:rPr>
          <w:rFonts w:ascii="Times New Roman" w:eastAsia="Trebuchet MS" w:hAnsi="Times New Roman"/>
          <w:lang w:val="kk-KZ"/>
        </w:rPr>
      </w:pPr>
      <w:r w:rsidRPr="00C368A1">
        <w:rPr>
          <w:rFonts w:ascii="Times New Roman" w:eastAsia="Trebuchet MS" w:hAnsi="Times New Roman"/>
          <w:lang w:val="kk-KZ"/>
        </w:rPr>
        <w:t>Банк</w:t>
      </w:r>
      <w:r w:rsidR="00953FD2" w:rsidRPr="00C368A1">
        <w:rPr>
          <w:rFonts w:ascii="Times New Roman" w:eastAsia="Trebuchet MS" w:hAnsi="Times New Roman"/>
          <w:lang w:val="kk-KZ"/>
        </w:rPr>
        <w:t xml:space="preserve"> деректемелері</w:t>
      </w:r>
      <w:r w:rsidRPr="00C368A1">
        <w:rPr>
          <w:rFonts w:ascii="Times New Roman" w:eastAsia="Trebuchet MS" w:hAnsi="Times New Roman"/>
          <w:lang w:val="kk-KZ"/>
        </w:rPr>
        <w:t>:</w:t>
      </w:r>
    </w:p>
    <w:p w:rsidR="00E20DE1" w:rsidRPr="00C368A1" w:rsidRDefault="00953FD2" w:rsidP="00E20DE1">
      <w:pPr>
        <w:keepNext/>
        <w:keepLines/>
        <w:spacing w:after="0" w:line="240" w:lineRule="auto"/>
        <w:ind w:firstLine="709"/>
        <w:jc w:val="both"/>
        <w:rPr>
          <w:rFonts w:ascii="Times New Roman" w:eastAsia="Trebuchet MS" w:hAnsi="Times New Roman"/>
          <w:lang w:val="kk-KZ"/>
        </w:rPr>
      </w:pPr>
      <w:r w:rsidRPr="00C368A1">
        <w:rPr>
          <w:rFonts w:ascii="Times New Roman" w:eastAsia="Trebuchet MS" w:hAnsi="Times New Roman"/>
          <w:lang w:val="kk-KZ"/>
        </w:rPr>
        <w:t>ЖС</w:t>
      </w:r>
      <w:r w:rsidR="00E20DE1" w:rsidRPr="00C368A1">
        <w:rPr>
          <w:rFonts w:ascii="Times New Roman" w:eastAsia="Trebuchet MS" w:hAnsi="Times New Roman"/>
          <w:lang w:val="kk-KZ"/>
        </w:rPr>
        <w:t>К ________________________________________________________________________________</w:t>
      </w:r>
    </w:p>
    <w:p w:rsidR="00E20DE1" w:rsidRPr="00C368A1" w:rsidRDefault="00E20DE1" w:rsidP="00E20DE1">
      <w:pPr>
        <w:keepNext/>
        <w:keepLines/>
        <w:spacing w:after="0" w:line="240" w:lineRule="auto"/>
        <w:ind w:firstLine="709"/>
        <w:jc w:val="both"/>
        <w:rPr>
          <w:rFonts w:ascii="Times New Roman" w:eastAsia="Trebuchet MS" w:hAnsi="Times New Roman"/>
          <w:lang w:val="kk-KZ"/>
        </w:rPr>
      </w:pPr>
      <w:r w:rsidRPr="00C368A1">
        <w:rPr>
          <w:rFonts w:ascii="Times New Roman" w:eastAsia="Trebuchet MS" w:hAnsi="Times New Roman"/>
          <w:lang w:val="kk-KZ"/>
        </w:rPr>
        <w:t>Б</w:t>
      </w:r>
      <w:r w:rsidR="00953FD2" w:rsidRPr="00C368A1">
        <w:rPr>
          <w:rFonts w:ascii="Times New Roman" w:eastAsia="Trebuchet MS" w:hAnsi="Times New Roman"/>
          <w:lang w:val="kk-KZ"/>
        </w:rPr>
        <w:t>С</w:t>
      </w:r>
      <w:r w:rsidRPr="00C368A1">
        <w:rPr>
          <w:rFonts w:ascii="Times New Roman" w:eastAsia="Trebuchet MS" w:hAnsi="Times New Roman"/>
          <w:lang w:val="kk-KZ"/>
        </w:rPr>
        <w:t>К ________________________________________________________________________________</w:t>
      </w:r>
    </w:p>
    <w:p w:rsidR="00E20DE1" w:rsidRPr="00C368A1" w:rsidRDefault="00953FD2" w:rsidP="00E20DE1">
      <w:pPr>
        <w:keepNext/>
        <w:keepLines/>
        <w:spacing w:after="0" w:line="240" w:lineRule="auto"/>
        <w:ind w:firstLine="709"/>
        <w:jc w:val="both"/>
        <w:rPr>
          <w:rFonts w:ascii="Times New Roman" w:eastAsia="Trebuchet MS" w:hAnsi="Times New Roman"/>
          <w:lang w:val="kk-KZ"/>
        </w:rPr>
      </w:pPr>
      <w:r w:rsidRPr="00C368A1">
        <w:rPr>
          <w:rFonts w:ascii="Times New Roman" w:eastAsia="Trebuchet MS" w:hAnsi="Times New Roman"/>
          <w:lang w:val="kk-KZ"/>
        </w:rPr>
        <w:t>Банк атауы</w:t>
      </w:r>
    </w:p>
    <w:p w:rsidR="00E20DE1" w:rsidRPr="00C368A1" w:rsidRDefault="00E20DE1" w:rsidP="00E20DE1">
      <w:pPr>
        <w:keepNext/>
        <w:keepLines/>
        <w:spacing w:after="0" w:line="240" w:lineRule="auto"/>
        <w:jc w:val="both"/>
        <w:rPr>
          <w:rFonts w:ascii="Times New Roman" w:eastAsia="Trebuchet MS" w:hAnsi="Times New Roman"/>
          <w:lang w:val="kk-KZ"/>
        </w:rPr>
      </w:pPr>
      <w:r w:rsidRPr="00C368A1">
        <w:rPr>
          <w:rFonts w:ascii="Times New Roman" w:eastAsia="Trebuchet MS" w:hAnsi="Times New Roman"/>
          <w:lang w:val="kk-KZ"/>
        </w:rPr>
        <w:t>________________________________________________________________________________</w:t>
      </w:r>
    </w:p>
    <w:p w:rsidR="00E20DE1" w:rsidRPr="00C368A1" w:rsidRDefault="00E20DE1" w:rsidP="00E20DE1">
      <w:pPr>
        <w:keepNext/>
        <w:keepLines/>
        <w:spacing w:after="0" w:line="240" w:lineRule="auto"/>
        <w:ind w:firstLine="709"/>
        <w:jc w:val="both"/>
        <w:rPr>
          <w:rFonts w:ascii="Times New Roman" w:eastAsia="Trebuchet MS" w:hAnsi="Times New Roman"/>
          <w:lang w:val="kk-KZ"/>
        </w:rPr>
      </w:pPr>
      <w:r w:rsidRPr="00C368A1">
        <w:rPr>
          <w:rFonts w:ascii="Times New Roman" w:eastAsia="Trebuchet MS" w:hAnsi="Times New Roman"/>
          <w:lang w:val="kk-KZ"/>
        </w:rPr>
        <w:t>Кбе ________________________________________________________________________________</w:t>
      </w:r>
    </w:p>
    <w:p w:rsidR="00E20DE1" w:rsidRPr="00C368A1" w:rsidRDefault="00E20DE1" w:rsidP="00E20DE1">
      <w:pPr>
        <w:keepNext/>
        <w:keepLines/>
        <w:spacing w:after="0" w:line="240" w:lineRule="auto"/>
        <w:jc w:val="both"/>
        <w:rPr>
          <w:rFonts w:ascii="Times New Roman" w:eastAsia="Trebuchet MS" w:hAnsi="Times New Roman"/>
          <w:lang w:val="kk-KZ"/>
        </w:rPr>
      </w:pPr>
    </w:p>
    <w:p w:rsidR="00E20DE1" w:rsidRPr="00C368A1" w:rsidRDefault="00953FD2" w:rsidP="00E20DE1">
      <w:pPr>
        <w:keepNext/>
        <w:keepLines/>
        <w:spacing w:after="0" w:line="240" w:lineRule="auto"/>
        <w:ind w:firstLine="709"/>
        <w:jc w:val="both"/>
        <w:rPr>
          <w:rFonts w:ascii="Times New Roman" w:eastAsia="Trebuchet MS" w:hAnsi="Times New Roman"/>
          <w:lang w:val="kk-KZ"/>
        </w:rPr>
      </w:pPr>
      <w:r w:rsidRPr="00C368A1">
        <w:rPr>
          <w:rFonts w:ascii="Times New Roman" w:eastAsia="Trebuchet MS" w:hAnsi="Times New Roman"/>
          <w:lang w:val="kk-KZ"/>
        </w:rPr>
        <w:t>Өтінішке қосымша</w:t>
      </w:r>
      <w:r w:rsidR="00E20DE1" w:rsidRPr="00C368A1">
        <w:rPr>
          <w:rFonts w:ascii="Times New Roman" w:eastAsia="Trebuchet MS" w:hAnsi="Times New Roman"/>
          <w:lang w:val="kk-KZ"/>
        </w:rPr>
        <w:t>:</w:t>
      </w:r>
    </w:p>
    <w:p w:rsidR="00E20DE1" w:rsidRPr="00C368A1" w:rsidRDefault="00E20DE1" w:rsidP="00E20DE1">
      <w:pPr>
        <w:keepNext/>
        <w:keepLines/>
        <w:spacing w:after="0" w:line="240" w:lineRule="auto"/>
        <w:ind w:firstLine="709"/>
        <w:jc w:val="both"/>
        <w:rPr>
          <w:rFonts w:ascii="Times New Roman" w:eastAsia="Trebuchet MS" w:hAnsi="Times New Roman"/>
          <w:lang w:val="kk-KZ"/>
        </w:rPr>
      </w:pPr>
      <w:r w:rsidRPr="00C368A1">
        <w:rPr>
          <w:rFonts w:ascii="Times New Roman" w:eastAsia="Trebuchet MS" w:hAnsi="Times New Roman"/>
          <w:lang w:val="kk-KZ"/>
        </w:rPr>
        <w:t>1) ________________________________________________________________________________</w:t>
      </w:r>
    </w:p>
    <w:p w:rsidR="00E20DE1" w:rsidRPr="00C368A1" w:rsidRDefault="00E20DE1" w:rsidP="00E20DE1">
      <w:pPr>
        <w:keepNext/>
        <w:keepLines/>
        <w:spacing w:after="0" w:line="240" w:lineRule="auto"/>
        <w:ind w:firstLine="709"/>
        <w:jc w:val="both"/>
        <w:rPr>
          <w:rFonts w:ascii="Times New Roman" w:eastAsia="Trebuchet MS" w:hAnsi="Times New Roman"/>
          <w:lang w:val="kk-KZ"/>
        </w:rPr>
      </w:pPr>
      <w:r w:rsidRPr="00C368A1">
        <w:rPr>
          <w:rFonts w:ascii="Times New Roman" w:eastAsia="Trebuchet MS" w:hAnsi="Times New Roman"/>
          <w:lang w:val="kk-KZ"/>
        </w:rPr>
        <w:t>2) ________________________________________________________________________________</w:t>
      </w:r>
    </w:p>
    <w:p w:rsidR="00E20DE1" w:rsidRPr="00C368A1" w:rsidRDefault="00E20DE1" w:rsidP="00E20DE1">
      <w:pPr>
        <w:keepNext/>
        <w:keepLines/>
        <w:spacing w:after="0" w:line="240" w:lineRule="auto"/>
        <w:ind w:firstLine="709"/>
        <w:jc w:val="both"/>
        <w:rPr>
          <w:rFonts w:ascii="Times New Roman" w:eastAsia="Trebuchet MS" w:hAnsi="Times New Roman"/>
          <w:lang w:val="kk-KZ"/>
        </w:rPr>
      </w:pPr>
      <w:r w:rsidRPr="00C368A1">
        <w:rPr>
          <w:rFonts w:ascii="Times New Roman" w:eastAsia="Trebuchet MS" w:hAnsi="Times New Roman"/>
          <w:lang w:val="kk-KZ"/>
        </w:rPr>
        <w:t>3) ________________________________________________________________________________</w:t>
      </w:r>
    </w:p>
    <w:p w:rsidR="00E20DE1" w:rsidRPr="00C368A1" w:rsidRDefault="00E20DE1" w:rsidP="00E20DE1">
      <w:pPr>
        <w:keepNext/>
        <w:keepLines/>
        <w:spacing w:after="0" w:line="240" w:lineRule="auto"/>
        <w:ind w:firstLine="709"/>
        <w:jc w:val="both"/>
        <w:rPr>
          <w:rFonts w:ascii="Times New Roman" w:eastAsia="Trebuchet MS" w:hAnsi="Times New Roman"/>
          <w:lang w:val="kk-KZ"/>
        </w:rPr>
      </w:pPr>
    </w:p>
    <w:p w:rsidR="00E20DE1" w:rsidRPr="00C368A1" w:rsidRDefault="00E20DE1" w:rsidP="00E20DE1">
      <w:pPr>
        <w:keepNext/>
        <w:keepLines/>
        <w:spacing w:after="0" w:line="240" w:lineRule="auto"/>
        <w:ind w:firstLine="709"/>
        <w:jc w:val="both"/>
        <w:rPr>
          <w:rFonts w:ascii="Times New Roman" w:eastAsia="Trebuchet MS" w:hAnsi="Times New Roman"/>
          <w:lang w:val="kk-KZ"/>
        </w:rPr>
      </w:pPr>
    </w:p>
    <w:p w:rsidR="00E20DE1" w:rsidRPr="00C368A1" w:rsidRDefault="00953FD2" w:rsidP="00E20DE1">
      <w:pPr>
        <w:keepNext/>
        <w:keepLines/>
        <w:spacing w:after="0" w:line="240" w:lineRule="auto"/>
        <w:ind w:firstLine="709"/>
        <w:jc w:val="both"/>
        <w:rPr>
          <w:rFonts w:ascii="Times New Roman" w:eastAsia="Trebuchet MS" w:hAnsi="Times New Roman"/>
          <w:b/>
          <w:lang w:val="kk-KZ"/>
        </w:rPr>
      </w:pPr>
      <w:r w:rsidRPr="00C368A1">
        <w:rPr>
          <w:rFonts w:ascii="Times New Roman" w:eastAsia="Trebuchet MS" w:hAnsi="Times New Roman"/>
          <w:b/>
          <w:lang w:val="kk-KZ"/>
        </w:rPr>
        <w:t>Жеке тұлға үшін</w:t>
      </w:r>
      <w:r w:rsidR="00E20DE1" w:rsidRPr="00C368A1">
        <w:rPr>
          <w:rFonts w:ascii="Times New Roman" w:eastAsia="Trebuchet MS" w:hAnsi="Times New Roman"/>
          <w:b/>
          <w:lang w:val="kk-KZ"/>
        </w:rPr>
        <w:t>:</w:t>
      </w:r>
    </w:p>
    <w:p w:rsidR="00E20DE1" w:rsidRPr="00C368A1" w:rsidRDefault="00953FD2" w:rsidP="00E20DE1">
      <w:pPr>
        <w:keepNext/>
        <w:keepLines/>
        <w:spacing w:after="0" w:line="240" w:lineRule="auto"/>
        <w:ind w:firstLine="709"/>
        <w:jc w:val="both"/>
        <w:rPr>
          <w:rFonts w:ascii="Times New Roman" w:eastAsia="Trebuchet MS" w:hAnsi="Times New Roman"/>
          <w:lang w:val="kk-KZ"/>
        </w:rPr>
      </w:pPr>
      <w:r w:rsidRPr="00C368A1">
        <w:rPr>
          <w:rFonts w:ascii="Times New Roman" w:eastAsia="Trebuchet MS" w:hAnsi="Times New Roman"/>
          <w:lang w:val="kk-KZ"/>
        </w:rPr>
        <w:t>ТАӘ</w:t>
      </w:r>
      <w:r w:rsidR="00E20DE1" w:rsidRPr="00C368A1">
        <w:rPr>
          <w:rFonts w:ascii="Times New Roman" w:eastAsia="Trebuchet MS" w:hAnsi="Times New Roman"/>
          <w:lang w:val="kk-KZ"/>
        </w:rPr>
        <w:t xml:space="preserve"> ________________________________________________________________________________</w:t>
      </w:r>
    </w:p>
    <w:p w:rsidR="00E20DE1" w:rsidRPr="00C368A1" w:rsidRDefault="00953FD2" w:rsidP="00E20DE1">
      <w:pPr>
        <w:keepNext/>
        <w:keepLines/>
        <w:spacing w:after="0" w:line="240" w:lineRule="auto"/>
        <w:ind w:firstLine="709"/>
        <w:jc w:val="both"/>
        <w:rPr>
          <w:rFonts w:ascii="Times New Roman" w:eastAsia="Trebuchet MS" w:hAnsi="Times New Roman"/>
          <w:lang w:val="kk-KZ"/>
        </w:rPr>
      </w:pPr>
      <w:r w:rsidRPr="00C368A1">
        <w:rPr>
          <w:rFonts w:ascii="Times New Roman" w:eastAsia="Trebuchet MS" w:hAnsi="Times New Roman"/>
          <w:lang w:val="kk-KZ"/>
        </w:rPr>
        <w:t>ЖС</w:t>
      </w:r>
      <w:r w:rsidR="00E20DE1" w:rsidRPr="00C368A1">
        <w:rPr>
          <w:rFonts w:ascii="Times New Roman" w:eastAsia="Trebuchet MS" w:hAnsi="Times New Roman"/>
          <w:lang w:val="kk-KZ"/>
        </w:rPr>
        <w:t>Н ________________________________________________________________________________</w:t>
      </w:r>
    </w:p>
    <w:p w:rsidR="00E20DE1" w:rsidRPr="00C368A1" w:rsidRDefault="00953FD2" w:rsidP="00E20DE1">
      <w:pPr>
        <w:keepNext/>
        <w:keepLines/>
        <w:spacing w:after="0" w:line="240" w:lineRule="auto"/>
        <w:ind w:firstLine="709"/>
        <w:jc w:val="both"/>
        <w:rPr>
          <w:rFonts w:ascii="Times New Roman" w:eastAsia="Trebuchet MS" w:hAnsi="Times New Roman"/>
          <w:lang w:val="kk-KZ"/>
        </w:rPr>
      </w:pPr>
      <w:r w:rsidRPr="00C368A1">
        <w:rPr>
          <w:rFonts w:ascii="Times New Roman" w:eastAsia="Trebuchet MS" w:hAnsi="Times New Roman"/>
          <w:lang w:val="kk-KZ"/>
        </w:rPr>
        <w:t>Төлқұжат деректері</w:t>
      </w:r>
    </w:p>
    <w:p w:rsidR="00E20DE1" w:rsidRPr="00C368A1" w:rsidRDefault="00E20DE1" w:rsidP="00E20DE1">
      <w:pPr>
        <w:keepNext/>
        <w:keepLines/>
        <w:spacing w:after="0" w:line="240" w:lineRule="auto"/>
        <w:jc w:val="both"/>
        <w:rPr>
          <w:rFonts w:ascii="Times New Roman" w:eastAsia="Trebuchet MS" w:hAnsi="Times New Roman"/>
          <w:lang w:val="kk-KZ"/>
        </w:rPr>
      </w:pPr>
      <w:r w:rsidRPr="00C368A1">
        <w:rPr>
          <w:rFonts w:ascii="Times New Roman" w:eastAsia="Trebuchet MS" w:hAnsi="Times New Roman"/>
          <w:lang w:val="kk-KZ"/>
        </w:rPr>
        <w:t>________________________________________________________________________________</w:t>
      </w:r>
    </w:p>
    <w:p w:rsidR="00E20DE1" w:rsidRPr="00C368A1" w:rsidRDefault="00953FD2" w:rsidP="00E20DE1">
      <w:pPr>
        <w:keepNext/>
        <w:keepLines/>
        <w:spacing w:after="0" w:line="240" w:lineRule="auto"/>
        <w:ind w:firstLine="709"/>
        <w:jc w:val="both"/>
        <w:rPr>
          <w:rFonts w:ascii="Times New Roman" w:eastAsia="Trebuchet MS" w:hAnsi="Times New Roman"/>
          <w:lang w:val="kk-KZ"/>
        </w:rPr>
      </w:pPr>
      <w:r w:rsidRPr="00C368A1">
        <w:rPr>
          <w:rFonts w:ascii="Times New Roman" w:eastAsia="Trebuchet MS" w:hAnsi="Times New Roman"/>
          <w:lang w:val="kk-KZ"/>
        </w:rPr>
        <w:t>Мекенжайы</w:t>
      </w:r>
      <w:r w:rsidR="00E20DE1" w:rsidRPr="00C368A1">
        <w:rPr>
          <w:rFonts w:ascii="Times New Roman" w:eastAsia="Trebuchet MS" w:hAnsi="Times New Roman"/>
          <w:lang w:val="kk-KZ"/>
        </w:rPr>
        <w:t>: _______________________________________________________________________________</w:t>
      </w:r>
    </w:p>
    <w:p w:rsidR="00E20DE1" w:rsidRPr="00C368A1" w:rsidRDefault="00953FD2" w:rsidP="00E20DE1">
      <w:pPr>
        <w:keepNext/>
        <w:keepLines/>
        <w:spacing w:after="0" w:line="240" w:lineRule="auto"/>
        <w:ind w:firstLine="709"/>
        <w:jc w:val="both"/>
        <w:rPr>
          <w:rFonts w:ascii="Times New Roman" w:eastAsia="Trebuchet MS" w:hAnsi="Times New Roman"/>
          <w:lang w:val="kk-KZ"/>
        </w:rPr>
      </w:pPr>
      <w:r w:rsidRPr="00C368A1">
        <w:rPr>
          <w:rFonts w:ascii="Times New Roman" w:eastAsia="Trebuchet MS" w:hAnsi="Times New Roman"/>
          <w:lang w:val="kk-KZ"/>
        </w:rPr>
        <w:t>Телефон  (факс</w:t>
      </w:r>
      <w:r w:rsidR="00E20DE1" w:rsidRPr="00C368A1">
        <w:rPr>
          <w:rFonts w:ascii="Times New Roman" w:eastAsia="Trebuchet MS" w:hAnsi="Times New Roman"/>
          <w:lang w:val="kk-KZ"/>
        </w:rPr>
        <w:t>)</w:t>
      </w:r>
      <w:r w:rsidRPr="00C368A1">
        <w:rPr>
          <w:rFonts w:ascii="Times New Roman" w:eastAsia="Trebuchet MS" w:hAnsi="Times New Roman"/>
          <w:lang w:val="kk-KZ"/>
        </w:rPr>
        <w:t xml:space="preserve"> номері</w:t>
      </w:r>
      <w:r w:rsidR="00E20DE1" w:rsidRPr="00C368A1">
        <w:rPr>
          <w:rFonts w:ascii="Times New Roman" w:eastAsia="Trebuchet MS" w:hAnsi="Times New Roman"/>
          <w:lang w:val="kk-KZ"/>
        </w:rPr>
        <w:t>:</w:t>
      </w:r>
    </w:p>
    <w:p w:rsidR="00E20DE1" w:rsidRPr="00C368A1" w:rsidRDefault="00E20DE1" w:rsidP="00E20DE1">
      <w:pPr>
        <w:keepNext/>
        <w:keepLines/>
        <w:spacing w:after="0" w:line="240" w:lineRule="auto"/>
        <w:jc w:val="both"/>
        <w:rPr>
          <w:rFonts w:ascii="Times New Roman" w:eastAsia="Trebuchet MS" w:hAnsi="Times New Roman"/>
          <w:lang w:val="kk-KZ"/>
        </w:rPr>
      </w:pPr>
      <w:r w:rsidRPr="00C368A1">
        <w:rPr>
          <w:rFonts w:ascii="Times New Roman" w:eastAsia="Trebuchet MS" w:hAnsi="Times New Roman"/>
          <w:lang w:val="kk-KZ"/>
        </w:rPr>
        <w:t>_____________________________________________________________________________</w:t>
      </w:r>
    </w:p>
    <w:p w:rsidR="00E20DE1" w:rsidRPr="00C368A1" w:rsidRDefault="00E20DE1" w:rsidP="00E20DE1">
      <w:pPr>
        <w:keepNext/>
        <w:keepLines/>
        <w:spacing w:after="0" w:line="240" w:lineRule="auto"/>
        <w:ind w:firstLine="709"/>
        <w:jc w:val="both"/>
        <w:rPr>
          <w:rFonts w:ascii="Times New Roman" w:eastAsia="Trebuchet MS" w:hAnsi="Times New Roman"/>
          <w:lang w:val="kk-KZ"/>
        </w:rPr>
      </w:pPr>
    </w:p>
    <w:p w:rsidR="00E20DE1" w:rsidRPr="00C368A1" w:rsidRDefault="00953FD2" w:rsidP="00E20DE1">
      <w:pPr>
        <w:keepNext/>
        <w:keepLines/>
        <w:spacing w:after="0" w:line="240" w:lineRule="auto"/>
        <w:ind w:firstLine="709"/>
        <w:jc w:val="both"/>
        <w:rPr>
          <w:rFonts w:ascii="Times New Roman" w:eastAsia="Trebuchet MS" w:hAnsi="Times New Roman"/>
          <w:lang w:val="kk-KZ"/>
        </w:rPr>
      </w:pPr>
      <w:r w:rsidRPr="00C368A1">
        <w:rPr>
          <w:rFonts w:ascii="Times New Roman" w:eastAsia="Trebuchet MS" w:hAnsi="Times New Roman"/>
          <w:lang w:val="kk-KZ"/>
        </w:rPr>
        <w:t>Банк деректемелері</w:t>
      </w:r>
      <w:r w:rsidR="00E20DE1" w:rsidRPr="00C368A1">
        <w:rPr>
          <w:rFonts w:ascii="Times New Roman" w:eastAsia="Trebuchet MS" w:hAnsi="Times New Roman"/>
          <w:lang w:val="kk-KZ"/>
        </w:rPr>
        <w:t>:</w:t>
      </w:r>
    </w:p>
    <w:p w:rsidR="00E20DE1" w:rsidRPr="00C368A1" w:rsidRDefault="00953FD2" w:rsidP="00E20DE1">
      <w:pPr>
        <w:keepNext/>
        <w:keepLines/>
        <w:spacing w:after="0" w:line="240" w:lineRule="auto"/>
        <w:ind w:firstLine="709"/>
        <w:jc w:val="both"/>
        <w:rPr>
          <w:rFonts w:ascii="Times New Roman" w:eastAsia="Trebuchet MS" w:hAnsi="Times New Roman"/>
          <w:lang w:val="kk-KZ"/>
        </w:rPr>
      </w:pPr>
      <w:r w:rsidRPr="00C368A1">
        <w:rPr>
          <w:rFonts w:ascii="Times New Roman" w:eastAsia="Trebuchet MS" w:hAnsi="Times New Roman"/>
          <w:lang w:val="kk-KZ"/>
        </w:rPr>
        <w:t>ЖС</w:t>
      </w:r>
      <w:r w:rsidR="00E20DE1" w:rsidRPr="00C368A1">
        <w:rPr>
          <w:rFonts w:ascii="Times New Roman" w:eastAsia="Trebuchet MS" w:hAnsi="Times New Roman"/>
          <w:lang w:val="kk-KZ"/>
        </w:rPr>
        <w:t>К _______________________________________________________________________________</w:t>
      </w:r>
    </w:p>
    <w:p w:rsidR="00E20DE1" w:rsidRPr="00C368A1" w:rsidRDefault="00E20DE1" w:rsidP="00E20DE1">
      <w:pPr>
        <w:keepNext/>
        <w:keepLines/>
        <w:spacing w:after="0" w:line="240" w:lineRule="auto"/>
        <w:ind w:firstLine="709"/>
        <w:jc w:val="both"/>
        <w:rPr>
          <w:rFonts w:ascii="Times New Roman" w:eastAsia="Trebuchet MS" w:hAnsi="Times New Roman"/>
          <w:lang w:val="kk-KZ"/>
        </w:rPr>
      </w:pPr>
      <w:r w:rsidRPr="00C368A1">
        <w:rPr>
          <w:rFonts w:ascii="Times New Roman" w:eastAsia="Trebuchet MS" w:hAnsi="Times New Roman"/>
          <w:lang w:val="kk-KZ"/>
        </w:rPr>
        <w:lastRenderedPageBreak/>
        <w:t>Б</w:t>
      </w:r>
      <w:r w:rsidR="00953FD2" w:rsidRPr="00C368A1">
        <w:rPr>
          <w:rFonts w:ascii="Times New Roman" w:eastAsia="Trebuchet MS" w:hAnsi="Times New Roman"/>
          <w:lang w:val="kk-KZ"/>
        </w:rPr>
        <w:t>С</w:t>
      </w:r>
      <w:r w:rsidRPr="00C368A1">
        <w:rPr>
          <w:rFonts w:ascii="Times New Roman" w:eastAsia="Trebuchet MS" w:hAnsi="Times New Roman"/>
          <w:lang w:val="kk-KZ"/>
        </w:rPr>
        <w:t>К _______________________________________________________________________________</w:t>
      </w:r>
    </w:p>
    <w:p w:rsidR="00E20DE1" w:rsidRPr="00C368A1" w:rsidRDefault="00953FD2" w:rsidP="00E20DE1">
      <w:pPr>
        <w:keepNext/>
        <w:keepLines/>
        <w:spacing w:after="0" w:line="240" w:lineRule="auto"/>
        <w:ind w:firstLine="709"/>
        <w:jc w:val="both"/>
        <w:rPr>
          <w:rFonts w:ascii="Times New Roman" w:eastAsia="Trebuchet MS" w:hAnsi="Times New Roman"/>
          <w:lang w:val="kk-KZ"/>
        </w:rPr>
      </w:pPr>
      <w:r w:rsidRPr="00C368A1">
        <w:rPr>
          <w:rFonts w:ascii="Times New Roman" w:eastAsia="Trebuchet MS" w:hAnsi="Times New Roman"/>
          <w:lang w:val="kk-KZ"/>
        </w:rPr>
        <w:t>Банк атауы</w:t>
      </w:r>
    </w:p>
    <w:p w:rsidR="00E20DE1" w:rsidRPr="00C368A1" w:rsidRDefault="00E20DE1" w:rsidP="00E20DE1">
      <w:pPr>
        <w:keepNext/>
        <w:keepLines/>
        <w:spacing w:after="0" w:line="240" w:lineRule="auto"/>
        <w:jc w:val="both"/>
        <w:rPr>
          <w:rFonts w:ascii="Times New Roman" w:eastAsia="Trebuchet MS" w:hAnsi="Times New Roman"/>
          <w:lang w:val="kk-KZ"/>
        </w:rPr>
      </w:pPr>
      <w:r w:rsidRPr="00C368A1">
        <w:rPr>
          <w:rFonts w:ascii="Times New Roman" w:eastAsia="Trebuchet MS" w:hAnsi="Times New Roman"/>
          <w:lang w:val="kk-KZ"/>
        </w:rPr>
        <w:t>________________________________________________________________________________</w:t>
      </w:r>
    </w:p>
    <w:p w:rsidR="00E20DE1" w:rsidRPr="00C368A1" w:rsidRDefault="00E20DE1" w:rsidP="00E20DE1">
      <w:pPr>
        <w:keepNext/>
        <w:keepLines/>
        <w:spacing w:after="0" w:line="240" w:lineRule="auto"/>
        <w:ind w:firstLine="709"/>
        <w:jc w:val="both"/>
        <w:rPr>
          <w:rFonts w:ascii="Times New Roman" w:eastAsia="Trebuchet MS" w:hAnsi="Times New Roman"/>
          <w:lang w:val="kk-KZ"/>
        </w:rPr>
      </w:pPr>
      <w:r w:rsidRPr="00C368A1">
        <w:rPr>
          <w:rFonts w:ascii="Times New Roman" w:eastAsia="Trebuchet MS" w:hAnsi="Times New Roman"/>
          <w:lang w:val="kk-KZ"/>
        </w:rPr>
        <w:t>Кбе ________________________________________________________________________________</w:t>
      </w:r>
    </w:p>
    <w:p w:rsidR="00E20DE1" w:rsidRPr="00C368A1" w:rsidRDefault="00953FD2" w:rsidP="00E20DE1">
      <w:pPr>
        <w:keepNext/>
        <w:keepLines/>
        <w:spacing w:after="0" w:line="240" w:lineRule="auto"/>
        <w:ind w:firstLine="709"/>
        <w:jc w:val="both"/>
        <w:rPr>
          <w:rFonts w:ascii="Times New Roman" w:eastAsia="Trebuchet MS" w:hAnsi="Times New Roman"/>
          <w:lang w:val="kk-KZ"/>
        </w:rPr>
      </w:pPr>
      <w:r w:rsidRPr="00C368A1">
        <w:rPr>
          <w:rFonts w:ascii="Times New Roman" w:eastAsia="Trebuchet MS" w:hAnsi="Times New Roman"/>
          <w:lang w:val="kk-KZ"/>
        </w:rPr>
        <w:t>Өтінішке қосымша</w:t>
      </w:r>
      <w:r w:rsidR="00E20DE1" w:rsidRPr="00C368A1">
        <w:rPr>
          <w:rFonts w:ascii="Times New Roman" w:eastAsia="Trebuchet MS" w:hAnsi="Times New Roman"/>
          <w:lang w:val="kk-KZ"/>
        </w:rPr>
        <w:t>:</w:t>
      </w:r>
    </w:p>
    <w:p w:rsidR="00E20DE1" w:rsidRPr="00C368A1" w:rsidRDefault="00E20DE1" w:rsidP="00E20DE1">
      <w:pPr>
        <w:keepNext/>
        <w:keepLines/>
        <w:spacing w:after="0" w:line="240" w:lineRule="auto"/>
        <w:ind w:firstLine="709"/>
        <w:jc w:val="both"/>
        <w:rPr>
          <w:rFonts w:ascii="Times New Roman" w:eastAsia="Trebuchet MS" w:hAnsi="Times New Roman"/>
          <w:lang w:val="kk-KZ"/>
        </w:rPr>
      </w:pPr>
      <w:r w:rsidRPr="00C368A1">
        <w:rPr>
          <w:rFonts w:ascii="Times New Roman" w:eastAsia="Trebuchet MS" w:hAnsi="Times New Roman"/>
          <w:lang w:val="kk-KZ"/>
        </w:rPr>
        <w:t>1) ________________________________________________________________________________</w:t>
      </w:r>
    </w:p>
    <w:p w:rsidR="00E20DE1" w:rsidRPr="00C368A1" w:rsidRDefault="00E20DE1" w:rsidP="00E20DE1">
      <w:pPr>
        <w:keepNext/>
        <w:keepLines/>
        <w:spacing w:after="0" w:line="240" w:lineRule="auto"/>
        <w:ind w:firstLine="709"/>
        <w:jc w:val="both"/>
        <w:rPr>
          <w:rFonts w:ascii="Times New Roman" w:eastAsia="Trebuchet MS" w:hAnsi="Times New Roman"/>
          <w:lang w:val="kk-KZ"/>
        </w:rPr>
      </w:pPr>
      <w:r w:rsidRPr="00C368A1">
        <w:rPr>
          <w:rFonts w:ascii="Times New Roman" w:eastAsia="Trebuchet MS" w:hAnsi="Times New Roman"/>
          <w:lang w:val="kk-KZ"/>
        </w:rPr>
        <w:t>2) ________________________________________________________________________________</w:t>
      </w:r>
    </w:p>
    <w:p w:rsidR="00E20DE1" w:rsidRPr="00C368A1" w:rsidRDefault="00E20DE1" w:rsidP="00E20DE1">
      <w:pPr>
        <w:keepNext/>
        <w:keepLines/>
        <w:spacing w:after="0" w:line="240" w:lineRule="auto"/>
        <w:ind w:firstLine="709"/>
        <w:jc w:val="both"/>
        <w:rPr>
          <w:rFonts w:ascii="Times New Roman" w:eastAsia="Trebuchet MS" w:hAnsi="Times New Roman"/>
          <w:lang w:val="kk-KZ"/>
        </w:rPr>
      </w:pPr>
      <w:r w:rsidRPr="00C368A1">
        <w:rPr>
          <w:rFonts w:ascii="Times New Roman" w:eastAsia="Trebuchet MS" w:hAnsi="Times New Roman"/>
          <w:lang w:val="kk-KZ"/>
        </w:rPr>
        <w:t>3) ________________________________________________________________________________</w:t>
      </w:r>
    </w:p>
    <w:p w:rsidR="00E20DE1" w:rsidRPr="00C368A1" w:rsidRDefault="00E20DE1" w:rsidP="00E20DE1">
      <w:pPr>
        <w:keepNext/>
        <w:keepLines/>
        <w:spacing w:after="0" w:line="240" w:lineRule="auto"/>
        <w:ind w:firstLine="709"/>
        <w:jc w:val="both"/>
        <w:rPr>
          <w:rFonts w:ascii="Times New Roman" w:eastAsia="Trebuchet MS" w:hAnsi="Times New Roman"/>
          <w:lang w:val="kk-KZ"/>
        </w:rPr>
      </w:pPr>
      <w:r w:rsidRPr="00C368A1">
        <w:rPr>
          <w:rFonts w:ascii="Times New Roman" w:eastAsia="Trebuchet MS" w:hAnsi="Times New Roman"/>
          <w:lang w:val="kk-KZ"/>
        </w:rPr>
        <w:t> </w:t>
      </w:r>
    </w:p>
    <w:p w:rsidR="00E20DE1" w:rsidRPr="00C368A1" w:rsidRDefault="00E20DE1" w:rsidP="00E20DE1">
      <w:pPr>
        <w:keepNext/>
        <w:keepLines/>
        <w:spacing w:after="0" w:line="240" w:lineRule="auto"/>
        <w:jc w:val="both"/>
        <w:rPr>
          <w:rFonts w:ascii="Times New Roman" w:eastAsia="Trebuchet MS" w:hAnsi="Times New Roman"/>
          <w:lang w:val="kk-KZ"/>
        </w:rPr>
      </w:pPr>
      <w:r w:rsidRPr="00C368A1">
        <w:rPr>
          <w:rFonts w:ascii="Times New Roman" w:eastAsia="Trebuchet MS" w:hAnsi="Times New Roman"/>
          <w:lang w:val="kk-KZ"/>
        </w:rPr>
        <w:t>______________      _________________________________________________________</w:t>
      </w:r>
    </w:p>
    <w:p w:rsidR="00E20DE1" w:rsidRPr="00C368A1" w:rsidRDefault="00E20DE1" w:rsidP="00E20DE1">
      <w:pPr>
        <w:keepNext/>
        <w:keepLines/>
        <w:spacing w:after="0" w:line="240" w:lineRule="auto"/>
        <w:ind w:firstLine="708"/>
        <w:jc w:val="both"/>
        <w:rPr>
          <w:rFonts w:ascii="Times New Roman" w:eastAsia="Trebuchet MS" w:hAnsi="Times New Roman"/>
          <w:vertAlign w:val="superscript"/>
          <w:lang w:val="kk-KZ"/>
        </w:rPr>
      </w:pPr>
      <w:r w:rsidRPr="00C368A1">
        <w:rPr>
          <w:rFonts w:ascii="Times New Roman" w:eastAsia="Trebuchet MS" w:hAnsi="Times New Roman"/>
          <w:vertAlign w:val="superscript"/>
          <w:lang w:val="kk-KZ"/>
        </w:rPr>
        <w:t>(</w:t>
      </w:r>
      <w:r w:rsidR="00953FD2" w:rsidRPr="00C368A1">
        <w:rPr>
          <w:rFonts w:ascii="Times New Roman" w:eastAsia="Trebuchet MS" w:hAnsi="Times New Roman"/>
          <w:vertAlign w:val="superscript"/>
          <w:lang w:val="kk-KZ"/>
        </w:rPr>
        <w:t>қолы</w:t>
      </w:r>
      <w:r w:rsidRPr="00C368A1">
        <w:rPr>
          <w:rFonts w:ascii="Times New Roman" w:eastAsia="Trebuchet MS" w:hAnsi="Times New Roman"/>
          <w:vertAlign w:val="superscript"/>
          <w:lang w:val="kk-KZ"/>
        </w:rPr>
        <w:t>)           (</w:t>
      </w:r>
      <w:r w:rsidR="00953FD2" w:rsidRPr="00C368A1">
        <w:rPr>
          <w:rFonts w:ascii="Times New Roman" w:eastAsia="Trebuchet MS" w:hAnsi="Times New Roman"/>
          <w:vertAlign w:val="superscript"/>
          <w:lang w:val="kk-KZ"/>
        </w:rPr>
        <w:t>жеке тұлғалардың ТАӘ және заңды тұлғалардың атауы және сенімхат негізінде әрекет ететін өкілетті өкілдері немесе басшыларының ТАӘ</w:t>
      </w:r>
      <w:r w:rsidRPr="00C368A1">
        <w:rPr>
          <w:rFonts w:ascii="Times New Roman" w:eastAsia="Trebuchet MS" w:hAnsi="Times New Roman"/>
          <w:vertAlign w:val="superscript"/>
          <w:lang w:val="kk-KZ"/>
        </w:rPr>
        <w:t>)</w:t>
      </w:r>
    </w:p>
    <w:p w:rsidR="00E20DE1" w:rsidRPr="00C368A1" w:rsidRDefault="00953FD2" w:rsidP="00E20DE1">
      <w:pPr>
        <w:keepNext/>
        <w:keepLines/>
        <w:spacing w:after="0" w:line="240" w:lineRule="auto"/>
        <w:ind w:firstLine="709"/>
        <w:jc w:val="both"/>
        <w:rPr>
          <w:rFonts w:ascii="Times New Roman" w:eastAsia="Trebuchet MS" w:hAnsi="Times New Roman"/>
          <w:lang w:val="kk-KZ"/>
        </w:rPr>
      </w:pPr>
      <w:r w:rsidRPr="00C368A1">
        <w:rPr>
          <w:rFonts w:ascii="Times New Roman" w:eastAsia="Trebuchet MS" w:hAnsi="Times New Roman"/>
          <w:lang w:val="kk-KZ"/>
        </w:rPr>
        <w:t>«___» ____________ 201__ ж</w:t>
      </w:r>
      <w:r w:rsidR="00E20DE1" w:rsidRPr="00C368A1">
        <w:rPr>
          <w:rFonts w:ascii="Times New Roman" w:eastAsia="Trebuchet MS" w:hAnsi="Times New Roman"/>
          <w:lang w:val="kk-KZ"/>
        </w:rPr>
        <w:t>.</w:t>
      </w:r>
    </w:p>
    <w:p w:rsidR="00E20DE1" w:rsidRPr="00C368A1" w:rsidRDefault="00E20DE1" w:rsidP="00E20DE1">
      <w:pPr>
        <w:keepNext/>
        <w:keepLines/>
        <w:spacing w:after="0" w:line="240" w:lineRule="auto"/>
        <w:ind w:firstLine="709"/>
        <w:jc w:val="both"/>
        <w:rPr>
          <w:rFonts w:ascii="Times New Roman" w:eastAsia="Trebuchet MS" w:hAnsi="Times New Roman"/>
          <w:lang w:val="kk-KZ"/>
        </w:rPr>
      </w:pPr>
      <w:r w:rsidRPr="00C368A1">
        <w:rPr>
          <w:rFonts w:ascii="Times New Roman" w:eastAsia="Trebuchet MS" w:hAnsi="Times New Roman"/>
          <w:lang w:val="kk-KZ"/>
        </w:rPr>
        <w:t> </w:t>
      </w:r>
    </w:p>
    <w:p w:rsidR="00E20DE1" w:rsidRPr="00C368A1" w:rsidRDefault="00E20DE1" w:rsidP="00E20DE1">
      <w:pPr>
        <w:keepNext/>
        <w:keepLines/>
        <w:spacing w:after="0" w:line="240" w:lineRule="auto"/>
        <w:ind w:firstLine="709"/>
        <w:jc w:val="both"/>
        <w:rPr>
          <w:rFonts w:ascii="Times New Roman" w:eastAsia="Trebuchet MS" w:hAnsi="Times New Roman"/>
          <w:lang w:val="kk-KZ"/>
        </w:rPr>
      </w:pPr>
      <w:r w:rsidRPr="00C368A1">
        <w:rPr>
          <w:rFonts w:ascii="Times New Roman" w:eastAsia="Trebuchet MS" w:hAnsi="Times New Roman"/>
          <w:lang w:val="kk-KZ"/>
        </w:rPr>
        <w:t>М.</w:t>
      </w:r>
      <w:r w:rsidR="00953FD2" w:rsidRPr="00C368A1">
        <w:rPr>
          <w:rFonts w:ascii="Times New Roman" w:eastAsia="Trebuchet MS" w:hAnsi="Times New Roman"/>
          <w:lang w:val="kk-KZ"/>
        </w:rPr>
        <w:t>О</w:t>
      </w:r>
      <w:r w:rsidRPr="00C368A1">
        <w:rPr>
          <w:rFonts w:ascii="Times New Roman" w:eastAsia="Trebuchet MS" w:hAnsi="Times New Roman"/>
          <w:lang w:val="kk-KZ"/>
        </w:rPr>
        <w:t>.</w:t>
      </w:r>
    </w:p>
    <w:p w:rsidR="00E20DE1" w:rsidRPr="00C368A1" w:rsidRDefault="00E20DE1" w:rsidP="00E20DE1">
      <w:pPr>
        <w:keepNext/>
        <w:keepLines/>
        <w:spacing w:after="0" w:line="240" w:lineRule="auto"/>
        <w:ind w:firstLine="709"/>
        <w:jc w:val="both"/>
        <w:rPr>
          <w:rFonts w:ascii="Times New Roman" w:eastAsia="Trebuchet MS" w:hAnsi="Times New Roman"/>
          <w:lang w:val="kk-KZ"/>
        </w:rPr>
      </w:pPr>
      <w:r w:rsidRPr="00C368A1">
        <w:rPr>
          <w:rFonts w:ascii="Times New Roman" w:eastAsia="Trebuchet MS" w:hAnsi="Times New Roman"/>
          <w:lang w:val="kk-KZ"/>
        </w:rPr>
        <w:t> </w:t>
      </w:r>
    </w:p>
    <w:p w:rsidR="00E20DE1" w:rsidRPr="00C368A1" w:rsidRDefault="00953FD2" w:rsidP="00E20DE1">
      <w:pPr>
        <w:keepNext/>
        <w:keepLines/>
        <w:spacing w:after="0" w:line="240" w:lineRule="auto"/>
        <w:ind w:firstLine="709"/>
        <w:jc w:val="both"/>
        <w:rPr>
          <w:rFonts w:ascii="Times New Roman" w:eastAsia="Trebuchet MS" w:hAnsi="Times New Roman"/>
          <w:lang w:val="kk-KZ"/>
        </w:rPr>
      </w:pPr>
      <w:r w:rsidRPr="00C368A1">
        <w:rPr>
          <w:rFonts w:ascii="Times New Roman" w:eastAsia="Trebuchet MS" w:hAnsi="Times New Roman"/>
          <w:lang w:val="kk-KZ"/>
        </w:rPr>
        <w:t xml:space="preserve">Қабылданды «___» __________ 201 __ ж. </w:t>
      </w:r>
      <w:r w:rsidR="00E20DE1" w:rsidRPr="00C368A1">
        <w:rPr>
          <w:rFonts w:ascii="Times New Roman" w:eastAsia="Trebuchet MS" w:hAnsi="Times New Roman"/>
          <w:lang w:val="kk-KZ"/>
        </w:rPr>
        <w:t xml:space="preserve"> ___ </w:t>
      </w:r>
      <w:r w:rsidRPr="00C368A1">
        <w:rPr>
          <w:rFonts w:ascii="Times New Roman" w:eastAsia="Trebuchet MS" w:hAnsi="Times New Roman"/>
          <w:lang w:val="kk-KZ"/>
        </w:rPr>
        <w:t>сағат</w:t>
      </w:r>
      <w:r w:rsidR="00E20DE1" w:rsidRPr="00C368A1">
        <w:rPr>
          <w:rFonts w:ascii="Times New Roman" w:eastAsia="Trebuchet MS" w:hAnsi="Times New Roman"/>
          <w:lang w:val="kk-KZ"/>
        </w:rPr>
        <w:t xml:space="preserve"> __ мин.</w:t>
      </w:r>
    </w:p>
    <w:p w:rsidR="00E20DE1" w:rsidRPr="00C368A1" w:rsidRDefault="00E20DE1" w:rsidP="00E20DE1">
      <w:pPr>
        <w:spacing w:after="0" w:line="240" w:lineRule="auto"/>
        <w:rPr>
          <w:rFonts w:ascii="Times New Roman" w:hAnsi="Times New Roman"/>
          <w:webHidden/>
          <w:lang w:val="kk-KZ"/>
        </w:rPr>
      </w:pPr>
      <w:r w:rsidRPr="00C368A1">
        <w:rPr>
          <w:rFonts w:ascii="Times New Roman" w:eastAsia="Trebuchet MS" w:hAnsi="Times New Roman"/>
          <w:lang w:val="kk-KZ"/>
        </w:rPr>
        <w:t xml:space="preserve">______________      _______________________________________________________________            </w:t>
      </w:r>
      <w:r w:rsidRPr="00C368A1">
        <w:rPr>
          <w:rFonts w:ascii="Times New Roman" w:eastAsia="Trebuchet MS" w:hAnsi="Times New Roman"/>
          <w:vertAlign w:val="superscript"/>
          <w:lang w:val="kk-KZ"/>
        </w:rPr>
        <w:t>(</w:t>
      </w:r>
      <w:r w:rsidR="00953FD2" w:rsidRPr="00C368A1">
        <w:rPr>
          <w:rFonts w:ascii="Times New Roman" w:eastAsia="Trebuchet MS" w:hAnsi="Times New Roman"/>
          <w:vertAlign w:val="superscript"/>
          <w:lang w:val="kk-KZ"/>
        </w:rPr>
        <w:t>қолы</w:t>
      </w:r>
      <w:r w:rsidRPr="00C368A1">
        <w:rPr>
          <w:rFonts w:ascii="Times New Roman" w:eastAsia="Trebuchet MS" w:hAnsi="Times New Roman"/>
          <w:vertAlign w:val="superscript"/>
          <w:lang w:val="kk-KZ"/>
        </w:rPr>
        <w:t>)                                               </w:t>
      </w:r>
      <w:r w:rsidRPr="00C368A1">
        <w:rPr>
          <w:rFonts w:ascii="Times New Roman" w:eastAsia="Trebuchet MS" w:hAnsi="Times New Roman"/>
          <w:vertAlign w:val="superscript"/>
          <w:lang w:val="kk-KZ"/>
        </w:rPr>
        <w:tab/>
      </w:r>
      <w:r w:rsidRPr="00C368A1">
        <w:rPr>
          <w:rFonts w:ascii="Times New Roman" w:eastAsia="Trebuchet MS" w:hAnsi="Times New Roman"/>
          <w:vertAlign w:val="superscript"/>
          <w:lang w:val="kk-KZ"/>
        </w:rPr>
        <w:tab/>
        <w:t>(</w:t>
      </w:r>
      <w:r w:rsidR="00953FD2" w:rsidRPr="00C368A1">
        <w:rPr>
          <w:rFonts w:ascii="Times New Roman" w:eastAsia="Trebuchet MS" w:hAnsi="Times New Roman"/>
          <w:vertAlign w:val="superscript"/>
          <w:lang w:val="kk-KZ"/>
        </w:rPr>
        <w:t>өтінішті қабылдаған тұлғаның ТАӘ</w:t>
      </w:r>
      <w:r w:rsidRPr="00C368A1">
        <w:rPr>
          <w:rFonts w:ascii="Times New Roman" w:eastAsia="Trebuchet MS" w:hAnsi="Times New Roman"/>
          <w:vertAlign w:val="superscript"/>
          <w:lang w:val="kk-KZ"/>
        </w:rPr>
        <w:t>)</w:t>
      </w:r>
    </w:p>
    <w:p w:rsidR="00E20DE1" w:rsidRPr="00C368A1" w:rsidRDefault="00E20DE1" w:rsidP="00E20DE1">
      <w:pPr>
        <w:spacing w:after="120"/>
        <w:jc w:val="both"/>
        <w:rPr>
          <w:rFonts w:ascii="Times New Roman" w:hAnsi="Times New Roman"/>
          <w:lang w:val="kk-KZ"/>
        </w:rPr>
      </w:pPr>
    </w:p>
    <w:p w:rsidR="00D07D28" w:rsidRPr="00C368A1" w:rsidRDefault="00D07D28" w:rsidP="002D03CF">
      <w:pPr>
        <w:rPr>
          <w:rFonts w:ascii="Times New Roman" w:hAnsi="Times New Roman"/>
          <w:lang w:val="kk-KZ"/>
        </w:rPr>
      </w:pPr>
    </w:p>
    <w:p w:rsidR="007F5FDB" w:rsidRPr="00C368A1" w:rsidRDefault="007F5FDB" w:rsidP="002D03CF">
      <w:pPr>
        <w:rPr>
          <w:rFonts w:ascii="Times New Roman" w:hAnsi="Times New Roman"/>
          <w:lang w:val="kk-KZ"/>
        </w:rPr>
      </w:pPr>
    </w:p>
    <w:p w:rsidR="007F5FDB" w:rsidRPr="00C368A1" w:rsidRDefault="007F5FDB" w:rsidP="002D03CF">
      <w:pPr>
        <w:rPr>
          <w:rFonts w:ascii="Times New Roman" w:hAnsi="Times New Roman"/>
          <w:lang w:val="kk-KZ"/>
        </w:rPr>
      </w:pPr>
    </w:p>
    <w:p w:rsidR="007F5FDB" w:rsidRPr="00C368A1" w:rsidRDefault="007F5FDB" w:rsidP="002D03CF">
      <w:pPr>
        <w:rPr>
          <w:rFonts w:ascii="Times New Roman" w:hAnsi="Times New Roman"/>
          <w:lang w:val="kk-KZ"/>
        </w:rPr>
      </w:pPr>
    </w:p>
    <w:p w:rsidR="007F5FDB" w:rsidRPr="00C368A1" w:rsidRDefault="007F5FDB" w:rsidP="002D03CF">
      <w:pPr>
        <w:rPr>
          <w:rFonts w:ascii="Times New Roman" w:hAnsi="Times New Roman"/>
          <w:lang w:val="kk-KZ"/>
        </w:rPr>
      </w:pPr>
    </w:p>
    <w:p w:rsidR="003A6BB0" w:rsidRPr="00C368A1" w:rsidRDefault="003A6BB0" w:rsidP="002D03CF">
      <w:pPr>
        <w:rPr>
          <w:rFonts w:ascii="Times New Roman" w:hAnsi="Times New Roman"/>
          <w:lang w:val="kk-KZ"/>
        </w:rPr>
      </w:pPr>
    </w:p>
    <w:p w:rsidR="003A6BB0" w:rsidRPr="00C368A1" w:rsidRDefault="003A6BB0" w:rsidP="002D03CF">
      <w:pPr>
        <w:rPr>
          <w:rFonts w:ascii="Times New Roman" w:hAnsi="Times New Roman"/>
          <w:lang w:val="kk-KZ"/>
        </w:rPr>
      </w:pPr>
    </w:p>
    <w:p w:rsidR="003A6BB0" w:rsidRPr="00C368A1" w:rsidRDefault="003A6BB0" w:rsidP="002D03CF">
      <w:pPr>
        <w:rPr>
          <w:rFonts w:ascii="Times New Roman" w:hAnsi="Times New Roman"/>
          <w:lang w:val="kk-KZ"/>
        </w:rPr>
      </w:pPr>
    </w:p>
    <w:p w:rsidR="007F5FDB" w:rsidRPr="00C368A1" w:rsidRDefault="007F5FDB" w:rsidP="002D03CF">
      <w:pPr>
        <w:rPr>
          <w:rFonts w:ascii="Times New Roman" w:hAnsi="Times New Roman"/>
          <w:lang w:val="kk-KZ"/>
        </w:rPr>
      </w:pPr>
    </w:p>
    <w:p w:rsidR="007F5FDB" w:rsidRPr="00C368A1" w:rsidRDefault="007F5FDB" w:rsidP="002D03CF">
      <w:pPr>
        <w:rPr>
          <w:rFonts w:ascii="Times New Roman" w:hAnsi="Times New Roman"/>
          <w:lang w:val="kk-KZ"/>
        </w:rPr>
      </w:pPr>
    </w:p>
    <w:p w:rsidR="007F5FDB" w:rsidRPr="00C368A1" w:rsidRDefault="007F5FDB" w:rsidP="002D03CF">
      <w:pPr>
        <w:rPr>
          <w:rFonts w:ascii="Times New Roman" w:hAnsi="Times New Roman"/>
          <w:lang w:val="kk-KZ"/>
        </w:rPr>
      </w:pPr>
    </w:p>
    <w:p w:rsidR="007F5FDB" w:rsidRPr="00C368A1" w:rsidRDefault="007F5FDB" w:rsidP="002D03CF">
      <w:pPr>
        <w:rPr>
          <w:rFonts w:ascii="Times New Roman" w:hAnsi="Times New Roman"/>
          <w:lang w:val="kk-KZ"/>
        </w:rPr>
      </w:pPr>
    </w:p>
    <w:p w:rsidR="007F5FDB" w:rsidRPr="00C368A1" w:rsidRDefault="007F5FDB" w:rsidP="002D03CF">
      <w:pPr>
        <w:rPr>
          <w:rFonts w:ascii="Times New Roman" w:hAnsi="Times New Roman"/>
          <w:lang w:val="kk-KZ"/>
        </w:rPr>
      </w:pPr>
    </w:p>
    <w:p w:rsidR="007F5FDB" w:rsidRPr="00C368A1" w:rsidRDefault="007F5FDB" w:rsidP="002D03CF">
      <w:pPr>
        <w:rPr>
          <w:rFonts w:ascii="Times New Roman" w:hAnsi="Times New Roman"/>
          <w:lang w:val="kk-KZ"/>
        </w:rPr>
      </w:pPr>
    </w:p>
    <w:p w:rsidR="007F5FDB" w:rsidRPr="00C368A1" w:rsidRDefault="007F5FDB" w:rsidP="002D03CF">
      <w:pPr>
        <w:rPr>
          <w:rFonts w:ascii="Times New Roman" w:hAnsi="Times New Roman"/>
          <w:lang w:val="kk-KZ"/>
        </w:rPr>
      </w:pPr>
    </w:p>
    <w:p w:rsidR="00270430" w:rsidRPr="00C368A1" w:rsidRDefault="00270430">
      <w:pPr>
        <w:spacing w:after="160" w:line="259" w:lineRule="auto"/>
        <w:rPr>
          <w:rFonts w:ascii="Times New Roman" w:eastAsiaTheme="minorHAnsi" w:hAnsi="Times New Roman"/>
          <w:b/>
          <w:i/>
          <w:sz w:val="24"/>
          <w:szCs w:val="24"/>
          <w:lang w:val="kk-KZ"/>
        </w:rPr>
      </w:pPr>
      <w:r w:rsidRPr="00C368A1">
        <w:rPr>
          <w:rFonts w:ascii="Times New Roman" w:eastAsiaTheme="minorHAnsi" w:hAnsi="Times New Roman"/>
          <w:b/>
          <w:i/>
          <w:sz w:val="24"/>
          <w:szCs w:val="24"/>
          <w:lang w:val="kk-KZ"/>
        </w:rPr>
        <w:br w:type="page"/>
      </w:r>
    </w:p>
    <w:p w:rsidR="00611051" w:rsidRPr="00C368A1" w:rsidRDefault="00611051" w:rsidP="00611051">
      <w:pPr>
        <w:spacing w:after="0" w:line="240" w:lineRule="auto"/>
        <w:ind w:left="5529"/>
        <w:jc w:val="both"/>
        <w:rPr>
          <w:rFonts w:ascii="Times New Roman" w:eastAsiaTheme="minorHAnsi" w:hAnsi="Times New Roman"/>
          <w:b/>
          <w:i/>
          <w:sz w:val="24"/>
          <w:szCs w:val="24"/>
          <w:lang w:val="kk-KZ"/>
        </w:rPr>
      </w:pPr>
      <w:r w:rsidRPr="00C368A1">
        <w:rPr>
          <w:rFonts w:ascii="Times New Roman" w:eastAsiaTheme="minorHAnsi" w:hAnsi="Times New Roman"/>
          <w:b/>
          <w:i/>
          <w:sz w:val="24"/>
          <w:szCs w:val="24"/>
          <w:lang w:val="kk-KZ"/>
        </w:rPr>
        <w:lastRenderedPageBreak/>
        <w:t>Конкурстық құжаттамаға</w:t>
      </w:r>
    </w:p>
    <w:p w:rsidR="00611051" w:rsidRPr="00C368A1" w:rsidRDefault="00611051" w:rsidP="00611051">
      <w:pPr>
        <w:spacing w:after="0" w:line="240" w:lineRule="auto"/>
        <w:ind w:left="5529"/>
        <w:jc w:val="both"/>
        <w:rPr>
          <w:rFonts w:ascii="Times New Roman" w:eastAsiaTheme="minorHAnsi" w:hAnsi="Times New Roman"/>
          <w:b/>
          <w:i/>
          <w:sz w:val="24"/>
          <w:szCs w:val="24"/>
          <w:lang w:val="kk-KZ"/>
        </w:rPr>
      </w:pPr>
      <w:r w:rsidRPr="00C368A1">
        <w:rPr>
          <w:rFonts w:ascii="Times New Roman" w:eastAsiaTheme="minorHAnsi" w:hAnsi="Times New Roman"/>
          <w:b/>
          <w:i/>
          <w:sz w:val="24"/>
          <w:szCs w:val="24"/>
          <w:lang w:val="kk-KZ"/>
        </w:rPr>
        <w:t>№5</w:t>
      </w:r>
      <w:r w:rsidR="00320C58" w:rsidRPr="00C368A1">
        <w:rPr>
          <w:rFonts w:ascii="Times New Roman" w:eastAsiaTheme="minorHAnsi" w:hAnsi="Times New Roman"/>
          <w:b/>
          <w:i/>
          <w:sz w:val="24"/>
          <w:szCs w:val="24"/>
          <w:lang w:val="kk-KZ"/>
        </w:rPr>
        <w:t>-</w:t>
      </w:r>
      <w:r w:rsidR="007A1882" w:rsidRPr="00C368A1">
        <w:rPr>
          <w:rFonts w:ascii="Times New Roman" w:eastAsiaTheme="minorHAnsi" w:hAnsi="Times New Roman"/>
          <w:b/>
          <w:i/>
          <w:sz w:val="24"/>
          <w:szCs w:val="24"/>
          <w:lang w:val="kk-KZ"/>
        </w:rPr>
        <w:t>Қ</w:t>
      </w:r>
      <w:r w:rsidRPr="00C368A1">
        <w:rPr>
          <w:rFonts w:ascii="Times New Roman" w:eastAsiaTheme="minorHAnsi" w:hAnsi="Times New Roman"/>
          <w:b/>
          <w:i/>
          <w:sz w:val="24"/>
          <w:szCs w:val="24"/>
          <w:lang w:val="kk-KZ"/>
        </w:rPr>
        <w:t>осымша</w:t>
      </w:r>
    </w:p>
    <w:p w:rsidR="005B76FD" w:rsidRPr="00C368A1" w:rsidRDefault="005B76FD" w:rsidP="005B76FD">
      <w:pPr>
        <w:spacing w:after="0" w:line="240" w:lineRule="auto"/>
        <w:ind w:left="6521"/>
        <w:jc w:val="both"/>
        <w:rPr>
          <w:rFonts w:ascii="Times New Roman" w:eastAsiaTheme="minorHAnsi" w:hAnsi="Times New Roman"/>
          <w:b/>
          <w:i/>
          <w:sz w:val="24"/>
          <w:szCs w:val="24"/>
          <w:lang w:val="kk-KZ"/>
        </w:rPr>
      </w:pPr>
    </w:p>
    <w:tbl>
      <w:tblPr>
        <w:tblStyle w:val="24"/>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4066"/>
      </w:tblGrid>
      <w:tr w:rsidR="00611051" w:rsidRPr="00C368A1" w:rsidTr="007165C4">
        <w:tc>
          <w:tcPr>
            <w:tcW w:w="1275" w:type="dxa"/>
          </w:tcPr>
          <w:p w:rsidR="00611051" w:rsidRPr="00C368A1" w:rsidRDefault="00611051" w:rsidP="00611051">
            <w:pPr>
              <w:spacing w:before="120" w:after="120" w:line="240" w:lineRule="auto"/>
              <w:jc w:val="both"/>
              <w:rPr>
                <w:rFonts w:ascii="Times New Roman" w:hAnsi="Times New Roman"/>
                <w:i/>
                <w:sz w:val="24"/>
                <w:szCs w:val="24"/>
              </w:rPr>
            </w:pPr>
            <w:r w:rsidRPr="00C368A1">
              <w:rPr>
                <w:rFonts w:ascii="Times New Roman" w:hAnsi="Times New Roman"/>
                <w:i/>
                <w:sz w:val="24"/>
                <w:szCs w:val="24"/>
              </w:rPr>
              <w:t>Кімге:</w:t>
            </w:r>
          </w:p>
        </w:tc>
        <w:tc>
          <w:tcPr>
            <w:tcW w:w="4066" w:type="dxa"/>
          </w:tcPr>
          <w:p w:rsidR="00611051" w:rsidRPr="00C368A1" w:rsidRDefault="00611051" w:rsidP="00611051">
            <w:pPr>
              <w:spacing w:before="120" w:after="120" w:line="240" w:lineRule="auto"/>
              <w:jc w:val="both"/>
              <w:rPr>
                <w:rFonts w:ascii="Times New Roman" w:hAnsi="Times New Roman"/>
                <w:b/>
                <w:sz w:val="24"/>
                <w:szCs w:val="24"/>
              </w:rPr>
            </w:pPr>
            <w:r w:rsidRPr="00C368A1">
              <w:rPr>
                <w:rFonts w:ascii="Times New Roman" w:hAnsi="Times New Roman"/>
                <w:b/>
                <w:sz w:val="24"/>
                <w:szCs w:val="24"/>
              </w:rPr>
              <w:t>«Қазатомөнеркәсіп» ҰАК» АҚ</w:t>
            </w:r>
          </w:p>
        </w:tc>
      </w:tr>
      <w:tr w:rsidR="00611051" w:rsidRPr="00B03F14" w:rsidTr="007165C4">
        <w:tc>
          <w:tcPr>
            <w:tcW w:w="1275" w:type="dxa"/>
          </w:tcPr>
          <w:p w:rsidR="00611051" w:rsidRPr="00C368A1" w:rsidRDefault="00611051" w:rsidP="00611051">
            <w:pPr>
              <w:spacing w:before="120" w:after="120" w:line="240" w:lineRule="auto"/>
              <w:jc w:val="both"/>
              <w:rPr>
                <w:rFonts w:ascii="Times New Roman" w:hAnsi="Times New Roman"/>
                <w:i/>
                <w:sz w:val="24"/>
                <w:szCs w:val="24"/>
              </w:rPr>
            </w:pPr>
            <w:r w:rsidRPr="00C368A1">
              <w:rPr>
                <w:rFonts w:ascii="Times New Roman" w:hAnsi="Times New Roman"/>
                <w:i/>
                <w:sz w:val="24"/>
                <w:szCs w:val="24"/>
              </w:rPr>
              <w:t>Кімнен:</w:t>
            </w:r>
          </w:p>
        </w:tc>
        <w:tc>
          <w:tcPr>
            <w:tcW w:w="4066" w:type="dxa"/>
          </w:tcPr>
          <w:p w:rsidR="00611051" w:rsidRPr="00C368A1" w:rsidRDefault="00611051" w:rsidP="00611051">
            <w:pPr>
              <w:spacing w:before="120" w:after="120" w:line="240" w:lineRule="auto"/>
              <w:jc w:val="both"/>
              <w:rPr>
                <w:rFonts w:ascii="Times New Roman" w:hAnsi="Times New Roman"/>
              </w:rPr>
            </w:pPr>
            <w:r w:rsidRPr="00C368A1">
              <w:rPr>
                <w:rFonts w:ascii="Times New Roman" w:hAnsi="Times New Roman"/>
              </w:rPr>
              <w:t>__________________________________</w:t>
            </w:r>
          </w:p>
          <w:p w:rsidR="00611051" w:rsidRPr="00C368A1" w:rsidRDefault="00611051" w:rsidP="00611051">
            <w:pPr>
              <w:spacing w:before="120" w:after="120" w:line="240" w:lineRule="auto"/>
              <w:jc w:val="both"/>
              <w:rPr>
                <w:rFonts w:ascii="Times New Roman" w:hAnsi="Times New Roman"/>
                <w:i/>
                <w:sz w:val="18"/>
                <w:szCs w:val="18"/>
              </w:rPr>
            </w:pPr>
            <w:r w:rsidRPr="00C368A1">
              <w:rPr>
                <w:rFonts w:ascii="Times New Roman" w:hAnsi="Times New Roman"/>
                <w:i/>
                <w:sz w:val="18"/>
                <w:szCs w:val="18"/>
              </w:rPr>
              <w:t>(толық атауы немесе тұлғаның ТАӘ, БСН/ЖСН, орналасқан және тіркелген орны мекенжайы, байланыс деректері: телефондары, e-mail)</w:t>
            </w:r>
          </w:p>
        </w:tc>
      </w:tr>
    </w:tbl>
    <w:p w:rsidR="005B76FD" w:rsidRPr="00C368A1" w:rsidRDefault="005B76FD" w:rsidP="005B76FD">
      <w:pPr>
        <w:spacing w:before="120" w:after="120" w:line="240" w:lineRule="auto"/>
        <w:jc w:val="both"/>
        <w:rPr>
          <w:rFonts w:ascii="Times New Roman" w:eastAsiaTheme="minorHAnsi" w:hAnsi="Times New Roman"/>
          <w:sz w:val="24"/>
          <w:szCs w:val="24"/>
          <w:lang w:val="kk-KZ"/>
        </w:rPr>
      </w:pPr>
    </w:p>
    <w:p w:rsidR="005B76FD" w:rsidRPr="00C368A1" w:rsidRDefault="00F07A5B" w:rsidP="005B76FD">
      <w:pPr>
        <w:spacing w:before="120" w:after="120" w:line="240" w:lineRule="auto"/>
        <w:jc w:val="both"/>
        <w:rPr>
          <w:rFonts w:ascii="Times New Roman" w:eastAsiaTheme="minorHAnsi" w:hAnsi="Times New Roman"/>
          <w:sz w:val="24"/>
          <w:szCs w:val="24"/>
          <w:lang w:val="kk-KZ"/>
        </w:rPr>
      </w:pPr>
      <w:r w:rsidRPr="00C368A1">
        <w:rPr>
          <w:rFonts w:ascii="Times New Roman" w:eastAsiaTheme="minorHAnsi" w:hAnsi="Times New Roman"/>
          <w:sz w:val="24"/>
          <w:szCs w:val="24"/>
          <w:lang w:val="kk-KZ"/>
        </w:rPr>
        <w:t>Конкурсқа қатысу мақсатында</w:t>
      </w:r>
      <w:r w:rsidR="005B76FD" w:rsidRPr="00C368A1">
        <w:rPr>
          <w:rFonts w:ascii="Times New Roman" w:eastAsiaTheme="minorHAnsi" w:hAnsi="Times New Roman"/>
          <w:sz w:val="24"/>
          <w:szCs w:val="24"/>
          <w:lang w:val="kk-KZ"/>
        </w:rPr>
        <w:t xml:space="preserve"> _______________________ </w:t>
      </w:r>
      <w:r w:rsidR="005B76FD" w:rsidRPr="00C368A1">
        <w:rPr>
          <w:rFonts w:ascii="Times New Roman" w:eastAsiaTheme="minorHAnsi" w:hAnsi="Times New Roman"/>
          <w:i/>
          <w:sz w:val="18"/>
          <w:szCs w:val="18"/>
          <w:lang w:val="kk-KZ"/>
        </w:rPr>
        <w:t>(</w:t>
      </w:r>
      <w:r w:rsidR="00337F19" w:rsidRPr="00C368A1">
        <w:rPr>
          <w:rFonts w:ascii="Times New Roman" w:eastAsiaTheme="minorHAnsi" w:hAnsi="Times New Roman"/>
          <w:i/>
          <w:sz w:val="18"/>
          <w:szCs w:val="18"/>
          <w:lang w:val="kk-KZ"/>
        </w:rPr>
        <w:t>толық атауы немесе тұлғаның ТАӘ</w:t>
      </w:r>
      <w:r w:rsidR="005B76FD" w:rsidRPr="00C368A1">
        <w:rPr>
          <w:rFonts w:ascii="Times New Roman" w:eastAsiaTheme="minorHAnsi" w:hAnsi="Times New Roman"/>
          <w:i/>
          <w:sz w:val="18"/>
          <w:szCs w:val="18"/>
          <w:lang w:val="kk-KZ"/>
        </w:rPr>
        <w:t>)</w:t>
      </w:r>
      <w:r w:rsidR="005B76FD" w:rsidRPr="00C368A1">
        <w:rPr>
          <w:rFonts w:ascii="Times New Roman" w:eastAsiaTheme="minorHAnsi" w:hAnsi="Times New Roman"/>
          <w:sz w:val="18"/>
          <w:szCs w:val="18"/>
          <w:lang w:val="kk-KZ"/>
        </w:rPr>
        <w:t xml:space="preserve"> </w:t>
      </w:r>
      <w:r w:rsidRPr="00C368A1">
        <w:rPr>
          <w:rFonts w:ascii="Times New Roman" w:eastAsiaTheme="minorHAnsi" w:hAnsi="Times New Roman"/>
          <w:sz w:val="24"/>
          <w:szCs w:val="24"/>
          <w:lang w:val="kk-KZ"/>
        </w:rPr>
        <w:t xml:space="preserve">өзінің Конкурсты өткізу тәртібін реттейтін конкурстық құжаттамада мазмұндалған </w:t>
      </w:r>
      <w:r w:rsidR="005B76FD" w:rsidRPr="00C368A1">
        <w:rPr>
          <w:rFonts w:ascii="Times New Roman" w:eastAsiaTheme="minorHAnsi" w:hAnsi="Times New Roman"/>
          <w:sz w:val="24"/>
          <w:szCs w:val="24"/>
          <w:lang w:val="kk-KZ"/>
        </w:rPr>
        <w:t xml:space="preserve"> </w:t>
      </w:r>
      <w:r w:rsidRPr="00C368A1">
        <w:rPr>
          <w:rFonts w:ascii="Times New Roman" w:eastAsiaTheme="minorHAnsi" w:hAnsi="Times New Roman"/>
          <w:sz w:val="24"/>
          <w:szCs w:val="24"/>
          <w:lang w:val="kk-KZ"/>
        </w:rPr>
        <w:t>біліктілік талаптарына сәйкестігін растауға ниеттенеді</w:t>
      </w:r>
      <w:r w:rsidR="005B76FD" w:rsidRPr="00C368A1">
        <w:rPr>
          <w:rFonts w:ascii="Times New Roman" w:eastAsiaTheme="minorHAnsi" w:hAnsi="Times New Roman"/>
          <w:sz w:val="24"/>
          <w:szCs w:val="24"/>
          <w:lang w:val="kk-KZ"/>
        </w:rPr>
        <w:t>.</w:t>
      </w:r>
    </w:p>
    <w:p w:rsidR="005B76FD" w:rsidRPr="00C368A1" w:rsidRDefault="00F07A5B" w:rsidP="00E7414F">
      <w:pPr>
        <w:numPr>
          <w:ilvl w:val="0"/>
          <w:numId w:val="16"/>
        </w:numPr>
        <w:tabs>
          <w:tab w:val="left" w:pos="567"/>
        </w:tabs>
        <w:spacing w:before="120" w:after="120" w:line="240" w:lineRule="auto"/>
        <w:ind w:left="0" w:firstLine="0"/>
        <w:contextualSpacing/>
        <w:jc w:val="both"/>
        <w:rPr>
          <w:rFonts w:ascii="Times New Roman" w:eastAsiaTheme="minorHAnsi" w:hAnsi="Times New Roman"/>
          <w:bCs/>
          <w:i/>
          <w:sz w:val="18"/>
          <w:szCs w:val="18"/>
          <w:lang w:val="kk-KZ"/>
        </w:rPr>
      </w:pPr>
      <w:r w:rsidRPr="00C368A1">
        <w:rPr>
          <w:rFonts w:ascii="Times New Roman" w:eastAsiaTheme="minorHAnsi" w:hAnsi="Times New Roman"/>
          <w:bCs/>
          <w:sz w:val="24"/>
          <w:szCs w:val="24"/>
          <w:lang w:val="kk-KZ"/>
        </w:rPr>
        <w:t>Акция/қатысу үлесін иелену құрылымына қатысты ақпарат</w:t>
      </w:r>
      <w:r w:rsidR="005B76FD" w:rsidRPr="00C368A1">
        <w:rPr>
          <w:rFonts w:ascii="Times New Roman" w:eastAsiaTheme="minorHAnsi" w:hAnsi="Times New Roman"/>
          <w:bCs/>
          <w:sz w:val="24"/>
          <w:szCs w:val="24"/>
          <w:lang w:val="kk-KZ"/>
        </w:rPr>
        <w:t xml:space="preserve"> </w:t>
      </w:r>
      <w:r w:rsidR="005B76FD" w:rsidRPr="00C368A1">
        <w:rPr>
          <w:rFonts w:ascii="Times New Roman" w:eastAsiaTheme="minorHAnsi" w:hAnsi="Times New Roman"/>
          <w:sz w:val="24"/>
          <w:szCs w:val="24"/>
          <w:lang w:val="kk-KZ"/>
        </w:rPr>
        <w:t xml:space="preserve">_______________________ </w:t>
      </w:r>
      <w:r w:rsidR="005B76FD" w:rsidRPr="00C368A1">
        <w:rPr>
          <w:rFonts w:ascii="Times New Roman" w:eastAsiaTheme="minorHAnsi" w:hAnsi="Times New Roman"/>
          <w:i/>
          <w:sz w:val="18"/>
          <w:szCs w:val="18"/>
          <w:lang w:val="kk-KZ"/>
        </w:rPr>
        <w:t>(</w:t>
      </w:r>
      <w:r w:rsidRPr="00C368A1">
        <w:rPr>
          <w:rFonts w:ascii="Times New Roman" w:eastAsiaTheme="minorHAnsi" w:hAnsi="Times New Roman"/>
          <w:i/>
          <w:sz w:val="18"/>
          <w:szCs w:val="18"/>
          <w:lang w:val="kk-KZ"/>
        </w:rPr>
        <w:t>тұлға атауы</w:t>
      </w:r>
      <w:r w:rsidR="005B76FD" w:rsidRPr="00C368A1">
        <w:rPr>
          <w:rFonts w:ascii="Times New Roman" w:eastAsiaTheme="minorHAnsi" w:hAnsi="Times New Roman"/>
          <w:i/>
          <w:sz w:val="18"/>
          <w:szCs w:val="18"/>
          <w:lang w:val="kk-KZ"/>
        </w:rPr>
        <w:t>) (</w:t>
      </w:r>
      <w:r w:rsidRPr="00C368A1">
        <w:rPr>
          <w:rFonts w:ascii="Times New Roman" w:eastAsiaTheme="minorHAnsi" w:hAnsi="Times New Roman"/>
          <w:i/>
          <w:sz w:val="18"/>
          <w:szCs w:val="18"/>
          <w:lang w:val="kk-KZ"/>
        </w:rPr>
        <w:t>Әлеуетті қатысушының қатысушылары/акционерлеріне қатысты</w:t>
      </w:r>
      <w:r w:rsidR="005B76FD" w:rsidRPr="00C368A1">
        <w:rPr>
          <w:rFonts w:ascii="Times New Roman" w:eastAsiaTheme="minorHAnsi" w:hAnsi="Times New Roman"/>
          <w:bCs/>
          <w:i/>
          <w:sz w:val="18"/>
          <w:szCs w:val="18"/>
          <w:lang w:val="kk-KZ"/>
        </w:rPr>
        <w:t xml:space="preserve"> </w:t>
      </w:r>
      <w:r w:rsidRPr="00C368A1">
        <w:rPr>
          <w:rFonts w:ascii="Times New Roman" w:eastAsiaTheme="minorHAnsi" w:hAnsi="Times New Roman"/>
          <w:bCs/>
          <w:i/>
          <w:sz w:val="18"/>
          <w:szCs w:val="18"/>
          <w:lang w:val="kk-KZ"/>
        </w:rPr>
        <w:t>шекті иесіне дейін барлық тікелей және жанама иелері үшін көрсетіледі</w:t>
      </w:r>
      <w:r w:rsidR="005B76FD" w:rsidRPr="00C368A1">
        <w:rPr>
          <w:rStyle w:val="af8"/>
          <w:rFonts w:ascii="Times New Roman" w:eastAsiaTheme="minorHAnsi" w:hAnsi="Times New Roman"/>
          <w:bCs/>
          <w:i/>
          <w:sz w:val="18"/>
          <w:szCs w:val="18"/>
          <w:lang w:val="kk-KZ"/>
        </w:rPr>
        <w:footnoteReference w:id="2"/>
      </w:r>
      <w:r w:rsidR="005B76FD" w:rsidRPr="00C368A1">
        <w:rPr>
          <w:rFonts w:ascii="Times New Roman" w:eastAsiaTheme="minorHAnsi" w:hAnsi="Times New Roman"/>
          <w:bCs/>
          <w:i/>
          <w:sz w:val="18"/>
          <w:szCs w:val="18"/>
          <w:lang w:val="kk-KZ"/>
        </w:rPr>
        <w:t>):</w:t>
      </w:r>
    </w:p>
    <w:p w:rsidR="005B76FD" w:rsidRPr="00C368A1" w:rsidRDefault="005B76FD" w:rsidP="00E7414F">
      <w:pPr>
        <w:numPr>
          <w:ilvl w:val="0"/>
          <w:numId w:val="17"/>
        </w:numPr>
        <w:tabs>
          <w:tab w:val="left" w:pos="567"/>
        </w:tabs>
        <w:spacing w:after="0" w:line="240" w:lineRule="auto"/>
        <w:ind w:left="0" w:firstLine="0"/>
        <w:jc w:val="both"/>
        <w:rPr>
          <w:rFonts w:ascii="Times New Roman" w:eastAsiaTheme="minorHAnsi" w:hAnsi="Times New Roman"/>
          <w:sz w:val="24"/>
          <w:szCs w:val="24"/>
          <w:lang w:val="kk-KZ"/>
        </w:rPr>
      </w:pPr>
      <w:r w:rsidRPr="00C368A1">
        <w:rPr>
          <w:rFonts w:ascii="Times New Roman" w:eastAsiaTheme="minorHAnsi" w:hAnsi="Times New Roman"/>
          <w:sz w:val="24"/>
          <w:szCs w:val="24"/>
          <w:lang w:val="kk-KZ"/>
        </w:rPr>
        <w:t xml:space="preserve">_________________________________________________ </w:t>
      </w:r>
      <w:r w:rsidRPr="00C368A1">
        <w:rPr>
          <w:rFonts w:ascii="Times New Roman" w:eastAsiaTheme="minorHAnsi" w:hAnsi="Times New Roman"/>
          <w:i/>
          <w:sz w:val="18"/>
          <w:szCs w:val="18"/>
          <w:lang w:val="kk-KZ"/>
        </w:rPr>
        <w:t>(</w:t>
      </w:r>
      <w:r w:rsidR="00F07A5B" w:rsidRPr="00C368A1">
        <w:rPr>
          <w:rFonts w:ascii="Times New Roman" w:eastAsiaTheme="minorHAnsi" w:hAnsi="Times New Roman"/>
          <w:i/>
          <w:sz w:val="18"/>
          <w:szCs w:val="18"/>
          <w:lang w:val="kk-KZ"/>
        </w:rPr>
        <w:t>Әлеуетті қатысушының қатысушылары/акционерлерінің толық атауы</w:t>
      </w:r>
      <w:r w:rsidRPr="00C368A1">
        <w:rPr>
          <w:rFonts w:ascii="Times New Roman" w:eastAsiaTheme="minorHAnsi" w:hAnsi="Times New Roman"/>
          <w:i/>
          <w:sz w:val="18"/>
          <w:szCs w:val="18"/>
          <w:lang w:val="kk-KZ"/>
        </w:rPr>
        <w:t xml:space="preserve">, </w:t>
      </w:r>
      <w:r w:rsidR="00F07A5B" w:rsidRPr="00C368A1">
        <w:rPr>
          <w:rFonts w:ascii="Times New Roman" w:eastAsiaTheme="minorHAnsi" w:hAnsi="Times New Roman"/>
          <w:i/>
          <w:sz w:val="18"/>
          <w:szCs w:val="18"/>
          <w:lang w:val="kk-KZ"/>
        </w:rPr>
        <w:t>меншік иелері арасында пропорционал қатынаста акция/үлестер саны көрсетіледі</w:t>
      </w:r>
      <w:r w:rsidRPr="00C368A1">
        <w:rPr>
          <w:rFonts w:ascii="Times New Roman" w:eastAsiaTheme="minorHAnsi" w:hAnsi="Times New Roman"/>
          <w:i/>
          <w:sz w:val="18"/>
          <w:szCs w:val="18"/>
          <w:lang w:val="kk-KZ"/>
        </w:rPr>
        <w:t>)</w:t>
      </w:r>
      <w:r w:rsidRPr="00C368A1">
        <w:rPr>
          <w:rFonts w:ascii="Times New Roman" w:eastAsiaTheme="minorHAnsi" w:hAnsi="Times New Roman"/>
          <w:sz w:val="24"/>
          <w:szCs w:val="24"/>
          <w:lang w:val="kk-KZ"/>
        </w:rPr>
        <w:t>;</w:t>
      </w:r>
    </w:p>
    <w:p w:rsidR="005B76FD" w:rsidRPr="00C368A1" w:rsidRDefault="005B76FD" w:rsidP="00E7414F">
      <w:pPr>
        <w:numPr>
          <w:ilvl w:val="0"/>
          <w:numId w:val="17"/>
        </w:numPr>
        <w:tabs>
          <w:tab w:val="left" w:pos="567"/>
        </w:tabs>
        <w:spacing w:before="120" w:after="120" w:line="240" w:lineRule="auto"/>
        <w:ind w:left="0" w:firstLine="0"/>
        <w:contextualSpacing/>
        <w:jc w:val="both"/>
        <w:rPr>
          <w:rFonts w:ascii="Times New Roman" w:eastAsiaTheme="minorHAnsi" w:hAnsi="Times New Roman"/>
          <w:sz w:val="24"/>
          <w:szCs w:val="24"/>
          <w:lang w:val="kk-KZ"/>
        </w:rPr>
      </w:pPr>
      <w:r w:rsidRPr="00C368A1">
        <w:rPr>
          <w:rFonts w:ascii="Times New Roman" w:eastAsiaTheme="minorHAnsi" w:hAnsi="Times New Roman"/>
          <w:sz w:val="24"/>
          <w:szCs w:val="24"/>
          <w:lang w:val="kk-KZ"/>
        </w:rPr>
        <w:t xml:space="preserve">_________________________________________________ </w:t>
      </w:r>
      <w:r w:rsidRPr="00C368A1">
        <w:rPr>
          <w:rFonts w:ascii="Times New Roman" w:eastAsiaTheme="minorHAnsi" w:hAnsi="Times New Roman"/>
          <w:i/>
          <w:sz w:val="18"/>
          <w:szCs w:val="18"/>
          <w:lang w:val="kk-KZ"/>
        </w:rPr>
        <w:t>(</w:t>
      </w:r>
      <w:r w:rsidR="00F07A5B" w:rsidRPr="00C368A1">
        <w:rPr>
          <w:rFonts w:ascii="Times New Roman" w:eastAsiaTheme="minorHAnsi" w:hAnsi="Times New Roman"/>
          <w:i/>
          <w:sz w:val="18"/>
          <w:szCs w:val="18"/>
          <w:lang w:val="kk-KZ"/>
        </w:rPr>
        <w:t>Әлеуетті қатысушының қатысушылары/акционерлерінің толық атауы, меншік иелері арасында пропорционал қатынаста акция/үлестер саны көрсетіледі</w:t>
      </w:r>
      <w:r w:rsidRPr="00C368A1">
        <w:rPr>
          <w:rFonts w:ascii="Times New Roman" w:eastAsiaTheme="minorHAnsi" w:hAnsi="Times New Roman"/>
          <w:i/>
          <w:sz w:val="18"/>
          <w:szCs w:val="18"/>
          <w:lang w:val="kk-KZ"/>
        </w:rPr>
        <w:t>)</w:t>
      </w:r>
      <w:r w:rsidRPr="00C368A1">
        <w:rPr>
          <w:rFonts w:ascii="Times New Roman" w:eastAsiaTheme="minorHAnsi" w:hAnsi="Times New Roman"/>
          <w:sz w:val="24"/>
          <w:szCs w:val="24"/>
          <w:lang w:val="kk-KZ"/>
        </w:rPr>
        <w:t>;</w:t>
      </w:r>
    </w:p>
    <w:p w:rsidR="005B76FD" w:rsidRPr="00C368A1" w:rsidRDefault="005B76FD" w:rsidP="00E7414F">
      <w:pPr>
        <w:numPr>
          <w:ilvl w:val="0"/>
          <w:numId w:val="17"/>
        </w:numPr>
        <w:tabs>
          <w:tab w:val="left" w:pos="567"/>
        </w:tabs>
        <w:spacing w:before="120" w:after="120" w:line="240" w:lineRule="auto"/>
        <w:ind w:left="0" w:firstLine="0"/>
        <w:jc w:val="both"/>
        <w:rPr>
          <w:rFonts w:ascii="Times New Roman" w:eastAsiaTheme="minorHAnsi" w:hAnsi="Times New Roman"/>
          <w:sz w:val="24"/>
          <w:szCs w:val="24"/>
          <w:lang w:val="kk-KZ"/>
        </w:rPr>
      </w:pPr>
      <w:r w:rsidRPr="00C368A1">
        <w:rPr>
          <w:rFonts w:ascii="Times New Roman" w:eastAsiaTheme="minorHAnsi" w:hAnsi="Times New Roman"/>
          <w:sz w:val="24"/>
          <w:szCs w:val="24"/>
          <w:lang w:val="kk-KZ"/>
        </w:rPr>
        <w:t xml:space="preserve">________________________________________________ </w:t>
      </w:r>
      <w:r w:rsidRPr="00C368A1">
        <w:rPr>
          <w:rFonts w:ascii="Times New Roman" w:eastAsiaTheme="minorHAnsi" w:hAnsi="Times New Roman"/>
          <w:i/>
          <w:sz w:val="18"/>
          <w:szCs w:val="18"/>
          <w:lang w:val="kk-KZ"/>
        </w:rPr>
        <w:t>(</w:t>
      </w:r>
      <w:r w:rsidR="00F07A5B" w:rsidRPr="00C368A1">
        <w:rPr>
          <w:rFonts w:ascii="Times New Roman" w:eastAsiaTheme="minorHAnsi" w:hAnsi="Times New Roman"/>
          <w:i/>
          <w:sz w:val="18"/>
          <w:szCs w:val="18"/>
          <w:lang w:val="kk-KZ"/>
        </w:rPr>
        <w:t>т.б. шекті иесіне дейін</w:t>
      </w:r>
      <w:r w:rsidRPr="00C368A1">
        <w:rPr>
          <w:rFonts w:ascii="Times New Roman" w:eastAsiaTheme="minorHAnsi" w:hAnsi="Times New Roman"/>
          <w:i/>
          <w:sz w:val="18"/>
          <w:szCs w:val="18"/>
          <w:lang w:val="kk-KZ"/>
        </w:rPr>
        <w:t>)</w:t>
      </w:r>
      <w:r w:rsidRPr="00C368A1">
        <w:rPr>
          <w:rFonts w:ascii="Times New Roman" w:eastAsiaTheme="minorHAnsi" w:hAnsi="Times New Roman"/>
          <w:sz w:val="24"/>
          <w:szCs w:val="24"/>
          <w:lang w:val="kk-KZ"/>
        </w:rPr>
        <w:t>;</w:t>
      </w:r>
    </w:p>
    <w:p w:rsidR="005B76FD" w:rsidRPr="00C368A1" w:rsidRDefault="00F07A5B" w:rsidP="00E7414F">
      <w:pPr>
        <w:numPr>
          <w:ilvl w:val="0"/>
          <w:numId w:val="16"/>
        </w:numPr>
        <w:spacing w:before="120" w:after="120" w:line="240" w:lineRule="auto"/>
        <w:ind w:left="0" w:firstLine="0"/>
        <w:jc w:val="both"/>
        <w:rPr>
          <w:rFonts w:ascii="Times New Roman" w:eastAsiaTheme="minorHAnsi" w:hAnsi="Times New Roman"/>
          <w:sz w:val="24"/>
          <w:szCs w:val="24"/>
          <w:lang w:val="kk-KZ"/>
        </w:rPr>
      </w:pPr>
      <w:r w:rsidRPr="00C368A1">
        <w:rPr>
          <w:rFonts w:ascii="Times New Roman" w:eastAsiaTheme="minorHAnsi" w:hAnsi="Times New Roman"/>
          <w:sz w:val="24"/>
          <w:szCs w:val="24"/>
          <w:lang w:val="kk-KZ"/>
        </w:rPr>
        <w:t xml:space="preserve">Аталған хатқа Конкурстың Конкурстық құжаттамасының 6.4. тармағына сәйкес </w:t>
      </w:r>
      <w:r w:rsidR="005B76FD" w:rsidRPr="00C368A1">
        <w:rPr>
          <w:rFonts w:ascii="Times New Roman" w:eastAsiaTheme="minorHAnsi" w:hAnsi="Times New Roman"/>
          <w:sz w:val="24"/>
          <w:szCs w:val="24"/>
          <w:lang w:val="kk-KZ"/>
        </w:rPr>
        <w:t xml:space="preserve"> </w:t>
      </w:r>
      <w:r w:rsidRPr="00C368A1">
        <w:rPr>
          <w:rFonts w:ascii="Times New Roman" w:eastAsiaTheme="minorHAnsi" w:hAnsi="Times New Roman"/>
          <w:sz w:val="24"/>
          <w:szCs w:val="24"/>
          <w:lang w:val="kk-KZ"/>
        </w:rPr>
        <w:t>келесі құжаттар қосымша ұсынылған</w:t>
      </w:r>
      <w:r w:rsidR="005B76FD" w:rsidRPr="00C368A1">
        <w:rPr>
          <w:rFonts w:ascii="Times New Roman" w:eastAsiaTheme="minorHAnsi" w:hAnsi="Times New Roman"/>
          <w:sz w:val="24"/>
          <w:szCs w:val="24"/>
          <w:lang w:val="kk-KZ"/>
        </w:rPr>
        <w:t>:</w:t>
      </w:r>
    </w:p>
    <w:p w:rsidR="005B76FD" w:rsidRPr="00C368A1" w:rsidRDefault="005B76FD" w:rsidP="005B76FD">
      <w:pPr>
        <w:spacing w:before="120" w:after="120" w:line="240" w:lineRule="auto"/>
        <w:jc w:val="both"/>
        <w:rPr>
          <w:rFonts w:ascii="Times New Roman" w:eastAsiaTheme="minorHAnsi" w:hAnsi="Times New Roman"/>
          <w:sz w:val="24"/>
          <w:szCs w:val="24"/>
          <w:lang w:val="kk-KZ"/>
        </w:rPr>
      </w:pPr>
      <w:r w:rsidRPr="00C368A1">
        <w:rPr>
          <w:rFonts w:ascii="Times New Roman" w:eastAsiaTheme="minorHAnsi" w:hAnsi="Times New Roman"/>
          <w:sz w:val="24"/>
          <w:szCs w:val="24"/>
          <w:lang w:val="kk-KZ"/>
        </w:rPr>
        <w:t xml:space="preserve">_______________________________________________ </w:t>
      </w:r>
      <w:r w:rsidRPr="00C368A1">
        <w:rPr>
          <w:rFonts w:ascii="Times New Roman" w:eastAsiaTheme="minorHAnsi" w:hAnsi="Times New Roman"/>
          <w:i/>
          <w:sz w:val="18"/>
          <w:szCs w:val="18"/>
          <w:lang w:val="kk-KZ"/>
        </w:rPr>
        <w:t>(</w:t>
      </w:r>
      <w:r w:rsidR="00F07A5B" w:rsidRPr="00C368A1">
        <w:rPr>
          <w:rFonts w:ascii="Times New Roman" w:eastAsiaTheme="minorHAnsi" w:hAnsi="Times New Roman"/>
          <w:i/>
          <w:sz w:val="18"/>
          <w:szCs w:val="18"/>
          <w:lang w:val="kk-KZ"/>
        </w:rPr>
        <w:t>Конкурстық құжаттаманың 6.4 тармағында көрсетілген құжаттар тізімделеді және көрсетіледі</w:t>
      </w:r>
      <w:r w:rsidRPr="00C368A1">
        <w:rPr>
          <w:rFonts w:ascii="Times New Roman" w:eastAsiaTheme="minorHAnsi" w:hAnsi="Times New Roman"/>
          <w:i/>
          <w:sz w:val="18"/>
          <w:szCs w:val="18"/>
          <w:lang w:val="kk-KZ"/>
        </w:rPr>
        <w:t>)</w:t>
      </w:r>
    </w:p>
    <w:p w:rsidR="005B76FD" w:rsidRPr="00C368A1" w:rsidRDefault="00F07A5B" w:rsidP="00E7414F">
      <w:pPr>
        <w:numPr>
          <w:ilvl w:val="0"/>
          <w:numId w:val="16"/>
        </w:numPr>
        <w:tabs>
          <w:tab w:val="left" w:pos="567"/>
        </w:tabs>
        <w:spacing w:before="120" w:after="120" w:line="240" w:lineRule="auto"/>
        <w:ind w:left="0" w:firstLine="0"/>
        <w:jc w:val="both"/>
        <w:rPr>
          <w:rFonts w:ascii="Times New Roman" w:eastAsiaTheme="minorHAnsi" w:hAnsi="Times New Roman"/>
          <w:sz w:val="24"/>
          <w:szCs w:val="24"/>
          <w:lang w:val="kk-KZ"/>
        </w:rPr>
      </w:pPr>
      <w:r w:rsidRPr="00C368A1">
        <w:rPr>
          <w:rFonts w:ascii="Times New Roman" w:eastAsiaTheme="minorHAnsi" w:hAnsi="Times New Roman"/>
          <w:sz w:val="24"/>
          <w:szCs w:val="24"/>
          <w:lang w:val="kk-KZ"/>
        </w:rPr>
        <w:t>Біліктілік талаптарына сәйкестікті растау үшін</w:t>
      </w:r>
      <w:r w:rsidR="005B76FD" w:rsidRPr="00C368A1">
        <w:rPr>
          <w:rFonts w:ascii="Times New Roman" w:eastAsiaTheme="minorHAnsi" w:hAnsi="Times New Roman"/>
          <w:sz w:val="24"/>
          <w:szCs w:val="24"/>
          <w:lang w:val="kk-KZ"/>
        </w:rPr>
        <w:t xml:space="preserve"> ________ </w:t>
      </w:r>
      <w:r w:rsidR="005B76FD" w:rsidRPr="00C368A1">
        <w:rPr>
          <w:rFonts w:ascii="Times New Roman" w:eastAsiaTheme="minorHAnsi" w:hAnsi="Times New Roman"/>
          <w:i/>
          <w:sz w:val="18"/>
          <w:szCs w:val="18"/>
          <w:lang w:val="kk-KZ"/>
        </w:rPr>
        <w:t>(</w:t>
      </w:r>
      <w:r w:rsidR="00337F19" w:rsidRPr="00C368A1">
        <w:rPr>
          <w:rFonts w:ascii="Times New Roman" w:eastAsiaTheme="minorHAnsi" w:hAnsi="Times New Roman"/>
          <w:i/>
          <w:sz w:val="18"/>
          <w:szCs w:val="18"/>
          <w:lang w:val="kk-KZ"/>
        </w:rPr>
        <w:t>толық атауы немесе тұлғаның ТАӘ</w:t>
      </w:r>
      <w:r w:rsidR="005B76FD" w:rsidRPr="00C368A1">
        <w:rPr>
          <w:rFonts w:ascii="Times New Roman" w:eastAsiaTheme="minorHAnsi" w:hAnsi="Times New Roman"/>
          <w:i/>
          <w:sz w:val="18"/>
          <w:szCs w:val="18"/>
          <w:lang w:val="kk-KZ"/>
        </w:rPr>
        <w:t>)</w:t>
      </w:r>
      <w:r w:rsidR="005B76FD" w:rsidRPr="00C368A1">
        <w:rPr>
          <w:rFonts w:ascii="Times New Roman" w:eastAsiaTheme="minorHAnsi" w:hAnsi="Times New Roman"/>
          <w:sz w:val="24"/>
          <w:szCs w:val="24"/>
          <w:lang w:val="kk-KZ"/>
        </w:rPr>
        <w:t xml:space="preserve">, </w:t>
      </w:r>
      <w:r w:rsidRPr="00C368A1">
        <w:rPr>
          <w:rFonts w:ascii="Times New Roman" w:eastAsiaTheme="minorHAnsi" w:hAnsi="Times New Roman"/>
          <w:sz w:val="24"/>
          <w:szCs w:val="24"/>
          <w:lang w:val="kk-KZ"/>
        </w:rPr>
        <w:t xml:space="preserve">Конкурстық құжаттаманың 6.1 және 6.2 тармақтарына сәйкес </w:t>
      </w:r>
      <w:r w:rsidR="005B76FD" w:rsidRPr="00C368A1">
        <w:rPr>
          <w:rFonts w:ascii="Times New Roman" w:eastAsiaTheme="minorHAnsi" w:hAnsi="Times New Roman"/>
          <w:sz w:val="24"/>
          <w:szCs w:val="24"/>
          <w:lang w:val="kk-KZ"/>
        </w:rPr>
        <w:t xml:space="preserve"> </w:t>
      </w:r>
      <w:r w:rsidRPr="00C368A1">
        <w:rPr>
          <w:rFonts w:ascii="Times New Roman" w:eastAsiaTheme="minorHAnsi" w:hAnsi="Times New Roman"/>
          <w:sz w:val="24"/>
          <w:szCs w:val="24"/>
          <w:lang w:val="kk-KZ"/>
        </w:rPr>
        <w:t>аталған хатқа келесі құжаттар қосымша ұсынылады</w:t>
      </w:r>
    </w:p>
    <w:p w:rsidR="005B76FD" w:rsidRPr="00C368A1" w:rsidRDefault="005B76FD" w:rsidP="005B76FD">
      <w:pPr>
        <w:spacing w:before="120" w:after="120" w:line="240" w:lineRule="auto"/>
        <w:jc w:val="both"/>
        <w:rPr>
          <w:rFonts w:ascii="Times New Roman" w:eastAsiaTheme="minorHAnsi" w:hAnsi="Times New Roman"/>
          <w:sz w:val="24"/>
          <w:szCs w:val="24"/>
          <w:lang w:val="kk-KZ"/>
        </w:rPr>
      </w:pPr>
      <w:r w:rsidRPr="00C368A1">
        <w:rPr>
          <w:rFonts w:ascii="Times New Roman" w:eastAsiaTheme="minorHAnsi" w:hAnsi="Times New Roman"/>
          <w:sz w:val="24"/>
          <w:szCs w:val="24"/>
          <w:lang w:val="kk-KZ"/>
        </w:rPr>
        <w:t xml:space="preserve">_______________________________________________ </w:t>
      </w:r>
      <w:r w:rsidRPr="00C368A1">
        <w:rPr>
          <w:rFonts w:ascii="Times New Roman" w:eastAsiaTheme="minorHAnsi" w:hAnsi="Times New Roman"/>
          <w:i/>
          <w:sz w:val="18"/>
          <w:szCs w:val="18"/>
          <w:lang w:val="kk-KZ"/>
        </w:rPr>
        <w:t>(</w:t>
      </w:r>
      <w:r w:rsidR="00F07A5B" w:rsidRPr="00C368A1">
        <w:rPr>
          <w:rFonts w:ascii="Times New Roman" w:eastAsiaTheme="minorHAnsi" w:hAnsi="Times New Roman"/>
          <w:i/>
          <w:sz w:val="18"/>
          <w:szCs w:val="18"/>
          <w:lang w:val="kk-KZ"/>
        </w:rPr>
        <w:t xml:space="preserve">Конкурстық құжаттаманың 6.1, 6.2 тармағында көрсетілген құжаттар тізімделеді және көрсетіледі </w:t>
      </w:r>
      <w:r w:rsidRPr="00C368A1">
        <w:rPr>
          <w:rFonts w:ascii="Times New Roman" w:eastAsiaTheme="minorHAnsi" w:hAnsi="Times New Roman"/>
          <w:i/>
          <w:sz w:val="18"/>
          <w:szCs w:val="18"/>
          <w:lang w:val="kk-KZ"/>
        </w:rPr>
        <w:t>и)</w:t>
      </w:r>
      <w:r w:rsidRPr="00C368A1">
        <w:rPr>
          <w:rFonts w:ascii="Times New Roman" w:eastAsiaTheme="minorHAnsi" w:hAnsi="Times New Roman"/>
          <w:sz w:val="24"/>
          <w:szCs w:val="24"/>
          <w:lang w:val="kk-KZ"/>
        </w:rPr>
        <w:t>.</w:t>
      </w:r>
    </w:p>
    <w:p w:rsidR="005B76FD" w:rsidRPr="00C368A1" w:rsidRDefault="005B76FD" w:rsidP="005B76FD">
      <w:pPr>
        <w:spacing w:before="120" w:after="120" w:line="240" w:lineRule="auto"/>
        <w:jc w:val="both"/>
        <w:rPr>
          <w:rFonts w:ascii="Times New Roman" w:eastAsiaTheme="minorHAnsi" w:hAnsi="Times New Roman"/>
          <w:sz w:val="24"/>
          <w:szCs w:val="24"/>
          <w:lang w:val="kk-KZ"/>
        </w:rPr>
      </w:pPr>
    </w:p>
    <w:p w:rsidR="005B76FD" w:rsidRPr="00C368A1" w:rsidRDefault="00337F19" w:rsidP="005B76FD">
      <w:pPr>
        <w:spacing w:before="120" w:after="120" w:line="240" w:lineRule="auto"/>
        <w:jc w:val="both"/>
        <w:rPr>
          <w:rFonts w:ascii="Times New Roman" w:eastAsiaTheme="minorHAnsi" w:hAnsi="Times New Roman"/>
          <w:i/>
          <w:sz w:val="24"/>
          <w:szCs w:val="24"/>
          <w:lang w:val="kk-KZ"/>
        </w:rPr>
      </w:pPr>
      <w:r w:rsidRPr="00C368A1">
        <w:rPr>
          <w:rFonts w:ascii="Times New Roman" w:eastAsiaTheme="minorHAnsi" w:hAnsi="Times New Roman"/>
          <w:i/>
          <w:sz w:val="24"/>
          <w:szCs w:val="24"/>
          <w:lang w:val="kk-KZ"/>
        </w:rPr>
        <w:t>Аталған хатқа қол қоюға өкілетті бірінші басшысының немесе сенімгер тұлғасының (сенімхат ұсынылады) ТАӘ, қолы, күні, мөрі (бар болған жағдайда)</w:t>
      </w:r>
    </w:p>
    <w:p w:rsidR="007F5FDB" w:rsidRPr="00C368A1" w:rsidRDefault="007F5FDB" w:rsidP="002D03CF">
      <w:pPr>
        <w:rPr>
          <w:lang w:val="kk-KZ"/>
        </w:rPr>
      </w:pPr>
    </w:p>
    <w:p w:rsidR="007F5FDB" w:rsidRPr="00C368A1" w:rsidRDefault="007F5FDB" w:rsidP="002D03CF">
      <w:pPr>
        <w:rPr>
          <w:lang w:val="kk-KZ"/>
        </w:rPr>
      </w:pPr>
    </w:p>
    <w:p w:rsidR="007F5FDB" w:rsidRPr="00C368A1" w:rsidRDefault="007F5FDB" w:rsidP="002D03CF">
      <w:pPr>
        <w:rPr>
          <w:lang w:val="kk-KZ"/>
        </w:rPr>
      </w:pPr>
    </w:p>
    <w:p w:rsidR="002F234A" w:rsidRPr="00C368A1" w:rsidRDefault="002F234A" w:rsidP="002D03CF">
      <w:pPr>
        <w:rPr>
          <w:lang w:val="kk-KZ"/>
        </w:rPr>
      </w:pPr>
    </w:p>
    <w:p w:rsidR="002F234A" w:rsidRPr="00C368A1" w:rsidRDefault="002F234A" w:rsidP="00C658C0">
      <w:pPr>
        <w:spacing w:after="0" w:line="240" w:lineRule="auto"/>
        <w:jc w:val="both"/>
        <w:rPr>
          <w:lang w:val="kk-KZ"/>
        </w:rPr>
      </w:pPr>
    </w:p>
    <w:p w:rsidR="00C658C0" w:rsidRPr="00C368A1" w:rsidRDefault="00C658C0" w:rsidP="00C658C0">
      <w:pPr>
        <w:spacing w:after="0" w:line="240" w:lineRule="auto"/>
        <w:jc w:val="both"/>
        <w:rPr>
          <w:rFonts w:ascii="Times New Roman" w:eastAsiaTheme="minorHAnsi" w:hAnsi="Times New Roman"/>
          <w:b/>
          <w:i/>
          <w:sz w:val="24"/>
          <w:szCs w:val="24"/>
          <w:lang w:val="kk-KZ"/>
        </w:rPr>
      </w:pPr>
    </w:p>
    <w:p w:rsidR="00611051" w:rsidRPr="00C368A1" w:rsidRDefault="00F07A5B" w:rsidP="00403E56">
      <w:pPr>
        <w:spacing w:after="0" w:line="240" w:lineRule="auto"/>
        <w:ind w:left="5529"/>
        <w:jc w:val="both"/>
        <w:rPr>
          <w:rFonts w:ascii="Times New Roman" w:eastAsiaTheme="minorHAnsi" w:hAnsi="Times New Roman"/>
          <w:b/>
          <w:i/>
          <w:sz w:val="24"/>
          <w:szCs w:val="24"/>
          <w:lang w:val="kk-KZ"/>
        </w:rPr>
      </w:pPr>
      <w:r w:rsidRPr="00C368A1">
        <w:rPr>
          <w:rFonts w:ascii="Times New Roman" w:eastAsiaTheme="minorHAnsi" w:hAnsi="Times New Roman"/>
          <w:b/>
          <w:i/>
          <w:sz w:val="24"/>
          <w:szCs w:val="24"/>
          <w:lang w:val="kk-KZ"/>
        </w:rPr>
        <w:br w:type="column"/>
      </w:r>
      <w:r w:rsidR="00611051" w:rsidRPr="00C368A1">
        <w:rPr>
          <w:rFonts w:ascii="Times New Roman" w:eastAsiaTheme="minorHAnsi" w:hAnsi="Times New Roman"/>
          <w:b/>
          <w:i/>
          <w:sz w:val="24"/>
          <w:szCs w:val="24"/>
          <w:lang w:val="kk-KZ"/>
        </w:rPr>
        <w:lastRenderedPageBreak/>
        <w:t>Конкурстық құжаттамаға</w:t>
      </w:r>
    </w:p>
    <w:p w:rsidR="00611051" w:rsidRPr="00C368A1" w:rsidRDefault="00611051" w:rsidP="00611051">
      <w:pPr>
        <w:spacing w:after="0" w:line="240" w:lineRule="auto"/>
        <w:ind w:left="5529"/>
        <w:jc w:val="both"/>
        <w:rPr>
          <w:rFonts w:ascii="Times New Roman" w:eastAsiaTheme="minorHAnsi" w:hAnsi="Times New Roman"/>
          <w:b/>
          <w:i/>
          <w:sz w:val="24"/>
          <w:szCs w:val="24"/>
          <w:lang w:val="kk-KZ"/>
        </w:rPr>
      </w:pPr>
      <w:r w:rsidRPr="00C368A1">
        <w:rPr>
          <w:rFonts w:ascii="Times New Roman" w:eastAsiaTheme="minorHAnsi" w:hAnsi="Times New Roman"/>
          <w:b/>
          <w:i/>
          <w:sz w:val="24"/>
          <w:szCs w:val="24"/>
          <w:lang w:val="kk-KZ"/>
        </w:rPr>
        <w:t>№6</w:t>
      </w:r>
      <w:r w:rsidR="00320C58" w:rsidRPr="00C368A1">
        <w:rPr>
          <w:rFonts w:ascii="Times New Roman" w:eastAsiaTheme="minorHAnsi" w:hAnsi="Times New Roman"/>
          <w:b/>
          <w:i/>
          <w:sz w:val="24"/>
          <w:szCs w:val="24"/>
          <w:lang w:val="kk-KZ"/>
        </w:rPr>
        <w:t>-</w:t>
      </w:r>
      <w:r w:rsidR="00090674" w:rsidRPr="00C368A1">
        <w:rPr>
          <w:rFonts w:ascii="Times New Roman" w:eastAsiaTheme="minorHAnsi" w:hAnsi="Times New Roman"/>
          <w:b/>
          <w:i/>
          <w:sz w:val="24"/>
          <w:szCs w:val="24"/>
          <w:lang w:val="kk-KZ"/>
        </w:rPr>
        <w:t>Қ</w:t>
      </w:r>
      <w:r w:rsidRPr="00C368A1">
        <w:rPr>
          <w:rFonts w:ascii="Times New Roman" w:eastAsiaTheme="minorHAnsi" w:hAnsi="Times New Roman"/>
          <w:b/>
          <w:i/>
          <w:sz w:val="24"/>
          <w:szCs w:val="24"/>
          <w:lang w:val="kk-KZ"/>
        </w:rPr>
        <w:t>осымша</w:t>
      </w:r>
    </w:p>
    <w:tbl>
      <w:tblPr>
        <w:tblStyle w:val="24"/>
        <w:tblW w:w="5483"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066"/>
      </w:tblGrid>
      <w:tr w:rsidR="00611051" w:rsidRPr="00C368A1" w:rsidTr="007165C4">
        <w:tc>
          <w:tcPr>
            <w:tcW w:w="1417" w:type="dxa"/>
          </w:tcPr>
          <w:p w:rsidR="00611051" w:rsidRPr="00C368A1" w:rsidRDefault="00611051" w:rsidP="00611051">
            <w:pPr>
              <w:spacing w:before="120" w:after="120" w:line="240" w:lineRule="auto"/>
              <w:jc w:val="both"/>
              <w:rPr>
                <w:rFonts w:ascii="Times New Roman" w:hAnsi="Times New Roman"/>
                <w:i/>
                <w:sz w:val="24"/>
                <w:szCs w:val="24"/>
              </w:rPr>
            </w:pPr>
            <w:r w:rsidRPr="00C368A1">
              <w:rPr>
                <w:rFonts w:ascii="Times New Roman" w:hAnsi="Times New Roman"/>
                <w:i/>
                <w:sz w:val="24"/>
                <w:szCs w:val="24"/>
              </w:rPr>
              <w:t>Кімге:</w:t>
            </w:r>
          </w:p>
        </w:tc>
        <w:tc>
          <w:tcPr>
            <w:tcW w:w="4066" w:type="dxa"/>
          </w:tcPr>
          <w:p w:rsidR="00611051" w:rsidRPr="00C368A1" w:rsidRDefault="00611051" w:rsidP="00611051">
            <w:pPr>
              <w:spacing w:before="120" w:after="120" w:line="240" w:lineRule="auto"/>
              <w:jc w:val="both"/>
              <w:rPr>
                <w:rFonts w:ascii="Times New Roman" w:hAnsi="Times New Roman"/>
                <w:b/>
                <w:sz w:val="24"/>
                <w:szCs w:val="24"/>
              </w:rPr>
            </w:pPr>
            <w:r w:rsidRPr="00C368A1">
              <w:rPr>
                <w:rFonts w:ascii="Times New Roman" w:hAnsi="Times New Roman"/>
                <w:b/>
                <w:sz w:val="24"/>
                <w:szCs w:val="24"/>
              </w:rPr>
              <w:t>«Қазатомөнеркәсіп» ҰАК» АҚ</w:t>
            </w:r>
          </w:p>
        </w:tc>
      </w:tr>
      <w:tr w:rsidR="00611051" w:rsidRPr="00B03F14" w:rsidTr="007165C4">
        <w:tc>
          <w:tcPr>
            <w:tcW w:w="1417" w:type="dxa"/>
          </w:tcPr>
          <w:p w:rsidR="00611051" w:rsidRPr="00C368A1" w:rsidRDefault="00611051" w:rsidP="00611051">
            <w:pPr>
              <w:spacing w:before="120" w:after="120" w:line="240" w:lineRule="auto"/>
              <w:jc w:val="both"/>
              <w:rPr>
                <w:rFonts w:ascii="Times New Roman" w:hAnsi="Times New Roman"/>
                <w:i/>
                <w:sz w:val="24"/>
                <w:szCs w:val="24"/>
              </w:rPr>
            </w:pPr>
            <w:r w:rsidRPr="00C368A1">
              <w:rPr>
                <w:rFonts w:ascii="Times New Roman" w:hAnsi="Times New Roman"/>
                <w:i/>
                <w:sz w:val="24"/>
                <w:szCs w:val="24"/>
              </w:rPr>
              <w:t>Кімнен:</w:t>
            </w:r>
          </w:p>
        </w:tc>
        <w:tc>
          <w:tcPr>
            <w:tcW w:w="4066" w:type="dxa"/>
          </w:tcPr>
          <w:p w:rsidR="00611051" w:rsidRPr="00C368A1" w:rsidRDefault="00611051" w:rsidP="00611051">
            <w:pPr>
              <w:spacing w:before="120" w:after="120" w:line="240" w:lineRule="auto"/>
              <w:jc w:val="both"/>
              <w:rPr>
                <w:rFonts w:ascii="Times New Roman" w:hAnsi="Times New Roman"/>
              </w:rPr>
            </w:pPr>
            <w:r w:rsidRPr="00C368A1">
              <w:rPr>
                <w:rFonts w:ascii="Times New Roman" w:hAnsi="Times New Roman"/>
              </w:rPr>
              <w:t>__________________________________</w:t>
            </w:r>
          </w:p>
          <w:p w:rsidR="00611051" w:rsidRPr="00C368A1" w:rsidRDefault="00611051" w:rsidP="00611051">
            <w:pPr>
              <w:spacing w:before="120" w:after="120" w:line="240" w:lineRule="auto"/>
              <w:jc w:val="both"/>
              <w:rPr>
                <w:rFonts w:ascii="Times New Roman" w:hAnsi="Times New Roman"/>
                <w:i/>
                <w:sz w:val="18"/>
                <w:szCs w:val="18"/>
              </w:rPr>
            </w:pPr>
            <w:r w:rsidRPr="00C368A1">
              <w:rPr>
                <w:rFonts w:ascii="Times New Roman" w:hAnsi="Times New Roman"/>
                <w:i/>
                <w:sz w:val="18"/>
                <w:szCs w:val="18"/>
              </w:rPr>
              <w:t>(толық атауы немесе тұлғаның ТАӘ, БСН/ЖСН, орналасқан және тіркелген орны мекенжайы, байланыс деректері: телефондары, e-mail)</w:t>
            </w:r>
          </w:p>
        </w:tc>
      </w:tr>
    </w:tbl>
    <w:p w:rsidR="002F234A" w:rsidRPr="00C368A1" w:rsidRDefault="002F234A" w:rsidP="002F234A">
      <w:pPr>
        <w:spacing w:before="120" w:after="120" w:line="240" w:lineRule="auto"/>
        <w:jc w:val="center"/>
        <w:rPr>
          <w:rFonts w:ascii="Times New Roman" w:eastAsiaTheme="minorHAnsi" w:hAnsi="Times New Roman"/>
          <w:b/>
          <w:sz w:val="24"/>
          <w:szCs w:val="24"/>
          <w:lang w:val="kk-KZ"/>
        </w:rPr>
      </w:pPr>
      <w:r w:rsidRPr="00C368A1">
        <w:rPr>
          <w:rFonts w:ascii="Times New Roman" w:eastAsiaTheme="minorHAnsi" w:hAnsi="Times New Roman"/>
          <w:b/>
          <w:sz w:val="24"/>
          <w:szCs w:val="24"/>
          <w:lang w:val="kk-KZ"/>
        </w:rPr>
        <w:t>Конкурс</w:t>
      </w:r>
      <w:r w:rsidR="00F07A5B" w:rsidRPr="00C368A1">
        <w:rPr>
          <w:rFonts w:ascii="Times New Roman" w:eastAsiaTheme="minorHAnsi" w:hAnsi="Times New Roman"/>
          <w:b/>
          <w:sz w:val="24"/>
          <w:szCs w:val="24"/>
          <w:lang w:val="kk-KZ"/>
        </w:rPr>
        <w:t>тық ұсыныс</w:t>
      </w:r>
    </w:p>
    <w:p w:rsidR="002F234A" w:rsidRPr="00C368A1" w:rsidRDefault="00F07A5B" w:rsidP="002F234A">
      <w:pPr>
        <w:spacing w:after="0" w:line="240" w:lineRule="auto"/>
        <w:jc w:val="both"/>
        <w:rPr>
          <w:rFonts w:ascii="Times New Roman" w:eastAsiaTheme="minorHAnsi" w:hAnsi="Times New Roman"/>
          <w:sz w:val="24"/>
          <w:szCs w:val="24"/>
          <w:lang w:val="kk-KZ"/>
        </w:rPr>
      </w:pPr>
      <w:r w:rsidRPr="00C368A1">
        <w:rPr>
          <w:rFonts w:ascii="Times New Roman" w:eastAsiaTheme="minorHAnsi" w:hAnsi="Times New Roman"/>
          <w:sz w:val="24"/>
          <w:szCs w:val="24"/>
          <w:lang w:val="kk-KZ"/>
        </w:rPr>
        <w:t>Осы арқылы</w:t>
      </w:r>
      <w:r w:rsidR="002F234A" w:rsidRPr="00C368A1">
        <w:rPr>
          <w:rFonts w:ascii="Times New Roman" w:eastAsiaTheme="minorHAnsi" w:hAnsi="Times New Roman"/>
          <w:sz w:val="24"/>
          <w:szCs w:val="24"/>
          <w:lang w:val="kk-KZ"/>
        </w:rPr>
        <w:t xml:space="preserve"> _____________________ </w:t>
      </w:r>
      <w:r w:rsidRPr="00C368A1">
        <w:rPr>
          <w:rFonts w:ascii="Times New Roman" w:hAnsi="Times New Roman"/>
          <w:lang w:val="kk-KZ"/>
        </w:rPr>
        <w:t xml:space="preserve">(бұдан әрі (бірлесе) – «Өтініш беруші») </w:t>
      </w:r>
      <w:r w:rsidRPr="00C368A1">
        <w:rPr>
          <w:rFonts w:ascii="Times New Roman" w:eastAsiaTheme="minorHAnsi" w:hAnsi="Times New Roman"/>
          <w:sz w:val="24"/>
          <w:szCs w:val="24"/>
          <w:lang w:val="kk-KZ"/>
        </w:rPr>
        <w:t>өзінің</w:t>
      </w:r>
      <w:r w:rsidR="002F234A" w:rsidRPr="00C368A1">
        <w:rPr>
          <w:rFonts w:ascii="Times New Roman" w:eastAsiaTheme="minorHAnsi" w:hAnsi="Times New Roman"/>
          <w:sz w:val="24"/>
          <w:szCs w:val="24"/>
          <w:lang w:val="kk-KZ"/>
        </w:rPr>
        <w:t xml:space="preserve"> </w:t>
      </w:r>
      <w:r w:rsidR="002F234A" w:rsidRPr="00C368A1">
        <w:rPr>
          <w:rFonts w:ascii="Times New Roman" w:eastAsia="Times New Roman" w:hAnsi="Times New Roman"/>
          <w:bCs/>
          <w:color w:val="000000"/>
          <w:sz w:val="24"/>
          <w:szCs w:val="24"/>
          <w:lang w:val="kk-KZ" w:eastAsia="ru-RU"/>
        </w:rPr>
        <w:t xml:space="preserve">_____________ </w:t>
      </w:r>
      <w:r w:rsidR="002F234A" w:rsidRPr="00C368A1">
        <w:rPr>
          <w:rFonts w:ascii="Times New Roman" w:eastAsia="Times New Roman" w:hAnsi="Times New Roman"/>
          <w:bCs/>
          <w:i/>
          <w:color w:val="000000"/>
          <w:sz w:val="18"/>
          <w:szCs w:val="18"/>
          <w:lang w:val="kk-KZ" w:eastAsia="ru-RU"/>
        </w:rPr>
        <w:t>(</w:t>
      </w:r>
      <w:r w:rsidRPr="00C368A1">
        <w:rPr>
          <w:rFonts w:ascii="Times New Roman" w:eastAsia="Times New Roman" w:hAnsi="Times New Roman"/>
          <w:bCs/>
          <w:i/>
          <w:color w:val="000000"/>
          <w:sz w:val="18"/>
          <w:szCs w:val="18"/>
          <w:lang w:val="kk-KZ" w:eastAsia="ru-RU"/>
        </w:rPr>
        <w:t>Актив атауы</w:t>
      </w:r>
      <w:r w:rsidR="002F234A" w:rsidRPr="00C368A1">
        <w:rPr>
          <w:rFonts w:ascii="Times New Roman" w:eastAsia="Times New Roman" w:hAnsi="Times New Roman"/>
          <w:bCs/>
          <w:i/>
          <w:color w:val="000000"/>
          <w:sz w:val="18"/>
          <w:szCs w:val="18"/>
          <w:lang w:val="kk-KZ" w:eastAsia="ru-RU"/>
        </w:rPr>
        <w:t>)</w:t>
      </w:r>
      <w:r w:rsidRPr="00C368A1">
        <w:rPr>
          <w:rFonts w:ascii="Times New Roman" w:eastAsia="Times New Roman" w:hAnsi="Times New Roman"/>
          <w:bCs/>
          <w:i/>
          <w:color w:val="000000"/>
          <w:sz w:val="18"/>
          <w:szCs w:val="18"/>
          <w:lang w:val="kk-KZ" w:eastAsia="ru-RU"/>
        </w:rPr>
        <w:t xml:space="preserve"> </w:t>
      </w:r>
      <w:r w:rsidRPr="00C368A1">
        <w:rPr>
          <w:rFonts w:ascii="Times New Roman" w:eastAsiaTheme="minorHAnsi" w:hAnsi="Times New Roman"/>
          <w:sz w:val="24"/>
          <w:szCs w:val="24"/>
          <w:lang w:val="kk-KZ"/>
        </w:rPr>
        <w:t xml:space="preserve">өткізу бойынша </w:t>
      </w:r>
      <w:r w:rsidRPr="00C368A1">
        <w:rPr>
          <w:rFonts w:ascii="Times New Roman" w:eastAsia="Times New Roman" w:hAnsi="Times New Roman"/>
          <w:bCs/>
          <w:color w:val="000000"/>
          <w:sz w:val="24"/>
          <w:szCs w:val="24"/>
          <w:lang w:val="kk-KZ" w:eastAsia="ru-RU"/>
        </w:rPr>
        <w:t xml:space="preserve">_____ акциялар </w:t>
      </w:r>
      <w:r w:rsidRPr="00C368A1">
        <w:rPr>
          <w:rFonts w:ascii="Times New Roman" w:eastAsia="Times New Roman" w:hAnsi="Times New Roman"/>
          <w:bCs/>
          <w:i/>
          <w:color w:val="000000"/>
          <w:sz w:val="18"/>
          <w:szCs w:val="18"/>
          <w:lang w:val="kk-KZ" w:eastAsia="ru-RU"/>
        </w:rPr>
        <w:t>(саны)</w:t>
      </w:r>
      <w:r w:rsidRPr="00C368A1">
        <w:rPr>
          <w:rFonts w:ascii="Times New Roman" w:eastAsiaTheme="minorHAnsi" w:hAnsi="Times New Roman"/>
          <w:sz w:val="24"/>
          <w:szCs w:val="24"/>
          <w:lang w:val="kk-KZ"/>
        </w:rPr>
        <w:t xml:space="preserve"> екі кезеңді ашық конкурсының келесі кезеңіне қатысу туралы ниет білдіреді.</w:t>
      </w:r>
    </w:p>
    <w:p w:rsidR="002F234A" w:rsidRPr="00C368A1" w:rsidRDefault="00F07A5B" w:rsidP="00E218DB">
      <w:pPr>
        <w:pStyle w:val="af1"/>
        <w:numPr>
          <w:ilvl w:val="3"/>
          <w:numId w:val="19"/>
        </w:numPr>
        <w:ind w:left="0" w:firstLine="0"/>
        <w:jc w:val="both"/>
        <w:rPr>
          <w:rFonts w:eastAsiaTheme="minorHAnsi"/>
          <w:lang w:val="kk-KZ"/>
        </w:rPr>
      </w:pPr>
      <w:r w:rsidRPr="00C368A1">
        <w:rPr>
          <w:rFonts w:eastAsiaTheme="minorHAnsi"/>
          <w:lang w:val="kk-KZ"/>
        </w:rPr>
        <w:t>Өтініш беруші</w:t>
      </w:r>
      <w:r w:rsidR="002F234A" w:rsidRPr="00C368A1">
        <w:rPr>
          <w:rFonts w:eastAsiaTheme="minorHAnsi"/>
          <w:lang w:val="kk-KZ"/>
        </w:rPr>
        <w:t xml:space="preserve"> </w:t>
      </w:r>
      <w:r w:rsidR="00337F19" w:rsidRPr="00C368A1">
        <w:rPr>
          <w:rFonts w:eastAsiaTheme="minorHAnsi"/>
          <w:lang w:val="kk-KZ"/>
        </w:rPr>
        <w:t xml:space="preserve">«Қазатомөнеркәсіп» ҰАК» АҚ </w:t>
      </w:r>
      <w:r w:rsidRPr="00C368A1">
        <w:rPr>
          <w:rFonts w:eastAsiaTheme="minorHAnsi"/>
          <w:lang w:val="kk-KZ"/>
        </w:rPr>
        <w:t xml:space="preserve">аталған </w:t>
      </w:r>
      <w:r w:rsidR="002F234A" w:rsidRPr="00C368A1">
        <w:rPr>
          <w:rFonts w:eastAsiaTheme="minorHAnsi"/>
          <w:lang w:val="kk-KZ"/>
        </w:rPr>
        <w:t xml:space="preserve"> </w:t>
      </w:r>
      <w:r w:rsidR="002F234A" w:rsidRPr="00C368A1">
        <w:rPr>
          <w:bCs/>
          <w:color w:val="000000"/>
          <w:lang w:val="kk-KZ"/>
        </w:rPr>
        <w:t xml:space="preserve">_____ </w:t>
      </w:r>
      <w:r w:rsidR="002F234A" w:rsidRPr="00C368A1">
        <w:rPr>
          <w:bCs/>
          <w:i/>
          <w:color w:val="000000"/>
          <w:sz w:val="18"/>
          <w:szCs w:val="18"/>
          <w:lang w:val="kk-KZ"/>
        </w:rPr>
        <w:t>(</w:t>
      </w:r>
      <w:r w:rsidRPr="00C368A1">
        <w:rPr>
          <w:bCs/>
          <w:i/>
          <w:color w:val="000000"/>
          <w:sz w:val="18"/>
          <w:szCs w:val="18"/>
          <w:lang w:val="kk-KZ"/>
        </w:rPr>
        <w:t>саны</w:t>
      </w:r>
      <w:r w:rsidR="002F234A" w:rsidRPr="00C368A1">
        <w:rPr>
          <w:bCs/>
          <w:i/>
          <w:color w:val="000000"/>
          <w:sz w:val="18"/>
          <w:szCs w:val="18"/>
          <w:lang w:val="kk-KZ"/>
        </w:rPr>
        <w:t>)</w:t>
      </w:r>
      <w:r w:rsidR="002F234A" w:rsidRPr="00C368A1">
        <w:rPr>
          <w:bCs/>
          <w:color w:val="000000"/>
          <w:lang w:val="kk-KZ"/>
        </w:rPr>
        <w:t xml:space="preserve"> акци</w:t>
      </w:r>
      <w:r w:rsidRPr="00C368A1">
        <w:rPr>
          <w:bCs/>
          <w:color w:val="000000"/>
          <w:lang w:val="kk-KZ"/>
        </w:rPr>
        <w:t>ялар</w:t>
      </w:r>
      <w:r w:rsidR="002F234A" w:rsidRPr="00C368A1">
        <w:rPr>
          <w:bCs/>
          <w:color w:val="000000"/>
          <w:lang w:val="kk-KZ"/>
        </w:rPr>
        <w:t xml:space="preserve"> _____________ </w:t>
      </w:r>
      <w:r w:rsidR="002F234A" w:rsidRPr="00C368A1">
        <w:rPr>
          <w:bCs/>
          <w:i/>
          <w:color w:val="000000"/>
          <w:sz w:val="18"/>
          <w:szCs w:val="18"/>
          <w:lang w:val="kk-KZ"/>
        </w:rPr>
        <w:t>(</w:t>
      </w:r>
      <w:r w:rsidRPr="00C368A1">
        <w:rPr>
          <w:bCs/>
          <w:i/>
          <w:color w:val="000000"/>
          <w:sz w:val="18"/>
          <w:szCs w:val="18"/>
          <w:lang w:val="kk-KZ"/>
        </w:rPr>
        <w:t>Актив атауы</w:t>
      </w:r>
      <w:r w:rsidR="002F234A" w:rsidRPr="00C368A1">
        <w:rPr>
          <w:bCs/>
          <w:i/>
          <w:color w:val="000000"/>
          <w:sz w:val="18"/>
          <w:szCs w:val="18"/>
          <w:lang w:val="kk-KZ"/>
        </w:rPr>
        <w:t>)</w:t>
      </w:r>
      <w:r w:rsidRPr="00C368A1">
        <w:rPr>
          <w:rFonts w:eastAsiaTheme="minorHAnsi"/>
          <w:lang w:val="kk-KZ"/>
        </w:rPr>
        <w:t xml:space="preserve"> өткізу бойынша Конкурстық ұсынысқа қосымша ұсынылатын</w:t>
      </w:r>
      <w:r w:rsidR="002F234A" w:rsidRPr="00C368A1">
        <w:rPr>
          <w:rFonts w:eastAsiaTheme="minorHAnsi"/>
          <w:lang w:val="kk-KZ"/>
        </w:rPr>
        <w:t xml:space="preserve"> </w:t>
      </w:r>
      <w:r w:rsidRPr="00C368A1">
        <w:rPr>
          <w:rFonts w:eastAsiaTheme="minorHAnsi"/>
          <w:lang w:val="kk-KZ"/>
        </w:rPr>
        <w:t xml:space="preserve">Келісім-шартты жасасуға </w:t>
      </w:r>
      <w:r w:rsidR="006848F0" w:rsidRPr="00C368A1">
        <w:rPr>
          <w:rFonts w:eastAsiaTheme="minorHAnsi"/>
          <w:lang w:val="kk-KZ"/>
        </w:rPr>
        <w:t xml:space="preserve">келіседі. Өтініш беруші ұсынып отырған </w:t>
      </w:r>
      <w:r w:rsidR="006848F0" w:rsidRPr="00C368A1">
        <w:rPr>
          <w:bCs/>
          <w:color w:val="000000"/>
          <w:lang w:val="kk-KZ"/>
        </w:rPr>
        <w:t xml:space="preserve">_____ </w:t>
      </w:r>
      <w:r w:rsidR="006848F0" w:rsidRPr="00C368A1">
        <w:rPr>
          <w:bCs/>
          <w:i/>
          <w:color w:val="000000"/>
          <w:sz w:val="18"/>
          <w:szCs w:val="18"/>
          <w:lang w:val="kk-KZ"/>
        </w:rPr>
        <w:t>(саны)</w:t>
      </w:r>
      <w:r w:rsidR="006848F0" w:rsidRPr="00C368A1">
        <w:rPr>
          <w:bCs/>
          <w:color w:val="000000"/>
          <w:lang w:val="kk-KZ"/>
        </w:rPr>
        <w:t xml:space="preserve"> акциялар _____________ </w:t>
      </w:r>
      <w:r w:rsidR="006848F0" w:rsidRPr="00C368A1">
        <w:rPr>
          <w:bCs/>
          <w:i/>
          <w:color w:val="000000"/>
          <w:sz w:val="18"/>
          <w:szCs w:val="18"/>
          <w:lang w:val="kk-KZ"/>
        </w:rPr>
        <w:t>(Актив атауы)</w:t>
      </w:r>
      <w:r w:rsidR="006848F0" w:rsidRPr="00C368A1">
        <w:rPr>
          <w:rFonts w:eastAsiaTheme="minorHAnsi"/>
          <w:lang w:val="kk-KZ"/>
        </w:rPr>
        <w:t xml:space="preserve"> өткізу бойынша бағасы</w:t>
      </w:r>
      <w:r w:rsidR="002F234A" w:rsidRPr="00C368A1">
        <w:rPr>
          <w:rFonts w:eastAsiaTheme="minorHAnsi"/>
          <w:lang w:val="kk-KZ"/>
        </w:rPr>
        <w:t xml:space="preserve"> ________________________________________ </w:t>
      </w:r>
      <w:r w:rsidR="002F234A" w:rsidRPr="00C368A1">
        <w:rPr>
          <w:rFonts w:eastAsiaTheme="minorHAnsi"/>
          <w:i/>
          <w:sz w:val="18"/>
          <w:szCs w:val="18"/>
          <w:lang w:val="kk-KZ"/>
        </w:rPr>
        <w:t>(</w:t>
      </w:r>
      <w:r w:rsidR="006848F0" w:rsidRPr="00C368A1">
        <w:rPr>
          <w:rFonts w:eastAsiaTheme="minorHAnsi"/>
          <w:i/>
          <w:sz w:val="18"/>
          <w:szCs w:val="18"/>
          <w:lang w:val="kk-KZ"/>
        </w:rPr>
        <w:t>санмен және жазбаша</w:t>
      </w:r>
      <w:r w:rsidR="002F234A" w:rsidRPr="00C368A1">
        <w:rPr>
          <w:rFonts w:eastAsiaTheme="minorHAnsi"/>
          <w:i/>
          <w:sz w:val="18"/>
          <w:szCs w:val="18"/>
          <w:lang w:val="kk-KZ"/>
        </w:rPr>
        <w:t>)</w:t>
      </w:r>
      <w:r w:rsidR="006848F0" w:rsidRPr="00C368A1">
        <w:rPr>
          <w:rFonts w:eastAsiaTheme="minorHAnsi"/>
          <w:lang w:val="kk-KZ"/>
        </w:rPr>
        <w:t xml:space="preserve"> тең</w:t>
      </w:r>
      <w:r w:rsidR="002F234A" w:rsidRPr="00C368A1">
        <w:rPr>
          <w:rFonts w:eastAsiaTheme="minorHAnsi"/>
          <w:lang w:val="kk-KZ"/>
        </w:rPr>
        <w:t>ге</w:t>
      </w:r>
      <w:r w:rsidR="006848F0" w:rsidRPr="00C368A1">
        <w:rPr>
          <w:rFonts w:eastAsiaTheme="minorHAnsi"/>
          <w:lang w:val="kk-KZ"/>
        </w:rPr>
        <w:t>ні құрайды</w:t>
      </w:r>
      <w:r w:rsidR="002F234A" w:rsidRPr="00C368A1">
        <w:rPr>
          <w:rFonts w:eastAsiaTheme="minorHAnsi"/>
          <w:lang w:val="kk-KZ"/>
        </w:rPr>
        <w:t>.</w:t>
      </w:r>
    </w:p>
    <w:p w:rsidR="002F234A" w:rsidRPr="00C368A1" w:rsidRDefault="006848F0" w:rsidP="00E218DB">
      <w:pPr>
        <w:pStyle w:val="af1"/>
        <w:numPr>
          <w:ilvl w:val="3"/>
          <w:numId w:val="19"/>
        </w:numPr>
        <w:ind w:left="0" w:firstLine="0"/>
        <w:jc w:val="both"/>
        <w:rPr>
          <w:color w:val="000000"/>
          <w:lang w:val="kk-KZ" w:eastAsia="kk-KZ"/>
        </w:rPr>
      </w:pPr>
      <w:r w:rsidRPr="00C368A1">
        <w:rPr>
          <w:color w:val="000000"/>
          <w:lang w:val="kk-KZ" w:eastAsia="kk-KZ"/>
        </w:rPr>
        <w:t xml:space="preserve">Аталған конкурстық ұсыныс сауда-саттық нәтижелері туралы хаттамамен бірге </w:t>
      </w:r>
      <w:r w:rsidR="002F234A" w:rsidRPr="00C368A1">
        <w:rPr>
          <w:color w:val="000000"/>
          <w:lang w:val="kk-KZ" w:eastAsia="kk-KZ"/>
        </w:rPr>
        <w:t xml:space="preserve"> </w:t>
      </w:r>
      <w:r w:rsidRPr="00C368A1">
        <w:rPr>
          <w:bCs/>
          <w:color w:val="000000"/>
          <w:lang w:val="kk-KZ"/>
        </w:rPr>
        <w:t xml:space="preserve">_____ </w:t>
      </w:r>
      <w:r w:rsidRPr="00C368A1">
        <w:rPr>
          <w:bCs/>
          <w:i/>
          <w:color w:val="000000"/>
          <w:sz w:val="18"/>
          <w:szCs w:val="18"/>
          <w:lang w:val="kk-KZ"/>
        </w:rPr>
        <w:t>(саны)</w:t>
      </w:r>
      <w:r w:rsidRPr="00C368A1">
        <w:rPr>
          <w:bCs/>
          <w:color w:val="000000"/>
          <w:lang w:val="kk-KZ"/>
        </w:rPr>
        <w:t xml:space="preserve"> акциялар _____________ </w:t>
      </w:r>
      <w:r w:rsidRPr="00C368A1">
        <w:rPr>
          <w:bCs/>
          <w:i/>
          <w:color w:val="000000"/>
          <w:sz w:val="18"/>
          <w:szCs w:val="18"/>
          <w:lang w:val="kk-KZ"/>
        </w:rPr>
        <w:t>(Актив атауы)</w:t>
      </w:r>
      <w:r w:rsidRPr="00C368A1">
        <w:rPr>
          <w:rFonts w:eastAsiaTheme="minorHAnsi"/>
          <w:lang w:val="kk-KZ"/>
        </w:rPr>
        <w:t xml:space="preserve"> өткізу бойынша </w:t>
      </w:r>
      <w:r w:rsidRPr="00C368A1">
        <w:rPr>
          <w:color w:val="000000"/>
          <w:lang w:val="kk-KZ" w:eastAsia="kk-KZ"/>
        </w:rPr>
        <w:t>сатып алу-сату келісім-шартын жасасқанға дейін келісім-шарт күшіне ие болады.</w:t>
      </w:r>
      <w:r w:rsidR="002F234A" w:rsidRPr="00C368A1">
        <w:rPr>
          <w:color w:val="000000"/>
          <w:lang w:val="kk-KZ" w:eastAsia="kk-KZ"/>
        </w:rPr>
        <w:t xml:space="preserve"> </w:t>
      </w:r>
    </w:p>
    <w:p w:rsidR="006848F0" w:rsidRPr="00C368A1" w:rsidRDefault="006848F0" w:rsidP="00E218DB">
      <w:pPr>
        <w:pStyle w:val="af1"/>
        <w:numPr>
          <w:ilvl w:val="3"/>
          <w:numId w:val="19"/>
        </w:numPr>
        <w:ind w:left="0" w:firstLine="0"/>
        <w:jc w:val="both"/>
        <w:rPr>
          <w:color w:val="000000"/>
          <w:lang w:val="kk-KZ" w:eastAsia="kk-KZ"/>
        </w:rPr>
      </w:pPr>
      <w:r w:rsidRPr="00C368A1">
        <w:rPr>
          <w:bCs/>
          <w:color w:val="000000"/>
          <w:lang w:val="kk-KZ"/>
        </w:rPr>
        <w:t xml:space="preserve">_____ </w:t>
      </w:r>
      <w:r w:rsidRPr="00C368A1">
        <w:rPr>
          <w:bCs/>
          <w:i/>
          <w:color w:val="000000"/>
          <w:sz w:val="18"/>
          <w:szCs w:val="18"/>
          <w:lang w:val="kk-KZ"/>
        </w:rPr>
        <w:t>(саны)</w:t>
      </w:r>
      <w:r w:rsidRPr="00C368A1">
        <w:rPr>
          <w:bCs/>
          <w:color w:val="000000"/>
          <w:lang w:val="kk-KZ"/>
        </w:rPr>
        <w:t xml:space="preserve"> акциялар _____________ </w:t>
      </w:r>
      <w:r w:rsidRPr="00C368A1">
        <w:rPr>
          <w:bCs/>
          <w:i/>
          <w:color w:val="000000"/>
          <w:sz w:val="18"/>
          <w:szCs w:val="18"/>
          <w:lang w:val="kk-KZ"/>
        </w:rPr>
        <w:t>(Актив атауы)</w:t>
      </w:r>
      <w:r w:rsidRPr="00C368A1">
        <w:rPr>
          <w:rFonts w:eastAsiaTheme="minorHAnsi"/>
          <w:lang w:val="kk-KZ"/>
        </w:rPr>
        <w:t xml:space="preserve"> өткізу бойынша</w:t>
      </w:r>
      <w:r w:rsidR="002F234A" w:rsidRPr="00C368A1">
        <w:rPr>
          <w:color w:val="000000"/>
          <w:lang w:val="kk-KZ" w:eastAsia="kk-KZ"/>
        </w:rPr>
        <w:t xml:space="preserve"> </w:t>
      </w:r>
      <w:r w:rsidRPr="00C368A1">
        <w:rPr>
          <w:color w:val="000000"/>
          <w:lang w:val="kk-KZ" w:eastAsia="kk-KZ"/>
        </w:rPr>
        <w:t>тікелей</w:t>
      </w:r>
      <w:r w:rsidRPr="00C368A1">
        <w:rPr>
          <w:color w:val="000000"/>
          <w:lang w:val="kk-KZ" w:eastAsia="kk-KZ"/>
        </w:rPr>
        <w:tab/>
        <w:t xml:space="preserve"> атаулы сату туралы шешім қабылданған жағдайда  Конкурстық құжаттаманың 13.6 тармағына сәйкес </w:t>
      </w:r>
      <w:r w:rsidRPr="00C368A1">
        <w:rPr>
          <w:bCs/>
          <w:color w:val="000000"/>
          <w:lang w:val="kk-KZ"/>
        </w:rPr>
        <w:t xml:space="preserve">_____ </w:t>
      </w:r>
      <w:r w:rsidRPr="00C368A1">
        <w:rPr>
          <w:bCs/>
          <w:i/>
          <w:color w:val="000000"/>
          <w:sz w:val="18"/>
          <w:szCs w:val="18"/>
          <w:lang w:val="kk-KZ"/>
        </w:rPr>
        <w:t>(саны)</w:t>
      </w:r>
      <w:r w:rsidRPr="00C368A1">
        <w:rPr>
          <w:bCs/>
          <w:color w:val="000000"/>
          <w:lang w:val="kk-KZ"/>
        </w:rPr>
        <w:t xml:space="preserve"> акциялар _____________ </w:t>
      </w:r>
      <w:r w:rsidRPr="00C368A1">
        <w:rPr>
          <w:bCs/>
          <w:i/>
          <w:color w:val="000000"/>
          <w:sz w:val="18"/>
          <w:szCs w:val="18"/>
          <w:lang w:val="kk-KZ"/>
        </w:rPr>
        <w:t>(Актив атауы)</w:t>
      </w:r>
      <w:r w:rsidRPr="00C368A1">
        <w:rPr>
          <w:rFonts w:eastAsiaTheme="minorHAnsi"/>
          <w:lang w:val="kk-KZ"/>
        </w:rPr>
        <w:t xml:space="preserve"> өткізу бойынша </w:t>
      </w:r>
      <w:r w:rsidRPr="00C368A1">
        <w:rPr>
          <w:color w:val="000000"/>
          <w:lang w:val="kk-KZ" w:eastAsia="kk-KZ"/>
        </w:rPr>
        <w:t>сатып алу-сату келісім-шартын жасасқанға дейін келесі шарттармен оферта болып табылады:</w:t>
      </w:r>
    </w:p>
    <w:p w:rsidR="002F234A" w:rsidRPr="00C368A1" w:rsidRDefault="002F234A" w:rsidP="002F234A">
      <w:pPr>
        <w:spacing w:after="0" w:line="240" w:lineRule="auto"/>
        <w:jc w:val="both"/>
        <w:rPr>
          <w:rFonts w:ascii="Times New Roman" w:eastAsia="Times New Roman" w:hAnsi="Times New Roman"/>
          <w:color w:val="000000"/>
          <w:sz w:val="24"/>
          <w:szCs w:val="24"/>
          <w:lang w:val="kk-KZ" w:eastAsia="kk-KZ"/>
        </w:rPr>
      </w:pPr>
      <w:r w:rsidRPr="00C368A1">
        <w:rPr>
          <w:rFonts w:ascii="Times New Roman" w:eastAsia="Times New Roman" w:hAnsi="Times New Roman"/>
          <w:color w:val="000000"/>
          <w:sz w:val="24"/>
          <w:szCs w:val="24"/>
          <w:lang w:val="kk-KZ" w:eastAsia="kk-KZ"/>
        </w:rPr>
        <w:t xml:space="preserve">- </w:t>
      </w:r>
      <w:r w:rsidR="006848F0" w:rsidRPr="00C368A1">
        <w:rPr>
          <w:rFonts w:ascii="Times New Roman" w:eastAsia="Times New Roman" w:hAnsi="Times New Roman"/>
          <w:color w:val="000000"/>
          <w:sz w:val="24"/>
          <w:szCs w:val="24"/>
          <w:lang w:val="kk-KZ" w:eastAsia="kk-KZ"/>
        </w:rPr>
        <w:t>сатып алу бағасы</w:t>
      </w:r>
      <w:r w:rsidRPr="00C368A1">
        <w:rPr>
          <w:rFonts w:ascii="Times New Roman" w:eastAsia="Times New Roman" w:hAnsi="Times New Roman"/>
          <w:color w:val="000000"/>
          <w:sz w:val="24"/>
          <w:szCs w:val="24"/>
          <w:lang w:val="kk-KZ" w:eastAsia="kk-KZ"/>
        </w:rPr>
        <w:t xml:space="preserve"> </w:t>
      </w:r>
      <w:r w:rsidRPr="00C368A1">
        <w:rPr>
          <w:rFonts w:ascii="Times New Roman" w:eastAsia="Times New Roman" w:hAnsi="Times New Roman"/>
          <w:bCs/>
          <w:color w:val="000000"/>
          <w:sz w:val="24"/>
          <w:szCs w:val="24"/>
          <w:lang w:val="kk-KZ" w:eastAsia="ru-RU"/>
        </w:rPr>
        <w:t xml:space="preserve">_____ </w:t>
      </w:r>
      <w:r w:rsidRPr="00C368A1">
        <w:rPr>
          <w:rFonts w:ascii="Times New Roman" w:eastAsia="Times New Roman" w:hAnsi="Times New Roman"/>
          <w:bCs/>
          <w:i/>
          <w:color w:val="000000"/>
          <w:sz w:val="18"/>
          <w:szCs w:val="18"/>
          <w:lang w:val="kk-KZ" w:eastAsia="ru-RU"/>
        </w:rPr>
        <w:t>(</w:t>
      </w:r>
      <w:r w:rsidR="006848F0" w:rsidRPr="00C368A1">
        <w:rPr>
          <w:rFonts w:ascii="Times New Roman" w:eastAsia="Times New Roman" w:hAnsi="Times New Roman"/>
          <w:bCs/>
          <w:i/>
          <w:color w:val="000000"/>
          <w:sz w:val="18"/>
          <w:szCs w:val="18"/>
          <w:lang w:val="kk-KZ" w:eastAsia="ru-RU"/>
        </w:rPr>
        <w:t>саны</w:t>
      </w:r>
      <w:r w:rsidRPr="00C368A1">
        <w:rPr>
          <w:rFonts w:ascii="Times New Roman" w:eastAsia="Times New Roman" w:hAnsi="Times New Roman"/>
          <w:bCs/>
          <w:i/>
          <w:color w:val="000000"/>
          <w:sz w:val="18"/>
          <w:szCs w:val="18"/>
          <w:lang w:val="kk-KZ" w:eastAsia="ru-RU"/>
        </w:rPr>
        <w:t>)</w:t>
      </w:r>
      <w:r w:rsidRPr="00C368A1">
        <w:rPr>
          <w:rFonts w:ascii="Times New Roman" w:eastAsia="Times New Roman" w:hAnsi="Times New Roman"/>
          <w:bCs/>
          <w:color w:val="000000"/>
          <w:sz w:val="24"/>
          <w:szCs w:val="24"/>
          <w:lang w:val="kk-KZ" w:eastAsia="ru-RU"/>
        </w:rPr>
        <w:t xml:space="preserve"> </w:t>
      </w:r>
      <w:r w:rsidR="006848F0" w:rsidRPr="00C368A1">
        <w:rPr>
          <w:rFonts w:ascii="Times New Roman" w:eastAsia="Times New Roman" w:hAnsi="Times New Roman"/>
          <w:bCs/>
          <w:color w:val="000000"/>
          <w:sz w:val="24"/>
          <w:szCs w:val="24"/>
          <w:lang w:val="kk-KZ" w:eastAsia="ru-RU"/>
        </w:rPr>
        <w:t>акция</w:t>
      </w:r>
      <w:r w:rsidRPr="00C368A1">
        <w:rPr>
          <w:rFonts w:ascii="Times New Roman" w:eastAsia="Times New Roman" w:hAnsi="Times New Roman"/>
          <w:bCs/>
          <w:color w:val="000000"/>
          <w:sz w:val="24"/>
          <w:szCs w:val="24"/>
          <w:lang w:val="kk-KZ" w:eastAsia="ru-RU"/>
        </w:rPr>
        <w:t xml:space="preserve"> _____________ </w:t>
      </w:r>
      <w:r w:rsidRPr="00C368A1">
        <w:rPr>
          <w:rFonts w:ascii="Times New Roman" w:eastAsia="Times New Roman" w:hAnsi="Times New Roman"/>
          <w:bCs/>
          <w:i/>
          <w:color w:val="000000"/>
          <w:sz w:val="18"/>
          <w:szCs w:val="18"/>
          <w:lang w:val="kk-KZ" w:eastAsia="ru-RU"/>
        </w:rPr>
        <w:t>(</w:t>
      </w:r>
      <w:r w:rsidR="006848F0" w:rsidRPr="00C368A1">
        <w:rPr>
          <w:rFonts w:ascii="Times New Roman" w:hAnsi="Times New Roman"/>
          <w:bCs/>
          <w:i/>
          <w:color w:val="000000"/>
          <w:sz w:val="18"/>
          <w:szCs w:val="18"/>
          <w:lang w:val="kk-KZ"/>
        </w:rPr>
        <w:t>Актив атауы</w:t>
      </w:r>
      <w:r w:rsidRPr="00C368A1">
        <w:rPr>
          <w:rFonts w:ascii="Times New Roman" w:eastAsia="Times New Roman" w:hAnsi="Times New Roman"/>
          <w:bCs/>
          <w:i/>
          <w:color w:val="000000"/>
          <w:sz w:val="18"/>
          <w:szCs w:val="18"/>
          <w:lang w:val="kk-KZ" w:eastAsia="ru-RU"/>
        </w:rPr>
        <w:t>)</w:t>
      </w:r>
      <w:r w:rsidRPr="00C368A1">
        <w:rPr>
          <w:rFonts w:ascii="Times New Roman" w:eastAsia="Times New Roman" w:hAnsi="Times New Roman"/>
          <w:color w:val="000000"/>
          <w:sz w:val="24"/>
          <w:szCs w:val="24"/>
          <w:lang w:val="kk-KZ" w:eastAsia="kk-KZ"/>
        </w:rPr>
        <w:t xml:space="preserve"> </w:t>
      </w:r>
      <w:r w:rsidR="006848F0" w:rsidRPr="00C368A1">
        <w:rPr>
          <w:rFonts w:ascii="Times New Roman" w:eastAsia="Times New Roman" w:hAnsi="Times New Roman"/>
          <w:color w:val="000000"/>
          <w:sz w:val="24"/>
          <w:szCs w:val="24"/>
          <w:lang w:val="kk-KZ" w:eastAsia="kk-KZ"/>
        </w:rPr>
        <w:t>аталған конкурстық ұсыныста көрсетілген баға болып табылады</w:t>
      </w:r>
      <w:r w:rsidRPr="00C368A1">
        <w:rPr>
          <w:rFonts w:ascii="Times New Roman" w:eastAsia="Times New Roman" w:hAnsi="Times New Roman"/>
          <w:color w:val="000000"/>
          <w:sz w:val="24"/>
          <w:szCs w:val="24"/>
          <w:lang w:val="kk-KZ" w:eastAsia="kk-KZ"/>
        </w:rPr>
        <w:t>;</w:t>
      </w:r>
    </w:p>
    <w:p w:rsidR="002F234A" w:rsidRPr="00C368A1" w:rsidRDefault="002F234A" w:rsidP="002F234A">
      <w:pPr>
        <w:spacing w:after="0" w:line="240" w:lineRule="auto"/>
        <w:jc w:val="both"/>
        <w:rPr>
          <w:rFonts w:ascii="Times New Roman" w:eastAsia="Times New Roman" w:hAnsi="Times New Roman"/>
          <w:bCs/>
          <w:iCs/>
          <w:sz w:val="24"/>
          <w:szCs w:val="24"/>
          <w:lang w:val="kk-KZ" w:eastAsia="ru-RU"/>
        </w:rPr>
      </w:pPr>
      <w:r w:rsidRPr="00C368A1">
        <w:rPr>
          <w:rFonts w:ascii="Times New Roman" w:eastAsia="Times New Roman" w:hAnsi="Times New Roman"/>
          <w:color w:val="000000"/>
          <w:sz w:val="24"/>
          <w:szCs w:val="24"/>
          <w:lang w:val="kk-KZ" w:eastAsia="kk-KZ"/>
        </w:rPr>
        <w:t xml:space="preserve">- </w:t>
      </w:r>
      <w:r w:rsidR="006848F0" w:rsidRPr="00C368A1">
        <w:rPr>
          <w:rFonts w:ascii="Times New Roman" w:hAnsi="Times New Roman"/>
          <w:bCs/>
          <w:color w:val="000000"/>
          <w:sz w:val="24"/>
          <w:lang w:val="kk-KZ"/>
        </w:rPr>
        <w:t xml:space="preserve">_____ </w:t>
      </w:r>
      <w:r w:rsidR="006848F0" w:rsidRPr="00C368A1">
        <w:rPr>
          <w:rFonts w:ascii="Times New Roman" w:hAnsi="Times New Roman"/>
          <w:bCs/>
          <w:i/>
          <w:color w:val="000000"/>
          <w:sz w:val="20"/>
          <w:szCs w:val="18"/>
          <w:lang w:val="kk-KZ"/>
        </w:rPr>
        <w:t>(саны)</w:t>
      </w:r>
      <w:r w:rsidR="006848F0" w:rsidRPr="00C368A1">
        <w:rPr>
          <w:rFonts w:ascii="Times New Roman" w:hAnsi="Times New Roman"/>
          <w:bCs/>
          <w:color w:val="000000"/>
          <w:sz w:val="24"/>
          <w:lang w:val="kk-KZ"/>
        </w:rPr>
        <w:t xml:space="preserve"> акциялар _____________ </w:t>
      </w:r>
      <w:r w:rsidR="006848F0" w:rsidRPr="00C368A1">
        <w:rPr>
          <w:rFonts w:ascii="Times New Roman" w:hAnsi="Times New Roman"/>
          <w:bCs/>
          <w:i/>
          <w:color w:val="000000"/>
          <w:sz w:val="20"/>
          <w:szCs w:val="18"/>
          <w:lang w:val="kk-KZ"/>
        </w:rPr>
        <w:t>(Актив атауы)</w:t>
      </w:r>
      <w:r w:rsidR="006848F0" w:rsidRPr="00C368A1">
        <w:rPr>
          <w:rFonts w:ascii="Times New Roman" w:eastAsiaTheme="minorHAnsi" w:hAnsi="Times New Roman"/>
          <w:sz w:val="24"/>
          <w:lang w:val="kk-KZ"/>
        </w:rPr>
        <w:t xml:space="preserve"> өткізу бойынша </w:t>
      </w:r>
      <w:r w:rsidR="006848F0" w:rsidRPr="00C368A1">
        <w:rPr>
          <w:rFonts w:ascii="Times New Roman" w:hAnsi="Times New Roman"/>
          <w:color w:val="000000"/>
          <w:sz w:val="24"/>
          <w:lang w:val="kk-KZ" w:eastAsia="kk-KZ"/>
        </w:rPr>
        <w:t>сатып алу-сату келісім-шартының талаптары</w:t>
      </w:r>
      <w:r w:rsidR="006848F0" w:rsidRPr="00C368A1">
        <w:rPr>
          <w:color w:val="000000"/>
          <w:sz w:val="24"/>
          <w:lang w:val="kk-KZ" w:eastAsia="kk-KZ"/>
        </w:rPr>
        <w:t xml:space="preserve"> </w:t>
      </w:r>
      <w:r w:rsidR="006848F0" w:rsidRPr="00C368A1">
        <w:rPr>
          <w:rFonts w:ascii="Times New Roman" w:eastAsia="Times New Roman" w:hAnsi="Times New Roman"/>
          <w:color w:val="000000"/>
          <w:sz w:val="24"/>
          <w:szCs w:val="24"/>
          <w:lang w:val="kk-KZ" w:eastAsia="kk-KZ"/>
        </w:rPr>
        <w:t>аталған конкурстық ұсыныста көрсетілген</w:t>
      </w:r>
      <w:r w:rsidR="006848F0" w:rsidRPr="00C368A1">
        <w:rPr>
          <w:rFonts w:ascii="Times New Roman" w:eastAsia="Times New Roman" w:hAnsi="Times New Roman"/>
          <w:bCs/>
          <w:iCs/>
          <w:sz w:val="24"/>
          <w:szCs w:val="24"/>
          <w:lang w:val="kk-KZ" w:eastAsia="ru-RU"/>
        </w:rPr>
        <w:t xml:space="preserve"> жобаға сәйкес</w:t>
      </w:r>
      <w:r w:rsidRPr="00C368A1">
        <w:rPr>
          <w:rFonts w:ascii="Times New Roman" w:eastAsia="Times New Roman" w:hAnsi="Times New Roman"/>
          <w:bCs/>
          <w:iCs/>
          <w:sz w:val="24"/>
          <w:szCs w:val="24"/>
          <w:lang w:val="kk-KZ" w:eastAsia="ru-RU"/>
        </w:rPr>
        <w:t>;</w:t>
      </w:r>
    </w:p>
    <w:p w:rsidR="006848F0" w:rsidRPr="00C368A1" w:rsidRDefault="002F234A" w:rsidP="002F234A">
      <w:pPr>
        <w:spacing w:after="0" w:line="240" w:lineRule="auto"/>
        <w:jc w:val="both"/>
        <w:rPr>
          <w:rFonts w:ascii="Times New Roman" w:eastAsia="Times New Roman" w:hAnsi="Times New Roman"/>
          <w:bCs/>
          <w:iCs/>
          <w:sz w:val="24"/>
          <w:szCs w:val="24"/>
          <w:lang w:val="kk-KZ" w:eastAsia="ru-RU"/>
        </w:rPr>
      </w:pPr>
      <w:r w:rsidRPr="00C368A1">
        <w:rPr>
          <w:rFonts w:ascii="Times New Roman" w:eastAsia="Times New Roman" w:hAnsi="Times New Roman"/>
          <w:bCs/>
          <w:iCs/>
          <w:sz w:val="24"/>
          <w:szCs w:val="24"/>
          <w:lang w:val="kk-KZ" w:eastAsia="ru-RU"/>
        </w:rPr>
        <w:t xml:space="preserve">- </w:t>
      </w:r>
      <w:r w:rsidR="006848F0" w:rsidRPr="00C368A1">
        <w:rPr>
          <w:rFonts w:ascii="Times New Roman" w:eastAsia="Times New Roman" w:hAnsi="Times New Roman"/>
          <w:bCs/>
          <w:iCs/>
          <w:sz w:val="24"/>
          <w:szCs w:val="24"/>
          <w:lang w:val="kk-KZ" w:eastAsia="ru-RU"/>
        </w:rPr>
        <w:t xml:space="preserve">офертаның қызмет мерзімі </w:t>
      </w:r>
      <w:r w:rsidR="00AE7C43" w:rsidRPr="00C368A1">
        <w:rPr>
          <w:rFonts w:ascii="Times New Roman" w:eastAsia="Times New Roman" w:hAnsi="Times New Roman"/>
          <w:bCs/>
          <w:iCs/>
          <w:sz w:val="24"/>
          <w:szCs w:val="24"/>
          <w:lang w:val="kk-KZ" w:eastAsia="ru-RU"/>
        </w:rPr>
        <w:t>Екінші кезең шеңберінде Конкурстық құжаттамаға сәйкес Сауда-саттықты таныған сәттен бастап 6 айды құрайды.</w:t>
      </w:r>
    </w:p>
    <w:p w:rsidR="002F234A" w:rsidRPr="00C368A1" w:rsidRDefault="00AE7C43" w:rsidP="002F234A">
      <w:pPr>
        <w:spacing w:after="0" w:line="240" w:lineRule="auto"/>
        <w:jc w:val="both"/>
        <w:rPr>
          <w:rFonts w:ascii="Times New Roman" w:eastAsia="Times New Roman" w:hAnsi="Times New Roman"/>
          <w:color w:val="000000"/>
          <w:sz w:val="24"/>
          <w:szCs w:val="24"/>
          <w:lang w:val="kk-KZ" w:eastAsia="kk-KZ"/>
        </w:rPr>
      </w:pPr>
      <w:r w:rsidRPr="00C368A1">
        <w:rPr>
          <w:rFonts w:ascii="Times New Roman" w:eastAsia="Times New Roman" w:hAnsi="Times New Roman"/>
          <w:bCs/>
          <w:iCs/>
          <w:sz w:val="24"/>
          <w:szCs w:val="24"/>
          <w:lang w:val="kk-KZ" w:eastAsia="ru-RU"/>
        </w:rPr>
        <w:t>Аталған хатқа келесі құжаттар қосымша ұсынылған:</w:t>
      </w:r>
    </w:p>
    <w:p w:rsidR="002F234A" w:rsidRPr="00C368A1" w:rsidRDefault="002F234A" w:rsidP="002F234A">
      <w:pPr>
        <w:spacing w:after="0" w:line="240" w:lineRule="auto"/>
        <w:jc w:val="both"/>
        <w:rPr>
          <w:rFonts w:ascii="Times New Roman" w:eastAsiaTheme="minorHAnsi" w:hAnsi="Times New Roman"/>
          <w:sz w:val="24"/>
          <w:szCs w:val="24"/>
          <w:lang w:val="kk-KZ"/>
        </w:rPr>
      </w:pPr>
      <w:r w:rsidRPr="00C368A1">
        <w:rPr>
          <w:rFonts w:ascii="Times New Roman" w:eastAsiaTheme="minorHAnsi" w:hAnsi="Times New Roman"/>
          <w:sz w:val="24"/>
          <w:szCs w:val="24"/>
          <w:lang w:val="kk-KZ"/>
        </w:rPr>
        <w:t xml:space="preserve">_______________________________________________ </w:t>
      </w:r>
      <w:r w:rsidRPr="00C368A1">
        <w:rPr>
          <w:rFonts w:ascii="Times New Roman" w:eastAsiaTheme="minorHAnsi" w:hAnsi="Times New Roman"/>
          <w:i/>
          <w:sz w:val="18"/>
          <w:szCs w:val="18"/>
          <w:lang w:val="kk-KZ"/>
        </w:rPr>
        <w:t>(</w:t>
      </w:r>
      <w:r w:rsidR="00AE7C43" w:rsidRPr="00C368A1">
        <w:rPr>
          <w:rFonts w:ascii="Times New Roman" w:eastAsiaTheme="minorHAnsi" w:hAnsi="Times New Roman"/>
          <w:i/>
          <w:sz w:val="18"/>
          <w:szCs w:val="18"/>
          <w:lang w:val="kk-KZ"/>
        </w:rPr>
        <w:t>Конкурстық құжаттамаға сәйкес құжаттар тізімделеді және ұсынылады</w:t>
      </w:r>
      <w:r w:rsidRPr="00C368A1">
        <w:rPr>
          <w:rFonts w:ascii="Times New Roman" w:eastAsiaTheme="minorHAnsi" w:hAnsi="Times New Roman"/>
          <w:i/>
          <w:sz w:val="18"/>
          <w:szCs w:val="18"/>
          <w:lang w:val="kk-KZ"/>
        </w:rPr>
        <w:t>)</w:t>
      </w:r>
    </w:p>
    <w:p w:rsidR="006848F0" w:rsidRPr="00C368A1" w:rsidRDefault="006848F0" w:rsidP="006848F0">
      <w:pPr>
        <w:jc w:val="both"/>
        <w:rPr>
          <w:rFonts w:ascii="Times New Roman" w:eastAsiaTheme="minorHAnsi" w:hAnsi="Times New Roman"/>
          <w:i/>
          <w:sz w:val="20"/>
          <w:szCs w:val="20"/>
          <w:lang w:val="kk-KZ"/>
        </w:rPr>
      </w:pPr>
    </w:p>
    <w:p w:rsidR="006848F0" w:rsidRPr="00C368A1" w:rsidRDefault="006848F0" w:rsidP="006848F0">
      <w:pPr>
        <w:jc w:val="both"/>
        <w:rPr>
          <w:lang w:val="kk-KZ"/>
        </w:rPr>
      </w:pPr>
      <w:r w:rsidRPr="00C368A1">
        <w:rPr>
          <w:rFonts w:ascii="Times New Roman" w:eastAsiaTheme="minorHAnsi" w:hAnsi="Times New Roman"/>
          <w:i/>
          <w:sz w:val="20"/>
          <w:szCs w:val="20"/>
          <w:lang w:val="kk-KZ"/>
        </w:rPr>
        <w:t xml:space="preserve">Аталған конкурстық ұсынысқа қол қоюға өкілетті бірінші басшысының немесе сенімгер тұлғасының (құжатқа қол қою сенімхаты бірінші кезеңде берілмеген жағдайда ұсынылады) (сенімхат ұсынылады) ТАӘ, қолы, күні, мөрі (бар болған жағдайда) </w:t>
      </w:r>
    </w:p>
    <w:p w:rsidR="002F234A" w:rsidRPr="00C368A1" w:rsidRDefault="002F234A" w:rsidP="002D03CF">
      <w:pPr>
        <w:rPr>
          <w:lang w:val="kk-KZ"/>
        </w:rPr>
      </w:pPr>
    </w:p>
    <w:p w:rsidR="002F234A" w:rsidRPr="00C368A1" w:rsidRDefault="002F234A" w:rsidP="002D03CF">
      <w:pPr>
        <w:rPr>
          <w:lang w:val="kk-KZ"/>
        </w:rPr>
      </w:pPr>
    </w:p>
    <w:p w:rsidR="008C580D" w:rsidRPr="00C368A1" w:rsidRDefault="008C580D" w:rsidP="002D03CF">
      <w:pPr>
        <w:rPr>
          <w:lang w:val="kk-KZ"/>
        </w:rPr>
      </w:pPr>
    </w:p>
    <w:p w:rsidR="008C580D" w:rsidRPr="00C368A1" w:rsidRDefault="008C580D" w:rsidP="002D03CF">
      <w:pPr>
        <w:rPr>
          <w:lang w:val="kk-KZ"/>
        </w:rPr>
      </w:pPr>
    </w:p>
    <w:p w:rsidR="008C580D" w:rsidRPr="00C368A1" w:rsidRDefault="008C580D" w:rsidP="002D03CF">
      <w:pPr>
        <w:rPr>
          <w:lang w:val="kk-KZ"/>
        </w:rPr>
      </w:pPr>
    </w:p>
    <w:p w:rsidR="008C580D" w:rsidRPr="00C368A1" w:rsidRDefault="008C580D" w:rsidP="002D03CF">
      <w:pPr>
        <w:rPr>
          <w:lang w:val="kk-KZ"/>
        </w:rPr>
      </w:pPr>
    </w:p>
    <w:p w:rsidR="00611051" w:rsidRPr="00C368A1" w:rsidRDefault="00611051">
      <w:pPr>
        <w:spacing w:after="160" w:line="259" w:lineRule="auto"/>
        <w:rPr>
          <w:rFonts w:ascii="Times New Roman" w:eastAsiaTheme="minorHAnsi" w:hAnsi="Times New Roman"/>
          <w:b/>
          <w:i/>
          <w:sz w:val="24"/>
          <w:szCs w:val="24"/>
          <w:lang w:val="kk-KZ"/>
        </w:rPr>
      </w:pPr>
      <w:r w:rsidRPr="00C368A1">
        <w:rPr>
          <w:rFonts w:ascii="Times New Roman" w:eastAsiaTheme="minorHAnsi" w:hAnsi="Times New Roman"/>
          <w:b/>
          <w:i/>
          <w:sz w:val="24"/>
          <w:szCs w:val="24"/>
          <w:lang w:val="kk-KZ"/>
        </w:rPr>
        <w:br w:type="page"/>
      </w:r>
    </w:p>
    <w:p w:rsidR="00611051" w:rsidRPr="00C368A1" w:rsidRDefault="00611051" w:rsidP="00611051">
      <w:pPr>
        <w:spacing w:after="0" w:line="240" w:lineRule="auto"/>
        <w:ind w:left="5529"/>
        <w:jc w:val="both"/>
        <w:rPr>
          <w:rFonts w:ascii="Times New Roman" w:eastAsiaTheme="minorHAnsi" w:hAnsi="Times New Roman"/>
          <w:b/>
          <w:i/>
          <w:sz w:val="24"/>
          <w:szCs w:val="24"/>
          <w:lang w:val="kk-KZ"/>
        </w:rPr>
      </w:pPr>
      <w:r w:rsidRPr="00C368A1">
        <w:rPr>
          <w:rFonts w:ascii="Times New Roman" w:eastAsiaTheme="minorHAnsi" w:hAnsi="Times New Roman"/>
          <w:b/>
          <w:i/>
          <w:sz w:val="24"/>
          <w:szCs w:val="24"/>
          <w:lang w:val="kk-KZ"/>
        </w:rPr>
        <w:lastRenderedPageBreak/>
        <w:t>Конкурстық құжаттамаға</w:t>
      </w:r>
    </w:p>
    <w:p w:rsidR="00611051" w:rsidRPr="00C368A1" w:rsidRDefault="00611051" w:rsidP="00611051">
      <w:pPr>
        <w:spacing w:after="0" w:line="240" w:lineRule="auto"/>
        <w:ind w:left="5529"/>
        <w:jc w:val="both"/>
        <w:rPr>
          <w:rFonts w:ascii="Times New Roman" w:eastAsiaTheme="minorHAnsi" w:hAnsi="Times New Roman"/>
          <w:b/>
          <w:i/>
          <w:sz w:val="24"/>
          <w:szCs w:val="24"/>
          <w:lang w:val="kk-KZ"/>
        </w:rPr>
      </w:pPr>
      <w:r w:rsidRPr="00C368A1">
        <w:rPr>
          <w:rFonts w:ascii="Times New Roman" w:eastAsiaTheme="minorHAnsi" w:hAnsi="Times New Roman"/>
          <w:b/>
          <w:i/>
          <w:sz w:val="24"/>
          <w:szCs w:val="24"/>
          <w:lang w:val="kk-KZ"/>
        </w:rPr>
        <w:t>№7</w:t>
      </w:r>
      <w:r w:rsidR="00320C58" w:rsidRPr="00C368A1">
        <w:rPr>
          <w:rFonts w:ascii="Times New Roman" w:eastAsiaTheme="minorHAnsi" w:hAnsi="Times New Roman"/>
          <w:b/>
          <w:i/>
          <w:sz w:val="24"/>
          <w:szCs w:val="24"/>
          <w:lang w:val="kk-KZ"/>
        </w:rPr>
        <w:t>-</w:t>
      </w:r>
      <w:r w:rsidR="00090674" w:rsidRPr="00C368A1">
        <w:rPr>
          <w:rFonts w:ascii="Times New Roman" w:eastAsiaTheme="minorHAnsi" w:hAnsi="Times New Roman"/>
          <w:b/>
          <w:i/>
          <w:sz w:val="24"/>
          <w:szCs w:val="24"/>
          <w:lang w:val="kk-KZ"/>
        </w:rPr>
        <w:t>Қ</w:t>
      </w:r>
      <w:r w:rsidRPr="00C368A1">
        <w:rPr>
          <w:rFonts w:ascii="Times New Roman" w:eastAsiaTheme="minorHAnsi" w:hAnsi="Times New Roman"/>
          <w:b/>
          <w:i/>
          <w:sz w:val="24"/>
          <w:szCs w:val="24"/>
          <w:lang w:val="kk-KZ"/>
        </w:rPr>
        <w:t>осымша</w:t>
      </w:r>
    </w:p>
    <w:p w:rsidR="002B335E" w:rsidRPr="00C368A1" w:rsidRDefault="002B335E" w:rsidP="002B335E">
      <w:pPr>
        <w:spacing w:after="0" w:line="240" w:lineRule="auto"/>
        <w:jc w:val="both"/>
        <w:rPr>
          <w:rFonts w:ascii="Times New Roman" w:eastAsia="Times New Roman" w:hAnsi="Times New Roman"/>
          <w:b/>
          <w:bCs/>
          <w:sz w:val="24"/>
          <w:szCs w:val="24"/>
          <w:lang w:val="kk-KZ" w:eastAsia="ru-RU"/>
        </w:rPr>
      </w:pPr>
    </w:p>
    <w:p w:rsidR="002B335E" w:rsidRPr="00C368A1" w:rsidRDefault="002B335E" w:rsidP="002B335E">
      <w:pPr>
        <w:spacing w:after="0" w:line="240" w:lineRule="auto"/>
        <w:jc w:val="center"/>
        <w:rPr>
          <w:rFonts w:ascii="Times New Roman" w:eastAsia="Times New Roman" w:hAnsi="Times New Roman"/>
          <w:b/>
          <w:bCs/>
          <w:sz w:val="24"/>
          <w:szCs w:val="24"/>
          <w:lang w:val="kk-KZ" w:eastAsia="ru-RU"/>
        </w:rPr>
      </w:pPr>
    </w:p>
    <w:p w:rsidR="002B335E" w:rsidRPr="00C368A1" w:rsidRDefault="002B335E" w:rsidP="002B335E">
      <w:pPr>
        <w:spacing w:line="240" w:lineRule="auto"/>
        <w:jc w:val="center"/>
        <w:rPr>
          <w:rFonts w:ascii="Times New Roman" w:hAnsi="Times New Roman"/>
          <w:b/>
          <w:color w:val="000000" w:themeColor="text1"/>
          <w:sz w:val="24"/>
          <w:szCs w:val="24"/>
          <w:lang w:val="kk-KZ"/>
        </w:rPr>
      </w:pPr>
      <w:r w:rsidRPr="00C368A1">
        <w:rPr>
          <w:rFonts w:ascii="Times New Roman" w:hAnsi="Times New Roman"/>
          <w:b/>
          <w:color w:val="000000" w:themeColor="text1"/>
          <w:sz w:val="24"/>
          <w:szCs w:val="24"/>
          <w:lang w:val="kk-KZ"/>
        </w:rPr>
        <w:t xml:space="preserve">Data room </w:t>
      </w:r>
      <w:r w:rsidR="00403E56" w:rsidRPr="00C368A1">
        <w:rPr>
          <w:rFonts w:ascii="Times New Roman" w:hAnsi="Times New Roman"/>
          <w:b/>
          <w:color w:val="000000" w:themeColor="text1"/>
          <w:sz w:val="24"/>
          <w:szCs w:val="24"/>
          <w:lang w:val="kk-KZ"/>
        </w:rPr>
        <w:t>жалпы жұмыс ережелері және Активтермен танысу тәртібі</w:t>
      </w:r>
    </w:p>
    <w:p w:rsidR="002B335E" w:rsidRPr="00C368A1" w:rsidRDefault="00403E56" w:rsidP="00E218DB">
      <w:pPr>
        <w:pStyle w:val="af1"/>
        <w:numPr>
          <w:ilvl w:val="0"/>
          <w:numId w:val="20"/>
        </w:numPr>
        <w:tabs>
          <w:tab w:val="clear" w:pos="360"/>
        </w:tabs>
        <w:spacing w:before="80"/>
        <w:ind w:left="0" w:firstLine="0"/>
        <w:jc w:val="both"/>
        <w:rPr>
          <w:b/>
          <w:lang w:val="kk-KZ"/>
        </w:rPr>
      </w:pPr>
      <w:r w:rsidRPr="00C368A1">
        <w:rPr>
          <w:b/>
          <w:lang w:val="kk-KZ"/>
        </w:rPr>
        <w:t>Қол жетімділік және мерзім</w:t>
      </w:r>
    </w:p>
    <w:p w:rsidR="00403E56" w:rsidRPr="00C368A1" w:rsidRDefault="00403E56" w:rsidP="00E218DB">
      <w:pPr>
        <w:pStyle w:val="af1"/>
        <w:numPr>
          <w:ilvl w:val="1"/>
          <w:numId w:val="20"/>
        </w:numPr>
        <w:spacing w:before="80"/>
        <w:ind w:left="0" w:firstLine="0"/>
        <w:jc w:val="both"/>
        <w:rPr>
          <w:lang w:val="kk-KZ"/>
        </w:rPr>
      </w:pPr>
      <w:r w:rsidRPr="00C368A1">
        <w:rPr>
          <w:lang w:val="kk-KZ"/>
        </w:rPr>
        <w:t>Деректер бөлмесіне қол жетімділік Конкурс туралы мәлімдеме жарияланған күннен бастап 201</w:t>
      </w:r>
      <w:r w:rsidR="00A3347A">
        <w:rPr>
          <w:lang w:val="kk-KZ"/>
        </w:rPr>
        <w:t>8</w:t>
      </w:r>
      <w:r w:rsidRPr="00C368A1">
        <w:rPr>
          <w:lang w:val="kk-KZ"/>
        </w:rPr>
        <w:t xml:space="preserve"> жылғы «</w:t>
      </w:r>
      <w:r w:rsidR="00052D33">
        <w:rPr>
          <w:lang w:val="kk-KZ"/>
        </w:rPr>
        <w:t>07</w:t>
      </w:r>
      <w:r w:rsidRPr="00C368A1">
        <w:rPr>
          <w:lang w:val="kk-KZ"/>
        </w:rPr>
        <w:t xml:space="preserve">» </w:t>
      </w:r>
      <w:r w:rsidR="00052D33">
        <w:rPr>
          <w:lang w:val="kk-KZ"/>
        </w:rPr>
        <w:t>қыркүйек</w:t>
      </w:r>
      <w:r w:rsidRPr="00C368A1">
        <w:rPr>
          <w:lang w:val="kk-KZ"/>
        </w:rPr>
        <w:t xml:space="preserve"> «15» сағат «00» минутқа дейін ашық болады (бұдан әрі – «</w:t>
      </w:r>
      <w:r w:rsidRPr="00C368A1">
        <w:rPr>
          <w:bCs/>
          <w:i/>
          <w:lang w:val="kk-KZ"/>
        </w:rPr>
        <w:t>Data room жұмыс кезеңі</w:t>
      </w:r>
      <w:r w:rsidRPr="00C368A1">
        <w:rPr>
          <w:lang w:val="kk-KZ"/>
        </w:rPr>
        <w:t>»).</w:t>
      </w:r>
    </w:p>
    <w:p w:rsidR="002B335E" w:rsidRPr="00C368A1" w:rsidRDefault="00403E56" w:rsidP="00E218DB">
      <w:pPr>
        <w:pStyle w:val="af1"/>
        <w:numPr>
          <w:ilvl w:val="1"/>
          <w:numId w:val="20"/>
        </w:numPr>
        <w:spacing w:before="80"/>
        <w:ind w:left="0" w:firstLine="0"/>
        <w:jc w:val="both"/>
        <w:rPr>
          <w:lang w:val="kk-KZ"/>
        </w:rPr>
      </w:pPr>
      <w:r w:rsidRPr="00C368A1">
        <w:rPr>
          <w:lang w:val="kk-KZ"/>
        </w:rPr>
        <w:t>Қол жетімділік алу үшін Әлеуетті қатысушылар келесі мәліметтерді беруі керек:</w:t>
      </w:r>
    </w:p>
    <w:p w:rsidR="002B335E" w:rsidRPr="00C368A1" w:rsidRDefault="00403E56" w:rsidP="00E218DB">
      <w:pPr>
        <w:pStyle w:val="af1"/>
        <w:numPr>
          <w:ilvl w:val="2"/>
          <w:numId w:val="20"/>
        </w:numPr>
        <w:tabs>
          <w:tab w:val="clear" w:pos="1224"/>
        </w:tabs>
        <w:spacing w:before="80"/>
        <w:ind w:left="0" w:firstLine="0"/>
        <w:jc w:val="both"/>
        <w:rPr>
          <w:lang w:val="kk-KZ"/>
        </w:rPr>
      </w:pPr>
      <w:r w:rsidRPr="00C368A1">
        <w:rPr>
          <w:lang w:val="kk-KZ"/>
        </w:rPr>
        <w:t>байланысатын тұлға туралы деректер</w:t>
      </w:r>
      <w:r w:rsidR="002B335E" w:rsidRPr="00C368A1">
        <w:rPr>
          <w:lang w:val="kk-KZ"/>
        </w:rPr>
        <w:t xml:space="preserve">– </w:t>
      </w:r>
      <w:r w:rsidRPr="00C368A1">
        <w:rPr>
          <w:lang w:val="kk-KZ"/>
        </w:rPr>
        <w:t>Әлеуетті қатысушы координаторы</w:t>
      </w:r>
      <w:r w:rsidR="002B335E" w:rsidRPr="00C368A1">
        <w:rPr>
          <w:lang w:val="kk-KZ"/>
        </w:rPr>
        <w:t xml:space="preserve">, </w:t>
      </w:r>
      <w:r w:rsidRPr="00C368A1">
        <w:rPr>
          <w:lang w:val="kk-KZ"/>
        </w:rPr>
        <w:t>оның аты-жөні</w:t>
      </w:r>
      <w:r w:rsidR="002B335E" w:rsidRPr="00C368A1">
        <w:rPr>
          <w:lang w:val="kk-KZ"/>
        </w:rPr>
        <w:t xml:space="preserve">, </w:t>
      </w:r>
      <w:r w:rsidRPr="00C368A1">
        <w:rPr>
          <w:lang w:val="kk-KZ"/>
        </w:rPr>
        <w:t>оның</w:t>
      </w:r>
      <w:r w:rsidR="002B335E" w:rsidRPr="00C368A1">
        <w:rPr>
          <w:lang w:val="kk-KZ"/>
        </w:rPr>
        <w:t xml:space="preserve"> e-mail </w:t>
      </w:r>
      <w:r w:rsidRPr="00C368A1">
        <w:rPr>
          <w:lang w:val="kk-KZ"/>
        </w:rPr>
        <w:t>және телефон номерлері</w:t>
      </w:r>
      <w:r w:rsidR="002B335E" w:rsidRPr="00C368A1">
        <w:rPr>
          <w:lang w:val="kk-KZ"/>
        </w:rPr>
        <w:t>;</w:t>
      </w:r>
    </w:p>
    <w:p w:rsidR="002B335E" w:rsidRPr="00C368A1" w:rsidRDefault="00403E56" w:rsidP="00E218DB">
      <w:pPr>
        <w:pStyle w:val="af1"/>
        <w:numPr>
          <w:ilvl w:val="2"/>
          <w:numId w:val="20"/>
        </w:numPr>
        <w:tabs>
          <w:tab w:val="clear" w:pos="1224"/>
        </w:tabs>
        <w:spacing w:before="80"/>
        <w:ind w:left="0" w:firstLine="0"/>
        <w:jc w:val="both"/>
        <w:rPr>
          <w:lang w:val="kk-KZ"/>
        </w:rPr>
      </w:pPr>
      <w:r w:rsidRPr="00C368A1">
        <w:rPr>
          <w:lang w:val="kk-KZ"/>
        </w:rPr>
        <w:t>Әлеуетті қатысушы тобының Активпен танысуды жүзеге асыратын барлық қатысушыларының тізімі</w:t>
      </w:r>
      <w:r w:rsidR="002B335E" w:rsidRPr="00C368A1">
        <w:rPr>
          <w:lang w:val="kk-KZ"/>
        </w:rPr>
        <w:t xml:space="preserve">, </w:t>
      </w:r>
      <w:r w:rsidR="00A83704" w:rsidRPr="00C368A1">
        <w:rPr>
          <w:lang w:val="kk-KZ"/>
        </w:rPr>
        <w:t>олардың аты-жөні, олардың e-mail және телефон номерлері;</w:t>
      </w:r>
    </w:p>
    <w:p w:rsidR="002B335E" w:rsidRPr="00C368A1" w:rsidRDefault="00A83704" w:rsidP="00E218DB">
      <w:pPr>
        <w:pStyle w:val="af1"/>
        <w:numPr>
          <w:ilvl w:val="2"/>
          <w:numId w:val="20"/>
        </w:numPr>
        <w:tabs>
          <w:tab w:val="clear" w:pos="1224"/>
        </w:tabs>
        <w:spacing w:before="80"/>
        <w:ind w:left="0" w:firstLine="0"/>
        <w:jc w:val="both"/>
        <w:rPr>
          <w:lang w:val="kk-KZ"/>
        </w:rPr>
      </w:pPr>
      <w:r w:rsidRPr="00C368A1">
        <w:rPr>
          <w:lang w:val="kk-KZ"/>
        </w:rPr>
        <w:t>Конкурстық құжаттаманың 2.1 тармағында көрсетілген әрекеттерді жүзеге асыру;</w:t>
      </w:r>
    </w:p>
    <w:p w:rsidR="00A83704" w:rsidRPr="00C368A1" w:rsidRDefault="002B335E" w:rsidP="00E218DB">
      <w:pPr>
        <w:pStyle w:val="af1"/>
        <w:numPr>
          <w:ilvl w:val="1"/>
          <w:numId w:val="20"/>
        </w:numPr>
        <w:spacing w:before="80"/>
        <w:ind w:left="0" w:firstLine="0"/>
        <w:jc w:val="both"/>
        <w:rPr>
          <w:lang w:val="kk-KZ"/>
        </w:rPr>
      </w:pPr>
      <w:r w:rsidRPr="00C368A1">
        <w:rPr>
          <w:bCs/>
          <w:lang w:val="kk-KZ"/>
        </w:rPr>
        <w:t>Data room</w:t>
      </w:r>
      <w:r w:rsidRPr="00C368A1">
        <w:rPr>
          <w:lang w:val="kk-KZ"/>
        </w:rPr>
        <w:t xml:space="preserve"> </w:t>
      </w:r>
      <w:r w:rsidR="00A83704" w:rsidRPr="00C368A1">
        <w:rPr>
          <w:lang w:val="kk-KZ"/>
        </w:rPr>
        <w:t>қол жетімділік құқығы тек аталған Конкурстық құжаттамаға №7 қосымшаның 1.2 тармағында көрсетілген тұлғаларға ғана беріледі. Бөлменің логині және паролін үшінші тұлғаларға беруге қатаң тыйым салынған.</w:t>
      </w:r>
    </w:p>
    <w:p w:rsidR="002B335E" w:rsidRPr="00C368A1" w:rsidRDefault="00A83704" w:rsidP="00E218DB">
      <w:pPr>
        <w:pStyle w:val="af1"/>
        <w:numPr>
          <w:ilvl w:val="0"/>
          <w:numId w:val="20"/>
        </w:numPr>
        <w:tabs>
          <w:tab w:val="clear" w:pos="360"/>
        </w:tabs>
        <w:spacing w:before="80"/>
        <w:ind w:left="0" w:firstLine="0"/>
        <w:jc w:val="both"/>
        <w:rPr>
          <w:b/>
          <w:lang w:val="kk-KZ"/>
        </w:rPr>
      </w:pPr>
      <w:r w:rsidRPr="00C368A1">
        <w:rPr>
          <w:b/>
          <w:lang w:val="kk-KZ"/>
        </w:rPr>
        <w:t>Деректер бөлмесінің мазмұны</w:t>
      </w:r>
    </w:p>
    <w:p w:rsidR="00A83704" w:rsidRPr="00C368A1" w:rsidRDefault="002B335E" w:rsidP="00E218DB">
      <w:pPr>
        <w:pStyle w:val="af1"/>
        <w:numPr>
          <w:ilvl w:val="1"/>
          <w:numId w:val="20"/>
        </w:numPr>
        <w:spacing w:before="80"/>
        <w:ind w:left="0" w:firstLine="0"/>
        <w:jc w:val="both"/>
        <w:rPr>
          <w:lang w:val="kk-KZ"/>
        </w:rPr>
      </w:pPr>
      <w:r w:rsidRPr="00C368A1">
        <w:rPr>
          <w:bCs/>
          <w:lang w:val="kk-KZ"/>
        </w:rPr>
        <w:t>Data room</w:t>
      </w:r>
      <w:r w:rsidRPr="00C368A1">
        <w:rPr>
          <w:lang w:val="kk-KZ"/>
        </w:rPr>
        <w:t xml:space="preserve"> </w:t>
      </w:r>
      <w:r w:rsidR="00A83704" w:rsidRPr="00C368A1">
        <w:rPr>
          <w:lang w:val="kk-KZ"/>
        </w:rPr>
        <w:t xml:space="preserve">қосымма ақпарат </w:t>
      </w:r>
      <w:r w:rsidR="00A83704" w:rsidRPr="00C368A1">
        <w:rPr>
          <w:bCs/>
          <w:lang w:val="kk-KZ"/>
        </w:rPr>
        <w:t>Data room жұмыс кезеңі ішінде қосылуы мүмкін. Жаңа ақпарат Data room</w:t>
      </w:r>
      <w:r w:rsidR="00A83704" w:rsidRPr="00C368A1">
        <w:rPr>
          <w:lang w:val="kk-KZ"/>
        </w:rPr>
        <w:t>м барлық қолданушыларына қол жетімді болады.</w:t>
      </w:r>
    </w:p>
    <w:p w:rsidR="002B335E" w:rsidRPr="00C368A1" w:rsidRDefault="00A83704" w:rsidP="00E218DB">
      <w:pPr>
        <w:pStyle w:val="af1"/>
        <w:numPr>
          <w:ilvl w:val="1"/>
          <w:numId w:val="20"/>
        </w:numPr>
        <w:spacing w:before="80"/>
        <w:ind w:left="0" w:firstLine="0"/>
        <w:jc w:val="both"/>
        <w:rPr>
          <w:lang w:val="kk-KZ"/>
        </w:rPr>
      </w:pPr>
      <w:r w:rsidRPr="00C368A1">
        <w:rPr>
          <w:lang w:val="kk-KZ"/>
        </w:rPr>
        <w:t xml:space="preserve">Деректер бөлмесіндегі құжаттар орыс немесе ағылшын тілдерінде ұсынылады. </w:t>
      </w:r>
      <w:r w:rsidRPr="00C368A1">
        <w:rPr>
          <w:bCs/>
          <w:lang w:val="kk-KZ"/>
        </w:rPr>
        <w:t>Data room құжаттарды аудару қызметі ұсынылмайды.</w:t>
      </w:r>
    </w:p>
    <w:p w:rsidR="002B335E" w:rsidRPr="00C368A1" w:rsidRDefault="00A83704" w:rsidP="00E218DB">
      <w:pPr>
        <w:pStyle w:val="af1"/>
        <w:numPr>
          <w:ilvl w:val="0"/>
          <w:numId w:val="20"/>
        </w:numPr>
        <w:tabs>
          <w:tab w:val="clear" w:pos="360"/>
        </w:tabs>
        <w:spacing w:before="80"/>
        <w:ind w:left="0" w:firstLine="0"/>
        <w:jc w:val="both"/>
        <w:rPr>
          <w:b/>
          <w:lang w:val="kk-KZ"/>
        </w:rPr>
      </w:pPr>
      <w:r w:rsidRPr="00C368A1">
        <w:rPr>
          <w:b/>
          <w:lang w:val="kk-KZ"/>
        </w:rPr>
        <w:t>Құпиялылық</w:t>
      </w:r>
    </w:p>
    <w:p w:rsidR="002B335E" w:rsidRPr="00C368A1" w:rsidRDefault="002B335E" w:rsidP="00E218DB">
      <w:pPr>
        <w:pStyle w:val="af1"/>
        <w:numPr>
          <w:ilvl w:val="1"/>
          <w:numId w:val="21"/>
        </w:numPr>
        <w:spacing w:before="80"/>
        <w:ind w:left="0" w:firstLine="0"/>
        <w:jc w:val="both"/>
        <w:rPr>
          <w:lang w:val="kk-KZ"/>
        </w:rPr>
      </w:pPr>
      <w:r w:rsidRPr="00C368A1">
        <w:rPr>
          <w:bCs/>
          <w:lang w:val="kk-KZ"/>
        </w:rPr>
        <w:t>Data room</w:t>
      </w:r>
      <w:r w:rsidR="00AE7C43" w:rsidRPr="00C368A1">
        <w:rPr>
          <w:lang w:val="kk-KZ"/>
        </w:rPr>
        <w:t xml:space="preserve"> ұсынылған барлық ақпаратқа қатысты құпиялылық туралы шарттар қатысты болады.</w:t>
      </w:r>
    </w:p>
    <w:p w:rsidR="00AE7C43" w:rsidRPr="00C368A1" w:rsidRDefault="00AE7C43" w:rsidP="00E218DB">
      <w:pPr>
        <w:pStyle w:val="af1"/>
        <w:numPr>
          <w:ilvl w:val="1"/>
          <w:numId w:val="21"/>
        </w:numPr>
        <w:spacing w:before="80"/>
        <w:ind w:left="0" w:firstLine="0"/>
        <w:jc w:val="both"/>
        <w:rPr>
          <w:lang w:val="kk-KZ"/>
        </w:rPr>
      </w:pPr>
      <w:r w:rsidRPr="00C368A1">
        <w:rPr>
          <w:lang w:val="kk-KZ"/>
        </w:rPr>
        <w:t>Олар адамдармен ақпарат құпиялылық туралы келісім күшіне берілуі мүмкін ықтимал қатысушыларға танысу нәтижесінде сатып алынатын ақпаратты таратпау туралы тиісті келісім жасасуы қажет активі бірдей шарттарда құпиялылық туралы келісімге (қосымша No 1 конкурстық құжаттамаға қойылатын).</w:t>
      </w:r>
    </w:p>
    <w:p w:rsidR="002B335E" w:rsidRPr="00C368A1" w:rsidRDefault="00AE7C43" w:rsidP="00E218DB">
      <w:pPr>
        <w:pStyle w:val="af1"/>
        <w:numPr>
          <w:ilvl w:val="0"/>
          <w:numId w:val="20"/>
        </w:numPr>
        <w:tabs>
          <w:tab w:val="clear" w:pos="360"/>
        </w:tabs>
        <w:spacing w:before="80"/>
        <w:ind w:left="0" w:firstLine="0"/>
        <w:jc w:val="both"/>
        <w:rPr>
          <w:b/>
          <w:lang w:val="kk-KZ"/>
        </w:rPr>
      </w:pPr>
      <w:r w:rsidRPr="00C368A1">
        <w:rPr>
          <w:b/>
          <w:lang w:val="kk-KZ"/>
        </w:rPr>
        <w:t>Сұрақтар</w:t>
      </w:r>
      <w:r w:rsidR="002B335E" w:rsidRPr="00C368A1">
        <w:rPr>
          <w:b/>
          <w:lang w:val="kk-KZ"/>
        </w:rPr>
        <w:t>/</w:t>
      </w:r>
      <w:r w:rsidRPr="00C368A1">
        <w:rPr>
          <w:b/>
          <w:lang w:val="kk-KZ"/>
        </w:rPr>
        <w:t>мәселелер</w:t>
      </w:r>
      <w:r w:rsidR="002B335E" w:rsidRPr="00C368A1">
        <w:rPr>
          <w:b/>
          <w:lang w:val="kk-KZ"/>
        </w:rPr>
        <w:t>/</w:t>
      </w:r>
      <w:r w:rsidRPr="00C368A1">
        <w:rPr>
          <w:b/>
          <w:lang w:val="kk-KZ"/>
        </w:rPr>
        <w:t>сұраныстар</w:t>
      </w:r>
    </w:p>
    <w:p w:rsidR="00AE7C43" w:rsidRPr="00C368A1" w:rsidRDefault="00AE7C43" w:rsidP="002B335E">
      <w:pPr>
        <w:pStyle w:val="af1"/>
        <w:spacing w:before="80"/>
        <w:ind w:left="0"/>
        <w:jc w:val="both"/>
        <w:rPr>
          <w:lang w:val="kk-KZ"/>
        </w:rPr>
      </w:pPr>
      <w:r w:rsidRPr="00C368A1">
        <w:rPr>
          <w:lang w:val="kk-KZ"/>
        </w:rPr>
        <w:t>Сұрау салулар жіберу қатысты сұрақ қою мүмкіндігін және ақпаратты (Q&amp;A session) активті құпиялылық туралы келісім жасалған сәттен бастап 201</w:t>
      </w:r>
      <w:r w:rsidR="00A3347A">
        <w:rPr>
          <w:lang w:val="kk-KZ"/>
        </w:rPr>
        <w:t>8</w:t>
      </w:r>
      <w:r w:rsidRPr="00C368A1">
        <w:rPr>
          <w:lang w:val="kk-KZ"/>
        </w:rPr>
        <w:t xml:space="preserve"> дейін </w:t>
      </w:r>
      <w:r w:rsidR="00A3347A">
        <w:rPr>
          <w:lang w:val="kk-KZ"/>
        </w:rPr>
        <w:t>«</w:t>
      </w:r>
      <w:r w:rsidR="00052D33">
        <w:rPr>
          <w:lang w:val="kk-KZ"/>
        </w:rPr>
        <w:t>07</w:t>
      </w:r>
      <w:r w:rsidR="00A3347A">
        <w:rPr>
          <w:lang w:val="kk-KZ"/>
        </w:rPr>
        <w:t>»</w:t>
      </w:r>
      <w:r w:rsidRPr="00C368A1">
        <w:rPr>
          <w:lang w:val="kk-KZ"/>
        </w:rPr>
        <w:t xml:space="preserve"> </w:t>
      </w:r>
      <w:r w:rsidR="00052D33">
        <w:rPr>
          <w:lang w:val="kk-KZ"/>
        </w:rPr>
        <w:t>қырүйекке дейін</w:t>
      </w:r>
      <w:r w:rsidRPr="00C368A1">
        <w:rPr>
          <w:lang w:val="kk-KZ"/>
        </w:rPr>
        <w:t xml:space="preserve"> қол жетімді болады (бұдан әрі - "</w:t>
      </w:r>
      <w:r w:rsidR="00090674" w:rsidRPr="00C368A1">
        <w:rPr>
          <w:b/>
          <w:lang w:val="kk-KZ"/>
        </w:rPr>
        <w:t>М</w:t>
      </w:r>
      <w:r w:rsidRPr="00C368A1">
        <w:rPr>
          <w:b/>
          <w:lang w:val="kk-KZ"/>
        </w:rPr>
        <w:t>әселелерді беру мерзімі</w:t>
      </w:r>
      <w:r w:rsidRPr="00C368A1">
        <w:rPr>
          <w:lang w:val="kk-KZ"/>
        </w:rPr>
        <w:t xml:space="preserve">"). Тармақта көрсетілген мәселелерді беру Сұрау 1.2 №7 конкурстық құжаттамаға қойылатын осы Қосымшаның тұлғаның - бір айдан өтініштерін үйлестірушісі жүзеге асырылуға тиіс. Астана қ. уақыты бойынша сұрақтар кейінірек түскеннен кейін келесі жұмыс күнінің болады [18:00-ге] </w:t>
      </w:r>
      <w:r w:rsidR="003E7AC7" w:rsidRPr="00C368A1">
        <w:rPr>
          <w:lang w:val="kk-KZ"/>
        </w:rPr>
        <w:t>дейін</w:t>
      </w:r>
      <w:r w:rsidRPr="00C368A1">
        <w:rPr>
          <w:lang w:val="kk-KZ"/>
        </w:rPr>
        <w:t xml:space="preserve"> қарауға қабылданды. Жауап беру мерзімі аяқталған кезден бастап екі жұмыс күні өтініш келіп түскен барлық мәселелер сұрау салулар кешіктірмей ұсынылатын болады, яғни мәселелерді</w:t>
      </w:r>
      <w:r w:rsidR="00052D33">
        <w:rPr>
          <w:lang w:val="kk-KZ"/>
        </w:rPr>
        <w:t xml:space="preserve"> 2018 жылғы</w:t>
      </w:r>
      <w:r w:rsidRPr="00C368A1">
        <w:rPr>
          <w:lang w:val="kk-KZ"/>
        </w:rPr>
        <w:t xml:space="preserve"> </w:t>
      </w:r>
      <w:r w:rsidR="00A3347A">
        <w:rPr>
          <w:lang w:val="kk-KZ"/>
        </w:rPr>
        <w:t>«</w:t>
      </w:r>
      <w:r w:rsidR="00052D33">
        <w:rPr>
          <w:lang w:val="kk-KZ"/>
        </w:rPr>
        <w:t>07</w:t>
      </w:r>
      <w:r w:rsidR="00A3347A">
        <w:rPr>
          <w:lang w:val="kk-KZ"/>
        </w:rPr>
        <w:t>»</w:t>
      </w:r>
      <w:r w:rsidR="003E7AC7" w:rsidRPr="00C368A1">
        <w:rPr>
          <w:lang w:val="kk-KZ"/>
        </w:rPr>
        <w:t xml:space="preserve"> </w:t>
      </w:r>
      <w:r w:rsidR="00052D33">
        <w:rPr>
          <w:lang w:val="kk-KZ"/>
        </w:rPr>
        <w:t xml:space="preserve">қыркүйек </w:t>
      </w:r>
      <w:r w:rsidRPr="00C368A1">
        <w:rPr>
          <w:lang w:val="kk-KZ"/>
        </w:rPr>
        <w:t>күннен кешіктірм</w:t>
      </w:r>
      <w:r w:rsidR="003E7AC7" w:rsidRPr="00C368A1">
        <w:rPr>
          <w:lang w:val="kk-KZ"/>
        </w:rPr>
        <w:t xml:space="preserve">ей  жауап беріледі. </w:t>
      </w:r>
    </w:p>
    <w:p w:rsidR="002B335E" w:rsidRPr="00C368A1" w:rsidRDefault="003E7AC7" w:rsidP="002B335E">
      <w:pPr>
        <w:pStyle w:val="af1"/>
        <w:spacing w:before="80"/>
        <w:ind w:left="0"/>
        <w:jc w:val="both"/>
        <w:rPr>
          <w:lang w:val="kk-KZ"/>
        </w:rPr>
      </w:pPr>
      <w:r w:rsidRPr="00C368A1">
        <w:rPr>
          <w:lang w:val="kk-KZ"/>
        </w:rPr>
        <w:t>Сұрақтарды дайындау үдерісінде келесі талаптар сақталады:</w:t>
      </w:r>
    </w:p>
    <w:p w:rsidR="003E7AC7" w:rsidRPr="00C368A1" w:rsidRDefault="003E7AC7" w:rsidP="00E218DB">
      <w:pPr>
        <w:pStyle w:val="af1"/>
        <w:numPr>
          <w:ilvl w:val="1"/>
          <w:numId w:val="20"/>
        </w:numPr>
        <w:spacing w:before="80"/>
        <w:ind w:left="0" w:firstLine="0"/>
        <w:jc w:val="both"/>
        <w:rPr>
          <w:lang w:val="kk-KZ"/>
        </w:rPr>
      </w:pPr>
      <w:r w:rsidRPr="00C368A1">
        <w:rPr>
          <w:lang w:val="kk-KZ"/>
        </w:rPr>
        <w:t>Барлық сұрақтар/мәселелер/сұраныстар Деректер бөлмесіне ағылшын, орыс және қазақ тілдерінде жіберіледі.</w:t>
      </w:r>
    </w:p>
    <w:p w:rsidR="002B335E" w:rsidRPr="00C368A1" w:rsidRDefault="003E7AC7" w:rsidP="00E218DB">
      <w:pPr>
        <w:pStyle w:val="af1"/>
        <w:numPr>
          <w:ilvl w:val="1"/>
          <w:numId w:val="20"/>
        </w:numPr>
        <w:spacing w:before="80"/>
        <w:ind w:left="0" w:firstLine="0"/>
        <w:jc w:val="both"/>
        <w:rPr>
          <w:lang w:val="kk-KZ"/>
        </w:rPr>
      </w:pPr>
      <w:r w:rsidRPr="00C368A1">
        <w:rPr>
          <w:lang w:val="kk-KZ"/>
        </w:rPr>
        <w:t>Әлеуетті қатысушылардың үйлестірушілерден келіп түсетін № 8 қосымшасының 1.2.1 тармағында көрсетілген барлық мәселелер келесі байланысушы тұлғаларға жіберіледі:</w:t>
      </w:r>
    </w:p>
    <w:p w:rsidR="002B335E" w:rsidRPr="00C368A1" w:rsidRDefault="002B335E" w:rsidP="002B335E">
      <w:pPr>
        <w:pStyle w:val="af1"/>
        <w:spacing w:before="120" w:after="120"/>
        <w:ind w:left="0"/>
        <w:contextualSpacing/>
        <w:jc w:val="both"/>
        <w:rPr>
          <w:i/>
          <w:lang w:val="kk-KZ"/>
        </w:rPr>
      </w:pPr>
    </w:p>
    <w:p w:rsidR="00A3347A" w:rsidRPr="009B6DE6" w:rsidRDefault="00A3347A" w:rsidP="00A3347A">
      <w:pPr>
        <w:pStyle w:val="af1"/>
        <w:spacing w:before="120" w:after="120"/>
        <w:ind w:left="0"/>
        <w:contextualSpacing/>
        <w:jc w:val="both"/>
        <w:rPr>
          <w:i/>
        </w:rPr>
      </w:pPr>
      <w:r>
        <w:rPr>
          <w:i/>
        </w:rPr>
        <w:t>Арстанов Данияр</w:t>
      </w:r>
    </w:p>
    <w:p w:rsidR="00A3347A" w:rsidRDefault="00A3347A" w:rsidP="00A3347A">
      <w:pPr>
        <w:pStyle w:val="af1"/>
        <w:spacing w:before="120" w:after="120"/>
        <w:ind w:left="0"/>
        <w:contextualSpacing/>
        <w:jc w:val="both"/>
      </w:pPr>
      <w:r>
        <w:t xml:space="preserve">Тел.: +7(7172) 55 83 33 </w:t>
      </w:r>
      <w:r>
        <w:rPr>
          <w:lang w:val="kk-KZ"/>
        </w:rPr>
        <w:t>ішкі</w:t>
      </w:r>
      <w:r>
        <w:t xml:space="preserve"> 10162</w:t>
      </w:r>
    </w:p>
    <w:p w:rsidR="00A3347A" w:rsidRDefault="00A3347A" w:rsidP="00A3347A">
      <w:pPr>
        <w:pStyle w:val="af1"/>
        <w:spacing w:before="120" w:after="120"/>
        <w:ind w:left="0"/>
        <w:contextualSpacing/>
        <w:jc w:val="both"/>
      </w:pPr>
      <w:r>
        <w:t>Моб.: +7 (701) 555 88 31</w:t>
      </w:r>
    </w:p>
    <w:p w:rsidR="00A3347A" w:rsidRPr="00513980" w:rsidRDefault="00DC2A43" w:rsidP="00A3347A">
      <w:pPr>
        <w:pStyle w:val="af1"/>
        <w:spacing w:before="120" w:after="120"/>
        <w:ind w:left="0"/>
        <w:contextualSpacing/>
        <w:jc w:val="both"/>
        <w:rPr>
          <w:rStyle w:val="aa"/>
        </w:rPr>
      </w:pPr>
      <w:hyperlink r:id="rId14" w:history="1">
        <w:r w:rsidR="00A3347A" w:rsidRPr="00E03B80">
          <w:rPr>
            <w:rStyle w:val="aa"/>
            <w:lang w:val="en-US"/>
          </w:rPr>
          <w:t>darstanov</w:t>
        </w:r>
        <w:r w:rsidR="00A3347A" w:rsidRPr="00E03B80">
          <w:rPr>
            <w:rStyle w:val="aa"/>
          </w:rPr>
          <w:t>@</w:t>
        </w:r>
        <w:r w:rsidR="00A3347A" w:rsidRPr="00E03B80">
          <w:rPr>
            <w:rStyle w:val="aa"/>
            <w:lang w:val="en-US"/>
          </w:rPr>
          <w:t>kazatomprom</w:t>
        </w:r>
        <w:r w:rsidR="00A3347A" w:rsidRPr="00E03B80">
          <w:rPr>
            <w:rStyle w:val="aa"/>
          </w:rPr>
          <w:t>.kz</w:t>
        </w:r>
      </w:hyperlink>
    </w:p>
    <w:p w:rsidR="002B335E" w:rsidRPr="00C368A1" w:rsidRDefault="002B335E" w:rsidP="002B335E">
      <w:pPr>
        <w:pStyle w:val="af1"/>
        <w:spacing w:before="120" w:after="120"/>
        <w:ind w:left="0"/>
        <w:contextualSpacing/>
        <w:jc w:val="both"/>
        <w:rPr>
          <w:i/>
          <w:lang w:val="kk-KZ"/>
        </w:rPr>
      </w:pPr>
    </w:p>
    <w:p w:rsidR="002B335E" w:rsidRPr="00C368A1" w:rsidRDefault="00403E56" w:rsidP="00E218DB">
      <w:pPr>
        <w:pStyle w:val="af1"/>
        <w:numPr>
          <w:ilvl w:val="1"/>
          <w:numId w:val="20"/>
        </w:numPr>
        <w:spacing w:before="80"/>
        <w:ind w:left="0" w:firstLine="0"/>
        <w:jc w:val="both"/>
        <w:rPr>
          <w:lang w:val="kk-KZ"/>
        </w:rPr>
      </w:pPr>
      <w:r w:rsidRPr="00C368A1">
        <w:rPr>
          <w:lang w:val="kk-KZ"/>
        </w:rPr>
        <w:t>Барлық өтініштерде активге қатысты нақты және түсінікті сұрақтар болуы керек.</w:t>
      </w:r>
    </w:p>
    <w:p w:rsidR="002B335E" w:rsidRPr="00C368A1" w:rsidRDefault="00403E56" w:rsidP="00E218DB">
      <w:pPr>
        <w:pStyle w:val="af1"/>
        <w:numPr>
          <w:ilvl w:val="1"/>
          <w:numId w:val="20"/>
        </w:numPr>
        <w:spacing w:before="80"/>
        <w:ind w:left="0" w:firstLine="0"/>
        <w:jc w:val="both"/>
        <w:rPr>
          <w:lang w:val="kk-KZ"/>
        </w:rPr>
      </w:pPr>
      <w:r w:rsidRPr="00C368A1">
        <w:rPr>
          <w:lang w:val="kk-KZ"/>
        </w:rPr>
        <w:t xml:space="preserve">Сұраныстарды өңдеу тиімділігін арттыру мақсатында жолданатын сұрақтың </w:t>
      </w:r>
      <w:r w:rsidR="002B335E" w:rsidRPr="00C368A1">
        <w:rPr>
          <w:lang w:val="kk-KZ"/>
        </w:rPr>
        <w:t xml:space="preserve"> </w:t>
      </w:r>
      <w:r w:rsidRPr="00C368A1">
        <w:rPr>
          <w:lang w:val="kk-KZ"/>
        </w:rPr>
        <w:t>маңыздылығын көрсету керек</w:t>
      </w:r>
      <w:r w:rsidR="002B335E" w:rsidRPr="00C368A1">
        <w:rPr>
          <w:lang w:val="kk-KZ"/>
        </w:rPr>
        <w:t xml:space="preserve"> (</w:t>
      </w:r>
      <w:r w:rsidRPr="00C368A1">
        <w:rPr>
          <w:lang w:val="kk-KZ"/>
        </w:rPr>
        <w:t>Жоғары, Орташа немесе Төмен</w:t>
      </w:r>
      <w:r w:rsidR="002B335E" w:rsidRPr="00C368A1">
        <w:rPr>
          <w:lang w:val="kk-KZ"/>
        </w:rPr>
        <w:t>).</w:t>
      </w:r>
    </w:p>
    <w:p w:rsidR="002B335E" w:rsidRPr="00C368A1" w:rsidRDefault="00403E56" w:rsidP="00E218DB">
      <w:pPr>
        <w:pStyle w:val="af1"/>
        <w:numPr>
          <w:ilvl w:val="1"/>
          <w:numId w:val="20"/>
        </w:numPr>
        <w:spacing w:before="80"/>
        <w:ind w:left="0" w:firstLine="0"/>
        <w:jc w:val="both"/>
        <w:rPr>
          <w:lang w:val="kk-KZ"/>
        </w:rPr>
      </w:pPr>
      <w:r w:rsidRPr="00C368A1">
        <w:rPr>
          <w:lang w:val="kk-KZ"/>
        </w:rPr>
        <w:t>Әрбір сұрақ/мәселе/сұраныста</w:t>
      </w:r>
      <w:r w:rsidR="002B335E" w:rsidRPr="00C368A1">
        <w:rPr>
          <w:lang w:val="kk-KZ"/>
        </w:rPr>
        <w:t xml:space="preserve"> </w:t>
      </w:r>
      <w:r w:rsidRPr="00C368A1">
        <w:rPr>
          <w:lang w:val="kk-KZ"/>
        </w:rPr>
        <w:t>ақпартты тексерудің қай саласына қатысты екені көрсетілуі керек</w:t>
      </w:r>
      <w:r w:rsidR="002B335E" w:rsidRPr="00C368A1">
        <w:rPr>
          <w:lang w:val="kk-KZ"/>
        </w:rPr>
        <w:t xml:space="preserve"> (</w:t>
      </w:r>
      <w:r w:rsidRPr="00C368A1">
        <w:rPr>
          <w:lang w:val="kk-KZ"/>
        </w:rPr>
        <w:t>қаржылық, заңдық немесе салықтық</w:t>
      </w:r>
      <w:r w:rsidR="002B335E" w:rsidRPr="00C368A1">
        <w:rPr>
          <w:lang w:val="kk-KZ"/>
        </w:rPr>
        <w:t>).</w:t>
      </w:r>
    </w:p>
    <w:p w:rsidR="002B335E" w:rsidRPr="00C368A1" w:rsidRDefault="00403E56" w:rsidP="00E218DB">
      <w:pPr>
        <w:pStyle w:val="af1"/>
        <w:numPr>
          <w:ilvl w:val="1"/>
          <w:numId w:val="20"/>
        </w:numPr>
        <w:spacing w:before="80"/>
        <w:ind w:left="0" w:firstLine="0"/>
        <w:jc w:val="both"/>
        <w:rPr>
          <w:lang w:val="kk-KZ"/>
        </w:rPr>
      </w:pPr>
      <w:r w:rsidRPr="00C368A1">
        <w:rPr>
          <w:lang w:val="kk-KZ"/>
        </w:rPr>
        <w:t xml:space="preserve">Жіберілетін сұрақтарда </w:t>
      </w:r>
      <w:r w:rsidR="002B335E" w:rsidRPr="00C368A1">
        <w:rPr>
          <w:lang w:val="kk-KZ"/>
        </w:rPr>
        <w:t xml:space="preserve"> </w:t>
      </w:r>
      <w:r w:rsidR="002B335E" w:rsidRPr="00C368A1">
        <w:rPr>
          <w:bCs/>
          <w:lang w:val="kk-KZ"/>
        </w:rPr>
        <w:t>Data room</w:t>
      </w:r>
      <w:r w:rsidRPr="00C368A1">
        <w:rPr>
          <w:bCs/>
          <w:lang w:val="kk-KZ"/>
        </w:rPr>
        <w:t xml:space="preserve"> нақты папкасына сілтеме</w:t>
      </w:r>
      <w:r w:rsidR="002B335E" w:rsidRPr="00C368A1">
        <w:rPr>
          <w:lang w:val="kk-KZ"/>
        </w:rPr>
        <w:t>, релевант</w:t>
      </w:r>
      <w:r w:rsidRPr="00C368A1">
        <w:rPr>
          <w:lang w:val="kk-KZ"/>
        </w:rPr>
        <w:t>ты құжаттардың атауы мен беті берілуі керек.</w:t>
      </w:r>
    </w:p>
    <w:p w:rsidR="00403E56" w:rsidRPr="00C368A1" w:rsidRDefault="00403E56" w:rsidP="00E218DB">
      <w:pPr>
        <w:pStyle w:val="af1"/>
        <w:numPr>
          <w:ilvl w:val="1"/>
          <w:numId w:val="20"/>
        </w:numPr>
        <w:spacing w:before="80"/>
        <w:ind w:left="0" w:firstLine="0"/>
        <w:jc w:val="both"/>
        <w:rPr>
          <w:lang w:val="kk-KZ"/>
        </w:rPr>
      </w:pPr>
      <w:r w:rsidRPr="00C368A1">
        <w:rPr>
          <w:lang w:val="kk-KZ"/>
        </w:rPr>
        <w:t>Келіп түскен сауалға жауап беруге мүмкіндік немесе ақпарат болмаған жағдайда Әлеуетті қатысушыға бұл туралы мәлімет жіберіледі.</w:t>
      </w:r>
    </w:p>
    <w:p w:rsidR="002B335E" w:rsidRPr="00C368A1" w:rsidRDefault="00403E56" w:rsidP="00E218DB">
      <w:pPr>
        <w:pStyle w:val="af1"/>
        <w:numPr>
          <w:ilvl w:val="1"/>
          <w:numId w:val="20"/>
        </w:numPr>
        <w:spacing w:before="80"/>
        <w:ind w:left="0" w:firstLine="0"/>
        <w:jc w:val="both"/>
        <w:rPr>
          <w:lang w:val="kk-KZ"/>
        </w:rPr>
      </w:pPr>
      <w:r w:rsidRPr="00C368A1">
        <w:rPr>
          <w:lang w:val="kk-KZ"/>
        </w:rPr>
        <w:t>Бір қатысушыдан келетін сұрақтардың жалпы саны бір жұмыс күні ішінде 5 сұрақтан аспауы керек. Қосымша сұрақтар қою мүмкіндігі аталған №8 қосымшаның 4.2 тармағында берілген тұлғалармен жеке келісілуі керек.</w:t>
      </w:r>
    </w:p>
    <w:p w:rsidR="002B335E" w:rsidRPr="00C368A1" w:rsidRDefault="00403E56" w:rsidP="00E218DB">
      <w:pPr>
        <w:pStyle w:val="af1"/>
        <w:numPr>
          <w:ilvl w:val="0"/>
          <w:numId w:val="20"/>
        </w:numPr>
        <w:tabs>
          <w:tab w:val="clear" w:pos="360"/>
        </w:tabs>
        <w:spacing w:before="80"/>
        <w:ind w:left="0" w:firstLine="0"/>
        <w:jc w:val="both"/>
        <w:rPr>
          <w:b/>
          <w:lang w:val="kk-KZ"/>
        </w:rPr>
      </w:pPr>
      <w:r w:rsidRPr="00C368A1">
        <w:rPr>
          <w:b/>
          <w:lang w:val="kk-KZ"/>
        </w:rPr>
        <w:t>Тараптардың жауапкершілігі</w:t>
      </w:r>
    </w:p>
    <w:p w:rsidR="00403E56" w:rsidRPr="00C368A1" w:rsidRDefault="00403E56" w:rsidP="00403E56">
      <w:pPr>
        <w:jc w:val="both"/>
        <w:rPr>
          <w:rFonts w:ascii="Times New Roman" w:hAnsi="Times New Roman"/>
          <w:lang w:val="kk-KZ"/>
        </w:rPr>
      </w:pPr>
      <w:r w:rsidRPr="00C368A1">
        <w:rPr>
          <w:rFonts w:ascii="Times New Roman" w:hAnsi="Times New Roman"/>
          <w:lang w:val="kk-KZ"/>
        </w:rPr>
        <w:t xml:space="preserve">ҚАӨ кеңесшілері Әлеуетті қатысушылар үшін </w:t>
      </w:r>
      <w:r w:rsidRPr="00C368A1">
        <w:rPr>
          <w:rFonts w:ascii="Times New Roman" w:hAnsi="Times New Roman"/>
          <w:bCs/>
          <w:lang w:val="kk-KZ"/>
        </w:rPr>
        <w:t>Data room ұсынылған ақпараттың толықтығы мен дәлділігі үшін жауапкершілікте болмайды.</w:t>
      </w:r>
    </w:p>
    <w:p w:rsidR="002B335E" w:rsidRPr="00C368A1" w:rsidRDefault="002B335E" w:rsidP="002B335E">
      <w:pPr>
        <w:rPr>
          <w:lang w:val="kk-KZ"/>
        </w:rPr>
      </w:pPr>
    </w:p>
    <w:p w:rsidR="002B335E" w:rsidRPr="00C368A1" w:rsidRDefault="002B335E" w:rsidP="002B335E">
      <w:pPr>
        <w:rPr>
          <w:lang w:val="kk-KZ"/>
        </w:rPr>
      </w:pPr>
    </w:p>
    <w:p w:rsidR="002B335E" w:rsidRPr="00C368A1" w:rsidRDefault="002B335E" w:rsidP="002B335E">
      <w:pPr>
        <w:rPr>
          <w:lang w:val="kk-KZ"/>
        </w:rPr>
      </w:pPr>
    </w:p>
    <w:p w:rsidR="002B335E" w:rsidRPr="00C368A1" w:rsidRDefault="002B335E" w:rsidP="002B335E">
      <w:pPr>
        <w:rPr>
          <w:lang w:val="kk-KZ"/>
        </w:rPr>
      </w:pPr>
    </w:p>
    <w:p w:rsidR="003A6BB0" w:rsidRPr="00C368A1" w:rsidRDefault="003A6BB0" w:rsidP="002B335E">
      <w:pPr>
        <w:rPr>
          <w:lang w:val="kk-KZ"/>
        </w:rPr>
      </w:pPr>
    </w:p>
    <w:p w:rsidR="00611051" w:rsidRPr="00C368A1" w:rsidRDefault="00611051" w:rsidP="002B335E">
      <w:pPr>
        <w:rPr>
          <w:lang w:val="kk-KZ"/>
        </w:rPr>
      </w:pPr>
    </w:p>
    <w:p w:rsidR="00403E56" w:rsidRPr="00C368A1" w:rsidRDefault="00403E56">
      <w:pPr>
        <w:spacing w:after="160" w:line="259" w:lineRule="auto"/>
        <w:rPr>
          <w:rFonts w:ascii="Times New Roman" w:eastAsiaTheme="minorHAnsi" w:hAnsi="Times New Roman"/>
          <w:b/>
          <w:i/>
          <w:sz w:val="24"/>
          <w:szCs w:val="24"/>
          <w:lang w:val="kk-KZ"/>
        </w:rPr>
      </w:pPr>
      <w:r w:rsidRPr="00C368A1">
        <w:rPr>
          <w:rFonts w:ascii="Times New Roman" w:eastAsiaTheme="minorHAnsi" w:hAnsi="Times New Roman"/>
          <w:b/>
          <w:i/>
          <w:sz w:val="24"/>
          <w:szCs w:val="24"/>
          <w:lang w:val="kk-KZ"/>
        </w:rPr>
        <w:br w:type="page"/>
      </w:r>
    </w:p>
    <w:p w:rsidR="00611051" w:rsidRPr="00C368A1" w:rsidRDefault="00611051" w:rsidP="00611051">
      <w:pPr>
        <w:spacing w:after="0" w:line="240" w:lineRule="auto"/>
        <w:ind w:left="5529"/>
        <w:jc w:val="both"/>
        <w:rPr>
          <w:rFonts w:ascii="Times New Roman" w:eastAsiaTheme="minorHAnsi" w:hAnsi="Times New Roman"/>
          <w:b/>
          <w:i/>
          <w:sz w:val="24"/>
          <w:szCs w:val="24"/>
          <w:lang w:val="kk-KZ"/>
        </w:rPr>
      </w:pPr>
      <w:r w:rsidRPr="00C368A1">
        <w:rPr>
          <w:rFonts w:ascii="Times New Roman" w:eastAsiaTheme="minorHAnsi" w:hAnsi="Times New Roman"/>
          <w:b/>
          <w:i/>
          <w:sz w:val="24"/>
          <w:szCs w:val="24"/>
          <w:lang w:val="kk-KZ"/>
        </w:rPr>
        <w:lastRenderedPageBreak/>
        <w:t>Конкурстық құжаттамаға</w:t>
      </w:r>
    </w:p>
    <w:p w:rsidR="00611051" w:rsidRPr="00C368A1" w:rsidRDefault="00320C58" w:rsidP="00611051">
      <w:pPr>
        <w:spacing w:after="0" w:line="240" w:lineRule="auto"/>
        <w:ind w:left="5529"/>
        <w:jc w:val="both"/>
        <w:rPr>
          <w:rFonts w:ascii="Times New Roman" w:eastAsiaTheme="minorHAnsi" w:hAnsi="Times New Roman"/>
          <w:b/>
          <w:i/>
          <w:sz w:val="24"/>
          <w:szCs w:val="24"/>
          <w:lang w:val="kk-KZ"/>
        </w:rPr>
      </w:pPr>
      <w:r w:rsidRPr="00C368A1">
        <w:rPr>
          <w:rFonts w:ascii="Times New Roman" w:eastAsiaTheme="minorHAnsi" w:hAnsi="Times New Roman"/>
          <w:b/>
          <w:i/>
          <w:sz w:val="24"/>
          <w:szCs w:val="24"/>
          <w:lang w:val="kk-KZ"/>
        </w:rPr>
        <w:t>№8-</w:t>
      </w:r>
      <w:r w:rsidR="00090674" w:rsidRPr="00C368A1">
        <w:rPr>
          <w:rFonts w:ascii="Times New Roman" w:eastAsiaTheme="minorHAnsi" w:hAnsi="Times New Roman"/>
          <w:b/>
          <w:i/>
          <w:sz w:val="24"/>
          <w:szCs w:val="24"/>
          <w:lang w:val="kk-KZ"/>
        </w:rPr>
        <w:t>Қ</w:t>
      </w:r>
      <w:r w:rsidR="00611051" w:rsidRPr="00C368A1">
        <w:rPr>
          <w:rFonts w:ascii="Times New Roman" w:eastAsiaTheme="minorHAnsi" w:hAnsi="Times New Roman"/>
          <w:b/>
          <w:i/>
          <w:sz w:val="24"/>
          <w:szCs w:val="24"/>
          <w:lang w:val="kk-KZ"/>
        </w:rPr>
        <w:t>осымша</w:t>
      </w:r>
    </w:p>
    <w:p w:rsidR="001A58AE" w:rsidRPr="00C368A1" w:rsidRDefault="001A58AE" w:rsidP="001A58AE">
      <w:pPr>
        <w:spacing w:after="0" w:line="240" w:lineRule="auto"/>
        <w:jc w:val="right"/>
        <w:rPr>
          <w:rFonts w:ascii="Times New Roman" w:eastAsiaTheme="minorHAnsi" w:hAnsi="Times New Roman"/>
          <w:b/>
          <w:i/>
          <w:sz w:val="24"/>
          <w:szCs w:val="24"/>
          <w:lang w:val="kk-KZ"/>
        </w:rPr>
      </w:pPr>
    </w:p>
    <w:tbl>
      <w:tblPr>
        <w:tblStyle w:val="24"/>
        <w:tblW w:w="5122"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3956"/>
      </w:tblGrid>
      <w:tr w:rsidR="00611051" w:rsidRPr="00C368A1" w:rsidTr="007165C4">
        <w:tc>
          <w:tcPr>
            <w:tcW w:w="1276" w:type="dxa"/>
          </w:tcPr>
          <w:p w:rsidR="00611051" w:rsidRPr="00C368A1" w:rsidRDefault="00611051" w:rsidP="00611051">
            <w:pPr>
              <w:spacing w:before="120" w:after="120" w:line="240" w:lineRule="auto"/>
              <w:jc w:val="both"/>
              <w:rPr>
                <w:rFonts w:ascii="Times New Roman" w:hAnsi="Times New Roman"/>
                <w:i/>
                <w:sz w:val="24"/>
                <w:szCs w:val="24"/>
              </w:rPr>
            </w:pPr>
            <w:r w:rsidRPr="00C368A1">
              <w:rPr>
                <w:rFonts w:ascii="Times New Roman" w:hAnsi="Times New Roman"/>
                <w:i/>
                <w:sz w:val="24"/>
                <w:szCs w:val="24"/>
              </w:rPr>
              <w:t>Кімге:</w:t>
            </w:r>
          </w:p>
        </w:tc>
        <w:tc>
          <w:tcPr>
            <w:tcW w:w="3846" w:type="dxa"/>
          </w:tcPr>
          <w:p w:rsidR="00611051" w:rsidRPr="00C368A1" w:rsidRDefault="00611051" w:rsidP="00611051">
            <w:pPr>
              <w:spacing w:before="120" w:after="120" w:line="240" w:lineRule="auto"/>
              <w:jc w:val="both"/>
              <w:rPr>
                <w:rFonts w:ascii="Times New Roman" w:hAnsi="Times New Roman"/>
                <w:b/>
                <w:sz w:val="24"/>
                <w:szCs w:val="24"/>
              </w:rPr>
            </w:pPr>
            <w:r w:rsidRPr="00C368A1">
              <w:rPr>
                <w:rFonts w:ascii="Times New Roman" w:hAnsi="Times New Roman"/>
                <w:b/>
                <w:sz w:val="24"/>
                <w:szCs w:val="24"/>
              </w:rPr>
              <w:t>«Қазатомөнеркәсіп» ҰАК» АҚ</w:t>
            </w:r>
          </w:p>
        </w:tc>
      </w:tr>
      <w:tr w:rsidR="00611051" w:rsidRPr="00B03F14" w:rsidTr="007165C4">
        <w:tc>
          <w:tcPr>
            <w:tcW w:w="1276" w:type="dxa"/>
          </w:tcPr>
          <w:p w:rsidR="00611051" w:rsidRPr="00C368A1" w:rsidRDefault="00611051" w:rsidP="00611051">
            <w:pPr>
              <w:spacing w:before="120" w:after="120" w:line="240" w:lineRule="auto"/>
              <w:jc w:val="both"/>
              <w:rPr>
                <w:rFonts w:ascii="Times New Roman" w:hAnsi="Times New Roman"/>
                <w:i/>
                <w:sz w:val="24"/>
                <w:szCs w:val="24"/>
              </w:rPr>
            </w:pPr>
            <w:r w:rsidRPr="00C368A1">
              <w:rPr>
                <w:rFonts w:ascii="Times New Roman" w:hAnsi="Times New Roman"/>
                <w:i/>
                <w:sz w:val="24"/>
                <w:szCs w:val="24"/>
              </w:rPr>
              <w:t>Кімнен:</w:t>
            </w:r>
          </w:p>
        </w:tc>
        <w:tc>
          <w:tcPr>
            <w:tcW w:w="3846" w:type="dxa"/>
          </w:tcPr>
          <w:p w:rsidR="00611051" w:rsidRPr="00C368A1" w:rsidRDefault="00611051" w:rsidP="00611051">
            <w:pPr>
              <w:spacing w:before="120" w:after="120" w:line="240" w:lineRule="auto"/>
              <w:jc w:val="both"/>
              <w:rPr>
                <w:rFonts w:ascii="Times New Roman" w:hAnsi="Times New Roman"/>
              </w:rPr>
            </w:pPr>
            <w:r w:rsidRPr="00C368A1">
              <w:rPr>
                <w:rFonts w:ascii="Times New Roman" w:hAnsi="Times New Roman"/>
              </w:rPr>
              <w:t>__________________________________</w:t>
            </w:r>
          </w:p>
          <w:p w:rsidR="00611051" w:rsidRPr="00C368A1" w:rsidRDefault="00611051" w:rsidP="00611051">
            <w:pPr>
              <w:spacing w:before="120" w:after="120" w:line="240" w:lineRule="auto"/>
              <w:jc w:val="both"/>
              <w:rPr>
                <w:rFonts w:ascii="Times New Roman" w:hAnsi="Times New Roman"/>
                <w:i/>
                <w:sz w:val="18"/>
                <w:szCs w:val="18"/>
              </w:rPr>
            </w:pPr>
            <w:r w:rsidRPr="00C368A1">
              <w:rPr>
                <w:rFonts w:ascii="Times New Roman" w:hAnsi="Times New Roman"/>
                <w:i/>
                <w:sz w:val="18"/>
                <w:szCs w:val="18"/>
              </w:rPr>
              <w:t>(толық атауы немесе тұлғаның ТАӘ, БСН/ЖСН, орналасқан және тіркелген орны мекенжайы, байланыс деректері: телефондары, e-mail)</w:t>
            </w:r>
          </w:p>
        </w:tc>
      </w:tr>
    </w:tbl>
    <w:p w:rsidR="001A58AE" w:rsidRPr="00C368A1" w:rsidRDefault="001A58AE" w:rsidP="001A58AE">
      <w:pPr>
        <w:spacing w:after="0" w:line="240" w:lineRule="auto"/>
        <w:rPr>
          <w:rFonts w:ascii="Times New Roman" w:eastAsiaTheme="minorHAnsi" w:hAnsi="Times New Roman"/>
          <w:b/>
          <w:i/>
          <w:szCs w:val="24"/>
          <w:lang w:val="kk-KZ"/>
        </w:rPr>
      </w:pPr>
    </w:p>
    <w:p w:rsidR="001A58AE" w:rsidRPr="00C368A1" w:rsidRDefault="00611051" w:rsidP="001A58AE">
      <w:pPr>
        <w:spacing w:after="0" w:line="240" w:lineRule="auto"/>
        <w:jc w:val="center"/>
        <w:rPr>
          <w:rFonts w:ascii="Times New Roman" w:eastAsiaTheme="minorHAnsi" w:hAnsi="Times New Roman"/>
          <w:b/>
          <w:sz w:val="24"/>
          <w:szCs w:val="24"/>
          <w:lang w:val="kk-KZ"/>
        </w:rPr>
      </w:pPr>
      <w:r w:rsidRPr="00C368A1">
        <w:rPr>
          <w:rFonts w:ascii="Times New Roman" w:eastAsiaTheme="minorHAnsi" w:hAnsi="Times New Roman"/>
          <w:b/>
          <w:sz w:val="24"/>
          <w:szCs w:val="24"/>
          <w:lang w:val="kk-KZ"/>
        </w:rPr>
        <w:t>Алдын ала ұсыныс</w:t>
      </w:r>
    </w:p>
    <w:p w:rsidR="001A58AE" w:rsidRPr="00C368A1" w:rsidRDefault="001A58AE" w:rsidP="001A58AE">
      <w:pPr>
        <w:spacing w:after="0" w:line="240" w:lineRule="auto"/>
        <w:jc w:val="center"/>
        <w:rPr>
          <w:rFonts w:ascii="Times New Roman" w:eastAsiaTheme="minorHAnsi" w:hAnsi="Times New Roman"/>
          <w:b/>
          <w:sz w:val="24"/>
          <w:szCs w:val="24"/>
          <w:lang w:val="kk-KZ"/>
        </w:rPr>
      </w:pPr>
    </w:p>
    <w:p w:rsidR="00611051" w:rsidRPr="00C368A1" w:rsidRDefault="00611051" w:rsidP="001A58AE">
      <w:pPr>
        <w:spacing w:after="0" w:line="240" w:lineRule="auto"/>
        <w:jc w:val="both"/>
        <w:rPr>
          <w:rFonts w:ascii="Times New Roman" w:eastAsia="Times New Roman" w:hAnsi="Times New Roman"/>
          <w:color w:val="000000"/>
          <w:sz w:val="24"/>
          <w:szCs w:val="24"/>
          <w:lang w:val="kk-KZ" w:eastAsia="kk-KZ"/>
        </w:rPr>
      </w:pPr>
      <w:r w:rsidRPr="00C368A1">
        <w:rPr>
          <w:rFonts w:ascii="Times New Roman" w:eastAsia="Times New Roman" w:hAnsi="Times New Roman"/>
          <w:color w:val="000000"/>
          <w:sz w:val="24"/>
          <w:szCs w:val="24"/>
          <w:lang w:val="kk-KZ" w:eastAsia="kk-KZ"/>
        </w:rPr>
        <w:t>Осы арқылы</w:t>
      </w:r>
      <w:r w:rsidR="001A58AE" w:rsidRPr="00C368A1">
        <w:rPr>
          <w:rFonts w:ascii="Times New Roman" w:eastAsia="Times New Roman" w:hAnsi="Times New Roman"/>
          <w:color w:val="000000"/>
          <w:sz w:val="24"/>
          <w:szCs w:val="24"/>
          <w:lang w:val="kk-KZ" w:eastAsia="kk-KZ"/>
        </w:rPr>
        <w:t xml:space="preserve"> _____________________ (</w:t>
      </w:r>
      <w:r w:rsidRPr="00C368A1">
        <w:rPr>
          <w:rFonts w:ascii="Times New Roman" w:eastAsia="Times New Roman" w:hAnsi="Times New Roman"/>
          <w:color w:val="000000"/>
          <w:sz w:val="24"/>
          <w:szCs w:val="24"/>
          <w:lang w:val="kk-KZ" w:eastAsia="kk-KZ"/>
        </w:rPr>
        <w:t>бұдан әрі</w:t>
      </w:r>
      <w:r w:rsidR="001A58AE" w:rsidRPr="00C368A1">
        <w:rPr>
          <w:rFonts w:ascii="Times New Roman" w:eastAsia="Times New Roman" w:hAnsi="Times New Roman"/>
          <w:color w:val="000000"/>
          <w:sz w:val="24"/>
          <w:szCs w:val="24"/>
          <w:lang w:val="kk-KZ" w:eastAsia="kk-KZ"/>
        </w:rPr>
        <w:t xml:space="preserve">  - «</w:t>
      </w:r>
      <w:r w:rsidRPr="00C368A1">
        <w:rPr>
          <w:rFonts w:ascii="Times New Roman" w:eastAsia="Times New Roman" w:hAnsi="Times New Roman"/>
          <w:color w:val="000000"/>
          <w:sz w:val="24"/>
          <w:szCs w:val="24"/>
          <w:lang w:val="kk-KZ" w:eastAsia="kk-KZ"/>
        </w:rPr>
        <w:t>Өтініш беруші</w:t>
      </w:r>
      <w:r w:rsidR="001A58AE" w:rsidRPr="00C368A1">
        <w:rPr>
          <w:rFonts w:ascii="Times New Roman" w:eastAsia="Times New Roman" w:hAnsi="Times New Roman"/>
          <w:color w:val="000000"/>
          <w:sz w:val="24"/>
          <w:szCs w:val="24"/>
          <w:lang w:val="kk-KZ" w:eastAsia="kk-KZ"/>
        </w:rPr>
        <w:t xml:space="preserve">») </w:t>
      </w:r>
      <w:r w:rsidRPr="00C368A1">
        <w:rPr>
          <w:rFonts w:ascii="Times New Roman" w:eastAsia="Times New Roman" w:hAnsi="Times New Roman"/>
          <w:color w:val="000000"/>
          <w:sz w:val="24"/>
          <w:szCs w:val="24"/>
          <w:lang w:val="kk-KZ" w:eastAsia="kk-KZ"/>
        </w:rPr>
        <w:t>Конкурстық құжаттаманың 5.1 тармағына сәйкес</w:t>
      </w:r>
      <w:r w:rsidRPr="00C368A1">
        <w:rPr>
          <w:rFonts w:ascii="Times New Roman" w:eastAsia="Times New Roman" w:hAnsi="Times New Roman"/>
          <w:bCs/>
          <w:color w:val="000000"/>
          <w:sz w:val="24"/>
          <w:szCs w:val="24"/>
          <w:lang w:val="kk-KZ" w:eastAsia="ru-RU"/>
        </w:rPr>
        <w:t xml:space="preserve">_____ </w:t>
      </w:r>
      <w:r w:rsidRPr="00C368A1">
        <w:rPr>
          <w:rFonts w:ascii="Times New Roman" w:eastAsia="Times New Roman" w:hAnsi="Times New Roman"/>
          <w:bCs/>
          <w:i/>
          <w:color w:val="000000"/>
          <w:sz w:val="18"/>
          <w:szCs w:val="18"/>
          <w:lang w:val="kk-KZ" w:eastAsia="ru-RU"/>
        </w:rPr>
        <w:t>(саны)</w:t>
      </w:r>
      <w:r w:rsidRPr="00C368A1">
        <w:rPr>
          <w:rFonts w:ascii="Times New Roman" w:eastAsia="Times New Roman" w:hAnsi="Times New Roman"/>
          <w:bCs/>
          <w:color w:val="000000"/>
          <w:sz w:val="24"/>
          <w:szCs w:val="24"/>
          <w:lang w:val="kk-KZ" w:eastAsia="ru-RU"/>
        </w:rPr>
        <w:t xml:space="preserve"> акцияларын _____________ </w:t>
      </w:r>
      <w:r w:rsidRPr="00C368A1">
        <w:rPr>
          <w:rFonts w:ascii="Times New Roman" w:eastAsia="Times New Roman" w:hAnsi="Times New Roman"/>
          <w:bCs/>
          <w:i/>
          <w:color w:val="000000"/>
          <w:sz w:val="18"/>
          <w:szCs w:val="18"/>
          <w:lang w:val="kk-KZ" w:eastAsia="ru-RU"/>
        </w:rPr>
        <w:t>(Актив атауы)</w:t>
      </w:r>
      <w:r w:rsidRPr="00C368A1">
        <w:rPr>
          <w:rFonts w:ascii="Times New Roman" w:eastAsia="Times New Roman" w:hAnsi="Times New Roman"/>
          <w:color w:val="000000"/>
          <w:sz w:val="24"/>
          <w:szCs w:val="24"/>
          <w:lang w:val="kk-KZ" w:eastAsia="kk-KZ"/>
        </w:rPr>
        <w:t xml:space="preserve"> өткізу бойынша екі кезеңді ашық конкурсқа қатысу үшін алдын ала ұсыныс ұс</w:t>
      </w:r>
      <w:r w:rsidR="003E7AC7" w:rsidRPr="00C368A1">
        <w:rPr>
          <w:rFonts w:ascii="Times New Roman" w:eastAsia="Times New Roman" w:hAnsi="Times New Roman"/>
          <w:color w:val="000000"/>
          <w:sz w:val="24"/>
          <w:szCs w:val="24"/>
          <w:lang w:val="kk-KZ" w:eastAsia="kk-KZ"/>
        </w:rPr>
        <w:t>ын</w:t>
      </w:r>
      <w:r w:rsidRPr="00C368A1">
        <w:rPr>
          <w:rFonts w:ascii="Times New Roman" w:eastAsia="Times New Roman" w:hAnsi="Times New Roman"/>
          <w:color w:val="000000"/>
          <w:sz w:val="24"/>
          <w:szCs w:val="24"/>
          <w:lang w:val="kk-KZ" w:eastAsia="kk-KZ"/>
        </w:rPr>
        <w:t>ады.</w:t>
      </w:r>
    </w:p>
    <w:p w:rsidR="001A58AE" w:rsidRPr="00C368A1" w:rsidRDefault="001A58AE" w:rsidP="001A58AE">
      <w:pPr>
        <w:spacing w:after="0" w:line="240" w:lineRule="auto"/>
        <w:jc w:val="both"/>
        <w:rPr>
          <w:rFonts w:ascii="Times New Roman" w:eastAsia="Times New Roman" w:hAnsi="Times New Roman"/>
          <w:color w:val="000000"/>
          <w:sz w:val="24"/>
          <w:szCs w:val="24"/>
          <w:lang w:val="kk-KZ" w:eastAsia="kk-KZ"/>
        </w:rPr>
      </w:pPr>
    </w:p>
    <w:p w:rsidR="001A58AE" w:rsidRPr="00C368A1" w:rsidRDefault="00611051" w:rsidP="00E218DB">
      <w:pPr>
        <w:numPr>
          <w:ilvl w:val="0"/>
          <w:numId w:val="22"/>
        </w:numPr>
        <w:spacing w:after="0"/>
        <w:ind w:left="0" w:firstLine="0"/>
        <w:contextualSpacing/>
        <w:jc w:val="both"/>
        <w:rPr>
          <w:rFonts w:ascii="Times New Roman" w:eastAsia="Times New Roman" w:hAnsi="Times New Roman"/>
          <w:color w:val="000000"/>
          <w:sz w:val="28"/>
          <w:szCs w:val="24"/>
          <w:lang w:val="kk-KZ" w:eastAsia="kk-KZ"/>
        </w:rPr>
      </w:pPr>
      <w:r w:rsidRPr="00C368A1">
        <w:rPr>
          <w:rFonts w:ascii="Times New Roman" w:eastAsia="Times New Roman" w:hAnsi="Times New Roman"/>
          <w:color w:val="000000"/>
          <w:sz w:val="24"/>
          <w:szCs w:val="24"/>
          <w:lang w:val="kk-KZ" w:eastAsia="kk-KZ"/>
        </w:rPr>
        <w:t>Өтініш беруші</w:t>
      </w:r>
      <w:r w:rsidR="001A58AE" w:rsidRPr="00C368A1">
        <w:rPr>
          <w:rFonts w:ascii="Times New Roman" w:eastAsia="Times New Roman" w:hAnsi="Times New Roman"/>
          <w:color w:val="000000"/>
          <w:sz w:val="24"/>
          <w:szCs w:val="24"/>
          <w:lang w:val="kk-KZ" w:eastAsia="kk-KZ"/>
        </w:rPr>
        <w:t xml:space="preserve"> _____ </w:t>
      </w:r>
      <w:r w:rsidR="001A58AE" w:rsidRPr="00C368A1">
        <w:rPr>
          <w:rFonts w:ascii="Times New Roman" w:eastAsia="Times New Roman" w:hAnsi="Times New Roman"/>
          <w:i/>
          <w:color w:val="000000"/>
          <w:sz w:val="18"/>
          <w:szCs w:val="24"/>
          <w:lang w:val="kk-KZ" w:eastAsia="kk-KZ"/>
        </w:rPr>
        <w:t>(</w:t>
      </w:r>
      <w:r w:rsidRPr="00C368A1">
        <w:rPr>
          <w:rFonts w:ascii="Times New Roman" w:eastAsia="Times New Roman" w:hAnsi="Times New Roman"/>
          <w:i/>
          <w:color w:val="000000"/>
          <w:sz w:val="18"/>
          <w:szCs w:val="24"/>
          <w:lang w:val="kk-KZ" w:eastAsia="kk-KZ"/>
        </w:rPr>
        <w:t>санын көрсету</w:t>
      </w:r>
      <w:r w:rsidR="001A58AE" w:rsidRPr="00C368A1">
        <w:rPr>
          <w:rFonts w:ascii="Times New Roman" w:eastAsia="Times New Roman" w:hAnsi="Times New Roman"/>
          <w:i/>
          <w:color w:val="000000"/>
          <w:sz w:val="18"/>
          <w:szCs w:val="24"/>
          <w:lang w:val="kk-KZ" w:eastAsia="kk-KZ"/>
        </w:rPr>
        <w:t>)</w:t>
      </w:r>
      <w:r w:rsidR="001A58AE" w:rsidRPr="00C368A1">
        <w:rPr>
          <w:rFonts w:ascii="Times New Roman" w:eastAsia="Times New Roman" w:hAnsi="Times New Roman"/>
          <w:color w:val="000000"/>
          <w:szCs w:val="24"/>
          <w:lang w:val="kk-KZ" w:eastAsia="kk-KZ"/>
        </w:rPr>
        <w:t xml:space="preserve"> </w:t>
      </w:r>
      <w:r w:rsidRPr="00C368A1">
        <w:rPr>
          <w:rFonts w:ascii="Times New Roman" w:eastAsia="Times New Roman" w:hAnsi="Times New Roman"/>
          <w:color w:val="000000"/>
          <w:sz w:val="24"/>
          <w:szCs w:val="24"/>
          <w:lang w:val="kk-KZ" w:eastAsia="kk-KZ"/>
        </w:rPr>
        <w:t>акцияларды</w:t>
      </w:r>
      <w:r w:rsidR="001A58AE" w:rsidRPr="00C368A1">
        <w:rPr>
          <w:rFonts w:ascii="Times New Roman" w:eastAsia="Times New Roman" w:hAnsi="Times New Roman"/>
          <w:color w:val="000000"/>
          <w:sz w:val="24"/>
          <w:szCs w:val="24"/>
          <w:lang w:val="kk-KZ" w:eastAsia="kk-KZ"/>
        </w:rPr>
        <w:t xml:space="preserve"> </w:t>
      </w:r>
      <w:r w:rsidR="001A58AE" w:rsidRPr="00C368A1">
        <w:rPr>
          <w:rFonts w:ascii="Times New Roman" w:eastAsia="Times New Roman" w:hAnsi="Times New Roman"/>
          <w:i/>
          <w:color w:val="000000"/>
          <w:sz w:val="20"/>
          <w:szCs w:val="20"/>
          <w:lang w:val="kk-KZ" w:eastAsia="kk-KZ"/>
        </w:rPr>
        <w:t>(</w:t>
      </w:r>
      <w:r w:rsidRPr="00C368A1">
        <w:rPr>
          <w:rFonts w:ascii="Times New Roman" w:eastAsia="Times New Roman" w:hAnsi="Times New Roman"/>
          <w:i/>
          <w:color w:val="000000"/>
          <w:sz w:val="20"/>
          <w:szCs w:val="20"/>
          <w:lang w:val="kk-KZ" w:eastAsia="kk-KZ"/>
        </w:rPr>
        <w:t>активтерді жауапкершілігі шектеулі серіктестік формасында сатқан жағдайда ЖШС жарғылық капиталындағы өткізілетін қатысу үлесінің пайыздық қатынасы көрсетіледі)</w:t>
      </w:r>
      <w:r w:rsidR="001A58AE" w:rsidRPr="00C368A1">
        <w:rPr>
          <w:rFonts w:ascii="Times New Roman" w:eastAsia="Times New Roman" w:hAnsi="Times New Roman"/>
          <w:i/>
          <w:color w:val="000000"/>
          <w:sz w:val="20"/>
          <w:szCs w:val="20"/>
          <w:lang w:val="kk-KZ" w:eastAsia="kk-KZ"/>
        </w:rPr>
        <w:t xml:space="preserve"> </w:t>
      </w:r>
      <w:r w:rsidR="001A58AE" w:rsidRPr="00C368A1">
        <w:rPr>
          <w:rFonts w:ascii="Times New Roman" w:eastAsia="Times New Roman" w:hAnsi="Times New Roman"/>
          <w:color w:val="000000"/>
          <w:szCs w:val="24"/>
          <w:lang w:val="kk-KZ" w:eastAsia="kk-KZ"/>
        </w:rPr>
        <w:t xml:space="preserve">__________________ </w:t>
      </w:r>
      <w:r w:rsidR="001A58AE" w:rsidRPr="00C368A1">
        <w:rPr>
          <w:rFonts w:ascii="Times New Roman" w:eastAsia="Times New Roman" w:hAnsi="Times New Roman"/>
          <w:i/>
          <w:color w:val="000000"/>
          <w:sz w:val="18"/>
          <w:szCs w:val="24"/>
          <w:lang w:val="kk-KZ" w:eastAsia="kk-KZ"/>
        </w:rPr>
        <w:t>(</w:t>
      </w:r>
      <w:r w:rsidR="00AE7C43" w:rsidRPr="00C368A1">
        <w:rPr>
          <w:rFonts w:ascii="Times New Roman" w:eastAsia="Times New Roman" w:hAnsi="Times New Roman"/>
          <w:i/>
          <w:color w:val="000000"/>
          <w:sz w:val="18"/>
          <w:szCs w:val="24"/>
          <w:lang w:val="kk-KZ" w:eastAsia="kk-KZ"/>
        </w:rPr>
        <w:t>сомасы</w:t>
      </w:r>
      <w:r w:rsidR="001A58AE" w:rsidRPr="00C368A1">
        <w:rPr>
          <w:rFonts w:ascii="Times New Roman" w:eastAsia="Times New Roman" w:hAnsi="Times New Roman"/>
          <w:i/>
          <w:color w:val="000000"/>
          <w:sz w:val="18"/>
          <w:szCs w:val="24"/>
          <w:lang w:val="kk-KZ" w:eastAsia="kk-KZ"/>
        </w:rPr>
        <w:t>)</w:t>
      </w:r>
      <w:r w:rsidR="001A58AE" w:rsidRPr="00C368A1">
        <w:rPr>
          <w:rFonts w:ascii="Times New Roman" w:eastAsia="Times New Roman" w:hAnsi="Times New Roman"/>
          <w:i/>
          <w:color w:val="000000"/>
          <w:sz w:val="20"/>
          <w:szCs w:val="24"/>
          <w:lang w:val="kk-KZ" w:eastAsia="kk-KZ"/>
        </w:rPr>
        <w:t xml:space="preserve"> </w:t>
      </w:r>
      <w:r w:rsidRPr="00C368A1">
        <w:rPr>
          <w:rFonts w:ascii="Times New Roman" w:eastAsia="Times New Roman" w:hAnsi="Times New Roman"/>
          <w:color w:val="000000"/>
          <w:sz w:val="24"/>
          <w:szCs w:val="24"/>
          <w:lang w:val="kk-KZ" w:eastAsia="kk-KZ"/>
        </w:rPr>
        <w:t>тең</w:t>
      </w:r>
      <w:r w:rsidR="001A58AE" w:rsidRPr="00C368A1">
        <w:rPr>
          <w:rFonts w:ascii="Times New Roman" w:eastAsia="Times New Roman" w:hAnsi="Times New Roman"/>
          <w:color w:val="000000"/>
          <w:sz w:val="24"/>
          <w:szCs w:val="24"/>
          <w:lang w:val="kk-KZ" w:eastAsia="kk-KZ"/>
        </w:rPr>
        <w:t>ге</w:t>
      </w:r>
      <w:r w:rsidRPr="00C368A1">
        <w:rPr>
          <w:rFonts w:ascii="Times New Roman" w:eastAsia="Times New Roman" w:hAnsi="Times New Roman"/>
          <w:color w:val="000000"/>
          <w:sz w:val="24"/>
          <w:szCs w:val="24"/>
          <w:lang w:val="kk-KZ" w:eastAsia="kk-KZ"/>
        </w:rPr>
        <w:t>ге тең бағамен</w:t>
      </w:r>
      <w:r w:rsidR="001A58AE" w:rsidRPr="00C368A1">
        <w:rPr>
          <w:rFonts w:ascii="Times New Roman" w:eastAsia="Times New Roman" w:hAnsi="Times New Roman"/>
          <w:color w:val="000000"/>
          <w:sz w:val="24"/>
          <w:szCs w:val="24"/>
          <w:lang w:val="kk-KZ" w:eastAsia="kk-KZ"/>
        </w:rPr>
        <w:t xml:space="preserve"> (</w:t>
      </w:r>
      <w:r w:rsidRPr="00C368A1">
        <w:rPr>
          <w:rFonts w:ascii="Times New Roman" w:eastAsia="Times New Roman" w:hAnsi="Times New Roman"/>
          <w:color w:val="000000"/>
          <w:sz w:val="24"/>
          <w:szCs w:val="24"/>
          <w:lang w:val="kk-KZ" w:eastAsia="kk-KZ"/>
        </w:rPr>
        <w:t>Конкурстық құжаттамаға сәйкес бастапқы бағадан төмен емес) сатып алуға ниетті екенін білдіреді.</w:t>
      </w:r>
    </w:p>
    <w:p w:rsidR="001A58AE" w:rsidRPr="00C368A1" w:rsidRDefault="001A58AE" w:rsidP="001A58AE">
      <w:pPr>
        <w:spacing w:after="0"/>
        <w:contextualSpacing/>
        <w:jc w:val="both"/>
        <w:rPr>
          <w:rFonts w:ascii="Times New Roman" w:eastAsia="Times New Roman" w:hAnsi="Times New Roman"/>
          <w:color w:val="000000"/>
          <w:sz w:val="28"/>
          <w:szCs w:val="24"/>
          <w:lang w:val="kk-KZ" w:eastAsia="kk-KZ"/>
        </w:rPr>
      </w:pPr>
    </w:p>
    <w:p w:rsidR="00611051" w:rsidRPr="00C368A1" w:rsidRDefault="00611051" w:rsidP="00E218DB">
      <w:pPr>
        <w:numPr>
          <w:ilvl w:val="0"/>
          <w:numId w:val="22"/>
        </w:numPr>
        <w:spacing w:after="0"/>
        <w:ind w:left="0" w:firstLine="0"/>
        <w:contextualSpacing/>
        <w:jc w:val="both"/>
        <w:rPr>
          <w:rFonts w:ascii="Times New Roman" w:eastAsia="Times New Roman" w:hAnsi="Times New Roman"/>
          <w:color w:val="000000"/>
          <w:sz w:val="24"/>
          <w:szCs w:val="24"/>
          <w:lang w:val="kk-KZ" w:eastAsia="kk-KZ"/>
        </w:rPr>
      </w:pPr>
      <w:r w:rsidRPr="00C368A1">
        <w:rPr>
          <w:rFonts w:ascii="Times New Roman" w:eastAsia="Times New Roman" w:hAnsi="Times New Roman"/>
          <w:color w:val="000000"/>
          <w:sz w:val="24"/>
          <w:szCs w:val="24"/>
          <w:lang w:val="kk-KZ" w:eastAsia="kk-KZ"/>
        </w:rPr>
        <w:t xml:space="preserve">Өтініш беруші </w:t>
      </w:r>
      <w:r w:rsidRPr="00C368A1">
        <w:rPr>
          <w:rFonts w:ascii="Times New Roman" w:eastAsia="Times New Roman" w:hAnsi="Times New Roman"/>
          <w:bCs/>
          <w:color w:val="000000"/>
          <w:sz w:val="24"/>
          <w:szCs w:val="24"/>
          <w:lang w:val="kk-KZ" w:eastAsia="ru-RU"/>
        </w:rPr>
        <w:t xml:space="preserve">_____________ </w:t>
      </w:r>
      <w:r w:rsidRPr="00C368A1">
        <w:rPr>
          <w:rFonts w:ascii="Times New Roman" w:eastAsia="Times New Roman" w:hAnsi="Times New Roman"/>
          <w:bCs/>
          <w:i/>
          <w:color w:val="000000"/>
          <w:sz w:val="18"/>
          <w:szCs w:val="18"/>
          <w:lang w:val="kk-KZ" w:eastAsia="ru-RU"/>
        </w:rPr>
        <w:t>(Актив атауы)</w:t>
      </w:r>
      <w:r w:rsidRPr="00C368A1">
        <w:rPr>
          <w:rFonts w:ascii="Times New Roman" w:eastAsia="Times New Roman" w:hAnsi="Times New Roman"/>
          <w:color w:val="000000"/>
          <w:sz w:val="24"/>
          <w:szCs w:val="24"/>
          <w:lang w:val="kk-KZ" w:eastAsia="kk-KZ"/>
        </w:rPr>
        <w:t xml:space="preserve"> акцияларды (жарғылық капиталға қатысу үлесін) аталған Конкурстық құжаттаманың 7.2 тармағында көрсетілген сату шарттарымен толықтай келісім береді.</w:t>
      </w:r>
    </w:p>
    <w:p w:rsidR="00611051" w:rsidRPr="00C368A1" w:rsidRDefault="00611051" w:rsidP="00611051">
      <w:pPr>
        <w:pStyle w:val="af1"/>
        <w:rPr>
          <w:color w:val="000000"/>
          <w:lang w:val="kk-KZ" w:eastAsia="kk-KZ"/>
        </w:rPr>
      </w:pPr>
    </w:p>
    <w:p w:rsidR="001A58AE" w:rsidRPr="00C368A1" w:rsidRDefault="001A58AE" w:rsidP="00E218DB">
      <w:pPr>
        <w:numPr>
          <w:ilvl w:val="0"/>
          <w:numId w:val="22"/>
        </w:numPr>
        <w:spacing w:after="0"/>
        <w:ind w:left="0" w:firstLine="0"/>
        <w:contextualSpacing/>
        <w:jc w:val="both"/>
        <w:rPr>
          <w:rFonts w:ascii="Times New Roman" w:eastAsia="Times New Roman" w:hAnsi="Times New Roman"/>
          <w:color w:val="000000"/>
          <w:sz w:val="24"/>
          <w:szCs w:val="24"/>
          <w:lang w:val="kk-KZ" w:eastAsia="kk-KZ"/>
        </w:rPr>
      </w:pPr>
      <w:r w:rsidRPr="00C368A1">
        <w:rPr>
          <w:rFonts w:ascii="Times New Roman" w:eastAsia="Times New Roman" w:hAnsi="Times New Roman"/>
          <w:color w:val="000000"/>
          <w:sz w:val="24"/>
          <w:szCs w:val="24"/>
          <w:lang w:val="kk-KZ" w:eastAsia="kk-KZ"/>
        </w:rPr>
        <w:t xml:space="preserve"> </w:t>
      </w:r>
      <w:r w:rsidR="00611051" w:rsidRPr="00C368A1">
        <w:rPr>
          <w:rFonts w:ascii="Times New Roman" w:eastAsia="Times New Roman" w:hAnsi="Times New Roman"/>
          <w:color w:val="000000"/>
          <w:sz w:val="24"/>
          <w:szCs w:val="24"/>
          <w:lang w:val="kk-KZ" w:eastAsia="kk-KZ"/>
        </w:rPr>
        <w:t xml:space="preserve">Өтініш беруші алдын ала ұсынысты бағалау критерийлеріне, оның ішінде, алдын ала ұсынысты бағалау критерийлерінің минималды талаптарына сәйкестігін сипаттау мақсатында Конкурстық құжаттаманың 8 бөлімінде берілген барлық инвестициялық міндеттемелерді қабылдайды, оның ішінде, </w:t>
      </w:r>
      <w:r w:rsidR="00403E56" w:rsidRPr="00C368A1">
        <w:rPr>
          <w:rFonts w:ascii="Times New Roman" w:eastAsia="Times New Roman" w:hAnsi="Times New Roman"/>
          <w:bCs/>
          <w:color w:val="000000"/>
          <w:sz w:val="24"/>
          <w:szCs w:val="24"/>
          <w:lang w:val="kk-KZ" w:eastAsia="ru-RU"/>
        </w:rPr>
        <w:t xml:space="preserve">_____________ </w:t>
      </w:r>
      <w:r w:rsidR="00403E56" w:rsidRPr="00C368A1">
        <w:rPr>
          <w:rFonts w:ascii="Times New Roman" w:eastAsia="Times New Roman" w:hAnsi="Times New Roman"/>
          <w:bCs/>
          <w:i/>
          <w:color w:val="000000"/>
          <w:sz w:val="18"/>
          <w:szCs w:val="18"/>
          <w:lang w:val="kk-KZ" w:eastAsia="ru-RU"/>
        </w:rPr>
        <w:t>(Актив атауы)</w:t>
      </w:r>
      <w:r w:rsidR="00403E56" w:rsidRPr="00C368A1">
        <w:rPr>
          <w:rFonts w:ascii="Times New Roman" w:eastAsia="Times New Roman" w:hAnsi="Times New Roman"/>
          <w:color w:val="000000"/>
          <w:sz w:val="24"/>
          <w:szCs w:val="24"/>
          <w:lang w:val="kk-KZ" w:eastAsia="kk-KZ"/>
        </w:rPr>
        <w:t xml:space="preserve"> қызмет бейінін сақтауға міндеттеледі.</w:t>
      </w:r>
    </w:p>
    <w:p w:rsidR="001A58AE" w:rsidRPr="00C368A1" w:rsidRDefault="001A58AE" w:rsidP="001A58AE">
      <w:pPr>
        <w:spacing w:after="0" w:line="240" w:lineRule="auto"/>
        <w:jc w:val="both"/>
        <w:rPr>
          <w:rFonts w:ascii="Times New Roman" w:eastAsia="Times New Roman" w:hAnsi="Times New Roman"/>
          <w:color w:val="000000"/>
          <w:sz w:val="24"/>
          <w:szCs w:val="24"/>
          <w:lang w:val="kk-KZ" w:eastAsia="kk-KZ"/>
        </w:rPr>
      </w:pPr>
    </w:p>
    <w:p w:rsidR="001A58AE" w:rsidRPr="00C368A1" w:rsidRDefault="001A58AE" w:rsidP="001A58AE">
      <w:pPr>
        <w:spacing w:after="0" w:line="240" w:lineRule="auto"/>
        <w:jc w:val="both"/>
        <w:rPr>
          <w:rFonts w:ascii="Times New Roman" w:eastAsia="Times New Roman" w:hAnsi="Times New Roman"/>
          <w:color w:val="000000"/>
          <w:sz w:val="24"/>
          <w:szCs w:val="24"/>
          <w:lang w:val="kk-KZ" w:eastAsia="kk-KZ"/>
        </w:rPr>
      </w:pPr>
    </w:p>
    <w:p w:rsidR="001A58AE" w:rsidRPr="00C368A1" w:rsidRDefault="001A58AE" w:rsidP="001A58AE">
      <w:pPr>
        <w:spacing w:after="0" w:line="240" w:lineRule="auto"/>
        <w:jc w:val="both"/>
        <w:rPr>
          <w:rFonts w:ascii="Times New Roman" w:eastAsia="Times New Roman" w:hAnsi="Times New Roman"/>
          <w:color w:val="000000"/>
          <w:sz w:val="24"/>
          <w:szCs w:val="24"/>
          <w:lang w:val="kk-KZ" w:eastAsia="kk-KZ"/>
        </w:rPr>
      </w:pPr>
    </w:p>
    <w:p w:rsidR="001A58AE" w:rsidRPr="003E7AC7" w:rsidRDefault="00403E56" w:rsidP="00403E56">
      <w:pPr>
        <w:jc w:val="both"/>
        <w:rPr>
          <w:lang w:val="kk-KZ"/>
        </w:rPr>
      </w:pPr>
      <w:r w:rsidRPr="00C368A1">
        <w:rPr>
          <w:rFonts w:ascii="Times New Roman" w:eastAsiaTheme="minorHAnsi" w:hAnsi="Times New Roman"/>
          <w:i/>
          <w:sz w:val="20"/>
          <w:szCs w:val="20"/>
          <w:lang w:val="kk-KZ"/>
        </w:rPr>
        <w:t>Аталған алын ала ұсынысқа қол қоюға өкілетті бірінші басшысының немесе сенімгер тұлғасының (сенімхат ұсынылады) ТАӘ, қолы, күні, мөрі (бар болған жағдайда)</w:t>
      </w:r>
    </w:p>
    <w:sectPr w:rsidR="001A58AE" w:rsidRPr="003E7A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A43" w:rsidRDefault="00DC2A43" w:rsidP="002D03CF">
      <w:pPr>
        <w:spacing w:after="0" w:line="240" w:lineRule="auto"/>
      </w:pPr>
      <w:r>
        <w:separator/>
      </w:r>
    </w:p>
  </w:endnote>
  <w:endnote w:type="continuationSeparator" w:id="0">
    <w:p w:rsidR="00DC2A43" w:rsidRDefault="00DC2A43" w:rsidP="002D0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844" w:rsidRDefault="00DE0844">
    <w:pPr>
      <w:pStyle w:val="a0"/>
      <w:numPr>
        <w:ilvl w:val="1"/>
        <w:numId w:val="0"/>
      </w:numPr>
      <w:jc w:val="right"/>
    </w:pPr>
    <w:r>
      <w:fldChar w:fldCharType="begin"/>
    </w:r>
    <w:r>
      <w:instrText>PAGE   \* MERGEFORMAT</w:instrText>
    </w:r>
    <w:r>
      <w:fldChar w:fldCharType="separate"/>
    </w:r>
    <w:r w:rsidR="00B77205">
      <w:rPr>
        <w:noProof/>
      </w:rPr>
      <w:t>25</w:t>
    </w:r>
    <w:r>
      <w:fldChar w:fldCharType="end"/>
    </w:r>
  </w:p>
  <w:p w:rsidR="00DE0844" w:rsidRDefault="00DE0844">
    <w:pPr>
      <w:pStyle w:val="a0"/>
      <w:numPr>
        <w:ilvl w:val="1"/>
        <w:numId w:val="0"/>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A43" w:rsidRDefault="00DC2A43" w:rsidP="002D03CF">
      <w:pPr>
        <w:spacing w:after="0" w:line="240" w:lineRule="auto"/>
      </w:pPr>
      <w:r>
        <w:separator/>
      </w:r>
    </w:p>
  </w:footnote>
  <w:footnote w:type="continuationSeparator" w:id="0">
    <w:p w:rsidR="00DC2A43" w:rsidRDefault="00DC2A43" w:rsidP="002D03CF">
      <w:pPr>
        <w:spacing w:after="0" w:line="240" w:lineRule="auto"/>
      </w:pPr>
      <w:r>
        <w:continuationSeparator/>
      </w:r>
    </w:p>
  </w:footnote>
  <w:footnote w:id="1">
    <w:p w:rsidR="00DE0844" w:rsidRPr="0016599B" w:rsidRDefault="00DE0844" w:rsidP="00EA4495">
      <w:pPr>
        <w:pStyle w:val="af6"/>
        <w:jc w:val="both"/>
        <w:rPr>
          <w:i/>
          <w:lang w:val="kk-KZ"/>
        </w:rPr>
      </w:pPr>
      <w:r w:rsidRPr="00FF1D99">
        <w:rPr>
          <w:rStyle w:val="af8"/>
          <w:i/>
        </w:rPr>
        <w:footnoteRef/>
      </w:r>
      <w:r w:rsidRPr="00FF1D99">
        <w:rPr>
          <w:i/>
        </w:rPr>
        <w:t xml:space="preserve"> </w:t>
      </w:r>
      <w:r w:rsidRPr="00DE0844">
        <w:rPr>
          <w:i/>
          <w:lang w:val="kk-KZ"/>
        </w:rPr>
        <w:t xml:space="preserve">Қамсыздандыру мөлшері 30 мың АЕК </w:t>
      </w:r>
      <w:r w:rsidRPr="00DE0844">
        <w:rPr>
          <w:i/>
        </w:rPr>
        <w:t>есеб</w:t>
      </w:r>
      <w:r w:rsidRPr="00DE0844">
        <w:rPr>
          <w:i/>
          <w:lang w:val="kk-KZ"/>
        </w:rPr>
        <w:t>іне сүйену арқылы белгіленген</w:t>
      </w:r>
      <w:r w:rsidRPr="00DE0844">
        <w:rPr>
          <w:i/>
        </w:rPr>
        <w:t>.</w:t>
      </w:r>
      <w:r>
        <w:rPr>
          <w:i/>
          <w:lang w:val="kk-KZ"/>
        </w:rPr>
        <w:t xml:space="preserve"> Егер конкурсты өткізудің қандайда да бір күндері Конкурстық құжаттамаға сәйкес 2018 жылдан басқа жыл тағайындалатын болса, Қамсыздандыру мөлшері өзгермейді. </w:t>
      </w:r>
    </w:p>
  </w:footnote>
  <w:footnote w:id="2">
    <w:p w:rsidR="00DE0844" w:rsidRPr="0016599B" w:rsidRDefault="00DE0844" w:rsidP="005B76FD">
      <w:pPr>
        <w:pStyle w:val="af6"/>
        <w:jc w:val="both"/>
        <w:rPr>
          <w:lang w:val="kk-KZ"/>
        </w:rPr>
      </w:pPr>
      <w:r>
        <w:rPr>
          <w:rStyle w:val="af8"/>
        </w:rPr>
        <w:footnoteRef/>
      </w:r>
      <w:r w:rsidRPr="0016599B">
        <w:rPr>
          <w:lang w:val="kk-KZ"/>
        </w:rPr>
        <w:t xml:space="preserve">   </w:t>
      </w:r>
      <w:r>
        <w:rPr>
          <w:bCs/>
          <w:lang w:val="kk-KZ"/>
        </w:rPr>
        <w:t xml:space="preserve">Ақпарат Әлеуетті қатысушының акцияларының /қатысу үлесінің </w:t>
      </w:r>
      <w:r w:rsidRPr="0016599B">
        <w:rPr>
          <w:bCs/>
          <w:lang w:val="kk-KZ"/>
        </w:rPr>
        <w:t xml:space="preserve"> 20% </w:t>
      </w:r>
      <w:r>
        <w:rPr>
          <w:bCs/>
          <w:lang w:val="kk-KZ"/>
        </w:rPr>
        <w:t xml:space="preserve">артық мөлшерін иеленген тұлғаларға және бақылаушы меншік иелерінің тізімі бойынша үлесі  </w:t>
      </w:r>
      <w:r w:rsidRPr="0016599B">
        <w:rPr>
          <w:bCs/>
          <w:lang w:val="kk-KZ"/>
        </w:rPr>
        <w:t>50% әрбір келесі компания үшін ұсынылады.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53EA4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0888816"/>
    <w:lvl w:ilvl="0" w:tplc="18DE6DAA">
      <w:start w:val="1"/>
      <w:numFmt w:val="upperLetter"/>
      <w:lvlText w:val="(%1)"/>
      <w:lvlJc w:val="left"/>
      <w:rPr>
        <w:b w:val="0"/>
        <w:i w:val="0"/>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0A64E2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A2342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A487CB0"/>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714B452"/>
    <w:lvl w:ilvl="0" w:tplc="2B5CEEE6">
      <w:start w:val="2"/>
      <w:numFmt w:val="decimal"/>
      <w:lvlText w:val="2.%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2CD89A3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57E4CCAE"/>
    <w:lvl w:ilvl="0" w:tplc="FFFFFFFF">
      <w:start w:val="1"/>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7A6D8D3C"/>
    <w:lvl w:ilvl="0" w:tplc="FFFFFFFF">
      <w:start w:val="1"/>
      <w:numFmt w:val="decimal"/>
      <w:lvlText w:val="3.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C"/>
    <w:multiLevelType w:val="hybridMultilevel"/>
    <w:tmpl w:val="542289EC"/>
    <w:lvl w:ilvl="0" w:tplc="FFFFFFFF">
      <w:start w:val="3"/>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D"/>
    <w:multiLevelType w:val="hybridMultilevel"/>
    <w:tmpl w:val="6DE91B18"/>
    <w:lvl w:ilvl="0" w:tplc="FFFFFFFF">
      <w:start w:val="1"/>
      <w:numFmt w:val="decimal"/>
      <w:lvlText w:val="3.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E"/>
    <w:multiLevelType w:val="hybridMultilevel"/>
    <w:tmpl w:val="6B342E04"/>
    <w:lvl w:ilvl="0" w:tplc="D1FC5C0E">
      <w:start w:val="4"/>
      <w:numFmt w:val="decimal"/>
      <w:lvlText w:val="3.%1."/>
      <w:lvlJc w:val="left"/>
      <w:rPr>
        <w:b w:val="0"/>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2"/>
    <w:multiLevelType w:val="hybridMultilevel"/>
    <w:tmpl w:val="579478F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3"/>
    <w:multiLevelType w:val="hybridMultilevel"/>
    <w:tmpl w:val="749ABB42"/>
    <w:lvl w:ilvl="0" w:tplc="FFFFFFFF">
      <w:start w:val="1"/>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4"/>
    <w:multiLevelType w:val="hybridMultilevel"/>
    <w:tmpl w:val="3DC240FA"/>
    <w:lvl w:ilvl="0" w:tplc="FFFFFFFF">
      <w:start w:val="1"/>
      <w:numFmt w:val="decimal"/>
      <w:lvlText w:val="4.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5"/>
    <w:multiLevelType w:val="hybridMultilevel"/>
    <w:tmpl w:val="1BA026FA"/>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6"/>
    <w:multiLevelType w:val="hybridMultilevel"/>
    <w:tmpl w:val="79A1DEAA"/>
    <w:lvl w:ilvl="0" w:tplc="FFFFFFFF">
      <w:start w:val="1"/>
      <w:numFmt w:val="decimal"/>
      <w:lvlText w:val="4.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8"/>
    <w:multiLevelType w:val="hybridMultilevel"/>
    <w:tmpl w:val="12E685FA"/>
    <w:lvl w:ilvl="0" w:tplc="FFFFFFFF">
      <w:start w:val="4"/>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9"/>
    <w:multiLevelType w:val="hybridMultilevel"/>
    <w:tmpl w:val="70C6A528"/>
    <w:lvl w:ilvl="0" w:tplc="FFFFFFFF">
      <w:start w:val="1"/>
      <w:numFmt w:val="decimal"/>
      <w:lvlText w:val="4.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A"/>
    <w:multiLevelType w:val="hybridMultilevel"/>
    <w:tmpl w:val="520EEDD0"/>
    <w:lvl w:ilvl="0" w:tplc="FFFFFFFF">
      <w:start w:val="7"/>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F"/>
    <w:multiLevelType w:val="hybridMultilevel"/>
    <w:tmpl w:val="275AC794"/>
    <w:lvl w:ilvl="0" w:tplc="FFFFFFFF">
      <w:start w:val="1"/>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3"/>
    <w:multiLevelType w:val="hybridMultilevel"/>
    <w:tmpl w:val="235BA860"/>
    <w:lvl w:ilvl="0" w:tplc="FFFFFFFF">
      <w:start w:val="6"/>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24"/>
    <w:multiLevelType w:val="hybridMultilevel"/>
    <w:tmpl w:val="47398C88"/>
    <w:lvl w:ilvl="0" w:tplc="FFFFFFFF">
      <w:start w:val="1"/>
      <w:numFmt w:val="decimal"/>
      <w:lvlText w:val="6.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25"/>
    <w:multiLevelType w:val="hybridMultilevel"/>
    <w:tmpl w:val="354FE9F8"/>
    <w:lvl w:ilvl="0" w:tplc="FFFFFFFF">
      <w:start w:val="2"/>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26"/>
    <w:multiLevelType w:val="hybridMultilevel"/>
    <w:tmpl w:val="15B5AF5C"/>
    <w:lvl w:ilvl="0" w:tplc="FFFFFFFF">
      <w:start w:val="1"/>
      <w:numFmt w:val="decimal"/>
      <w:lvlText w:val="6.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27"/>
    <w:multiLevelType w:val="hybridMultilevel"/>
    <w:tmpl w:val="741226B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8"/>
    <w:multiLevelType w:val="hybridMultilevel"/>
    <w:tmpl w:val="77D21330"/>
    <w:lvl w:ilvl="0" w:tplc="748C9FF6">
      <w:start w:val="1"/>
      <w:numFmt w:val="decimal"/>
      <w:lvlText w:val="7.%1."/>
      <w:lvlJc w:val="left"/>
      <w:rPr>
        <w:b w:val="0"/>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9"/>
    <w:multiLevelType w:val="hybridMultilevel"/>
    <w:tmpl w:val="10233C98"/>
    <w:lvl w:ilvl="0" w:tplc="FFFFFFFF">
      <w:start w:val="1"/>
      <w:numFmt w:val="decimal"/>
      <w:lvlText w:val="7.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D"/>
    <w:multiLevelType w:val="hybridMultilevel"/>
    <w:tmpl w:val="77AE35EA"/>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E"/>
    <w:multiLevelType w:val="hybridMultilevel"/>
    <w:tmpl w:val="579BE4F0"/>
    <w:lvl w:ilvl="0" w:tplc="FFFFFFFF">
      <w:start w:val="1"/>
      <w:numFmt w:val="decimal"/>
      <w:lvlText w:val="8.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F"/>
    <w:multiLevelType w:val="hybridMultilevel"/>
    <w:tmpl w:val="310C50B2"/>
    <w:lvl w:ilvl="0" w:tplc="FFFFFFFF">
      <w:start w:val="3"/>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30"/>
    <w:multiLevelType w:val="hybridMultilevel"/>
    <w:tmpl w:val="5FF87E0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31"/>
    <w:multiLevelType w:val="hybridMultilevel"/>
    <w:tmpl w:val="2F305DEE"/>
    <w:lvl w:ilvl="0" w:tplc="FFFFFFFF">
      <w:start w:val="1"/>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33"/>
    <w:multiLevelType w:val="hybridMultilevel"/>
    <w:tmpl w:val="1DBABF00"/>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34"/>
    <w:multiLevelType w:val="hybridMultilevel"/>
    <w:tmpl w:val="4AD084E8"/>
    <w:lvl w:ilvl="0" w:tplc="FFFFFFFF">
      <w:start w:val="1"/>
      <w:numFmt w:val="decimal"/>
      <w:lvlText w:val="10.%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35"/>
    <w:multiLevelType w:val="hybridMultilevel"/>
    <w:tmpl w:val="1F48EAA0"/>
    <w:lvl w:ilvl="0" w:tplc="FFFFFFFF">
      <w:start w:val="1"/>
      <w:numFmt w:val="decimal"/>
      <w:lvlText w:val="10.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36"/>
    <w:multiLevelType w:val="hybridMultilevel"/>
    <w:tmpl w:val="1381823A"/>
    <w:lvl w:ilvl="0" w:tplc="FFFFFFFF">
      <w:start w:val="2"/>
      <w:numFmt w:val="decimal"/>
      <w:lvlText w:val="10.%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37"/>
    <w:multiLevelType w:val="hybridMultilevel"/>
    <w:tmpl w:val="5DB70AE4"/>
    <w:lvl w:ilvl="0" w:tplc="FFFFFFFF">
      <w:start w:val="1"/>
      <w:numFmt w:val="decimal"/>
      <w:lvlText w:val="10.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38"/>
    <w:multiLevelType w:val="hybridMultilevel"/>
    <w:tmpl w:val="100F8FCA"/>
    <w:lvl w:ilvl="0" w:tplc="FFFFFFFF">
      <w:start w:val="3"/>
      <w:numFmt w:val="decimal"/>
      <w:lvlText w:val="10.%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39"/>
    <w:multiLevelType w:val="hybridMultilevel"/>
    <w:tmpl w:val="6590700A"/>
    <w:lvl w:ilvl="0" w:tplc="FFFFFFFF">
      <w:start w:val="1"/>
      <w:numFmt w:val="decimal"/>
      <w:lvlText w:val="10.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3A"/>
    <w:multiLevelType w:val="hybridMultilevel"/>
    <w:tmpl w:val="15014ACA"/>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3B"/>
    <w:multiLevelType w:val="hybridMultilevel"/>
    <w:tmpl w:val="5F5E7FD0"/>
    <w:lvl w:ilvl="0" w:tplc="FFFFFFFF">
      <w:start w:val="1"/>
      <w:numFmt w:val="decimal"/>
      <w:lvlText w:val="1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3C"/>
    <w:multiLevelType w:val="hybridMultilevel"/>
    <w:tmpl w:val="098A3148"/>
    <w:lvl w:ilvl="0" w:tplc="FFFFFFFF">
      <w:start w:val="6"/>
      <w:numFmt w:val="decimal"/>
      <w:lvlText w:val="1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3D"/>
    <w:multiLevelType w:val="hybridMultilevel"/>
    <w:tmpl w:val="799D0246"/>
    <w:lvl w:ilvl="0" w:tplc="FFFFFFFF">
      <w:start w:val="1"/>
      <w:numFmt w:val="decimal"/>
      <w:lvlText w:val="11.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3F"/>
    <w:multiLevelType w:val="hybridMultilevel"/>
    <w:tmpl w:val="42C296BC"/>
    <w:lvl w:ilvl="0" w:tplc="FFFFFFFF">
      <w:start w:val="1"/>
      <w:numFmt w:val="decimal"/>
      <w:lvlText w:val="11.9.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40"/>
    <w:multiLevelType w:val="hybridMultilevel"/>
    <w:tmpl w:val="168E121E"/>
    <w:lvl w:ilvl="0" w:tplc="FFFFFFFF">
      <w:start w:val="5"/>
      <w:numFmt w:val="decimal"/>
      <w:lvlText w:val="11.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41"/>
    <w:multiLevelType w:val="hybridMultilevel"/>
    <w:tmpl w:val="1EBA5D22"/>
    <w:lvl w:ilvl="0" w:tplc="FFFFFFFF">
      <w:start w:val="10"/>
      <w:numFmt w:val="decimal"/>
      <w:lvlText w:val="1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42"/>
    <w:multiLevelType w:val="hybridMultilevel"/>
    <w:tmpl w:val="661E3F1E"/>
    <w:lvl w:ilvl="0" w:tplc="FFFFFFFF">
      <w:start w:val="13"/>
      <w:numFmt w:val="decimal"/>
      <w:lvlText w:val="1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44"/>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45"/>
    <w:multiLevelType w:val="hybridMultilevel"/>
    <w:tmpl w:val="7BD3EE7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46"/>
    <w:multiLevelType w:val="hybridMultilevel"/>
    <w:tmpl w:val="FF9A494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4B"/>
    <w:multiLevelType w:val="hybridMultilevel"/>
    <w:tmpl w:val="D870BA16"/>
    <w:lvl w:ilvl="0" w:tplc="73DAD718">
      <w:start w:val="7"/>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1722065"/>
    <w:multiLevelType w:val="multilevel"/>
    <w:tmpl w:val="E73A4B6C"/>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01DA3CE8"/>
    <w:multiLevelType w:val="multilevel"/>
    <w:tmpl w:val="20A48F6E"/>
    <w:lvl w:ilvl="0">
      <w:start w:val="11"/>
      <w:numFmt w:val="decimal"/>
      <w:lvlText w:val="%1."/>
      <w:lvlJc w:val="left"/>
      <w:pPr>
        <w:ind w:left="600" w:hanging="600"/>
      </w:pPr>
      <w:rPr>
        <w:rFonts w:hint="default"/>
      </w:rPr>
    </w:lvl>
    <w:lvl w:ilvl="1">
      <w:start w:val="12"/>
      <w:numFmt w:val="decimal"/>
      <w:lvlText w:val="%1.%2."/>
      <w:lvlJc w:val="left"/>
      <w:pPr>
        <w:ind w:left="1458" w:hanging="600"/>
      </w:pPr>
      <w:rPr>
        <w:rFonts w:hint="default"/>
        <w:b w:val="0"/>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664" w:hanging="1800"/>
      </w:pPr>
      <w:rPr>
        <w:rFonts w:hint="default"/>
      </w:rPr>
    </w:lvl>
  </w:abstractNum>
  <w:abstractNum w:abstractNumId="54" w15:restartNumberingAfterBreak="0">
    <w:nsid w:val="02AA7093"/>
    <w:multiLevelType w:val="hybridMultilevel"/>
    <w:tmpl w:val="FF0E5756"/>
    <w:lvl w:ilvl="0" w:tplc="C7F47CD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05FB2138"/>
    <w:multiLevelType w:val="hybridMultilevel"/>
    <w:tmpl w:val="3F2C0AB6"/>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56" w15:restartNumberingAfterBreak="0">
    <w:nsid w:val="0777032B"/>
    <w:multiLevelType w:val="multilevel"/>
    <w:tmpl w:val="4CE09978"/>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0BA73992"/>
    <w:multiLevelType w:val="multilevel"/>
    <w:tmpl w:val="79122484"/>
    <w:lvl w:ilvl="0">
      <w:start w:val="1"/>
      <w:numFmt w:val="decimal"/>
      <w:lvlText w:val="%1"/>
      <w:lvlJc w:val="left"/>
      <w:pPr>
        <w:tabs>
          <w:tab w:val="num" w:pos="432"/>
        </w:tabs>
        <w:ind w:left="432" w:hanging="432"/>
      </w:pPr>
      <w:rPr>
        <w:rFonts w:hint="default"/>
      </w:rPr>
    </w:lvl>
    <w:lvl w:ilvl="1">
      <w:start w:val="1"/>
      <w:numFmt w:val="decimal"/>
      <w:lvlRestart w:val="0"/>
      <w:pStyle w:val="Heading31"/>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190636D7"/>
    <w:multiLevelType w:val="hybridMultilevel"/>
    <w:tmpl w:val="76F2A130"/>
    <w:lvl w:ilvl="0" w:tplc="23DC0CA2">
      <w:start w:val="1"/>
      <w:numFmt w:val="decimal"/>
      <w:lvlText w:val="%1."/>
      <w:lvlJc w:val="left"/>
      <w:pPr>
        <w:ind w:left="720" w:hanging="360"/>
      </w:pPr>
      <w:rPr>
        <w:rFonts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B3F05EC"/>
    <w:multiLevelType w:val="hybridMultilevel"/>
    <w:tmpl w:val="97B09F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15:restartNumberingAfterBreak="0">
    <w:nsid w:val="1C45297A"/>
    <w:multiLevelType w:val="multilevel"/>
    <w:tmpl w:val="04190025"/>
    <w:lvl w:ilvl="0">
      <w:start w:val="1"/>
      <w:numFmt w:val="decimal"/>
      <w:lvlText w:val="%1"/>
      <w:lvlJc w:val="left"/>
      <w:pPr>
        <w:tabs>
          <w:tab w:val="num" w:pos="4752"/>
        </w:tabs>
        <w:ind w:left="4752" w:hanging="432"/>
      </w:pPr>
      <w:rPr>
        <w:rFonts w:hint="default"/>
        <w:b/>
      </w:rPr>
    </w:lvl>
    <w:lvl w:ilvl="1">
      <w:start w:val="1"/>
      <w:numFmt w:val="decimal"/>
      <w:pStyle w:val="2"/>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61" w15:restartNumberingAfterBreak="0">
    <w:nsid w:val="1C5815A2"/>
    <w:multiLevelType w:val="hybridMultilevel"/>
    <w:tmpl w:val="F01274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1DA87209"/>
    <w:multiLevelType w:val="multilevel"/>
    <w:tmpl w:val="193A41E0"/>
    <w:lvl w:ilvl="0">
      <w:start w:val="4"/>
      <w:numFmt w:val="decimal"/>
      <w:lvlText w:val="%1."/>
      <w:lvlJc w:val="left"/>
      <w:pPr>
        <w:ind w:left="495" w:hanging="495"/>
      </w:pPr>
      <w:rPr>
        <w:rFonts w:hint="default"/>
        <w:b w:val="0"/>
      </w:rPr>
    </w:lvl>
    <w:lvl w:ilvl="1">
      <w:start w:val="8"/>
      <w:numFmt w:val="decimal"/>
      <w:lvlText w:val="%1.%2."/>
      <w:lvlJc w:val="left"/>
      <w:pPr>
        <w:ind w:left="566" w:hanging="495"/>
      </w:pPr>
      <w:rPr>
        <w:rFonts w:hint="default"/>
        <w:b w:val="0"/>
      </w:rPr>
    </w:lvl>
    <w:lvl w:ilvl="2">
      <w:start w:val="1"/>
      <w:numFmt w:val="decimal"/>
      <w:lvlText w:val="%1.%2.%3."/>
      <w:lvlJc w:val="left"/>
      <w:pPr>
        <w:ind w:left="862" w:hanging="720"/>
      </w:pPr>
      <w:rPr>
        <w:rFonts w:hint="default"/>
        <w:b w:val="0"/>
      </w:rPr>
    </w:lvl>
    <w:lvl w:ilvl="3">
      <w:start w:val="1"/>
      <w:numFmt w:val="decimal"/>
      <w:lvlText w:val="%1.%2.%3.%4."/>
      <w:lvlJc w:val="left"/>
      <w:pPr>
        <w:ind w:left="933" w:hanging="720"/>
      </w:pPr>
      <w:rPr>
        <w:rFonts w:hint="default"/>
        <w:b w:val="0"/>
      </w:rPr>
    </w:lvl>
    <w:lvl w:ilvl="4">
      <w:start w:val="1"/>
      <w:numFmt w:val="decimal"/>
      <w:lvlText w:val="%1.%2.%3.%4.%5."/>
      <w:lvlJc w:val="left"/>
      <w:pPr>
        <w:ind w:left="1364" w:hanging="1080"/>
      </w:pPr>
      <w:rPr>
        <w:rFonts w:hint="default"/>
        <w:b w:val="0"/>
      </w:rPr>
    </w:lvl>
    <w:lvl w:ilvl="5">
      <w:start w:val="1"/>
      <w:numFmt w:val="decimal"/>
      <w:lvlText w:val="%1.%2.%3.%4.%5.%6."/>
      <w:lvlJc w:val="left"/>
      <w:pPr>
        <w:ind w:left="1435" w:hanging="1080"/>
      </w:pPr>
      <w:rPr>
        <w:rFonts w:hint="default"/>
        <w:b w:val="0"/>
      </w:rPr>
    </w:lvl>
    <w:lvl w:ilvl="6">
      <w:start w:val="1"/>
      <w:numFmt w:val="decimal"/>
      <w:lvlText w:val="%1.%2.%3.%4.%5.%6.%7."/>
      <w:lvlJc w:val="left"/>
      <w:pPr>
        <w:ind w:left="1866" w:hanging="1440"/>
      </w:pPr>
      <w:rPr>
        <w:rFonts w:hint="default"/>
        <w:b w:val="0"/>
      </w:rPr>
    </w:lvl>
    <w:lvl w:ilvl="7">
      <w:start w:val="1"/>
      <w:numFmt w:val="decimal"/>
      <w:lvlText w:val="%1.%2.%3.%4.%5.%6.%7.%8."/>
      <w:lvlJc w:val="left"/>
      <w:pPr>
        <w:ind w:left="1937" w:hanging="1440"/>
      </w:pPr>
      <w:rPr>
        <w:rFonts w:hint="default"/>
        <w:b w:val="0"/>
      </w:rPr>
    </w:lvl>
    <w:lvl w:ilvl="8">
      <w:start w:val="1"/>
      <w:numFmt w:val="decimal"/>
      <w:lvlText w:val="%1.%2.%3.%4.%5.%6.%7.%8.%9."/>
      <w:lvlJc w:val="left"/>
      <w:pPr>
        <w:ind w:left="2368" w:hanging="1800"/>
      </w:pPr>
      <w:rPr>
        <w:rFonts w:hint="default"/>
        <w:b w:val="0"/>
      </w:rPr>
    </w:lvl>
  </w:abstractNum>
  <w:abstractNum w:abstractNumId="63" w15:restartNumberingAfterBreak="0">
    <w:nsid w:val="231A628A"/>
    <w:multiLevelType w:val="hybridMultilevel"/>
    <w:tmpl w:val="15A6C7AA"/>
    <w:lvl w:ilvl="0" w:tplc="043F0001">
      <w:start w:val="1"/>
      <w:numFmt w:val="bullet"/>
      <w:lvlText w:val=""/>
      <w:lvlJc w:val="left"/>
      <w:pPr>
        <w:ind w:left="778" w:hanging="360"/>
      </w:pPr>
      <w:rPr>
        <w:rFonts w:ascii="Symbol" w:hAnsi="Symbol" w:hint="default"/>
      </w:rPr>
    </w:lvl>
    <w:lvl w:ilvl="1" w:tplc="043F0003" w:tentative="1">
      <w:start w:val="1"/>
      <w:numFmt w:val="bullet"/>
      <w:lvlText w:val="o"/>
      <w:lvlJc w:val="left"/>
      <w:pPr>
        <w:ind w:left="1498" w:hanging="360"/>
      </w:pPr>
      <w:rPr>
        <w:rFonts w:ascii="Courier New" w:hAnsi="Courier New" w:cs="Courier New" w:hint="default"/>
      </w:rPr>
    </w:lvl>
    <w:lvl w:ilvl="2" w:tplc="043F0005" w:tentative="1">
      <w:start w:val="1"/>
      <w:numFmt w:val="bullet"/>
      <w:lvlText w:val=""/>
      <w:lvlJc w:val="left"/>
      <w:pPr>
        <w:ind w:left="2218" w:hanging="360"/>
      </w:pPr>
      <w:rPr>
        <w:rFonts w:ascii="Wingdings" w:hAnsi="Wingdings" w:hint="default"/>
      </w:rPr>
    </w:lvl>
    <w:lvl w:ilvl="3" w:tplc="043F0001" w:tentative="1">
      <w:start w:val="1"/>
      <w:numFmt w:val="bullet"/>
      <w:lvlText w:val=""/>
      <w:lvlJc w:val="left"/>
      <w:pPr>
        <w:ind w:left="2938" w:hanging="360"/>
      </w:pPr>
      <w:rPr>
        <w:rFonts w:ascii="Symbol" w:hAnsi="Symbol" w:hint="default"/>
      </w:rPr>
    </w:lvl>
    <w:lvl w:ilvl="4" w:tplc="043F0003" w:tentative="1">
      <w:start w:val="1"/>
      <w:numFmt w:val="bullet"/>
      <w:lvlText w:val="o"/>
      <w:lvlJc w:val="left"/>
      <w:pPr>
        <w:ind w:left="3658" w:hanging="360"/>
      </w:pPr>
      <w:rPr>
        <w:rFonts w:ascii="Courier New" w:hAnsi="Courier New" w:cs="Courier New" w:hint="default"/>
      </w:rPr>
    </w:lvl>
    <w:lvl w:ilvl="5" w:tplc="043F0005" w:tentative="1">
      <w:start w:val="1"/>
      <w:numFmt w:val="bullet"/>
      <w:lvlText w:val=""/>
      <w:lvlJc w:val="left"/>
      <w:pPr>
        <w:ind w:left="4378" w:hanging="360"/>
      </w:pPr>
      <w:rPr>
        <w:rFonts w:ascii="Wingdings" w:hAnsi="Wingdings" w:hint="default"/>
      </w:rPr>
    </w:lvl>
    <w:lvl w:ilvl="6" w:tplc="043F0001" w:tentative="1">
      <w:start w:val="1"/>
      <w:numFmt w:val="bullet"/>
      <w:lvlText w:val=""/>
      <w:lvlJc w:val="left"/>
      <w:pPr>
        <w:ind w:left="5098" w:hanging="360"/>
      </w:pPr>
      <w:rPr>
        <w:rFonts w:ascii="Symbol" w:hAnsi="Symbol" w:hint="default"/>
      </w:rPr>
    </w:lvl>
    <w:lvl w:ilvl="7" w:tplc="043F0003" w:tentative="1">
      <w:start w:val="1"/>
      <w:numFmt w:val="bullet"/>
      <w:lvlText w:val="o"/>
      <w:lvlJc w:val="left"/>
      <w:pPr>
        <w:ind w:left="5818" w:hanging="360"/>
      </w:pPr>
      <w:rPr>
        <w:rFonts w:ascii="Courier New" w:hAnsi="Courier New" w:cs="Courier New" w:hint="default"/>
      </w:rPr>
    </w:lvl>
    <w:lvl w:ilvl="8" w:tplc="043F0005" w:tentative="1">
      <w:start w:val="1"/>
      <w:numFmt w:val="bullet"/>
      <w:lvlText w:val=""/>
      <w:lvlJc w:val="left"/>
      <w:pPr>
        <w:ind w:left="6538" w:hanging="360"/>
      </w:pPr>
      <w:rPr>
        <w:rFonts w:ascii="Wingdings" w:hAnsi="Wingdings" w:hint="default"/>
      </w:rPr>
    </w:lvl>
  </w:abstractNum>
  <w:abstractNum w:abstractNumId="64" w15:restartNumberingAfterBreak="0">
    <w:nsid w:val="23B33486"/>
    <w:multiLevelType w:val="hybridMultilevel"/>
    <w:tmpl w:val="5E3A3702"/>
    <w:lvl w:ilvl="0" w:tplc="8746EE94">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4865E33"/>
    <w:multiLevelType w:val="hybridMultilevel"/>
    <w:tmpl w:val="CB4A89A6"/>
    <w:lvl w:ilvl="0" w:tplc="C406AC02">
      <w:start w:val="1"/>
      <w:numFmt w:val="bullet"/>
      <w:pStyle w:val="a"/>
      <w:lvlText w:val="―"/>
      <w:lvlJc w:val="left"/>
      <w:pPr>
        <w:tabs>
          <w:tab w:val="num" w:pos="623"/>
        </w:tabs>
        <w:ind w:left="283" w:firstLine="0"/>
      </w:pPr>
      <w:rPr>
        <w:rFonts w:ascii="Arial" w:hAnsi="Arial" w:hint="default"/>
        <w:b w:val="0"/>
        <w:i w:val="0"/>
        <w:color w:val="auto"/>
        <w:spacing w:val="0"/>
        <w:w w:val="100"/>
        <w:sz w:val="18"/>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66" w15:restartNumberingAfterBreak="0">
    <w:nsid w:val="27D55E9E"/>
    <w:multiLevelType w:val="hybridMultilevel"/>
    <w:tmpl w:val="5DC4A48C"/>
    <w:lvl w:ilvl="0" w:tplc="B5D09316">
      <w:start w:val="13"/>
      <w:numFmt w:val="decimal"/>
      <w:lvlText w:val="%1."/>
      <w:lvlJc w:val="left"/>
      <w:pPr>
        <w:ind w:left="800" w:hanging="37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7" w15:restartNumberingAfterBreak="0">
    <w:nsid w:val="2A594AB7"/>
    <w:multiLevelType w:val="multilevel"/>
    <w:tmpl w:val="9DB47514"/>
    <w:lvl w:ilvl="0">
      <w:start w:val="1"/>
      <w:numFmt w:val="decimal"/>
      <w:pStyle w:val="Style2"/>
      <w:lvlText w:val="%1."/>
      <w:lvlJc w:val="left"/>
      <w:pPr>
        <w:tabs>
          <w:tab w:val="num" w:pos="927"/>
        </w:tabs>
        <w:ind w:left="927" w:hanging="360"/>
      </w:pPr>
      <w:rPr>
        <w:rFonts w:cs="Times New Roman" w:hint="default"/>
      </w:rPr>
    </w:lvl>
    <w:lvl w:ilvl="1">
      <w:start w:val="1"/>
      <w:numFmt w:val="decimal"/>
      <w:pStyle w:val="Style3"/>
      <w:isLgl/>
      <w:lvlText w:val="%1.%2."/>
      <w:lvlJc w:val="left"/>
      <w:pPr>
        <w:tabs>
          <w:tab w:val="num" w:pos="2834"/>
        </w:tabs>
        <w:ind w:left="2834" w:hanging="990"/>
      </w:pPr>
      <w:rPr>
        <w:rFonts w:cs="Times New Roman" w:hint="default"/>
        <w:b w:val="0"/>
      </w:rPr>
    </w:lvl>
    <w:lvl w:ilvl="2">
      <w:start w:val="1"/>
      <w:numFmt w:val="decimal"/>
      <w:isLgl/>
      <w:lvlText w:val="%1.%2.%3."/>
      <w:lvlJc w:val="left"/>
      <w:pPr>
        <w:tabs>
          <w:tab w:val="num" w:pos="1557"/>
        </w:tabs>
        <w:ind w:left="1557" w:hanging="990"/>
      </w:pPr>
      <w:rPr>
        <w:rFonts w:cs="Times New Roman" w:hint="default"/>
        <w:color w:val="auto"/>
      </w:rPr>
    </w:lvl>
    <w:lvl w:ilvl="3">
      <w:start w:val="1"/>
      <w:numFmt w:val="decimal"/>
      <w:isLgl/>
      <w:lvlText w:val="%1.%2.%3.%4."/>
      <w:lvlJc w:val="left"/>
      <w:pPr>
        <w:tabs>
          <w:tab w:val="num" w:pos="1557"/>
        </w:tabs>
        <w:ind w:left="1557" w:hanging="99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68" w15:restartNumberingAfterBreak="0">
    <w:nsid w:val="32EA7AA7"/>
    <w:multiLevelType w:val="multilevel"/>
    <w:tmpl w:val="8D1CD02A"/>
    <w:lvl w:ilvl="0">
      <w:start w:val="1"/>
      <w:numFmt w:val="decimal"/>
      <w:pStyle w:val="1"/>
      <w:lvlText w:val="%1."/>
      <w:lvlJc w:val="left"/>
      <w:pPr>
        <w:tabs>
          <w:tab w:val="num" w:pos="720"/>
        </w:tabs>
        <w:ind w:left="720" w:hanging="720"/>
      </w:pPr>
      <w:rPr>
        <w:rFonts w:hint="default"/>
      </w:rPr>
    </w:lvl>
    <w:lvl w:ilvl="1">
      <w:start w:val="1"/>
      <w:numFmt w:val="decimal"/>
      <w:pStyle w:val="a0"/>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pStyle w:val="a1"/>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decimal"/>
      <w:lvlText w:val="(%7)"/>
      <w:lvlJc w:val="left"/>
      <w:pPr>
        <w:tabs>
          <w:tab w:val="num" w:pos="3600"/>
        </w:tabs>
        <w:ind w:left="3600" w:hanging="720"/>
      </w:pPr>
      <w:rPr>
        <w:rFonts w:hint="default"/>
      </w:rPr>
    </w:lvl>
    <w:lvl w:ilvl="7">
      <w:start w:val="1"/>
      <w:numFmt w:val="lowerLetter"/>
      <w:pStyle w:val="10"/>
      <w:lvlText w:val="%8)"/>
      <w:lvlJc w:val="left"/>
      <w:pPr>
        <w:tabs>
          <w:tab w:val="num" w:pos="4320"/>
        </w:tabs>
        <w:ind w:left="4320" w:hanging="720"/>
      </w:pPr>
      <w:rPr>
        <w:rFonts w:hint="default"/>
      </w:rPr>
    </w:lvl>
    <w:lvl w:ilvl="8">
      <w:start w:val="1"/>
      <w:numFmt w:val="none"/>
      <w:lvlText w:val=""/>
      <w:lvlJc w:val="left"/>
      <w:pPr>
        <w:tabs>
          <w:tab w:val="num" w:pos="0"/>
        </w:tabs>
        <w:ind w:left="0" w:firstLine="0"/>
      </w:pPr>
      <w:rPr>
        <w:rFonts w:hint="default"/>
      </w:rPr>
    </w:lvl>
  </w:abstractNum>
  <w:abstractNum w:abstractNumId="69" w15:restartNumberingAfterBreak="0">
    <w:nsid w:val="33BF5544"/>
    <w:multiLevelType w:val="multilevel"/>
    <w:tmpl w:val="C6DEE572"/>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34D0539A"/>
    <w:multiLevelType w:val="hybridMultilevel"/>
    <w:tmpl w:val="DACC7358"/>
    <w:lvl w:ilvl="0" w:tplc="8F9600C0">
      <w:start w:val="1"/>
      <w:numFmt w:val="bullet"/>
      <w:lvlText w:val=""/>
      <w:lvlJc w:val="left"/>
      <w:pPr>
        <w:ind w:left="720" w:hanging="360"/>
      </w:pPr>
      <w:rPr>
        <w:rFonts w:ascii="Symbol" w:hAnsi="Symbol" w:hint="default"/>
        <w:i/>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71" w15:restartNumberingAfterBreak="0">
    <w:nsid w:val="35302054"/>
    <w:multiLevelType w:val="hybridMultilevel"/>
    <w:tmpl w:val="A1EECFFE"/>
    <w:lvl w:ilvl="0" w:tplc="F1A6338A">
      <w:start w:val="5"/>
      <w:numFmt w:val="decimal"/>
      <w:lvlText w:val="%1."/>
      <w:lvlJc w:val="left"/>
      <w:pPr>
        <w:ind w:left="7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6CA1767"/>
    <w:multiLevelType w:val="hybridMultilevel"/>
    <w:tmpl w:val="8AA2CBC8"/>
    <w:lvl w:ilvl="0" w:tplc="3DCC381E">
      <w:start w:val="1"/>
      <w:numFmt w:val="bullet"/>
      <w:pStyle w:val="EYBulletText"/>
      <w:lvlText w:val=""/>
      <w:lvlJc w:val="left"/>
      <w:pPr>
        <w:tabs>
          <w:tab w:val="num" w:pos="928"/>
        </w:tabs>
        <w:ind w:left="571" w:hanging="3"/>
      </w:pPr>
      <w:rPr>
        <w:rFonts w:ascii="Monotype Sorts" w:hAnsi="Monotype Sorts" w:hint="default"/>
        <w:color w:val="E41F1F"/>
        <w:sz w:val="18"/>
      </w:rPr>
    </w:lvl>
    <w:lvl w:ilvl="1" w:tplc="04090003">
      <w:start w:val="1"/>
      <w:numFmt w:val="bullet"/>
      <w:pStyle w:val="Heading21"/>
      <w:lvlText w:val=""/>
      <w:lvlJc w:val="left"/>
      <w:pPr>
        <w:tabs>
          <w:tab w:val="num" w:pos="1353"/>
        </w:tabs>
        <w:ind w:left="1277" w:hanging="284"/>
      </w:pPr>
      <w:rPr>
        <w:rFonts w:ascii="Symbol" w:hAnsi="Symbol" w:hint="default"/>
        <w:color w:val="E41F1F"/>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7811FFB"/>
    <w:multiLevelType w:val="hybridMultilevel"/>
    <w:tmpl w:val="AD9CD4D4"/>
    <w:lvl w:ilvl="0" w:tplc="043F0001">
      <w:start w:val="1"/>
      <w:numFmt w:val="bullet"/>
      <w:lvlText w:val=""/>
      <w:lvlJc w:val="left"/>
      <w:pPr>
        <w:ind w:left="720" w:hanging="360"/>
      </w:pPr>
      <w:rPr>
        <w:rFonts w:ascii="Symbol" w:hAnsi="Symbol" w:hint="default"/>
      </w:rPr>
    </w:lvl>
    <w:lvl w:ilvl="1" w:tplc="571AF436">
      <w:numFmt w:val="bullet"/>
      <w:lvlText w:val="•"/>
      <w:lvlJc w:val="left"/>
      <w:pPr>
        <w:ind w:left="1785" w:hanging="705"/>
      </w:pPr>
      <w:rPr>
        <w:rFonts w:ascii="Times New Roman" w:eastAsia="Calibri" w:hAnsi="Times New Roman" w:cs="Times New Roman"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74" w15:restartNumberingAfterBreak="0">
    <w:nsid w:val="40DA2895"/>
    <w:multiLevelType w:val="multilevel"/>
    <w:tmpl w:val="7FBAAB8E"/>
    <w:lvl w:ilvl="0">
      <w:start w:val="5"/>
      <w:numFmt w:val="decimal"/>
      <w:lvlText w:val="%1."/>
      <w:lvlJc w:val="left"/>
      <w:pPr>
        <w:ind w:left="360" w:hanging="360"/>
      </w:pPr>
      <w:rPr>
        <w:rFonts w:ascii="Times New Roman" w:eastAsia="Calibri" w:hAnsi="Times New Roman" w:cs="Times New Roman" w:hint="default"/>
        <w:sz w:val="22"/>
      </w:rPr>
    </w:lvl>
    <w:lvl w:ilvl="1">
      <w:start w:val="1"/>
      <w:numFmt w:val="decimal"/>
      <w:lvlText w:val="%1.%2."/>
      <w:lvlJc w:val="left"/>
      <w:pPr>
        <w:ind w:left="360" w:hanging="360"/>
      </w:pPr>
      <w:rPr>
        <w:rFonts w:ascii="Times New Roman" w:eastAsia="Calibri" w:hAnsi="Times New Roman" w:cs="Times New Roman" w:hint="default"/>
        <w:sz w:val="24"/>
        <w:szCs w:val="24"/>
      </w:rPr>
    </w:lvl>
    <w:lvl w:ilvl="2">
      <w:start w:val="1"/>
      <w:numFmt w:val="decimal"/>
      <w:lvlText w:val="%1.%2.%3."/>
      <w:lvlJc w:val="left"/>
      <w:pPr>
        <w:ind w:left="720" w:hanging="720"/>
      </w:pPr>
      <w:rPr>
        <w:rFonts w:ascii="Calibri" w:eastAsia="Calibri" w:hAnsi="Calibri" w:hint="default"/>
        <w:sz w:val="22"/>
      </w:rPr>
    </w:lvl>
    <w:lvl w:ilvl="3">
      <w:start w:val="1"/>
      <w:numFmt w:val="decimal"/>
      <w:lvlText w:val="%1.%2.%3.%4."/>
      <w:lvlJc w:val="left"/>
      <w:pPr>
        <w:ind w:left="720" w:hanging="720"/>
      </w:pPr>
      <w:rPr>
        <w:rFonts w:ascii="Calibri" w:eastAsia="Calibri" w:hAnsi="Calibri" w:hint="default"/>
        <w:sz w:val="22"/>
      </w:rPr>
    </w:lvl>
    <w:lvl w:ilvl="4">
      <w:start w:val="1"/>
      <w:numFmt w:val="decimal"/>
      <w:lvlText w:val="%1.%2.%3.%4.%5."/>
      <w:lvlJc w:val="left"/>
      <w:pPr>
        <w:ind w:left="1080" w:hanging="1080"/>
      </w:pPr>
      <w:rPr>
        <w:rFonts w:ascii="Calibri" w:eastAsia="Calibri" w:hAnsi="Calibri" w:hint="default"/>
        <w:sz w:val="22"/>
      </w:rPr>
    </w:lvl>
    <w:lvl w:ilvl="5">
      <w:start w:val="1"/>
      <w:numFmt w:val="decimal"/>
      <w:lvlText w:val="%1.%2.%3.%4.%5.%6."/>
      <w:lvlJc w:val="left"/>
      <w:pPr>
        <w:ind w:left="1080" w:hanging="1080"/>
      </w:pPr>
      <w:rPr>
        <w:rFonts w:ascii="Calibri" w:eastAsia="Calibri" w:hAnsi="Calibri" w:hint="default"/>
        <w:sz w:val="22"/>
      </w:rPr>
    </w:lvl>
    <w:lvl w:ilvl="6">
      <w:start w:val="1"/>
      <w:numFmt w:val="decimal"/>
      <w:lvlText w:val="%1.%2.%3.%4.%5.%6.%7."/>
      <w:lvlJc w:val="left"/>
      <w:pPr>
        <w:ind w:left="1440" w:hanging="1440"/>
      </w:pPr>
      <w:rPr>
        <w:rFonts w:ascii="Calibri" w:eastAsia="Calibri" w:hAnsi="Calibri" w:hint="default"/>
        <w:sz w:val="22"/>
      </w:rPr>
    </w:lvl>
    <w:lvl w:ilvl="7">
      <w:start w:val="1"/>
      <w:numFmt w:val="decimal"/>
      <w:lvlText w:val="%1.%2.%3.%4.%5.%6.%7.%8."/>
      <w:lvlJc w:val="left"/>
      <w:pPr>
        <w:ind w:left="1440" w:hanging="1440"/>
      </w:pPr>
      <w:rPr>
        <w:rFonts w:ascii="Calibri" w:eastAsia="Calibri" w:hAnsi="Calibri" w:hint="default"/>
        <w:sz w:val="22"/>
      </w:rPr>
    </w:lvl>
    <w:lvl w:ilvl="8">
      <w:start w:val="1"/>
      <w:numFmt w:val="decimal"/>
      <w:lvlText w:val="%1.%2.%3.%4.%5.%6.%7.%8.%9."/>
      <w:lvlJc w:val="left"/>
      <w:pPr>
        <w:ind w:left="1800" w:hanging="1800"/>
      </w:pPr>
      <w:rPr>
        <w:rFonts w:ascii="Calibri" w:eastAsia="Calibri" w:hAnsi="Calibri" w:hint="default"/>
        <w:sz w:val="22"/>
      </w:rPr>
    </w:lvl>
  </w:abstractNum>
  <w:abstractNum w:abstractNumId="75" w15:restartNumberingAfterBreak="0">
    <w:nsid w:val="43723C7A"/>
    <w:multiLevelType w:val="hybridMultilevel"/>
    <w:tmpl w:val="1FAC5556"/>
    <w:lvl w:ilvl="0" w:tplc="549ECA28">
      <w:start w:val="6"/>
      <w:numFmt w:val="decimal"/>
      <w:lvlText w:val="%1."/>
      <w:lvlJc w:val="left"/>
      <w:pPr>
        <w:ind w:left="394" w:hanging="360"/>
      </w:pPr>
      <w:rPr>
        <w:rFonts w:hint="default"/>
        <w:b/>
        <w:u w:val="none"/>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6" w15:restartNumberingAfterBreak="0">
    <w:nsid w:val="44407D36"/>
    <w:multiLevelType w:val="hybridMultilevel"/>
    <w:tmpl w:val="F1DE7392"/>
    <w:lvl w:ilvl="0" w:tplc="28C46C66">
      <w:start w:val="12"/>
      <w:numFmt w:val="decimal"/>
      <w:lvlText w:val="%1."/>
      <w:lvlJc w:val="left"/>
      <w:pPr>
        <w:ind w:left="785" w:hanging="360"/>
      </w:pPr>
      <w:rPr>
        <w:rFonts w:hint="default"/>
        <w:b/>
        <w:u w:val="single"/>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7" w15:restartNumberingAfterBreak="0">
    <w:nsid w:val="44EE0E48"/>
    <w:multiLevelType w:val="multilevel"/>
    <w:tmpl w:val="089ED2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4A1A078D"/>
    <w:multiLevelType w:val="multilevel"/>
    <w:tmpl w:val="0419001F"/>
    <w:numStyleLink w:val="111111"/>
  </w:abstractNum>
  <w:abstractNum w:abstractNumId="79" w15:restartNumberingAfterBreak="0">
    <w:nsid w:val="4A4A35FA"/>
    <w:multiLevelType w:val="hybridMultilevel"/>
    <w:tmpl w:val="CC14CA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15:restartNumberingAfterBreak="0">
    <w:nsid w:val="4EE72C6D"/>
    <w:multiLevelType w:val="multilevel"/>
    <w:tmpl w:val="128CD55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3121771"/>
    <w:multiLevelType w:val="hybridMultilevel"/>
    <w:tmpl w:val="157C742E"/>
    <w:lvl w:ilvl="0" w:tplc="A654685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15:restartNumberingAfterBreak="0">
    <w:nsid w:val="54435377"/>
    <w:multiLevelType w:val="multilevel"/>
    <w:tmpl w:val="7062E724"/>
    <w:lvl w:ilvl="0">
      <w:start w:val="9"/>
      <w:numFmt w:val="decimal"/>
      <w:lvlText w:val="%1."/>
      <w:lvlJc w:val="left"/>
      <w:pPr>
        <w:ind w:left="540" w:hanging="540"/>
      </w:pPr>
      <w:rPr>
        <w:rFonts w:hint="default"/>
      </w:rPr>
    </w:lvl>
    <w:lvl w:ilvl="1">
      <w:start w:val="1"/>
      <w:numFmt w:val="decimal"/>
      <w:lvlText w:val="%1.%2."/>
      <w:lvlJc w:val="left"/>
      <w:pPr>
        <w:ind w:left="969" w:hanging="540"/>
      </w:pPr>
      <w:rPr>
        <w:rFonts w:hint="default"/>
      </w:rPr>
    </w:lvl>
    <w:lvl w:ilvl="2">
      <w:start w:val="1"/>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83" w15:restartNumberingAfterBreak="0">
    <w:nsid w:val="55486E6C"/>
    <w:multiLevelType w:val="hybridMultilevel"/>
    <w:tmpl w:val="675251AC"/>
    <w:lvl w:ilvl="0" w:tplc="0409000F">
      <w:start w:val="1"/>
      <w:numFmt w:val="bullet"/>
      <w:pStyle w:val="NormalJustified"/>
      <w:lvlText w:val=""/>
      <w:lvlJc w:val="left"/>
      <w:pPr>
        <w:tabs>
          <w:tab w:val="num" w:pos="1290"/>
        </w:tabs>
        <w:ind w:left="933" w:hanging="3"/>
      </w:pPr>
      <w:rPr>
        <w:rFonts w:ascii="Monotype Sorts" w:hAnsi="Monotype Sorts" w:hint="default"/>
        <w:color w:val="E41F1F"/>
        <w:sz w:val="18"/>
      </w:rPr>
    </w:lvl>
    <w:lvl w:ilvl="1" w:tplc="04090019">
      <w:start w:val="1"/>
      <w:numFmt w:val="decimal"/>
      <w:lvlText w:val="%2."/>
      <w:lvlJc w:val="left"/>
      <w:pPr>
        <w:tabs>
          <w:tab w:val="num" w:pos="2010"/>
        </w:tabs>
        <w:ind w:left="2010" w:hanging="2010"/>
      </w:pPr>
      <w:rPr>
        <w:rFonts w:hint="default"/>
        <w:color w:val="auto"/>
        <w:sz w:val="18"/>
      </w:rPr>
    </w:lvl>
    <w:lvl w:ilvl="2" w:tplc="0409001B">
      <w:start w:val="1"/>
      <w:numFmt w:val="decimal"/>
      <w:lvlText w:val="%3."/>
      <w:lvlJc w:val="left"/>
      <w:pPr>
        <w:tabs>
          <w:tab w:val="num" w:pos="4380"/>
        </w:tabs>
        <w:ind w:left="4380" w:hanging="2010"/>
      </w:pPr>
      <w:rPr>
        <w:rFonts w:hint="default"/>
        <w:color w:val="auto"/>
        <w:sz w:val="22"/>
      </w:rPr>
    </w:lvl>
    <w:lvl w:ilvl="3" w:tplc="0409000F" w:tentative="1">
      <w:start w:val="1"/>
      <w:numFmt w:val="bullet"/>
      <w:lvlText w:val=""/>
      <w:lvlJc w:val="left"/>
      <w:pPr>
        <w:tabs>
          <w:tab w:val="num" w:pos="3450"/>
        </w:tabs>
        <w:ind w:left="3450" w:hanging="360"/>
      </w:pPr>
      <w:rPr>
        <w:rFonts w:ascii="Symbol" w:hAnsi="Symbol" w:hint="default"/>
      </w:rPr>
    </w:lvl>
    <w:lvl w:ilvl="4" w:tplc="04090019" w:tentative="1">
      <w:start w:val="1"/>
      <w:numFmt w:val="bullet"/>
      <w:lvlText w:val="o"/>
      <w:lvlJc w:val="left"/>
      <w:pPr>
        <w:tabs>
          <w:tab w:val="num" w:pos="4170"/>
        </w:tabs>
        <w:ind w:left="4170" w:hanging="360"/>
      </w:pPr>
      <w:rPr>
        <w:rFonts w:ascii="Courier New" w:hAnsi="Courier New" w:cs="Courier New" w:hint="default"/>
      </w:rPr>
    </w:lvl>
    <w:lvl w:ilvl="5" w:tplc="0409001B" w:tentative="1">
      <w:start w:val="1"/>
      <w:numFmt w:val="bullet"/>
      <w:lvlText w:val=""/>
      <w:lvlJc w:val="left"/>
      <w:pPr>
        <w:tabs>
          <w:tab w:val="num" w:pos="4890"/>
        </w:tabs>
        <w:ind w:left="4890" w:hanging="360"/>
      </w:pPr>
      <w:rPr>
        <w:rFonts w:ascii="Wingdings" w:hAnsi="Wingdings" w:hint="default"/>
      </w:rPr>
    </w:lvl>
    <w:lvl w:ilvl="6" w:tplc="0409000F" w:tentative="1">
      <w:start w:val="1"/>
      <w:numFmt w:val="bullet"/>
      <w:lvlText w:val=""/>
      <w:lvlJc w:val="left"/>
      <w:pPr>
        <w:tabs>
          <w:tab w:val="num" w:pos="5610"/>
        </w:tabs>
        <w:ind w:left="5610" w:hanging="360"/>
      </w:pPr>
      <w:rPr>
        <w:rFonts w:ascii="Symbol" w:hAnsi="Symbol" w:hint="default"/>
      </w:rPr>
    </w:lvl>
    <w:lvl w:ilvl="7" w:tplc="04090019" w:tentative="1">
      <w:start w:val="1"/>
      <w:numFmt w:val="bullet"/>
      <w:lvlText w:val="o"/>
      <w:lvlJc w:val="left"/>
      <w:pPr>
        <w:tabs>
          <w:tab w:val="num" w:pos="6330"/>
        </w:tabs>
        <w:ind w:left="6330" w:hanging="360"/>
      </w:pPr>
      <w:rPr>
        <w:rFonts w:ascii="Courier New" w:hAnsi="Courier New" w:cs="Courier New" w:hint="default"/>
      </w:rPr>
    </w:lvl>
    <w:lvl w:ilvl="8" w:tplc="0409001B" w:tentative="1">
      <w:start w:val="1"/>
      <w:numFmt w:val="bullet"/>
      <w:lvlText w:val=""/>
      <w:lvlJc w:val="left"/>
      <w:pPr>
        <w:tabs>
          <w:tab w:val="num" w:pos="7050"/>
        </w:tabs>
        <w:ind w:left="7050" w:hanging="360"/>
      </w:pPr>
      <w:rPr>
        <w:rFonts w:ascii="Wingdings" w:hAnsi="Wingdings" w:hint="default"/>
      </w:rPr>
    </w:lvl>
  </w:abstractNum>
  <w:abstractNum w:abstractNumId="84" w15:restartNumberingAfterBreak="0">
    <w:nsid w:val="56E676A0"/>
    <w:multiLevelType w:val="multilevel"/>
    <w:tmpl w:val="4CFCD44A"/>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5" w15:restartNumberingAfterBreak="0">
    <w:nsid w:val="5E263511"/>
    <w:multiLevelType w:val="hybridMultilevel"/>
    <w:tmpl w:val="123A8B8A"/>
    <w:lvl w:ilvl="0" w:tplc="9998FE5E">
      <w:start w:val="1"/>
      <w:numFmt w:val="none"/>
      <w:pStyle w:val="a2"/>
      <w:lvlText w:val="--  "/>
      <w:lvlJc w:val="left"/>
      <w:pPr>
        <w:tabs>
          <w:tab w:val="num" w:pos="0"/>
        </w:tabs>
        <w:ind w:left="0" w:firstLine="624"/>
      </w:pPr>
      <w:rPr>
        <w:rFonts w:ascii="Arial" w:hAnsi="Arial" w:hint="default"/>
        <w:b w:val="0"/>
        <w:i w:val="0"/>
        <w:color w:val="auto"/>
        <w:spacing w:val="-20"/>
        <w:w w:val="100"/>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E510F7A"/>
    <w:multiLevelType w:val="hybridMultilevel"/>
    <w:tmpl w:val="B60205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7" w15:restartNumberingAfterBreak="0">
    <w:nsid w:val="6530334E"/>
    <w:multiLevelType w:val="multilevel"/>
    <w:tmpl w:val="AC142356"/>
    <w:lvl w:ilvl="0">
      <w:start w:val="7"/>
      <w:numFmt w:val="decimal"/>
      <w:lvlText w:val="%1."/>
      <w:lvlJc w:val="left"/>
      <w:pPr>
        <w:ind w:left="495" w:hanging="495"/>
      </w:pPr>
      <w:rPr>
        <w:rFonts w:ascii="Calibri" w:eastAsia="Calibri" w:hAnsi="Calibri" w:cs="Times New Roman" w:hint="default"/>
        <w:b w:val="0"/>
        <w:sz w:val="22"/>
      </w:rPr>
    </w:lvl>
    <w:lvl w:ilvl="1">
      <w:start w:val="3"/>
      <w:numFmt w:val="decimal"/>
      <w:lvlText w:val="%1.%2."/>
      <w:lvlJc w:val="left"/>
      <w:pPr>
        <w:ind w:left="495" w:hanging="495"/>
      </w:pPr>
      <w:rPr>
        <w:rFonts w:ascii="Calibri" w:eastAsia="Calibri" w:hAnsi="Calibri" w:cs="Times New Roman" w:hint="default"/>
        <w:b w:val="0"/>
        <w:sz w:val="22"/>
      </w:rPr>
    </w:lvl>
    <w:lvl w:ilvl="2">
      <w:start w:val="1"/>
      <w:numFmt w:val="decimal"/>
      <w:lvlText w:val="%1.%2.%3."/>
      <w:lvlJc w:val="left"/>
      <w:pPr>
        <w:ind w:left="720" w:hanging="720"/>
      </w:pPr>
      <w:rPr>
        <w:rFonts w:ascii="Times New Roman" w:eastAsia="Calibri" w:hAnsi="Times New Roman" w:cs="Times New Roman" w:hint="default"/>
        <w:b w:val="0"/>
        <w:sz w:val="24"/>
        <w:szCs w:val="24"/>
      </w:rPr>
    </w:lvl>
    <w:lvl w:ilvl="3">
      <w:start w:val="1"/>
      <w:numFmt w:val="decimal"/>
      <w:lvlText w:val="%1.%2.%3.%4."/>
      <w:lvlJc w:val="left"/>
      <w:pPr>
        <w:ind w:left="720" w:hanging="720"/>
      </w:pPr>
      <w:rPr>
        <w:rFonts w:ascii="Calibri" w:eastAsia="Calibri" w:hAnsi="Calibri" w:cs="Times New Roman" w:hint="default"/>
        <w:b w:val="0"/>
        <w:sz w:val="22"/>
      </w:rPr>
    </w:lvl>
    <w:lvl w:ilvl="4">
      <w:start w:val="1"/>
      <w:numFmt w:val="decimal"/>
      <w:lvlText w:val="%1.%2.%3.%4.%5."/>
      <w:lvlJc w:val="left"/>
      <w:pPr>
        <w:ind w:left="1080" w:hanging="1080"/>
      </w:pPr>
      <w:rPr>
        <w:rFonts w:ascii="Calibri" w:eastAsia="Calibri" w:hAnsi="Calibri" w:cs="Times New Roman" w:hint="default"/>
        <w:b w:val="0"/>
        <w:sz w:val="22"/>
      </w:rPr>
    </w:lvl>
    <w:lvl w:ilvl="5">
      <w:start w:val="1"/>
      <w:numFmt w:val="decimal"/>
      <w:lvlText w:val="%1.%2.%3.%4.%5.%6."/>
      <w:lvlJc w:val="left"/>
      <w:pPr>
        <w:ind w:left="1080" w:hanging="1080"/>
      </w:pPr>
      <w:rPr>
        <w:rFonts w:ascii="Calibri" w:eastAsia="Calibri" w:hAnsi="Calibri" w:cs="Times New Roman" w:hint="default"/>
        <w:b w:val="0"/>
        <w:sz w:val="22"/>
      </w:rPr>
    </w:lvl>
    <w:lvl w:ilvl="6">
      <w:start w:val="1"/>
      <w:numFmt w:val="decimal"/>
      <w:lvlText w:val="%1.%2.%3.%4.%5.%6.%7."/>
      <w:lvlJc w:val="left"/>
      <w:pPr>
        <w:ind w:left="1440" w:hanging="1440"/>
      </w:pPr>
      <w:rPr>
        <w:rFonts w:ascii="Calibri" w:eastAsia="Calibri" w:hAnsi="Calibri" w:cs="Times New Roman" w:hint="default"/>
        <w:b w:val="0"/>
        <w:sz w:val="22"/>
      </w:rPr>
    </w:lvl>
    <w:lvl w:ilvl="7">
      <w:start w:val="1"/>
      <w:numFmt w:val="decimal"/>
      <w:lvlText w:val="%1.%2.%3.%4.%5.%6.%7.%8."/>
      <w:lvlJc w:val="left"/>
      <w:pPr>
        <w:ind w:left="1440" w:hanging="1440"/>
      </w:pPr>
      <w:rPr>
        <w:rFonts w:ascii="Calibri" w:eastAsia="Calibri" w:hAnsi="Calibri" w:cs="Times New Roman" w:hint="default"/>
        <w:b w:val="0"/>
        <w:sz w:val="22"/>
      </w:rPr>
    </w:lvl>
    <w:lvl w:ilvl="8">
      <w:start w:val="1"/>
      <w:numFmt w:val="decimal"/>
      <w:lvlText w:val="%1.%2.%3.%4.%5.%6.%7.%8.%9."/>
      <w:lvlJc w:val="left"/>
      <w:pPr>
        <w:ind w:left="1800" w:hanging="1800"/>
      </w:pPr>
      <w:rPr>
        <w:rFonts w:ascii="Calibri" w:eastAsia="Calibri" w:hAnsi="Calibri" w:cs="Times New Roman" w:hint="default"/>
        <w:b w:val="0"/>
        <w:sz w:val="22"/>
      </w:rPr>
    </w:lvl>
  </w:abstractNum>
  <w:abstractNum w:abstractNumId="88" w15:restartNumberingAfterBreak="0">
    <w:nsid w:val="68F262B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9" w15:restartNumberingAfterBreak="0">
    <w:nsid w:val="6AF44F26"/>
    <w:multiLevelType w:val="multilevel"/>
    <w:tmpl w:val="9120078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4)"/>
      <w:lvlJc w:val="left"/>
      <w:pPr>
        <w:ind w:left="1288" w:hanging="720"/>
      </w:pPr>
      <w:rPr>
        <w:rFonts w:ascii="Times New Roman" w:eastAsia="Times New Roman" w:hAnsi="Times New Roman" w:cs="Times New Roman"/>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6C5260EF"/>
    <w:multiLevelType w:val="hybridMultilevel"/>
    <w:tmpl w:val="07C44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6D95473F"/>
    <w:multiLevelType w:val="multilevel"/>
    <w:tmpl w:val="FD4CE32A"/>
    <w:lvl w:ilvl="0">
      <w:start w:val="3"/>
      <w:numFmt w:val="decimal"/>
      <w:lvlText w:val="%1."/>
      <w:lvlJc w:val="left"/>
      <w:pPr>
        <w:ind w:left="495" w:hanging="495"/>
      </w:pPr>
      <w:rPr>
        <w:rFonts w:hint="default"/>
      </w:rPr>
    </w:lvl>
    <w:lvl w:ilvl="1">
      <w:start w:val="7"/>
      <w:numFmt w:val="decimal"/>
      <w:lvlText w:val="%1.%2."/>
      <w:lvlJc w:val="left"/>
      <w:pPr>
        <w:ind w:left="566" w:hanging="49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2" w15:restartNumberingAfterBreak="0">
    <w:nsid w:val="719E0969"/>
    <w:multiLevelType w:val="hybridMultilevel"/>
    <w:tmpl w:val="A21A30B8"/>
    <w:lvl w:ilvl="0" w:tplc="CBF29BC0">
      <w:start w:val="1"/>
      <w:numFmt w:val="decimal"/>
      <w:lvlText w:val="4.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7220747C"/>
    <w:multiLevelType w:val="multilevel"/>
    <w:tmpl w:val="2C368238"/>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720" w:hanging="36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74CC794C"/>
    <w:multiLevelType w:val="hybridMultilevel"/>
    <w:tmpl w:val="75A0F8FA"/>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95" w15:restartNumberingAfterBreak="0">
    <w:nsid w:val="77AA7BBB"/>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6" w15:restartNumberingAfterBreak="0">
    <w:nsid w:val="79EC2E4E"/>
    <w:multiLevelType w:val="hybridMultilevel"/>
    <w:tmpl w:val="B336C464"/>
    <w:lvl w:ilvl="0" w:tplc="043F0011">
      <w:start w:val="1"/>
      <w:numFmt w:val="decimal"/>
      <w:lvlText w:val="%1)"/>
      <w:lvlJc w:val="left"/>
      <w:pPr>
        <w:ind w:left="720" w:hanging="360"/>
      </w:pPr>
      <w:rPr>
        <w:rFonts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97" w15:restartNumberingAfterBreak="0">
    <w:nsid w:val="7A67186A"/>
    <w:multiLevelType w:val="multilevel"/>
    <w:tmpl w:val="9F0054E4"/>
    <w:lvl w:ilvl="0">
      <w:start w:val="11"/>
      <w:numFmt w:val="decimal"/>
      <w:lvlText w:val="%1"/>
      <w:lvlJc w:val="left"/>
      <w:pPr>
        <w:ind w:left="600" w:hanging="600"/>
      </w:pPr>
      <w:rPr>
        <w:rFonts w:hint="default"/>
        <w:b w:val="0"/>
        <w:i w:val="0"/>
        <w:color w:val="auto"/>
      </w:rPr>
    </w:lvl>
    <w:lvl w:ilvl="1">
      <w:start w:val="9"/>
      <w:numFmt w:val="decimal"/>
      <w:lvlText w:val="%1.%2"/>
      <w:lvlJc w:val="left"/>
      <w:pPr>
        <w:ind w:left="1030" w:hanging="600"/>
      </w:pPr>
      <w:rPr>
        <w:rFonts w:hint="default"/>
        <w:b w:val="0"/>
        <w:i w:val="0"/>
        <w:color w:val="auto"/>
      </w:rPr>
    </w:lvl>
    <w:lvl w:ilvl="2">
      <w:start w:val="2"/>
      <w:numFmt w:val="decimal"/>
      <w:lvlText w:val="%1.%2.%3"/>
      <w:lvlJc w:val="left"/>
      <w:pPr>
        <w:ind w:left="1580" w:hanging="720"/>
      </w:pPr>
      <w:rPr>
        <w:rFonts w:hint="default"/>
        <w:b w:val="0"/>
        <w:i w:val="0"/>
        <w:color w:val="auto"/>
      </w:rPr>
    </w:lvl>
    <w:lvl w:ilvl="3">
      <w:start w:val="1"/>
      <w:numFmt w:val="decimal"/>
      <w:lvlText w:val="%1.%2.%3.%4"/>
      <w:lvlJc w:val="left"/>
      <w:pPr>
        <w:ind w:left="2010" w:hanging="720"/>
      </w:pPr>
      <w:rPr>
        <w:rFonts w:hint="default"/>
        <w:b w:val="0"/>
        <w:i w:val="0"/>
        <w:color w:val="auto"/>
      </w:rPr>
    </w:lvl>
    <w:lvl w:ilvl="4">
      <w:start w:val="1"/>
      <w:numFmt w:val="decimal"/>
      <w:lvlText w:val="%1.%2.%3.%4.%5"/>
      <w:lvlJc w:val="left"/>
      <w:pPr>
        <w:ind w:left="2800" w:hanging="1080"/>
      </w:pPr>
      <w:rPr>
        <w:rFonts w:hint="default"/>
        <w:b w:val="0"/>
        <w:i w:val="0"/>
        <w:color w:val="auto"/>
      </w:rPr>
    </w:lvl>
    <w:lvl w:ilvl="5">
      <w:start w:val="1"/>
      <w:numFmt w:val="decimal"/>
      <w:lvlText w:val="%1.%2.%3.%4.%5.%6"/>
      <w:lvlJc w:val="left"/>
      <w:pPr>
        <w:ind w:left="3230" w:hanging="1080"/>
      </w:pPr>
      <w:rPr>
        <w:rFonts w:hint="default"/>
        <w:b w:val="0"/>
        <w:i w:val="0"/>
        <w:color w:val="auto"/>
      </w:rPr>
    </w:lvl>
    <w:lvl w:ilvl="6">
      <w:start w:val="1"/>
      <w:numFmt w:val="decimal"/>
      <w:lvlText w:val="%1.%2.%3.%4.%5.%6.%7"/>
      <w:lvlJc w:val="left"/>
      <w:pPr>
        <w:ind w:left="4020" w:hanging="1440"/>
      </w:pPr>
      <w:rPr>
        <w:rFonts w:hint="default"/>
        <w:b w:val="0"/>
        <w:i w:val="0"/>
        <w:color w:val="auto"/>
      </w:rPr>
    </w:lvl>
    <w:lvl w:ilvl="7">
      <w:start w:val="1"/>
      <w:numFmt w:val="decimal"/>
      <w:lvlText w:val="%1.%2.%3.%4.%5.%6.%7.%8"/>
      <w:lvlJc w:val="left"/>
      <w:pPr>
        <w:ind w:left="4450" w:hanging="1440"/>
      </w:pPr>
      <w:rPr>
        <w:rFonts w:hint="default"/>
        <w:b w:val="0"/>
        <w:i w:val="0"/>
        <w:color w:val="auto"/>
      </w:rPr>
    </w:lvl>
    <w:lvl w:ilvl="8">
      <w:start w:val="1"/>
      <w:numFmt w:val="decimal"/>
      <w:lvlText w:val="%1.%2.%3.%4.%5.%6.%7.%8.%9"/>
      <w:lvlJc w:val="left"/>
      <w:pPr>
        <w:ind w:left="5240" w:hanging="1800"/>
      </w:pPr>
      <w:rPr>
        <w:rFonts w:hint="default"/>
        <w:b w:val="0"/>
        <w:i w:val="0"/>
        <w:color w:val="auto"/>
      </w:rPr>
    </w:lvl>
  </w:abstractNum>
  <w:abstractNum w:abstractNumId="98" w15:restartNumberingAfterBreak="0">
    <w:nsid w:val="7EDC100E"/>
    <w:multiLevelType w:val="hybridMultilevel"/>
    <w:tmpl w:val="4D726F68"/>
    <w:lvl w:ilvl="0" w:tplc="58DA36DA">
      <w:start w:val="1"/>
      <w:numFmt w:val="decimal"/>
      <w:pStyle w:val="a3"/>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0"/>
  </w:num>
  <w:num w:numId="2">
    <w:abstractNumId w:val="98"/>
  </w:num>
  <w:num w:numId="3">
    <w:abstractNumId w:val="72"/>
  </w:num>
  <w:num w:numId="4">
    <w:abstractNumId w:val="83"/>
  </w:num>
  <w:num w:numId="5">
    <w:abstractNumId w:val="57"/>
  </w:num>
  <w:num w:numId="6">
    <w:abstractNumId w:val="88"/>
  </w:num>
  <w:num w:numId="7">
    <w:abstractNumId w:val="85"/>
  </w:num>
  <w:num w:numId="8">
    <w:abstractNumId w:val="65"/>
  </w:num>
  <w:num w:numId="9">
    <w:abstractNumId w:val="68"/>
  </w:num>
  <w:num w:numId="10">
    <w:abstractNumId w:val="67"/>
  </w:num>
  <w:num w:numId="11">
    <w:abstractNumId w:val="89"/>
  </w:num>
  <w:num w:numId="12">
    <w:abstractNumId w:val="63"/>
  </w:num>
  <w:num w:numId="13">
    <w:abstractNumId w:val="96"/>
  </w:num>
  <w:num w:numId="14">
    <w:abstractNumId w:val="70"/>
  </w:num>
  <w:num w:numId="15">
    <w:abstractNumId w:val="94"/>
  </w:num>
  <w:num w:numId="16">
    <w:abstractNumId w:val="93"/>
  </w:num>
  <w:num w:numId="17">
    <w:abstractNumId w:val="55"/>
  </w:num>
  <w:num w:numId="18">
    <w:abstractNumId w:val="73"/>
  </w:num>
  <w:num w:numId="19">
    <w:abstractNumId w:val="59"/>
  </w:num>
  <w:num w:numId="20">
    <w:abstractNumId w:val="78"/>
  </w:num>
  <w:num w:numId="21">
    <w:abstractNumId w:val="78"/>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2">
    <w:abstractNumId w:val="90"/>
  </w:num>
  <w:num w:numId="23">
    <w:abstractNumId w:val="81"/>
  </w:num>
  <w:num w:numId="24">
    <w:abstractNumId w:val="0"/>
  </w:num>
  <w:num w:numId="25">
    <w:abstractNumId w:val="1"/>
  </w:num>
  <w:num w:numId="26">
    <w:abstractNumId w:val="2"/>
  </w:num>
  <w:num w:numId="27">
    <w:abstractNumId w:val="3"/>
  </w:num>
  <w:num w:numId="28">
    <w:abstractNumId w:val="4"/>
  </w:num>
  <w:num w:numId="29">
    <w:abstractNumId w:val="5"/>
  </w:num>
  <w:num w:numId="30">
    <w:abstractNumId w:val="6"/>
  </w:num>
  <w:num w:numId="31">
    <w:abstractNumId w:val="7"/>
  </w:num>
  <w:num w:numId="32">
    <w:abstractNumId w:val="8"/>
  </w:num>
  <w:num w:numId="33">
    <w:abstractNumId w:val="9"/>
  </w:num>
  <w:num w:numId="34">
    <w:abstractNumId w:val="10"/>
  </w:num>
  <w:num w:numId="35">
    <w:abstractNumId w:val="11"/>
  </w:num>
  <w:num w:numId="36">
    <w:abstractNumId w:val="12"/>
  </w:num>
  <w:num w:numId="37">
    <w:abstractNumId w:val="13"/>
  </w:num>
  <w:num w:numId="38">
    <w:abstractNumId w:val="14"/>
  </w:num>
  <w:num w:numId="39">
    <w:abstractNumId w:val="15"/>
  </w:num>
  <w:num w:numId="40">
    <w:abstractNumId w:val="16"/>
  </w:num>
  <w:num w:numId="41">
    <w:abstractNumId w:val="17"/>
  </w:num>
  <w:num w:numId="42">
    <w:abstractNumId w:val="18"/>
  </w:num>
  <w:num w:numId="43">
    <w:abstractNumId w:val="19"/>
  </w:num>
  <w:num w:numId="44">
    <w:abstractNumId w:val="20"/>
  </w:num>
  <w:num w:numId="45">
    <w:abstractNumId w:val="21"/>
  </w:num>
  <w:num w:numId="46">
    <w:abstractNumId w:val="22"/>
  </w:num>
  <w:num w:numId="47">
    <w:abstractNumId w:val="23"/>
  </w:num>
  <w:num w:numId="48">
    <w:abstractNumId w:val="24"/>
  </w:num>
  <w:num w:numId="49">
    <w:abstractNumId w:val="25"/>
  </w:num>
  <w:num w:numId="50">
    <w:abstractNumId w:val="26"/>
  </w:num>
  <w:num w:numId="51">
    <w:abstractNumId w:val="27"/>
  </w:num>
  <w:num w:numId="52">
    <w:abstractNumId w:val="28"/>
  </w:num>
  <w:num w:numId="53">
    <w:abstractNumId w:val="29"/>
  </w:num>
  <w:num w:numId="54">
    <w:abstractNumId w:val="30"/>
  </w:num>
  <w:num w:numId="55">
    <w:abstractNumId w:val="31"/>
  </w:num>
  <w:num w:numId="56">
    <w:abstractNumId w:val="32"/>
  </w:num>
  <w:num w:numId="57">
    <w:abstractNumId w:val="33"/>
  </w:num>
  <w:num w:numId="58">
    <w:abstractNumId w:val="34"/>
  </w:num>
  <w:num w:numId="59">
    <w:abstractNumId w:val="35"/>
  </w:num>
  <w:num w:numId="60">
    <w:abstractNumId w:val="36"/>
  </w:num>
  <w:num w:numId="61">
    <w:abstractNumId w:val="37"/>
  </w:num>
  <w:num w:numId="62">
    <w:abstractNumId w:val="38"/>
  </w:num>
  <w:num w:numId="63">
    <w:abstractNumId w:val="39"/>
  </w:num>
  <w:num w:numId="64">
    <w:abstractNumId w:val="40"/>
  </w:num>
  <w:num w:numId="65">
    <w:abstractNumId w:val="41"/>
  </w:num>
  <w:num w:numId="66">
    <w:abstractNumId w:val="42"/>
  </w:num>
  <w:num w:numId="67">
    <w:abstractNumId w:val="43"/>
  </w:num>
  <w:num w:numId="68">
    <w:abstractNumId w:val="44"/>
  </w:num>
  <w:num w:numId="69">
    <w:abstractNumId w:val="45"/>
  </w:num>
  <w:num w:numId="70">
    <w:abstractNumId w:val="46"/>
  </w:num>
  <w:num w:numId="71">
    <w:abstractNumId w:val="47"/>
  </w:num>
  <w:num w:numId="72">
    <w:abstractNumId w:val="48"/>
  </w:num>
  <w:num w:numId="73">
    <w:abstractNumId w:val="49"/>
  </w:num>
  <w:num w:numId="74">
    <w:abstractNumId w:val="50"/>
  </w:num>
  <w:num w:numId="75">
    <w:abstractNumId w:val="51"/>
  </w:num>
  <w:num w:numId="76">
    <w:abstractNumId w:val="92"/>
  </w:num>
  <w:num w:numId="77">
    <w:abstractNumId w:val="64"/>
  </w:num>
  <w:num w:numId="78">
    <w:abstractNumId w:val="56"/>
  </w:num>
  <w:num w:numId="79">
    <w:abstractNumId w:val="91"/>
  </w:num>
  <w:num w:numId="80">
    <w:abstractNumId w:val="62"/>
  </w:num>
  <w:num w:numId="81">
    <w:abstractNumId w:val="52"/>
  </w:num>
  <w:num w:numId="82">
    <w:abstractNumId w:val="87"/>
  </w:num>
  <w:num w:numId="83">
    <w:abstractNumId w:val="69"/>
  </w:num>
  <w:num w:numId="84">
    <w:abstractNumId w:val="74"/>
  </w:num>
  <w:num w:numId="85">
    <w:abstractNumId w:val="61"/>
  </w:num>
  <w:num w:numId="86">
    <w:abstractNumId w:val="54"/>
  </w:num>
  <w:num w:numId="87">
    <w:abstractNumId w:val="75"/>
  </w:num>
  <w:num w:numId="88">
    <w:abstractNumId w:val="58"/>
  </w:num>
  <w:num w:numId="89">
    <w:abstractNumId w:val="71"/>
  </w:num>
  <w:num w:numId="90">
    <w:abstractNumId w:val="66"/>
  </w:num>
  <w:num w:numId="91">
    <w:abstractNumId w:val="97"/>
  </w:num>
  <w:num w:numId="92">
    <w:abstractNumId w:val="86"/>
  </w:num>
  <w:num w:numId="93">
    <w:abstractNumId w:val="79"/>
  </w:num>
  <w:num w:numId="94">
    <w:abstractNumId w:val="76"/>
  </w:num>
  <w:num w:numId="95">
    <w:abstractNumId w:val="95"/>
  </w:num>
  <w:num w:numId="96">
    <w:abstractNumId w:val="77"/>
  </w:num>
  <w:num w:numId="97">
    <w:abstractNumId w:val="84"/>
  </w:num>
  <w:num w:numId="98">
    <w:abstractNumId w:val="80"/>
  </w:num>
  <w:num w:numId="99">
    <w:abstractNumId w:val="82"/>
  </w:num>
  <w:num w:numId="100">
    <w:abstractNumId w:val="5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wMTOxNLa0MDMxNrRQ0lEKTi0uzszPAykwqgUAAFRRWywAAAA="/>
  </w:docVars>
  <w:rsids>
    <w:rsidRoot w:val="009C008E"/>
    <w:rsid w:val="0000629C"/>
    <w:rsid w:val="00006877"/>
    <w:rsid w:val="00013781"/>
    <w:rsid w:val="0002602C"/>
    <w:rsid w:val="00035C58"/>
    <w:rsid w:val="00052D33"/>
    <w:rsid w:val="00055368"/>
    <w:rsid w:val="00061F66"/>
    <w:rsid w:val="000700D9"/>
    <w:rsid w:val="00071815"/>
    <w:rsid w:val="00075261"/>
    <w:rsid w:val="00080435"/>
    <w:rsid w:val="000828B5"/>
    <w:rsid w:val="00090674"/>
    <w:rsid w:val="000A5954"/>
    <w:rsid w:val="000A6C0E"/>
    <w:rsid w:val="000D62EF"/>
    <w:rsid w:val="0010107A"/>
    <w:rsid w:val="00102235"/>
    <w:rsid w:val="00107B24"/>
    <w:rsid w:val="001341A9"/>
    <w:rsid w:val="00140A80"/>
    <w:rsid w:val="00142815"/>
    <w:rsid w:val="00145C80"/>
    <w:rsid w:val="00154628"/>
    <w:rsid w:val="00156472"/>
    <w:rsid w:val="00162867"/>
    <w:rsid w:val="0016599B"/>
    <w:rsid w:val="00166F3D"/>
    <w:rsid w:val="00175F22"/>
    <w:rsid w:val="00181A07"/>
    <w:rsid w:val="00197F5F"/>
    <w:rsid w:val="001A226A"/>
    <w:rsid w:val="001A58AE"/>
    <w:rsid w:val="001B612C"/>
    <w:rsid w:val="001C1EA7"/>
    <w:rsid w:val="001C6EE3"/>
    <w:rsid w:val="001D39F4"/>
    <w:rsid w:val="001D44F6"/>
    <w:rsid w:val="001E094B"/>
    <w:rsid w:val="001F0018"/>
    <w:rsid w:val="001F52EF"/>
    <w:rsid w:val="001F602B"/>
    <w:rsid w:val="00210B07"/>
    <w:rsid w:val="00217699"/>
    <w:rsid w:val="002221C4"/>
    <w:rsid w:val="00232171"/>
    <w:rsid w:val="00236B2B"/>
    <w:rsid w:val="002452D5"/>
    <w:rsid w:val="0026695E"/>
    <w:rsid w:val="00266FF6"/>
    <w:rsid w:val="00270430"/>
    <w:rsid w:val="002943A3"/>
    <w:rsid w:val="0029547F"/>
    <w:rsid w:val="00295E28"/>
    <w:rsid w:val="002B335E"/>
    <w:rsid w:val="002B7B0A"/>
    <w:rsid w:val="002C1BEE"/>
    <w:rsid w:val="002D03CF"/>
    <w:rsid w:val="002E3812"/>
    <w:rsid w:val="002F0A77"/>
    <w:rsid w:val="002F234A"/>
    <w:rsid w:val="00305A6C"/>
    <w:rsid w:val="00320C58"/>
    <w:rsid w:val="00327ADF"/>
    <w:rsid w:val="00335678"/>
    <w:rsid w:val="0033754A"/>
    <w:rsid w:val="00337F19"/>
    <w:rsid w:val="003406D2"/>
    <w:rsid w:val="00346502"/>
    <w:rsid w:val="003628F0"/>
    <w:rsid w:val="00363B0B"/>
    <w:rsid w:val="003649BE"/>
    <w:rsid w:val="00386A93"/>
    <w:rsid w:val="003A6BB0"/>
    <w:rsid w:val="003B0782"/>
    <w:rsid w:val="003B54F8"/>
    <w:rsid w:val="003C3CCE"/>
    <w:rsid w:val="003E7AC7"/>
    <w:rsid w:val="00403E56"/>
    <w:rsid w:val="00407D45"/>
    <w:rsid w:val="004158D9"/>
    <w:rsid w:val="00423E1C"/>
    <w:rsid w:val="00434F79"/>
    <w:rsid w:val="004428D9"/>
    <w:rsid w:val="0044444A"/>
    <w:rsid w:val="004446AF"/>
    <w:rsid w:val="00444E4C"/>
    <w:rsid w:val="004623DF"/>
    <w:rsid w:val="00472F16"/>
    <w:rsid w:val="004A240C"/>
    <w:rsid w:val="004A40E3"/>
    <w:rsid w:val="004A5C82"/>
    <w:rsid w:val="004A694C"/>
    <w:rsid w:val="004C5354"/>
    <w:rsid w:val="004D0D90"/>
    <w:rsid w:val="004D6AF1"/>
    <w:rsid w:val="004F49A7"/>
    <w:rsid w:val="0052446B"/>
    <w:rsid w:val="00524924"/>
    <w:rsid w:val="00533301"/>
    <w:rsid w:val="00534DC2"/>
    <w:rsid w:val="00590D6B"/>
    <w:rsid w:val="00592052"/>
    <w:rsid w:val="00593150"/>
    <w:rsid w:val="00595126"/>
    <w:rsid w:val="005A23D9"/>
    <w:rsid w:val="005A50E9"/>
    <w:rsid w:val="005B6B34"/>
    <w:rsid w:val="005B76FD"/>
    <w:rsid w:val="005C2BB8"/>
    <w:rsid w:val="005C7708"/>
    <w:rsid w:val="005F1A9E"/>
    <w:rsid w:val="00610157"/>
    <w:rsid w:val="00611051"/>
    <w:rsid w:val="00631BBD"/>
    <w:rsid w:val="00645B77"/>
    <w:rsid w:val="006646FF"/>
    <w:rsid w:val="00666313"/>
    <w:rsid w:val="006848F0"/>
    <w:rsid w:val="006A4C14"/>
    <w:rsid w:val="006B576E"/>
    <w:rsid w:val="006C106E"/>
    <w:rsid w:val="006D46D2"/>
    <w:rsid w:val="006E1908"/>
    <w:rsid w:val="006E645D"/>
    <w:rsid w:val="00700557"/>
    <w:rsid w:val="007078B4"/>
    <w:rsid w:val="007165C4"/>
    <w:rsid w:val="0074156B"/>
    <w:rsid w:val="0076133C"/>
    <w:rsid w:val="00786512"/>
    <w:rsid w:val="00791F8C"/>
    <w:rsid w:val="007949C4"/>
    <w:rsid w:val="007A1882"/>
    <w:rsid w:val="007A6CFA"/>
    <w:rsid w:val="007B376D"/>
    <w:rsid w:val="007C6658"/>
    <w:rsid w:val="007D0F12"/>
    <w:rsid w:val="007E330F"/>
    <w:rsid w:val="007E6DEE"/>
    <w:rsid w:val="007F5FDB"/>
    <w:rsid w:val="007F6C0D"/>
    <w:rsid w:val="008210B0"/>
    <w:rsid w:val="008219AC"/>
    <w:rsid w:val="00823B76"/>
    <w:rsid w:val="00836668"/>
    <w:rsid w:val="00852316"/>
    <w:rsid w:val="0086024D"/>
    <w:rsid w:val="0089052A"/>
    <w:rsid w:val="008A35C4"/>
    <w:rsid w:val="008C580D"/>
    <w:rsid w:val="009247A1"/>
    <w:rsid w:val="00944561"/>
    <w:rsid w:val="009467F5"/>
    <w:rsid w:val="00953FD2"/>
    <w:rsid w:val="009C008E"/>
    <w:rsid w:val="009C25EC"/>
    <w:rsid w:val="009D380A"/>
    <w:rsid w:val="00A15447"/>
    <w:rsid w:val="00A173E7"/>
    <w:rsid w:val="00A3347A"/>
    <w:rsid w:val="00A45F52"/>
    <w:rsid w:val="00A558E3"/>
    <w:rsid w:val="00A55AED"/>
    <w:rsid w:val="00A76BB1"/>
    <w:rsid w:val="00A83704"/>
    <w:rsid w:val="00A874B4"/>
    <w:rsid w:val="00A939E6"/>
    <w:rsid w:val="00AC1859"/>
    <w:rsid w:val="00AE7C43"/>
    <w:rsid w:val="00AF099E"/>
    <w:rsid w:val="00B03F14"/>
    <w:rsid w:val="00B135F8"/>
    <w:rsid w:val="00B2796A"/>
    <w:rsid w:val="00B279C9"/>
    <w:rsid w:val="00B32422"/>
    <w:rsid w:val="00B33A92"/>
    <w:rsid w:val="00B5377C"/>
    <w:rsid w:val="00B56CB2"/>
    <w:rsid w:val="00B62DB4"/>
    <w:rsid w:val="00B64D8C"/>
    <w:rsid w:val="00B77205"/>
    <w:rsid w:val="00BA6929"/>
    <w:rsid w:val="00BC0383"/>
    <w:rsid w:val="00BC400E"/>
    <w:rsid w:val="00BC46AB"/>
    <w:rsid w:val="00BC594A"/>
    <w:rsid w:val="00BC5FAD"/>
    <w:rsid w:val="00BD7430"/>
    <w:rsid w:val="00BF1071"/>
    <w:rsid w:val="00BF4FB7"/>
    <w:rsid w:val="00C00B47"/>
    <w:rsid w:val="00C04396"/>
    <w:rsid w:val="00C10083"/>
    <w:rsid w:val="00C20FB3"/>
    <w:rsid w:val="00C216C5"/>
    <w:rsid w:val="00C368A1"/>
    <w:rsid w:val="00C41E5F"/>
    <w:rsid w:val="00C658C0"/>
    <w:rsid w:val="00C74218"/>
    <w:rsid w:val="00C74B95"/>
    <w:rsid w:val="00CB167E"/>
    <w:rsid w:val="00CC2A2A"/>
    <w:rsid w:val="00CC5D85"/>
    <w:rsid w:val="00CC6864"/>
    <w:rsid w:val="00D07D28"/>
    <w:rsid w:val="00D121AC"/>
    <w:rsid w:val="00D25BCA"/>
    <w:rsid w:val="00D50F09"/>
    <w:rsid w:val="00D649F0"/>
    <w:rsid w:val="00D7461C"/>
    <w:rsid w:val="00D92EF7"/>
    <w:rsid w:val="00DC2A43"/>
    <w:rsid w:val="00DD75D8"/>
    <w:rsid w:val="00DE0547"/>
    <w:rsid w:val="00DE0844"/>
    <w:rsid w:val="00DE623F"/>
    <w:rsid w:val="00E033A8"/>
    <w:rsid w:val="00E10EBB"/>
    <w:rsid w:val="00E15E6F"/>
    <w:rsid w:val="00E20DE1"/>
    <w:rsid w:val="00E218DB"/>
    <w:rsid w:val="00E26BAD"/>
    <w:rsid w:val="00E40D9F"/>
    <w:rsid w:val="00E4177A"/>
    <w:rsid w:val="00E43935"/>
    <w:rsid w:val="00E47CFB"/>
    <w:rsid w:val="00E64B8E"/>
    <w:rsid w:val="00E665F9"/>
    <w:rsid w:val="00E7414F"/>
    <w:rsid w:val="00EA4495"/>
    <w:rsid w:val="00EA615A"/>
    <w:rsid w:val="00EB2C27"/>
    <w:rsid w:val="00EB3F69"/>
    <w:rsid w:val="00EB5440"/>
    <w:rsid w:val="00EB66AB"/>
    <w:rsid w:val="00EC6946"/>
    <w:rsid w:val="00EC69FE"/>
    <w:rsid w:val="00EC744D"/>
    <w:rsid w:val="00EC7A64"/>
    <w:rsid w:val="00ED2E49"/>
    <w:rsid w:val="00ED38B6"/>
    <w:rsid w:val="00F012FC"/>
    <w:rsid w:val="00F02B88"/>
    <w:rsid w:val="00F07A5B"/>
    <w:rsid w:val="00F209B3"/>
    <w:rsid w:val="00F24893"/>
    <w:rsid w:val="00F36F2C"/>
    <w:rsid w:val="00F42B8D"/>
    <w:rsid w:val="00F449CA"/>
    <w:rsid w:val="00F47C2E"/>
    <w:rsid w:val="00FA2987"/>
    <w:rsid w:val="00FC76F6"/>
    <w:rsid w:val="00FD2CC2"/>
    <w:rsid w:val="00FD6A48"/>
    <w:rsid w:val="00FE4EF5"/>
    <w:rsid w:val="00FF1D99"/>
    <w:rsid w:val="00FF3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2C8F8-61FB-4F23-BA0C-4FCB2322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2D03CF"/>
    <w:pPr>
      <w:spacing w:after="200" w:line="276" w:lineRule="auto"/>
    </w:pPr>
    <w:rPr>
      <w:rFonts w:ascii="Calibri" w:eastAsia="Calibri" w:hAnsi="Calibri" w:cs="Times New Roman"/>
    </w:rPr>
  </w:style>
  <w:style w:type="paragraph" w:styleId="1">
    <w:name w:val="heading 1"/>
    <w:basedOn w:val="a4"/>
    <w:next w:val="a4"/>
    <w:link w:val="11"/>
    <w:qFormat/>
    <w:rsid w:val="002D03CF"/>
    <w:pPr>
      <w:keepNext/>
      <w:numPr>
        <w:numId w:val="9"/>
      </w:numPr>
      <w:tabs>
        <w:tab w:val="clear" w:pos="720"/>
        <w:tab w:val="num" w:pos="4752"/>
      </w:tabs>
      <w:spacing w:before="240" w:after="60" w:line="240" w:lineRule="auto"/>
      <w:ind w:left="4752" w:hanging="432"/>
      <w:outlineLvl w:val="0"/>
    </w:pPr>
    <w:rPr>
      <w:rFonts w:ascii="Arial" w:eastAsia="Times New Roman" w:hAnsi="Arial" w:cs="Arial"/>
      <w:b/>
      <w:bCs/>
      <w:kern w:val="32"/>
      <w:sz w:val="32"/>
      <w:szCs w:val="32"/>
      <w:lang w:eastAsia="ru-RU"/>
    </w:rPr>
  </w:style>
  <w:style w:type="paragraph" w:styleId="2">
    <w:name w:val="heading 2"/>
    <w:basedOn w:val="a4"/>
    <w:next w:val="a4"/>
    <w:link w:val="20"/>
    <w:qFormat/>
    <w:rsid w:val="002D03CF"/>
    <w:pPr>
      <w:keepNext/>
      <w:numPr>
        <w:ilvl w:val="1"/>
        <w:numId w:val="1"/>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4"/>
    <w:next w:val="a4"/>
    <w:link w:val="30"/>
    <w:qFormat/>
    <w:rsid w:val="002D03CF"/>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4"/>
    <w:next w:val="a4"/>
    <w:link w:val="40"/>
    <w:qFormat/>
    <w:rsid w:val="002D03CF"/>
    <w:pPr>
      <w:keepNext/>
      <w:numPr>
        <w:ilvl w:val="3"/>
        <w:numId w:val="1"/>
      </w:numPr>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4"/>
    <w:next w:val="a4"/>
    <w:link w:val="50"/>
    <w:qFormat/>
    <w:rsid w:val="002D03CF"/>
    <w:pPr>
      <w:numPr>
        <w:ilvl w:val="4"/>
        <w:numId w:val="1"/>
      </w:num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4"/>
    <w:next w:val="a4"/>
    <w:link w:val="60"/>
    <w:qFormat/>
    <w:rsid w:val="002D03CF"/>
    <w:pPr>
      <w:numPr>
        <w:ilvl w:val="5"/>
        <w:numId w:val="1"/>
      </w:numPr>
      <w:spacing w:before="240" w:after="60" w:line="240" w:lineRule="auto"/>
      <w:outlineLvl w:val="5"/>
    </w:pPr>
    <w:rPr>
      <w:rFonts w:ascii="Times New Roman" w:eastAsia="Times New Roman" w:hAnsi="Times New Roman"/>
      <w:b/>
      <w:bCs/>
      <w:lang w:eastAsia="ru-RU"/>
    </w:rPr>
  </w:style>
  <w:style w:type="paragraph" w:styleId="7">
    <w:name w:val="heading 7"/>
    <w:basedOn w:val="a4"/>
    <w:next w:val="a4"/>
    <w:link w:val="70"/>
    <w:qFormat/>
    <w:rsid w:val="002D03CF"/>
    <w:pPr>
      <w:numPr>
        <w:ilvl w:val="6"/>
        <w:numId w:val="1"/>
      </w:num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4"/>
    <w:next w:val="a4"/>
    <w:link w:val="80"/>
    <w:qFormat/>
    <w:rsid w:val="002D03CF"/>
    <w:pPr>
      <w:numPr>
        <w:ilvl w:val="7"/>
        <w:numId w:val="1"/>
      </w:num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4"/>
    <w:next w:val="a4"/>
    <w:link w:val="90"/>
    <w:qFormat/>
    <w:rsid w:val="002D03CF"/>
    <w:pPr>
      <w:numPr>
        <w:ilvl w:val="8"/>
        <w:numId w:val="1"/>
      </w:numPr>
      <w:spacing w:before="240" w:after="60" w:line="240" w:lineRule="auto"/>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
    <w:rsid w:val="002D03CF"/>
    <w:rPr>
      <w:rFonts w:ascii="Arial" w:eastAsia="Times New Roman" w:hAnsi="Arial" w:cs="Arial"/>
      <w:b/>
      <w:bCs/>
      <w:kern w:val="32"/>
      <w:sz w:val="32"/>
      <w:szCs w:val="32"/>
      <w:lang w:eastAsia="ru-RU"/>
    </w:rPr>
  </w:style>
  <w:style w:type="character" w:customStyle="1" w:styleId="20">
    <w:name w:val="Заголовок 2 Знак"/>
    <w:basedOn w:val="a5"/>
    <w:link w:val="2"/>
    <w:rsid w:val="002D03CF"/>
    <w:rPr>
      <w:rFonts w:ascii="Arial" w:eastAsia="Times New Roman" w:hAnsi="Arial" w:cs="Arial"/>
      <w:b/>
      <w:bCs/>
      <w:i/>
      <w:iCs/>
      <w:sz w:val="28"/>
      <w:szCs w:val="28"/>
      <w:lang w:eastAsia="ru-RU"/>
    </w:rPr>
  </w:style>
  <w:style w:type="character" w:customStyle="1" w:styleId="30">
    <w:name w:val="Заголовок 3 Знак"/>
    <w:basedOn w:val="a5"/>
    <w:link w:val="3"/>
    <w:rsid w:val="002D03CF"/>
    <w:rPr>
      <w:rFonts w:ascii="Arial" w:eastAsia="Times New Roman" w:hAnsi="Arial" w:cs="Arial"/>
      <w:b/>
      <w:bCs/>
      <w:sz w:val="26"/>
      <w:szCs w:val="26"/>
      <w:lang w:eastAsia="ru-RU"/>
    </w:rPr>
  </w:style>
  <w:style w:type="character" w:customStyle="1" w:styleId="40">
    <w:name w:val="Заголовок 4 Знак"/>
    <w:basedOn w:val="a5"/>
    <w:link w:val="4"/>
    <w:rsid w:val="002D03CF"/>
    <w:rPr>
      <w:rFonts w:ascii="Times New Roman" w:eastAsia="Times New Roman" w:hAnsi="Times New Roman" w:cs="Times New Roman"/>
      <w:b/>
      <w:bCs/>
      <w:sz w:val="28"/>
      <w:szCs w:val="28"/>
      <w:lang w:eastAsia="ru-RU"/>
    </w:rPr>
  </w:style>
  <w:style w:type="character" w:customStyle="1" w:styleId="50">
    <w:name w:val="Заголовок 5 Знак"/>
    <w:basedOn w:val="a5"/>
    <w:link w:val="5"/>
    <w:rsid w:val="002D03CF"/>
    <w:rPr>
      <w:rFonts w:ascii="Times New Roman" w:eastAsia="Times New Roman" w:hAnsi="Times New Roman" w:cs="Times New Roman"/>
      <w:b/>
      <w:bCs/>
      <w:i/>
      <w:iCs/>
      <w:sz w:val="26"/>
      <w:szCs w:val="26"/>
      <w:lang w:eastAsia="ru-RU"/>
    </w:rPr>
  </w:style>
  <w:style w:type="character" w:customStyle="1" w:styleId="60">
    <w:name w:val="Заголовок 6 Знак"/>
    <w:basedOn w:val="a5"/>
    <w:link w:val="6"/>
    <w:rsid w:val="002D03CF"/>
    <w:rPr>
      <w:rFonts w:ascii="Times New Roman" w:eastAsia="Times New Roman" w:hAnsi="Times New Roman" w:cs="Times New Roman"/>
      <w:b/>
      <w:bCs/>
      <w:lang w:eastAsia="ru-RU"/>
    </w:rPr>
  </w:style>
  <w:style w:type="character" w:customStyle="1" w:styleId="70">
    <w:name w:val="Заголовок 7 Знак"/>
    <w:basedOn w:val="a5"/>
    <w:link w:val="7"/>
    <w:rsid w:val="002D03CF"/>
    <w:rPr>
      <w:rFonts w:ascii="Times New Roman" w:eastAsia="Times New Roman" w:hAnsi="Times New Roman" w:cs="Times New Roman"/>
      <w:sz w:val="24"/>
      <w:szCs w:val="24"/>
      <w:lang w:eastAsia="ru-RU"/>
    </w:rPr>
  </w:style>
  <w:style w:type="character" w:customStyle="1" w:styleId="80">
    <w:name w:val="Заголовок 8 Знак"/>
    <w:basedOn w:val="a5"/>
    <w:link w:val="8"/>
    <w:rsid w:val="002D03CF"/>
    <w:rPr>
      <w:rFonts w:ascii="Times New Roman" w:eastAsia="Times New Roman" w:hAnsi="Times New Roman" w:cs="Times New Roman"/>
      <w:i/>
      <w:iCs/>
      <w:sz w:val="24"/>
      <w:szCs w:val="24"/>
      <w:lang w:eastAsia="ru-RU"/>
    </w:rPr>
  </w:style>
  <w:style w:type="character" w:customStyle="1" w:styleId="90">
    <w:name w:val="Заголовок 9 Знак"/>
    <w:basedOn w:val="a5"/>
    <w:link w:val="9"/>
    <w:rsid w:val="002D03CF"/>
    <w:rPr>
      <w:rFonts w:ascii="Arial" w:eastAsia="Times New Roman" w:hAnsi="Arial" w:cs="Arial"/>
      <w:lang w:eastAsia="ru-RU"/>
    </w:rPr>
  </w:style>
  <w:style w:type="numbering" w:customStyle="1" w:styleId="12">
    <w:name w:val="Нет списка1"/>
    <w:next w:val="a7"/>
    <w:semiHidden/>
    <w:rsid w:val="002D03CF"/>
  </w:style>
  <w:style w:type="paragraph" w:styleId="a8">
    <w:name w:val="header"/>
    <w:basedOn w:val="a4"/>
    <w:link w:val="a9"/>
    <w:uiPriority w:val="99"/>
    <w:rsid w:val="002D03C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5"/>
    <w:link w:val="a8"/>
    <w:uiPriority w:val="99"/>
    <w:rsid w:val="002D03CF"/>
    <w:rPr>
      <w:rFonts w:ascii="Times New Roman" w:eastAsia="Times New Roman" w:hAnsi="Times New Roman" w:cs="Times New Roman"/>
      <w:sz w:val="24"/>
      <w:szCs w:val="24"/>
      <w:lang w:eastAsia="ru-RU"/>
    </w:rPr>
  </w:style>
  <w:style w:type="character" w:customStyle="1" w:styleId="s0">
    <w:name w:val="s0"/>
    <w:rsid w:val="002D03CF"/>
    <w:rPr>
      <w:rFonts w:ascii="Times New Roman" w:hAnsi="Times New Roman" w:cs="Times New Roman" w:hint="default"/>
      <w:b w:val="0"/>
      <w:bCs w:val="0"/>
      <w:i w:val="0"/>
      <w:iCs w:val="0"/>
      <w:strike w:val="0"/>
      <w:dstrike w:val="0"/>
      <w:color w:val="000000"/>
      <w:sz w:val="24"/>
      <w:szCs w:val="24"/>
      <w:u w:val="none"/>
      <w:effect w:val="none"/>
    </w:rPr>
  </w:style>
  <w:style w:type="character" w:styleId="aa">
    <w:name w:val="Hyperlink"/>
    <w:uiPriority w:val="99"/>
    <w:rsid w:val="002D03CF"/>
    <w:rPr>
      <w:color w:val="333399"/>
      <w:u w:val="single"/>
    </w:rPr>
  </w:style>
  <w:style w:type="paragraph" w:styleId="a1">
    <w:name w:val="Body Text"/>
    <w:basedOn w:val="a4"/>
    <w:link w:val="ab"/>
    <w:rsid w:val="002D03CF"/>
    <w:pPr>
      <w:numPr>
        <w:ilvl w:val="3"/>
        <w:numId w:val="9"/>
      </w:numPr>
      <w:tabs>
        <w:tab w:val="clear" w:pos="1440"/>
      </w:tabs>
      <w:spacing w:after="0" w:line="240" w:lineRule="auto"/>
      <w:ind w:left="0" w:firstLine="0"/>
    </w:pPr>
    <w:rPr>
      <w:rFonts w:ascii="Times New Roman" w:eastAsia="Times New Roman" w:hAnsi="Times New Roman"/>
      <w:b/>
      <w:bCs/>
      <w:sz w:val="24"/>
      <w:szCs w:val="24"/>
      <w:lang w:eastAsia="ru-RU"/>
    </w:rPr>
  </w:style>
  <w:style w:type="character" w:customStyle="1" w:styleId="ab">
    <w:name w:val="Основной текст Знак"/>
    <w:basedOn w:val="a5"/>
    <w:link w:val="a1"/>
    <w:rsid w:val="002D03CF"/>
    <w:rPr>
      <w:rFonts w:ascii="Times New Roman" w:eastAsia="Times New Roman" w:hAnsi="Times New Roman" w:cs="Times New Roman"/>
      <w:b/>
      <w:bCs/>
      <w:sz w:val="24"/>
      <w:szCs w:val="24"/>
      <w:lang w:eastAsia="ru-RU"/>
    </w:rPr>
  </w:style>
  <w:style w:type="paragraph" w:styleId="a0">
    <w:name w:val="footer"/>
    <w:basedOn w:val="a4"/>
    <w:link w:val="ac"/>
    <w:uiPriority w:val="99"/>
    <w:rsid w:val="002D03CF"/>
    <w:pPr>
      <w:numPr>
        <w:ilvl w:val="1"/>
        <w:numId w:val="9"/>
      </w:numPr>
      <w:tabs>
        <w:tab w:val="clear" w:pos="862"/>
        <w:tab w:val="center" w:pos="4677"/>
        <w:tab w:val="right" w:pos="9355"/>
      </w:tabs>
      <w:spacing w:after="0" w:line="240" w:lineRule="auto"/>
      <w:ind w:left="0" w:firstLine="0"/>
    </w:pPr>
    <w:rPr>
      <w:rFonts w:ascii="Times New Roman" w:eastAsia="Times New Roman" w:hAnsi="Times New Roman"/>
      <w:sz w:val="24"/>
      <w:szCs w:val="24"/>
      <w:lang w:eastAsia="ru-RU"/>
    </w:rPr>
  </w:style>
  <w:style w:type="character" w:customStyle="1" w:styleId="ac">
    <w:name w:val="Нижний колонтитул Знак"/>
    <w:basedOn w:val="a5"/>
    <w:link w:val="a0"/>
    <w:uiPriority w:val="99"/>
    <w:rsid w:val="002D03CF"/>
    <w:rPr>
      <w:rFonts w:ascii="Times New Roman" w:eastAsia="Times New Roman" w:hAnsi="Times New Roman" w:cs="Times New Roman"/>
      <w:sz w:val="24"/>
      <w:szCs w:val="24"/>
      <w:lang w:eastAsia="ru-RU"/>
    </w:rPr>
  </w:style>
  <w:style w:type="character" w:styleId="ad">
    <w:name w:val="page number"/>
    <w:basedOn w:val="a5"/>
    <w:rsid w:val="002D03CF"/>
  </w:style>
  <w:style w:type="paragraph" w:customStyle="1" w:styleId="10">
    <w:name w:val="Знак Знак1 Знак Знак Знак Знак Знак Знак Знак"/>
    <w:basedOn w:val="a4"/>
    <w:autoRedefine/>
    <w:rsid w:val="002D03CF"/>
    <w:pPr>
      <w:numPr>
        <w:ilvl w:val="7"/>
        <w:numId w:val="9"/>
      </w:numPr>
      <w:tabs>
        <w:tab w:val="clear" w:pos="4320"/>
      </w:tabs>
      <w:spacing w:after="160" w:line="240" w:lineRule="exact"/>
      <w:ind w:left="0" w:firstLine="0"/>
    </w:pPr>
    <w:rPr>
      <w:rFonts w:ascii="Times New Roman" w:eastAsia="SimSun" w:hAnsi="Times New Roman"/>
      <w:b/>
      <w:bCs/>
      <w:sz w:val="28"/>
      <w:szCs w:val="28"/>
      <w:lang w:val="en-US"/>
    </w:rPr>
  </w:style>
  <w:style w:type="paragraph" w:customStyle="1" w:styleId="13">
    <w:name w:val="Обычный1"/>
    <w:rsid w:val="002D03CF"/>
    <w:pPr>
      <w:spacing w:after="0" w:line="240" w:lineRule="auto"/>
    </w:pPr>
    <w:rPr>
      <w:rFonts w:ascii="Times New Roman" w:eastAsia="Times New Roman" w:hAnsi="Times New Roman" w:cs="Times New Roman"/>
      <w:sz w:val="20"/>
      <w:szCs w:val="20"/>
      <w:lang w:eastAsia="ru-RU"/>
    </w:rPr>
  </w:style>
  <w:style w:type="paragraph" w:customStyle="1" w:styleId="a3">
    <w:name w:val="Статья"/>
    <w:basedOn w:val="a4"/>
    <w:rsid w:val="002D03CF"/>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14">
    <w:name w:val="Знак Знак Знак1 Знак Знак Знак Знак Знак Знак Знак Знак Знак Знак Знак Знак Знак Знак Знак Знак Знак Знак Знак"/>
    <w:basedOn w:val="a4"/>
    <w:autoRedefine/>
    <w:rsid w:val="002D03CF"/>
    <w:pPr>
      <w:spacing w:after="160" w:line="240" w:lineRule="exact"/>
    </w:pPr>
    <w:rPr>
      <w:rFonts w:ascii="Times New Roman" w:eastAsia="SimSun" w:hAnsi="Times New Roman"/>
      <w:b/>
      <w:sz w:val="28"/>
      <w:szCs w:val="24"/>
      <w:lang w:val="en-US"/>
    </w:rPr>
  </w:style>
  <w:style w:type="paragraph" w:customStyle="1" w:styleId="1CharChar">
    <w:name w:val="Знак Знак Знак Знак Знак1 Знак Знак Знак Знак Char Char Знак"/>
    <w:basedOn w:val="a4"/>
    <w:rsid w:val="002D03CF"/>
    <w:pPr>
      <w:spacing w:after="160" w:line="240" w:lineRule="exact"/>
    </w:pPr>
    <w:rPr>
      <w:rFonts w:ascii="Times New Roman" w:eastAsia="Times New Roman" w:hAnsi="Times New Roman"/>
      <w:sz w:val="20"/>
      <w:szCs w:val="20"/>
      <w:lang w:eastAsia="ru-RU"/>
    </w:rPr>
  </w:style>
  <w:style w:type="paragraph" w:styleId="ae">
    <w:name w:val="Normal (Web)"/>
    <w:basedOn w:val="a4"/>
    <w:rsid w:val="002D03CF"/>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Title"/>
    <w:basedOn w:val="a4"/>
    <w:link w:val="af0"/>
    <w:qFormat/>
    <w:rsid w:val="002D03CF"/>
    <w:pPr>
      <w:spacing w:after="0" w:line="240" w:lineRule="auto"/>
      <w:jc w:val="center"/>
    </w:pPr>
    <w:rPr>
      <w:rFonts w:ascii="Times New Roman" w:eastAsia="Times New Roman" w:hAnsi="Times New Roman"/>
      <w:b/>
      <w:bCs/>
      <w:sz w:val="28"/>
      <w:szCs w:val="24"/>
      <w:lang w:val="x-none" w:eastAsia="x-none"/>
    </w:rPr>
  </w:style>
  <w:style w:type="character" w:customStyle="1" w:styleId="af0">
    <w:name w:val="Название Знак"/>
    <w:basedOn w:val="a5"/>
    <w:link w:val="af"/>
    <w:rsid w:val="002D03CF"/>
    <w:rPr>
      <w:rFonts w:ascii="Times New Roman" w:eastAsia="Times New Roman" w:hAnsi="Times New Roman" w:cs="Times New Roman"/>
      <w:b/>
      <w:bCs/>
      <w:sz w:val="28"/>
      <w:szCs w:val="24"/>
      <w:lang w:val="x-none" w:eastAsia="x-none"/>
    </w:rPr>
  </w:style>
  <w:style w:type="paragraph" w:styleId="af1">
    <w:name w:val="List Paragraph"/>
    <w:basedOn w:val="a4"/>
    <w:link w:val="af2"/>
    <w:uiPriority w:val="34"/>
    <w:qFormat/>
    <w:rsid w:val="002D03CF"/>
    <w:pPr>
      <w:spacing w:after="0" w:line="240" w:lineRule="auto"/>
      <w:ind w:left="708"/>
    </w:pPr>
    <w:rPr>
      <w:rFonts w:ascii="Times New Roman" w:eastAsia="Times New Roman" w:hAnsi="Times New Roman"/>
      <w:sz w:val="24"/>
      <w:szCs w:val="24"/>
      <w:lang w:eastAsia="ru-RU"/>
    </w:rPr>
  </w:style>
  <w:style w:type="paragraph" w:styleId="21">
    <w:name w:val="Body Text Indent 2"/>
    <w:basedOn w:val="a4"/>
    <w:link w:val="22"/>
    <w:rsid w:val="002D03CF"/>
    <w:pPr>
      <w:spacing w:after="120" w:line="480" w:lineRule="auto"/>
      <w:ind w:left="283"/>
    </w:pPr>
    <w:rPr>
      <w:rFonts w:ascii="Times New Roman" w:eastAsia="Times New Roman" w:hAnsi="Times New Roman"/>
      <w:sz w:val="24"/>
      <w:szCs w:val="24"/>
      <w:lang w:val="x-none" w:eastAsia="x-none"/>
    </w:rPr>
  </w:style>
  <w:style w:type="character" w:customStyle="1" w:styleId="22">
    <w:name w:val="Основной текст с отступом 2 Знак"/>
    <w:basedOn w:val="a5"/>
    <w:link w:val="21"/>
    <w:rsid w:val="002D03CF"/>
    <w:rPr>
      <w:rFonts w:ascii="Times New Roman" w:eastAsia="Times New Roman" w:hAnsi="Times New Roman" w:cs="Times New Roman"/>
      <w:sz w:val="24"/>
      <w:szCs w:val="24"/>
      <w:lang w:val="x-none" w:eastAsia="x-none"/>
    </w:rPr>
  </w:style>
  <w:style w:type="paragraph" w:customStyle="1" w:styleId="210">
    <w:name w:val="Основной текст 21"/>
    <w:basedOn w:val="a4"/>
    <w:rsid w:val="002D03CF"/>
    <w:pPr>
      <w:spacing w:after="0" w:line="240" w:lineRule="auto"/>
      <w:jc w:val="center"/>
    </w:pPr>
    <w:rPr>
      <w:rFonts w:ascii="Times New Roman" w:eastAsia="Times New Roman" w:hAnsi="Times New Roman"/>
      <w:sz w:val="24"/>
      <w:szCs w:val="20"/>
      <w:lang w:eastAsia="ru-RU"/>
    </w:rPr>
  </w:style>
  <w:style w:type="paragraph" w:customStyle="1" w:styleId="EYBulletText">
    <w:name w:val="EY Bullet Text"/>
    <w:basedOn w:val="a4"/>
    <w:link w:val="EYBulletTextChar"/>
    <w:rsid w:val="002D03CF"/>
    <w:pPr>
      <w:numPr>
        <w:numId w:val="3"/>
      </w:numPr>
      <w:overflowPunct w:val="0"/>
      <w:autoSpaceDE w:val="0"/>
      <w:autoSpaceDN w:val="0"/>
      <w:adjustRightInd w:val="0"/>
      <w:spacing w:after="120" w:line="280" w:lineRule="exact"/>
      <w:ind w:right="357"/>
      <w:textAlignment w:val="baseline"/>
    </w:pPr>
    <w:rPr>
      <w:rFonts w:ascii="Times New Roman" w:eastAsia="MS Mincho" w:hAnsi="Times New Roman"/>
      <w:bCs/>
      <w:noProof/>
      <w:szCs w:val="20"/>
      <w:lang w:val="x-none"/>
    </w:rPr>
  </w:style>
  <w:style w:type="character" w:customStyle="1" w:styleId="EYBulletTextChar">
    <w:name w:val="EY Bullet Text Char"/>
    <w:link w:val="EYBulletText"/>
    <w:rsid w:val="002D03CF"/>
    <w:rPr>
      <w:rFonts w:ascii="Times New Roman" w:eastAsia="MS Mincho" w:hAnsi="Times New Roman" w:cs="Times New Roman"/>
      <w:bCs/>
      <w:noProof/>
      <w:szCs w:val="20"/>
      <w:lang w:val="x-none"/>
    </w:rPr>
  </w:style>
  <w:style w:type="paragraph" w:customStyle="1" w:styleId="NormalJustified">
    <w:name w:val="Normal + Justified"/>
    <w:aliases w:val="Before:  3 pt"/>
    <w:basedOn w:val="a4"/>
    <w:rsid w:val="002D03CF"/>
    <w:pPr>
      <w:numPr>
        <w:numId w:val="4"/>
      </w:numPr>
      <w:autoSpaceDE w:val="0"/>
      <w:autoSpaceDN w:val="0"/>
      <w:adjustRightInd w:val="0"/>
      <w:spacing w:before="60" w:after="0" w:line="240" w:lineRule="auto"/>
      <w:jc w:val="both"/>
    </w:pPr>
    <w:rPr>
      <w:rFonts w:ascii="Times New Roman" w:eastAsia="MS Mincho" w:hAnsi="Times New Roman" w:cs="Arial"/>
      <w:bCs/>
      <w:szCs w:val="20"/>
    </w:rPr>
  </w:style>
  <w:style w:type="paragraph" w:customStyle="1" w:styleId="Bulleted">
    <w:name w:val="Bulleted"/>
    <w:basedOn w:val="NormalJustified"/>
    <w:rsid w:val="002D03CF"/>
  </w:style>
  <w:style w:type="paragraph" w:customStyle="1" w:styleId="Heading21">
    <w:name w:val="Heading 2.1"/>
    <w:basedOn w:val="2"/>
    <w:rsid w:val="002D03CF"/>
    <w:pPr>
      <w:numPr>
        <w:numId w:val="3"/>
      </w:numPr>
      <w:spacing w:before="0" w:after="160" w:line="320" w:lineRule="exact"/>
    </w:pPr>
    <w:rPr>
      <w:rFonts w:ascii="Times New Roman Bold" w:hAnsi="Times New Roman Bold" w:cs="Times New Roman"/>
      <w:bCs w:val="0"/>
      <w:i w:val="0"/>
      <w:iCs w:val="0"/>
      <w:sz w:val="24"/>
      <w:szCs w:val="24"/>
      <w:lang w:eastAsia="en-US"/>
    </w:rPr>
  </w:style>
  <w:style w:type="paragraph" w:customStyle="1" w:styleId="Heading31">
    <w:name w:val="Heading 3.1"/>
    <w:basedOn w:val="a4"/>
    <w:rsid w:val="002D03CF"/>
    <w:pPr>
      <w:numPr>
        <w:ilvl w:val="1"/>
        <w:numId w:val="5"/>
      </w:numPr>
      <w:overflowPunct w:val="0"/>
      <w:autoSpaceDE w:val="0"/>
      <w:autoSpaceDN w:val="0"/>
      <w:adjustRightInd w:val="0"/>
      <w:spacing w:after="0" w:line="240" w:lineRule="auto"/>
      <w:textAlignment w:val="baseline"/>
    </w:pPr>
    <w:rPr>
      <w:rFonts w:ascii="Times New Roman" w:eastAsia="Times New Roman" w:hAnsi="Times New Roman"/>
      <w:b/>
      <w:sz w:val="24"/>
      <w:szCs w:val="20"/>
      <w:lang w:val="en-US"/>
    </w:rPr>
  </w:style>
  <w:style w:type="numbering" w:styleId="111111">
    <w:name w:val="Outline List 2"/>
    <w:basedOn w:val="a7"/>
    <w:rsid w:val="002D03CF"/>
    <w:pPr>
      <w:numPr>
        <w:numId w:val="6"/>
      </w:numPr>
    </w:pPr>
  </w:style>
  <w:style w:type="paragraph" w:customStyle="1" w:styleId="Iauiue">
    <w:name w:val="Iau?iue"/>
    <w:rsid w:val="002D03CF"/>
    <w:pPr>
      <w:widowControl w:val="0"/>
      <w:spacing w:after="0" w:line="240" w:lineRule="auto"/>
    </w:pPr>
    <w:rPr>
      <w:rFonts w:ascii="Times New Roman" w:eastAsia="Times New Roman" w:hAnsi="Times New Roman" w:cs="Times New Roman"/>
      <w:sz w:val="20"/>
      <w:szCs w:val="20"/>
      <w:lang w:eastAsia="ru-RU"/>
    </w:rPr>
  </w:style>
  <w:style w:type="paragraph" w:customStyle="1" w:styleId="a2">
    <w:name w:val="_Текст_Перечисление"/>
    <w:rsid w:val="002D03CF"/>
    <w:pPr>
      <w:numPr>
        <w:numId w:val="7"/>
      </w:numPr>
      <w:spacing w:before="40" w:after="0" w:line="240" w:lineRule="auto"/>
      <w:jc w:val="both"/>
    </w:pPr>
    <w:rPr>
      <w:rFonts w:ascii="Arial" w:eastAsia="Times New Roman" w:hAnsi="Arial" w:cs="Times New Roman"/>
      <w:spacing w:val="-2"/>
      <w:szCs w:val="20"/>
      <w:lang w:eastAsia="ru-RU"/>
    </w:rPr>
  </w:style>
  <w:style w:type="paragraph" w:customStyle="1" w:styleId="a">
    <w:name w:val="_Табл_Перечисл.за.Табл.Текст"/>
    <w:rsid w:val="002D03CF"/>
    <w:pPr>
      <w:numPr>
        <w:numId w:val="8"/>
      </w:numPr>
      <w:spacing w:before="40" w:after="0" w:line="240" w:lineRule="auto"/>
      <w:ind w:left="57"/>
      <w:jc w:val="both"/>
    </w:pPr>
    <w:rPr>
      <w:rFonts w:ascii="Arial" w:eastAsia="Times New Roman" w:hAnsi="Arial" w:cs="Times New Roman"/>
      <w:spacing w:val="-2"/>
      <w:sz w:val="20"/>
      <w:szCs w:val="18"/>
      <w:lang w:eastAsia="ru-RU"/>
    </w:rPr>
  </w:style>
  <w:style w:type="paragraph" w:customStyle="1" w:styleId="Level2Indent">
    <w:name w:val="Level 2 Indent"/>
    <w:basedOn w:val="a4"/>
    <w:rsid w:val="002D03CF"/>
    <w:pPr>
      <w:spacing w:after="240" w:line="240" w:lineRule="auto"/>
      <w:ind w:left="720"/>
      <w:jc w:val="both"/>
    </w:pPr>
    <w:rPr>
      <w:rFonts w:ascii="Times New Roman" w:hAnsi="Times New Roman"/>
      <w:sz w:val="26"/>
      <w:szCs w:val="20"/>
      <w:lang w:val="en-GB" w:eastAsia="ru-RU"/>
    </w:rPr>
  </w:style>
  <w:style w:type="paragraph" w:customStyle="1" w:styleId="stylestylebodysinglejustified11ptchar">
    <w:name w:val="stylestylebodysinglejustified11ptchar"/>
    <w:basedOn w:val="a4"/>
    <w:rsid w:val="002D03CF"/>
    <w:pPr>
      <w:spacing w:before="60" w:after="0" w:line="240" w:lineRule="auto"/>
      <w:jc w:val="both"/>
    </w:pPr>
    <w:rPr>
      <w:rFonts w:ascii="Times New Roman" w:hAnsi="Times New Roman"/>
      <w:lang w:eastAsia="ru-RU"/>
    </w:rPr>
  </w:style>
  <w:style w:type="paragraph" w:customStyle="1" w:styleId="Level3Number">
    <w:name w:val="Level 3 Number"/>
    <w:basedOn w:val="a1"/>
    <w:rsid w:val="002D03CF"/>
    <w:pPr>
      <w:tabs>
        <w:tab w:val="num" w:pos="720"/>
      </w:tabs>
      <w:spacing w:before="320" w:line="320" w:lineRule="atLeast"/>
      <w:ind w:left="720" w:hanging="720"/>
      <w:jc w:val="both"/>
    </w:pPr>
    <w:rPr>
      <w:b w:val="0"/>
      <w:bCs w:val="0"/>
      <w:sz w:val="23"/>
      <w:szCs w:val="20"/>
      <w:lang w:val="en-GB" w:eastAsia="en-US"/>
    </w:rPr>
  </w:style>
  <w:style w:type="paragraph" w:customStyle="1" w:styleId="Level4Number">
    <w:name w:val="Level 4 Number"/>
    <w:basedOn w:val="a1"/>
    <w:rsid w:val="002D03CF"/>
    <w:pPr>
      <w:tabs>
        <w:tab w:val="num" w:pos="1440"/>
      </w:tabs>
      <w:spacing w:before="320" w:line="320" w:lineRule="atLeast"/>
      <w:ind w:left="1440" w:hanging="720"/>
      <w:jc w:val="both"/>
    </w:pPr>
    <w:rPr>
      <w:b w:val="0"/>
      <w:bCs w:val="0"/>
      <w:sz w:val="23"/>
      <w:szCs w:val="20"/>
      <w:lang w:val="en-GB" w:eastAsia="en-US"/>
    </w:rPr>
  </w:style>
  <w:style w:type="paragraph" w:customStyle="1" w:styleId="Level5Number">
    <w:name w:val="Level 5 Number"/>
    <w:basedOn w:val="a1"/>
    <w:rsid w:val="002D03CF"/>
    <w:pPr>
      <w:tabs>
        <w:tab w:val="num" w:pos="2160"/>
      </w:tabs>
      <w:spacing w:before="320" w:line="320" w:lineRule="atLeast"/>
      <w:ind w:left="2160" w:hanging="720"/>
      <w:jc w:val="both"/>
    </w:pPr>
    <w:rPr>
      <w:b w:val="0"/>
      <w:bCs w:val="0"/>
      <w:sz w:val="23"/>
      <w:szCs w:val="20"/>
      <w:lang w:val="en-GB" w:eastAsia="en-US"/>
    </w:rPr>
  </w:style>
  <w:style w:type="paragraph" w:customStyle="1" w:styleId="Level2Number">
    <w:name w:val="Level 2 Number"/>
    <w:basedOn w:val="a4"/>
    <w:rsid w:val="002D03CF"/>
    <w:pPr>
      <w:tabs>
        <w:tab w:val="num" w:pos="720"/>
      </w:tabs>
      <w:spacing w:before="320" w:after="0" w:line="320" w:lineRule="atLeast"/>
      <w:ind w:left="720" w:hanging="720"/>
      <w:jc w:val="both"/>
    </w:pPr>
    <w:rPr>
      <w:rFonts w:ascii="Times New Roman" w:eastAsia="Times New Roman" w:hAnsi="Times New Roman"/>
      <w:sz w:val="23"/>
      <w:szCs w:val="24"/>
      <w:lang w:val="en-GB"/>
    </w:rPr>
  </w:style>
  <w:style w:type="paragraph" w:customStyle="1" w:styleId="Level6Number">
    <w:name w:val="Level 6 Number"/>
    <w:basedOn w:val="a1"/>
    <w:rsid w:val="002D03CF"/>
    <w:pPr>
      <w:tabs>
        <w:tab w:val="num" w:pos="2880"/>
      </w:tabs>
      <w:spacing w:before="320" w:line="320" w:lineRule="atLeast"/>
      <w:ind w:left="2880" w:hanging="720"/>
      <w:jc w:val="both"/>
    </w:pPr>
    <w:rPr>
      <w:b w:val="0"/>
      <w:bCs w:val="0"/>
      <w:sz w:val="23"/>
      <w:szCs w:val="20"/>
      <w:lang w:val="en-GB" w:eastAsia="en-US"/>
    </w:rPr>
  </w:style>
  <w:style w:type="paragraph" w:customStyle="1" w:styleId="Level7Number">
    <w:name w:val="Level 7 Number"/>
    <w:basedOn w:val="a1"/>
    <w:rsid w:val="002D03CF"/>
    <w:pPr>
      <w:tabs>
        <w:tab w:val="num" w:pos="3600"/>
      </w:tabs>
      <w:spacing w:before="320" w:line="320" w:lineRule="atLeast"/>
      <w:ind w:left="3600" w:hanging="720"/>
      <w:jc w:val="both"/>
    </w:pPr>
    <w:rPr>
      <w:b w:val="0"/>
      <w:bCs w:val="0"/>
      <w:sz w:val="23"/>
      <w:szCs w:val="20"/>
      <w:lang w:val="en-GB" w:eastAsia="en-US"/>
    </w:rPr>
  </w:style>
  <w:style w:type="paragraph" w:customStyle="1" w:styleId="Level8Number">
    <w:name w:val="Level 8 Number"/>
    <w:basedOn w:val="a1"/>
    <w:rsid w:val="002D03CF"/>
    <w:pPr>
      <w:tabs>
        <w:tab w:val="num" w:pos="4320"/>
      </w:tabs>
      <w:spacing w:before="320" w:line="320" w:lineRule="atLeast"/>
      <w:ind w:left="4320" w:hanging="720"/>
      <w:jc w:val="both"/>
    </w:pPr>
    <w:rPr>
      <w:b w:val="0"/>
      <w:bCs w:val="0"/>
      <w:sz w:val="23"/>
      <w:szCs w:val="20"/>
      <w:lang w:val="en-GB" w:eastAsia="en-US"/>
    </w:rPr>
  </w:style>
  <w:style w:type="paragraph" w:customStyle="1" w:styleId="NonNumberedHeading1">
    <w:name w:val="Non Numbered Heading 1"/>
    <w:next w:val="a1"/>
    <w:rsid w:val="002D03CF"/>
    <w:pPr>
      <w:spacing w:before="320" w:after="0" w:line="320" w:lineRule="atLeast"/>
      <w:jc w:val="both"/>
    </w:pPr>
    <w:rPr>
      <w:rFonts w:ascii="Arial" w:eastAsia="Times New Roman" w:hAnsi="Arial" w:cs="Times New Roman"/>
      <w:b/>
      <w:szCs w:val="20"/>
      <w:lang w:val="en-GB"/>
    </w:rPr>
  </w:style>
  <w:style w:type="paragraph" w:styleId="af3">
    <w:name w:val="Balloon Text"/>
    <w:basedOn w:val="a4"/>
    <w:link w:val="af4"/>
    <w:uiPriority w:val="99"/>
    <w:rsid w:val="002D03CF"/>
    <w:pPr>
      <w:spacing w:after="0" w:line="240" w:lineRule="auto"/>
    </w:pPr>
    <w:rPr>
      <w:rFonts w:ascii="Tahoma" w:eastAsia="Times New Roman" w:hAnsi="Tahoma"/>
      <w:sz w:val="16"/>
      <w:szCs w:val="16"/>
      <w:lang w:val="x-none" w:eastAsia="x-none"/>
    </w:rPr>
  </w:style>
  <w:style w:type="character" w:customStyle="1" w:styleId="af4">
    <w:name w:val="Текст выноски Знак"/>
    <w:basedOn w:val="a5"/>
    <w:link w:val="af3"/>
    <w:uiPriority w:val="99"/>
    <w:rsid w:val="002D03CF"/>
    <w:rPr>
      <w:rFonts w:ascii="Tahoma" w:eastAsia="Times New Roman" w:hAnsi="Tahoma" w:cs="Times New Roman"/>
      <w:sz w:val="16"/>
      <w:szCs w:val="16"/>
      <w:lang w:val="x-none" w:eastAsia="x-none"/>
    </w:rPr>
  </w:style>
  <w:style w:type="table" w:styleId="af5">
    <w:name w:val="Table Grid"/>
    <w:basedOn w:val="a6"/>
    <w:rsid w:val="002D03CF"/>
    <w:pPr>
      <w:spacing w:after="0" w:line="240" w:lineRule="auto"/>
    </w:pPr>
    <w:rPr>
      <w:rFonts w:ascii="Times New Roman" w:eastAsia="Times New Roman" w:hAnsi="Times New Roman" w:cs="Times New Roman"/>
      <w:sz w:val="20"/>
      <w:szCs w:val="20"/>
      <w:lang w:val="kk-KZ"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4"/>
    <w:link w:val="af7"/>
    <w:rsid w:val="002D03CF"/>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basedOn w:val="a5"/>
    <w:link w:val="af6"/>
    <w:rsid w:val="002D03CF"/>
    <w:rPr>
      <w:rFonts w:ascii="Times New Roman" w:eastAsia="Times New Roman" w:hAnsi="Times New Roman" w:cs="Times New Roman"/>
      <w:sz w:val="20"/>
      <w:szCs w:val="20"/>
      <w:lang w:eastAsia="ru-RU"/>
    </w:rPr>
  </w:style>
  <w:style w:type="character" w:styleId="af8">
    <w:name w:val="footnote reference"/>
    <w:rsid w:val="002D03CF"/>
    <w:rPr>
      <w:vertAlign w:val="superscript"/>
    </w:rPr>
  </w:style>
  <w:style w:type="paragraph" w:customStyle="1" w:styleId="Style2">
    <w:name w:val="Style2"/>
    <w:basedOn w:val="a4"/>
    <w:uiPriority w:val="99"/>
    <w:rsid w:val="002D03CF"/>
    <w:pPr>
      <w:numPr>
        <w:numId w:val="10"/>
      </w:numPr>
      <w:shd w:val="clear" w:color="auto" w:fill="FFFFFF"/>
      <w:tabs>
        <w:tab w:val="left" w:pos="709"/>
      </w:tabs>
      <w:spacing w:before="120" w:after="120" w:line="240" w:lineRule="auto"/>
      <w:jc w:val="center"/>
    </w:pPr>
    <w:rPr>
      <w:rFonts w:ascii="Times New Roman" w:eastAsia="Times New Roman" w:hAnsi="Times New Roman"/>
      <w:b/>
      <w:color w:val="000000"/>
      <w:spacing w:val="1"/>
      <w:sz w:val="24"/>
      <w:szCs w:val="24"/>
      <w:lang w:eastAsia="ru-RU"/>
    </w:rPr>
  </w:style>
  <w:style w:type="paragraph" w:customStyle="1" w:styleId="Style3">
    <w:name w:val="Style3"/>
    <w:basedOn w:val="a4"/>
    <w:uiPriority w:val="99"/>
    <w:rsid w:val="002D03CF"/>
    <w:pPr>
      <w:numPr>
        <w:ilvl w:val="1"/>
        <w:numId w:val="10"/>
      </w:numPr>
      <w:spacing w:after="120" w:line="240" w:lineRule="auto"/>
      <w:jc w:val="both"/>
    </w:pPr>
    <w:rPr>
      <w:rFonts w:ascii="Times New Roman" w:eastAsia="Times New Roman" w:hAnsi="Times New Roman"/>
      <w:sz w:val="24"/>
      <w:szCs w:val="24"/>
      <w:lang w:eastAsia="ru-RU"/>
    </w:rPr>
  </w:style>
  <w:style w:type="character" w:styleId="af9">
    <w:name w:val="FollowedHyperlink"/>
    <w:uiPriority w:val="99"/>
    <w:semiHidden/>
    <w:unhideWhenUsed/>
    <w:rsid w:val="002D03CF"/>
    <w:rPr>
      <w:color w:val="800080"/>
      <w:u w:val="single"/>
    </w:rPr>
  </w:style>
  <w:style w:type="table" w:customStyle="1" w:styleId="15">
    <w:name w:val="Сетка таблицы1"/>
    <w:basedOn w:val="a6"/>
    <w:next w:val="af5"/>
    <w:uiPriority w:val="59"/>
    <w:rsid w:val="002D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7"/>
    <w:uiPriority w:val="99"/>
    <w:semiHidden/>
    <w:unhideWhenUsed/>
    <w:rsid w:val="002D03CF"/>
  </w:style>
  <w:style w:type="numbering" w:customStyle="1" w:styleId="31">
    <w:name w:val="Нет списка3"/>
    <w:next w:val="a7"/>
    <w:uiPriority w:val="99"/>
    <w:semiHidden/>
    <w:unhideWhenUsed/>
    <w:rsid w:val="002D03CF"/>
  </w:style>
  <w:style w:type="paragraph" w:styleId="afa">
    <w:name w:val="Revision"/>
    <w:hidden/>
    <w:uiPriority w:val="99"/>
    <w:semiHidden/>
    <w:rsid w:val="002D03CF"/>
    <w:pPr>
      <w:spacing w:after="0" w:line="240" w:lineRule="auto"/>
    </w:pPr>
    <w:rPr>
      <w:rFonts w:ascii="Calibri" w:eastAsia="Calibri" w:hAnsi="Calibri" w:cs="Times New Roman"/>
    </w:rPr>
  </w:style>
  <w:style w:type="table" w:customStyle="1" w:styleId="24">
    <w:name w:val="Сетка таблицы2"/>
    <w:basedOn w:val="a6"/>
    <w:next w:val="af5"/>
    <w:uiPriority w:val="59"/>
    <w:rsid w:val="002D03CF"/>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6"/>
    <w:next w:val="af5"/>
    <w:uiPriority w:val="59"/>
    <w:rsid w:val="002D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basedOn w:val="a5"/>
    <w:uiPriority w:val="99"/>
    <w:semiHidden/>
    <w:unhideWhenUsed/>
    <w:rsid w:val="002D03CF"/>
    <w:rPr>
      <w:sz w:val="16"/>
      <w:szCs w:val="16"/>
    </w:rPr>
  </w:style>
  <w:style w:type="paragraph" w:styleId="afc">
    <w:name w:val="annotation text"/>
    <w:basedOn w:val="a4"/>
    <w:link w:val="afd"/>
    <w:uiPriority w:val="99"/>
    <w:semiHidden/>
    <w:unhideWhenUsed/>
    <w:rsid w:val="002D03CF"/>
    <w:pPr>
      <w:spacing w:line="240" w:lineRule="auto"/>
    </w:pPr>
    <w:rPr>
      <w:sz w:val="20"/>
      <w:szCs w:val="20"/>
    </w:rPr>
  </w:style>
  <w:style w:type="character" w:customStyle="1" w:styleId="afd">
    <w:name w:val="Текст примечания Знак"/>
    <w:basedOn w:val="a5"/>
    <w:link w:val="afc"/>
    <w:uiPriority w:val="99"/>
    <w:semiHidden/>
    <w:rsid w:val="002D03CF"/>
    <w:rPr>
      <w:rFonts w:ascii="Calibri" w:eastAsia="Calibri" w:hAnsi="Calibri" w:cs="Times New Roman"/>
      <w:sz w:val="20"/>
      <w:szCs w:val="20"/>
    </w:rPr>
  </w:style>
  <w:style w:type="paragraph" w:styleId="afe">
    <w:name w:val="annotation subject"/>
    <w:basedOn w:val="afc"/>
    <w:next w:val="afc"/>
    <w:link w:val="aff"/>
    <w:uiPriority w:val="99"/>
    <w:semiHidden/>
    <w:unhideWhenUsed/>
    <w:rsid w:val="002D03CF"/>
    <w:rPr>
      <w:b/>
      <w:bCs/>
    </w:rPr>
  </w:style>
  <w:style w:type="character" w:customStyle="1" w:styleId="aff">
    <w:name w:val="Тема примечания Знак"/>
    <w:basedOn w:val="afd"/>
    <w:link w:val="afe"/>
    <w:uiPriority w:val="99"/>
    <w:semiHidden/>
    <w:rsid w:val="002D03CF"/>
    <w:rPr>
      <w:rFonts w:ascii="Calibri" w:eastAsia="Calibri" w:hAnsi="Calibri" w:cs="Times New Roman"/>
      <w:b/>
      <w:bCs/>
      <w:sz w:val="20"/>
      <w:szCs w:val="20"/>
    </w:rPr>
  </w:style>
  <w:style w:type="paragraph" w:styleId="aff0">
    <w:name w:val="endnote text"/>
    <w:basedOn w:val="a4"/>
    <w:link w:val="aff1"/>
    <w:uiPriority w:val="99"/>
    <w:semiHidden/>
    <w:unhideWhenUsed/>
    <w:rsid w:val="002D03CF"/>
    <w:pPr>
      <w:spacing w:after="0" w:line="240" w:lineRule="auto"/>
    </w:pPr>
    <w:rPr>
      <w:sz w:val="20"/>
      <w:szCs w:val="20"/>
    </w:rPr>
  </w:style>
  <w:style w:type="character" w:customStyle="1" w:styleId="aff1">
    <w:name w:val="Текст концевой сноски Знак"/>
    <w:basedOn w:val="a5"/>
    <w:link w:val="aff0"/>
    <w:uiPriority w:val="99"/>
    <w:semiHidden/>
    <w:rsid w:val="002D03CF"/>
    <w:rPr>
      <w:rFonts w:ascii="Calibri" w:eastAsia="Calibri" w:hAnsi="Calibri" w:cs="Times New Roman"/>
      <w:sz w:val="20"/>
      <w:szCs w:val="20"/>
    </w:rPr>
  </w:style>
  <w:style w:type="character" w:styleId="aff2">
    <w:name w:val="endnote reference"/>
    <w:basedOn w:val="a5"/>
    <w:uiPriority w:val="99"/>
    <w:semiHidden/>
    <w:unhideWhenUsed/>
    <w:rsid w:val="002D03CF"/>
    <w:rPr>
      <w:vertAlign w:val="superscript"/>
    </w:rPr>
  </w:style>
  <w:style w:type="table" w:customStyle="1" w:styleId="41">
    <w:name w:val="Сетка таблицы4"/>
    <w:basedOn w:val="a6"/>
    <w:next w:val="af5"/>
    <w:uiPriority w:val="59"/>
    <w:rsid w:val="002D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2D03CF"/>
  </w:style>
  <w:style w:type="character" w:customStyle="1" w:styleId="apple-converted-space">
    <w:name w:val="apple-converted-space"/>
    <w:rsid w:val="002D03CF"/>
  </w:style>
  <w:style w:type="table" w:customStyle="1" w:styleId="51">
    <w:name w:val="Сетка таблицы5"/>
    <w:basedOn w:val="a6"/>
    <w:next w:val="af5"/>
    <w:uiPriority w:val="59"/>
    <w:rsid w:val="002D03CF"/>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link w:val="af1"/>
    <w:uiPriority w:val="34"/>
    <w:locked/>
    <w:rsid w:val="002D03CF"/>
    <w:rPr>
      <w:rFonts w:ascii="Times New Roman" w:eastAsia="Times New Roman" w:hAnsi="Times New Roman" w:cs="Times New Roman"/>
      <w:sz w:val="24"/>
      <w:szCs w:val="24"/>
      <w:lang w:eastAsia="ru-RU"/>
    </w:rPr>
  </w:style>
  <w:style w:type="numbering" w:customStyle="1" w:styleId="52">
    <w:name w:val="Нет списка5"/>
    <w:next w:val="a7"/>
    <w:uiPriority w:val="99"/>
    <w:semiHidden/>
    <w:unhideWhenUsed/>
    <w:rsid w:val="002D03CF"/>
  </w:style>
  <w:style w:type="table" w:customStyle="1" w:styleId="61">
    <w:name w:val="Сетка таблицы6"/>
    <w:basedOn w:val="a6"/>
    <w:next w:val="af5"/>
    <w:uiPriority w:val="59"/>
    <w:rsid w:val="002D03CF"/>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7"/>
    <w:uiPriority w:val="99"/>
    <w:semiHidden/>
    <w:unhideWhenUsed/>
    <w:rsid w:val="002D03CF"/>
  </w:style>
  <w:style w:type="numbering" w:customStyle="1" w:styleId="110">
    <w:name w:val="Нет списка11"/>
    <w:next w:val="a7"/>
    <w:semiHidden/>
    <w:rsid w:val="002D03CF"/>
  </w:style>
  <w:style w:type="table" w:customStyle="1" w:styleId="71">
    <w:name w:val="Сетка таблицы7"/>
    <w:basedOn w:val="a6"/>
    <w:next w:val="af5"/>
    <w:rsid w:val="002D03CF"/>
    <w:pPr>
      <w:spacing w:after="0" w:line="240" w:lineRule="auto"/>
    </w:pPr>
    <w:rPr>
      <w:rFonts w:ascii="Times New Roman" w:eastAsia="Times New Roman" w:hAnsi="Times New Roman" w:cs="Times New Roman"/>
      <w:sz w:val="20"/>
      <w:szCs w:val="20"/>
      <w:lang w:val="kk-KZ"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6"/>
    <w:next w:val="af5"/>
    <w:uiPriority w:val="59"/>
    <w:rsid w:val="002D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7"/>
    <w:uiPriority w:val="99"/>
    <w:semiHidden/>
    <w:unhideWhenUsed/>
    <w:rsid w:val="002D03CF"/>
  </w:style>
  <w:style w:type="numbering" w:customStyle="1" w:styleId="310">
    <w:name w:val="Нет списка31"/>
    <w:next w:val="a7"/>
    <w:uiPriority w:val="99"/>
    <w:semiHidden/>
    <w:unhideWhenUsed/>
    <w:rsid w:val="002D03CF"/>
  </w:style>
  <w:style w:type="table" w:customStyle="1" w:styleId="212">
    <w:name w:val="Сетка таблицы21"/>
    <w:basedOn w:val="a6"/>
    <w:next w:val="af5"/>
    <w:uiPriority w:val="59"/>
    <w:rsid w:val="002D03CF"/>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6"/>
    <w:next w:val="af5"/>
    <w:uiPriority w:val="59"/>
    <w:rsid w:val="002D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6"/>
    <w:next w:val="af5"/>
    <w:uiPriority w:val="59"/>
    <w:rsid w:val="002D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7"/>
    <w:uiPriority w:val="99"/>
    <w:semiHidden/>
    <w:unhideWhenUsed/>
    <w:rsid w:val="002D03CF"/>
  </w:style>
  <w:style w:type="table" w:customStyle="1" w:styleId="510">
    <w:name w:val="Сетка таблицы51"/>
    <w:basedOn w:val="a6"/>
    <w:next w:val="af5"/>
    <w:uiPriority w:val="59"/>
    <w:rsid w:val="002D03CF"/>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2D03CF"/>
  </w:style>
  <w:style w:type="table" w:customStyle="1" w:styleId="610">
    <w:name w:val="Сетка таблицы61"/>
    <w:basedOn w:val="a6"/>
    <w:next w:val="af5"/>
    <w:uiPriority w:val="59"/>
    <w:rsid w:val="002D03CF"/>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uiPriority w:val="1"/>
    <w:qFormat/>
    <w:rsid w:val="002D03CF"/>
    <w:pPr>
      <w:spacing w:after="0" w:line="240" w:lineRule="auto"/>
    </w:pPr>
    <w:rPr>
      <w:rFonts w:ascii="Calibri" w:eastAsia="Calibri" w:hAnsi="Calibri" w:cs="Times New Roman"/>
    </w:rPr>
  </w:style>
  <w:style w:type="paragraph" w:customStyle="1" w:styleId="Text">
    <w:name w:val="Text"/>
    <w:aliases w:val="Body,T,body"/>
    <w:basedOn w:val="a4"/>
    <w:link w:val="Text0"/>
    <w:rsid w:val="00C658C0"/>
    <w:pPr>
      <w:overflowPunct w:val="0"/>
      <w:autoSpaceDE w:val="0"/>
      <w:autoSpaceDN w:val="0"/>
      <w:adjustRightInd w:val="0"/>
      <w:spacing w:after="240" w:line="240" w:lineRule="auto"/>
      <w:ind w:firstLine="1440"/>
      <w:textAlignment w:val="baseline"/>
    </w:pPr>
    <w:rPr>
      <w:rFonts w:ascii="Times New Roman" w:eastAsia="Times New Roman" w:hAnsi="Times New Roman"/>
      <w:sz w:val="24"/>
      <w:szCs w:val="20"/>
      <w:lang w:val="x-none" w:eastAsia="x-none"/>
    </w:rPr>
  </w:style>
  <w:style w:type="character" w:customStyle="1" w:styleId="Text0">
    <w:name w:val="Text Знак"/>
    <w:link w:val="Text"/>
    <w:rsid w:val="00C658C0"/>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tomprom.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rstanov@kazatomprom.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abirov@kazatomprom.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darstanov@kazatomprom.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57E9B-8F82-480C-9639-C3C74A577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21502</Words>
  <Characters>122563</Characters>
  <Application>Microsoft Office Word</Application>
  <DocSecurity>0</DocSecurity>
  <Lines>1021</Lines>
  <Paragraphs>287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143778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Сейсенгалиев Султан</dc:creator>
  <cp:lastModifiedBy>Арстанов Данияр Канатбекович</cp:lastModifiedBy>
  <cp:revision>2</cp:revision>
  <dcterms:created xsi:type="dcterms:W3CDTF">2018-07-30T05:26:00Z</dcterms:created>
  <dcterms:modified xsi:type="dcterms:W3CDTF">2018-07-30T05:26:00Z</dcterms:modified>
</cp:coreProperties>
</file>