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21" w:rsidRDefault="00903821" w:rsidP="00903821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</w:p>
    <w:p w:rsidR="00903821" w:rsidRPr="00857CEA" w:rsidRDefault="00903821" w:rsidP="00903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7C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ВНИМАНИЮ ОТЕ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ЧЕСТВЕННЫХ ТОВАРОПРОИЗВОДИТЕЛЕЙ НАСОСОВ, КОМПЛЕКТУЮЩИХ И ЗАПАСНЫХ ЧАСТЕЙ</w:t>
      </w:r>
      <w:r w:rsidRPr="00857C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!!!</w:t>
      </w:r>
    </w:p>
    <w:p w:rsidR="00903821" w:rsidRPr="00543B3A" w:rsidRDefault="00903821" w:rsidP="00903821">
      <w:pPr>
        <w:rPr>
          <w:rFonts w:ascii="Times New Roman" w:eastAsia="Malgun Gothic" w:hAnsi="Times New Roman" w:cs="Times New Roman"/>
          <w:b/>
          <w:color w:val="000000"/>
          <w:sz w:val="26"/>
          <w:szCs w:val="26"/>
          <w:lang w:val="kk-KZ" w:eastAsia="ru-RU"/>
        </w:rPr>
      </w:pPr>
    </w:p>
    <w:p w:rsidR="00903821" w:rsidRDefault="00903821" w:rsidP="00903821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543B3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АО «НАК «Казатомпром» в рамках реализации закупочной категорийной стратегии по категории «</w:t>
      </w:r>
      <w:r w:rsidRPr="00903821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Насосы, комплектующие и запчасти</w:t>
      </w:r>
      <w:r w:rsidRPr="00543B3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»  объявляет о проведении предварительного обсуждения Порядка проведения конкурентных переговоров способом тендера путем проведения конкурентных переговоров</w:t>
      </w:r>
      <w:r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(далее – Порядок).</w:t>
      </w:r>
      <w:r w:rsidRPr="00543B3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</w:t>
      </w:r>
    </w:p>
    <w:p w:rsidR="00E9771C" w:rsidRPr="00E9771C" w:rsidRDefault="00882EFB" w:rsidP="00E9771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</w:pPr>
      <w:r w:rsidRPr="00E9771C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 xml:space="preserve">К участию в переговорах допускаются потенциальные поставщики, </w:t>
      </w:r>
      <w:r w:rsidR="00E9771C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состоящие</w:t>
      </w:r>
      <w:r w:rsidR="00E9771C" w:rsidRPr="00E9771C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 xml:space="preserve"> в Реестре товаропроизводителей Холдинга.</w:t>
      </w:r>
    </w:p>
    <w:p w:rsidR="00B245D6" w:rsidRPr="006D116A" w:rsidRDefault="00B245D6" w:rsidP="00B245D6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</w:pP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Регистрация потенциальных поставщиков (их уполномоченных представителей) для участия в 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конкуретных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переговорах и прием конвертов с Заявками на участие в 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конкуретных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переговорах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производится – </w:t>
      </w:r>
      <w:proofErr w:type="spellStart"/>
      <w:r w:rsidR="00903821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Ибраевым</w:t>
      </w:r>
      <w:proofErr w:type="spellEnd"/>
      <w:r w:rsidR="00903821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B245D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А.</w:t>
      </w:r>
      <w:r w:rsidR="00903821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983EB3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B245D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секретарем переговорной группы, по адресу: 010000, </w:t>
      </w:r>
      <w:proofErr w:type="spellStart"/>
      <w:r w:rsidRPr="006D116A">
        <w:rPr>
          <w:rFonts w:ascii="Times New Roman" w:eastAsia="Calibri" w:hAnsi="Times New Roman" w:cs="Times New Roman"/>
          <w:sz w:val="26"/>
          <w:szCs w:val="26"/>
          <w:lang w:eastAsia="ru-RU"/>
        </w:rPr>
        <w:t>г.Нур</w:t>
      </w:r>
      <w:proofErr w:type="spellEnd"/>
      <w:r w:rsidRPr="006D11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Султан, улица Е-10, д.17/12 БЦ «Зеленый квартал»,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в срок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D116A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>до «1</w:t>
      </w:r>
      <w:r w:rsidR="00B2738D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>2</w:t>
      </w:r>
      <w:r w:rsidRPr="006D116A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» часов «00» 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минут «</w:t>
      </w:r>
      <w:r w:rsidR="006C17BD" w:rsidRPr="006C17BD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4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» </w:t>
      </w:r>
      <w:r w:rsidR="006C17BD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val="kk-KZ" w:eastAsia="ru-RU"/>
        </w:rPr>
        <w:t>мая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202</w:t>
      </w:r>
      <w:r w:rsidR="00903821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года.</w:t>
      </w:r>
    </w:p>
    <w:p w:rsidR="006D116A" w:rsidRDefault="00882EFB" w:rsidP="006D116A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По всем вопросам необходимо обращаться по тел. </w:t>
      </w:r>
      <w:r w:rsidR="00C3569F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+7</w:t>
      </w:r>
      <w:r w:rsidR="006C17BD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 </w:t>
      </w:r>
      <w:r w:rsidR="00903821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77</w:t>
      </w:r>
      <w:r w:rsidR="006C17BD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6 </w:t>
      </w:r>
      <w:r w:rsidR="006C17BD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806 86 86</w:t>
      </w:r>
      <w:bookmarkStart w:id="0" w:name="_GoBack"/>
      <w:bookmarkEnd w:id="0"/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, </w:t>
      </w:r>
      <w:r w:rsidR="00983EB3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и </w:t>
      </w:r>
      <w:r w:rsid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на эл. адреса:</w:t>
      </w:r>
      <w:r w:rsidRPr="00882EFB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 </w:t>
      </w:r>
      <w:hyperlink r:id="rId5" w:history="1">
        <w:r w:rsidR="00903821" w:rsidRPr="00197CA3">
          <w:rPr>
            <w:rStyle w:val="a5"/>
            <w:rFonts w:ascii="Times New Roman" w:eastAsia="Malgun Gothic" w:hAnsi="Times New Roman" w:cs="Times New Roman"/>
            <w:sz w:val="26"/>
            <w:szCs w:val="26"/>
            <w:lang w:val="en-US" w:eastAsia="ru-RU"/>
          </w:rPr>
          <w:t>a</w:t>
        </w:r>
        <w:r w:rsidR="00903821" w:rsidRPr="00197CA3">
          <w:rPr>
            <w:rStyle w:val="a5"/>
            <w:rFonts w:ascii="Times New Roman" w:eastAsia="Malgun Gothic" w:hAnsi="Times New Roman" w:cs="Times New Roman"/>
            <w:sz w:val="26"/>
            <w:szCs w:val="26"/>
            <w:lang w:eastAsia="ru-RU"/>
          </w:rPr>
          <w:t>.</w:t>
        </w:r>
        <w:r w:rsidR="00903821" w:rsidRPr="00197CA3">
          <w:rPr>
            <w:rStyle w:val="a5"/>
            <w:rFonts w:ascii="Times New Roman" w:eastAsia="Malgun Gothic" w:hAnsi="Times New Roman" w:cs="Times New Roman"/>
            <w:sz w:val="26"/>
            <w:szCs w:val="26"/>
            <w:lang w:val="en-US" w:eastAsia="ru-RU"/>
          </w:rPr>
          <w:t>ibrayev</w:t>
        </w:r>
        <w:r w:rsidR="00903821" w:rsidRPr="00197CA3">
          <w:rPr>
            <w:rStyle w:val="a5"/>
            <w:rFonts w:ascii="Times New Roman" w:eastAsia="Malgun Gothic" w:hAnsi="Times New Roman" w:cs="Times New Roman"/>
            <w:sz w:val="26"/>
            <w:szCs w:val="26"/>
            <w:lang w:eastAsia="ru-RU"/>
          </w:rPr>
          <w:t>@kazatomprom.kz</w:t>
        </w:r>
      </w:hyperlink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03821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Ибраев Алмат</w:t>
      </w:r>
      <w:r w:rsid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.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</w:t>
      </w:r>
    </w:p>
    <w:p w:rsidR="00903821" w:rsidRDefault="00903821" w:rsidP="006D116A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</w:p>
    <w:p w:rsidR="00903821" w:rsidRPr="006D116A" w:rsidRDefault="00903821" w:rsidP="006D116A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</w:p>
    <w:sectPr w:rsidR="00903821" w:rsidRPr="006D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C58"/>
    <w:multiLevelType w:val="multilevel"/>
    <w:tmpl w:val="F496A10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FB"/>
    <w:rsid w:val="00412A96"/>
    <w:rsid w:val="006C17BD"/>
    <w:rsid w:val="006D116A"/>
    <w:rsid w:val="00882EFB"/>
    <w:rsid w:val="00903821"/>
    <w:rsid w:val="00983EB3"/>
    <w:rsid w:val="00B245D6"/>
    <w:rsid w:val="00B2738D"/>
    <w:rsid w:val="00B317C7"/>
    <w:rsid w:val="00B925DF"/>
    <w:rsid w:val="00C3569F"/>
    <w:rsid w:val="00D81BBB"/>
    <w:rsid w:val="00E32581"/>
    <w:rsid w:val="00E9771C"/>
    <w:rsid w:val="00F25F87"/>
    <w:rsid w:val="00F56896"/>
    <w:rsid w:val="00F9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541F"/>
  <w15:chartTrackingRefBased/>
  <w15:docId w15:val="{0954F062-858F-4693-8B9F-99F189F6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6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EB3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E9771C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E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ibrayev@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 Куанович</dc:creator>
  <cp:keywords/>
  <dc:description/>
  <cp:lastModifiedBy>Ибраев Алмат Айтбаевич</cp:lastModifiedBy>
  <cp:revision>7</cp:revision>
  <cp:lastPrinted>2020-10-19T09:43:00Z</cp:lastPrinted>
  <dcterms:created xsi:type="dcterms:W3CDTF">2021-03-11T09:24:00Z</dcterms:created>
  <dcterms:modified xsi:type="dcterms:W3CDTF">2021-04-27T03:11:00Z</dcterms:modified>
</cp:coreProperties>
</file>