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3DAD9" w14:textId="77777777" w:rsidR="00B46C76" w:rsidRPr="00B57598" w:rsidRDefault="00B46C76" w:rsidP="005157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5AAF78EB" w14:textId="77777777" w:rsidR="00B46C76" w:rsidRPr="00B57598" w:rsidRDefault="00B46C76" w:rsidP="005157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50FD3C4F" w14:textId="77777777" w:rsidR="00B46C76" w:rsidRPr="00B57598" w:rsidRDefault="00B46C76" w:rsidP="005157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1DFF9352" w14:textId="77777777" w:rsidR="00B46C76" w:rsidRPr="00B57598" w:rsidRDefault="00B46C76" w:rsidP="005157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70C3647D" w14:textId="77777777" w:rsidR="00B46C76" w:rsidRPr="00B57598" w:rsidRDefault="00B46C76" w:rsidP="005157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12F2F5FD" w14:textId="77777777" w:rsidR="00B46C76" w:rsidRPr="00B57598" w:rsidRDefault="00B46C76" w:rsidP="005157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0DD3B804" w14:textId="77777777" w:rsidR="00B46C76" w:rsidRPr="00B57598" w:rsidRDefault="00B46C76" w:rsidP="005157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3EDCE67E" w14:textId="77777777" w:rsidR="00B46C76" w:rsidRPr="00B57598" w:rsidRDefault="00B46C76" w:rsidP="005157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3B8352AE" w14:textId="77777777" w:rsidR="00B46C76" w:rsidRPr="00B57598" w:rsidRDefault="00B46C76" w:rsidP="005157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3807AE0F" w14:textId="77777777" w:rsidR="00B46C76" w:rsidRPr="00B57598" w:rsidRDefault="00B46C76" w:rsidP="005157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19AD4EEB" w14:textId="77777777" w:rsidR="00B46C76" w:rsidRPr="00B57598" w:rsidRDefault="00B46C76" w:rsidP="005157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28B93C34" w14:textId="77777777" w:rsidR="00B46C76" w:rsidRPr="00B57598" w:rsidRDefault="00B46C76" w:rsidP="005157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0E472169" w14:textId="77777777" w:rsidR="00B46C76" w:rsidRPr="00B57598" w:rsidRDefault="00B46C76" w:rsidP="005157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7410A876" w14:textId="77777777" w:rsidR="00F127F2" w:rsidRPr="00B57598" w:rsidRDefault="00F127F2" w:rsidP="005157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59D97636" w14:textId="77777777" w:rsidR="00B46C76" w:rsidRPr="00B57598" w:rsidRDefault="00B46C76" w:rsidP="005157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1D2356DB" w14:textId="5F985FAD" w:rsidR="00965D08" w:rsidRPr="00B57598" w:rsidRDefault="00965D08" w:rsidP="00A30B8D">
      <w:pPr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</w:p>
    <w:p w14:paraId="764D0C7A" w14:textId="77777777" w:rsidR="006A7BEE" w:rsidRPr="00B57598" w:rsidRDefault="006A7BEE" w:rsidP="006A7B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B57598">
        <w:rPr>
          <w:rFonts w:ascii="Times New Roman" w:hAnsi="Times New Roman" w:cs="Times New Roman"/>
          <w:b/>
          <w:sz w:val="24"/>
          <w:szCs w:val="20"/>
        </w:rPr>
        <w:t xml:space="preserve">ПОЛИТИКА </w:t>
      </w:r>
      <w:r w:rsidRPr="00B57598">
        <w:rPr>
          <w:rFonts w:ascii="Times New Roman" w:hAnsi="Times New Roman" w:cs="Times New Roman"/>
          <w:b/>
          <w:sz w:val="24"/>
          <w:szCs w:val="20"/>
        </w:rPr>
        <w:br/>
        <w:t xml:space="preserve">АО «НАК «КАЗАТОМПРОМ» </w:t>
      </w:r>
    </w:p>
    <w:p w14:paraId="157DACAA" w14:textId="4D4265AE" w:rsidR="00B46C76" w:rsidRPr="00B57598" w:rsidRDefault="006A7BEE" w:rsidP="006A7B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B57598">
        <w:rPr>
          <w:rFonts w:ascii="Times New Roman" w:hAnsi="Times New Roman" w:cs="Times New Roman"/>
          <w:b/>
          <w:sz w:val="24"/>
          <w:szCs w:val="20"/>
        </w:rPr>
        <w:t xml:space="preserve">В ОБЛАСТИ </w:t>
      </w:r>
      <w:r w:rsidR="0052459E" w:rsidRPr="00B57598">
        <w:rPr>
          <w:rFonts w:ascii="Times New Roman" w:hAnsi="Times New Roman" w:cs="Times New Roman"/>
          <w:b/>
          <w:sz w:val="24"/>
          <w:szCs w:val="20"/>
        </w:rPr>
        <w:t>КЛИМАТИЧЕСКОЙ УСТОЙЧИВОСТИ</w:t>
      </w:r>
    </w:p>
    <w:p w14:paraId="1155A4BE" w14:textId="77777777" w:rsidR="00B46C76" w:rsidRPr="00B57598" w:rsidRDefault="00B46C76" w:rsidP="005157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1D9DBC3B" w14:textId="77777777" w:rsidR="00B46C76" w:rsidRPr="00B57598" w:rsidRDefault="00B46C76" w:rsidP="005157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3E1BA8FC" w14:textId="2F9F3088" w:rsidR="00F127F2" w:rsidRPr="00B57598" w:rsidRDefault="00F127F2" w:rsidP="005157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09158E40" w14:textId="035B15AD" w:rsidR="0011017D" w:rsidRPr="00B57598" w:rsidRDefault="0011017D" w:rsidP="005157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585B4DE9" w14:textId="41C8C919" w:rsidR="0011017D" w:rsidRPr="00B57598" w:rsidRDefault="0011017D" w:rsidP="005157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4ED79BAC" w14:textId="407BFC49" w:rsidR="0011017D" w:rsidRPr="00B57598" w:rsidRDefault="0011017D" w:rsidP="005157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6F8A5E73" w14:textId="2A564B21" w:rsidR="0011017D" w:rsidRPr="00B57598" w:rsidRDefault="0011017D" w:rsidP="005157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4B8CF373" w14:textId="79646109" w:rsidR="0011017D" w:rsidRPr="00B57598" w:rsidRDefault="0011017D" w:rsidP="005157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1AEB8371" w14:textId="581E528D" w:rsidR="0011017D" w:rsidRPr="00B57598" w:rsidRDefault="0011017D" w:rsidP="005157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1E51D686" w14:textId="449F8A5A" w:rsidR="0011017D" w:rsidRPr="00B57598" w:rsidRDefault="0011017D" w:rsidP="005157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378B76F6" w14:textId="7C5F9427" w:rsidR="0011017D" w:rsidRPr="00B57598" w:rsidRDefault="0011017D" w:rsidP="005157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79C3A5BC" w14:textId="61BA0A04" w:rsidR="0011017D" w:rsidRPr="00B57598" w:rsidRDefault="0011017D" w:rsidP="005157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391F2ADF" w14:textId="7BBC8AAB" w:rsidR="0011017D" w:rsidRPr="00B57598" w:rsidRDefault="0011017D" w:rsidP="005157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0B20C446" w14:textId="0316788A" w:rsidR="0011017D" w:rsidRPr="00B57598" w:rsidRDefault="0011017D" w:rsidP="005157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101B0813" w14:textId="78116E62" w:rsidR="0011017D" w:rsidRPr="00B57598" w:rsidRDefault="0011017D" w:rsidP="005157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4FC4A042" w14:textId="4544EB27" w:rsidR="0011017D" w:rsidRPr="00B57598" w:rsidRDefault="0011017D" w:rsidP="005157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7FFE1593" w14:textId="518EA382" w:rsidR="0011017D" w:rsidRPr="00B57598" w:rsidRDefault="0011017D" w:rsidP="005157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68239CD9" w14:textId="39451CE1" w:rsidR="0011017D" w:rsidRPr="00B57598" w:rsidRDefault="0011017D" w:rsidP="005157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2B71BABB" w14:textId="45156D5A" w:rsidR="0011017D" w:rsidRPr="00B57598" w:rsidRDefault="0011017D" w:rsidP="005157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6210F23B" w14:textId="739B4856" w:rsidR="0011017D" w:rsidRPr="00B57598" w:rsidRDefault="0011017D" w:rsidP="005157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2732F8F0" w14:textId="6984E607" w:rsidR="00A30B8D" w:rsidRPr="00B57598" w:rsidRDefault="00A30B8D" w:rsidP="005157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2A798864" w14:textId="137222BF" w:rsidR="00A30B8D" w:rsidRPr="00B57598" w:rsidRDefault="00A30B8D" w:rsidP="005157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1CABB8A1" w14:textId="5F17E1E3" w:rsidR="00A30B8D" w:rsidRPr="00B57598" w:rsidRDefault="00A30B8D" w:rsidP="005157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1BBE86C0" w14:textId="6E1EFBC0" w:rsidR="003F6EF7" w:rsidRPr="00B57598" w:rsidRDefault="003F6EF7" w:rsidP="005157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0250603B" w14:textId="40C2FF0B" w:rsidR="00A30B8D" w:rsidRPr="00B57598" w:rsidRDefault="00A30B8D" w:rsidP="005157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13BF1534" w14:textId="70F88FB0" w:rsidR="006A7BEE" w:rsidRPr="00B57598" w:rsidRDefault="006A7BEE" w:rsidP="005157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0AAD5158" w14:textId="77777777" w:rsidR="00392427" w:rsidRPr="00B57598" w:rsidRDefault="00392427" w:rsidP="005157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462E9799" w14:textId="77777777" w:rsidR="00F127F2" w:rsidRPr="00B57598" w:rsidRDefault="00F127F2" w:rsidP="00A30B8D">
      <w:pPr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</w:p>
    <w:p w14:paraId="102E9BB2" w14:textId="5E88E32F" w:rsidR="00C10EFB" w:rsidRPr="00B57598" w:rsidRDefault="000C1B69" w:rsidP="004021B7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B57598">
        <w:rPr>
          <w:rFonts w:ascii="Times New Roman" w:hAnsi="Times New Roman" w:cs="Times New Roman"/>
          <w:b/>
          <w:sz w:val="24"/>
          <w:szCs w:val="20"/>
        </w:rPr>
        <w:lastRenderedPageBreak/>
        <w:t>Назначение</w:t>
      </w:r>
    </w:p>
    <w:p w14:paraId="1FA19D9C" w14:textId="77777777" w:rsidR="00B46C76" w:rsidRPr="00B57598" w:rsidRDefault="00B46C76" w:rsidP="00515723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imes New Roman" w:hAnsi="Times New Roman" w:cs="Times New Roman"/>
          <w:b/>
          <w:sz w:val="24"/>
          <w:szCs w:val="20"/>
        </w:rPr>
      </w:pPr>
    </w:p>
    <w:p w14:paraId="6C3166F3" w14:textId="046C5021" w:rsidR="009D640C" w:rsidRPr="00B57598" w:rsidRDefault="00894AF4" w:rsidP="000E64E1">
      <w:pPr>
        <w:pStyle w:val="a3"/>
        <w:tabs>
          <w:tab w:val="left" w:pos="1276"/>
        </w:tabs>
        <w:spacing w:after="0" w:line="240" w:lineRule="auto"/>
        <w:ind w:left="0" w:firstLine="567"/>
        <w:jc w:val="both"/>
      </w:pPr>
      <w:r w:rsidRPr="00B57598">
        <w:rPr>
          <w:rFonts w:ascii="Times New Roman" w:hAnsi="Times New Roman" w:cs="Times New Roman"/>
          <w:sz w:val="24"/>
          <w:szCs w:val="20"/>
        </w:rPr>
        <w:t>Политика</w:t>
      </w:r>
      <w:r w:rsidR="009D640C" w:rsidRPr="00B57598">
        <w:rPr>
          <w:rFonts w:ascii="Times New Roman" w:hAnsi="Times New Roman" w:cs="Times New Roman"/>
          <w:sz w:val="24"/>
          <w:szCs w:val="20"/>
        </w:rPr>
        <w:t xml:space="preserve"> </w:t>
      </w:r>
      <w:r w:rsidR="00FA12E1" w:rsidRPr="00B57598">
        <w:rPr>
          <w:rFonts w:ascii="Times New Roman" w:hAnsi="Times New Roman" w:cs="Times New Roman"/>
          <w:sz w:val="24"/>
          <w:szCs w:val="20"/>
        </w:rPr>
        <w:t>АО «НАК «Казатомпром»</w:t>
      </w:r>
      <w:r w:rsidR="009D640C" w:rsidRPr="00B57598">
        <w:rPr>
          <w:rFonts w:ascii="Times New Roman" w:hAnsi="Times New Roman" w:cs="Times New Roman"/>
          <w:sz w:val="24"/>
          <w:szCs w:val="20"/>
        </w:rPr>
        <w:t xml:space="preserve"> </w:t>
      </w:r>
      <w:r w:rsidR="003F368D" w:rsidRPr="00B57598">
        <w:rPr>
          <w:rFonts w:ascii="Times New Roman" w:hAnsi="Times New Roman" w:cs="Times New Roman"/>
          <w:sz w:val="24"/>
          <w:szCs w:val="20"/>
        </w:rPr>
        <w:t xml:space="preserve">в области </w:t>
      </w:r>
      <w:r w:rsidR="0052459E" w:rsidRPr="00B57598">
        <w:rPr>
          <w:rFonts w:ascii="Times New Roman" w:hAnsi="Times New Roman" w:cs="Times New Roman"/>
          <w:sz w:val="24"/>
          <w:szCs w:val="20"/>
        </w:rPr>
        <w:t>климатической устойчивости</w:t>
      </w:r>
      <w:r w:rsidR="003F368D" w:rsidRPr="00B57598">
        <w:rPr>
          <w:rFonts w:ascii="Times New Roman" w:hAnsi="Times New Roman" w:cs="Times New Roman"/>
          <w:sz w:val="24"/>
          <w:szCs w:val="20"/>
        </w:rPr>
        <w:t xml:space="preserve"> (далее – Политика)</w:t>
      </w:r>
      <w:r w:rsidR="003F368D" w:rsidRPr="00B57598" w:rsidDel="009C00B9">
        <w:rPr>
          <w:rFonts w:ascii="Times New Roman" w:hAnsi="Times New Roman" w:cs="Times New Roman"/>
          <w:sz w:val="24"/>
          <w:szCs w:val="20"/>
        </w:rPr>
        <w:t xml:space="preserve"> </w:t>
      </w:r>
      <w:r w:rsidRPr="00B57598">
        <w:rPr>
          <w:rFonts w:ascii="roboto" w:eastAsia="Times New Roman" w:hAnsi="roboto" w:cs="Times New Roman"/>
          <w:color w:val="0A0A0A"/>
          <w:sz w:val="24"/>
          <w:szCs w:val="24"/>
          <w:lang w:eastAsia="ru-RU"/>
        </w:rPr>
        <w:t>определя</w:t>
      </w:r>
      <w:r w:rsidR="003F6EF7" w:rsidRPr="00B57598">
        <w:rPr>
          <w:rFonts w:ascii="roboto" w:eastAsia="Times New Roman" w:hAnsi="roboto" w:cs="Times New Roman"/>
          <w:color w:val="0A0A0A"/>
          <w:sz w:val="24"/>
          <w:szCs w:val="24"/>
          <w:lang w:eastAsia="ru-RU"/>
        </w:rPr>
        <w:t>ет</w:t>
      </w:r>
      <w:r w:rsidRPr="00B57598">
        <w:rPr>
          <w:rFonts w:ascii="roboto" w:eastAsia="Times New Roman" w:hAnsi="roboto" w:cs="Times New Roman"/>
          <w:color w:val="0A0A0A"/>
          <w:sz w:val="24"/>
          <w:szCs w:val="24"/>
          <w:lang w:eastAsia="ru-RU"/>
        </w:rPr>
        <w:t xml:space="preserve"> стратегические цели, принципы и обязательства </w:t>
      </w:r>
      <w:r w:rsidRPr="00B57598">
        <w:rPr>
          <w:rFonts w:ascii="Times New Roman" w:hAnsi="Times New Roman" w:cs="Times New Roman"/>
          <w:sz w:val="24"/>
          <w:szCs w:val="20"/>
        </w:rPr>
        <w:t>Обществ</w:t>
      </w:r>
      <w:r w:rsidR="003F6EF7" w:rsidRPr="00B57598">
        <w:rPr>
          <w:rFonts w:ascii="Times New Roman" w:hAnsi="Times New Roman" w:cs="Times New Roman"/>
          <w:sz w:val="24"/>
          <w:szCs w:val="20"/>
        </w:rPr>
        <w:t>а</w:t>
      </w:r>
      <w:r w:rsidRPr="00B57598">
        <w:rPr>
          <w:rFonts w:ascii="roboto" w:eastAsia="Times New Roman" w:hAnsi="roboto" w:cs="Times New Roman"/>
          <w:color w:val="0A0A0A"/>
          <w:sz w:val="24"/>
          <w:szCs w:val="24"/>
          <w:lang w:eastAsia="ru-RU"/>
        </w:rPr>
        <w:t xml:space="preserve"> по управлению воздействием на климатическую систему и адаптации к меняющимся климатическим условиям.</w:t>
      </w:r>
    </w:p>
    <w:p w14:paraId="46192686" w14:textId="77777777" w:rsidR="00894AF4" w:rsidRPr="00B57598" w:rsidRDefault="00894AF4" w:rsidP="00894AF4">
      <w:pPr>
        <w:tabs>
          <w:tab w:val="left" w:pos="1276"/>
        </w:tabs>
        <w:spacing w:after="0" w:line="240" w:lineRule="auto"/>
        <w:jc w:val="both"/>
      </w:pPr>
    </w:p>
    <w:p w14:paraId="3E477ACE" w14:textId="77777777" w:rsidR="000C1B69" w:rsidRPr="00B57598" w:rsidRDefault="000C1B69" w:rsidP="004021B7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sz w:val="24"/>
          <w:szCs w:val="20"/>
        </w:rPr>
      </w:pPr>
      <w:r w:rsidRPr="00B57598">
        <w:rPr>
          <w:rFonts w:ascii="Times New Roman" w:hAnsi="Times New Roman" w:cs="Times New Roman"/>
          <w:b/>
          <w:sz w:val="24"/>
          <w:szCs w:val="20"/>
        </w:rPr>
        <w:t xml:space="preserve">Сфера </w:t>
      </w:r>
      <w:r w:rsidR="00390F39" w:rsidRPr="00B57598">
        <w:rPr>
          <w:rFonts w:ascii="Times New Roman" w:hAnsi="Times New Roman" w:cs="Times New Roman"/>
          <w:b/>
          <w:sz w:val="24"/>
          <w:szCs w:val="20"/>
        </w:rPr>
        <w:t>действия</w:t>
      </w:r>
    </w:p>
    <w:p w14:paraId="7FCAF749" w14:textId="77777777" w:rsidR="00B46C76" w:rsidRPr="00B57598" w:rsidRDefault="00B46C76" w:rsidP="00515723">
      <w:pPr>
        <w:pStyle w:val="a3"/>
        <w:tabs>
          <w:tab w:val="left" w:pos="284"/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0"/>
        </w:rPr>
      </w:pPr>
    </w:p>
    <w:p w14:paraId="573EF47F" w14:textId="6C6D4D16" w:rsidR="009D640C" w:rsidRPr="00B57598" w:rsidRDefault="009D640C" w:rsidP="00C91737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598">
        <w:rPr>
          <w:rFonts w:ascii="Times New Roman" w:hAnsi="Times New Roman" w:cs="Times New Roman"/>
          <w:sz w:val="24"/>
          <w:szCs w:val="24"/>
        </w:rPr>
        <w:t xml:space="preserve">Действие </w:t>
      </w:r>
      <w:r w:rsidR="00E619E6" w:rsidRPr="00B57598">
        <w:rPr>
          <w:rFonts w:ascii="Times New Roman" w:hAnsi="Times New Roman" w:cs="Times New Roman"/>
          <w:sz w:val="24"/>
          <w:szCs w:val="24"/>
        </w:rPr>
        <w:t xml:space="preserve">настоящей </w:t>
      </w:r>
      <w:r w:rsidRPr="00B57598">
        <w:rPr>
          <w:rFonts w:ascii="Times New Roman" w:hAnsi="Times New Roman" w:cs="Times New Roman"/>
          <w:sz w:val="24"/>
          <w:szCs w:val="24"/>
        </w:rPr>
        <w:t>Политики распространяется на все</w:t>
      </w:r>
      <w:r w:rsidR="003F6EF7" w:rsidRPr="00B57598">
        <w:rPr>
          <w:rFonts w:ascii="Times New Roman" w:hAnsi="Times New Roman" w:cs="Times New Roman"/>
          <w:sz w:val="24"/>
          <w:szCs w:val="24"/>
        </w:rPr>
        <w:t xml:space="preserve">х </w:t>
      </w:r>
      <w:r w:rsidRPr="00B57598">
        <w:rPr>
          <w:rFonts w:ascii="Times New Roman" w:hAnsi="Times New Roman" w:cs="Times New Roman"/>
          <w:sz w:val="24"/>
          <w:szCs w:val="24"/>
        </w:rPr>
        <w:t>работник</w:t>
      </w:r>
      <w:r w:rsidR="003F6EF7" w:rsidRPr="00B57598">
        <w:rPr>
          <w:rFonts w:ascii="Times New Roman" w:hAnsi="Times New Roman" w:cs="Times New Roman"/>
          <w:sz w:val="24"/>
          <w:szCs w:val="24"/>
        </w:rPr>
        <w:t>ов</w:t>
      </w:r>
      <w:r w:rsidRPr="00B57598">
        <w:rPr>
          <w:rFonts w:ascii="Times New Roman" w:hAnsi="Times New Roman" w:cs="Times New Roman"/>
          <w:sz w:val="24"/>
          <w:szCs w:val="24"/>
        </w:rPr>
        <w:t xml:space="preserve"> Общества.</w:t>
      </w:r>
    </w:p>
    <w:p w14:paraId="0737A194" w14:textId="3FDE2957" w:rsidR="006764E8" w:rsidRPr="00B57598" w:rsidRDefault="006764E8" w:rsidP="00C91737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7598">
        <w:rPr>
          <w:rFonts w:ascii="Times New Roman" w:hAnsi="Times New Roman" w:cs="Times New Roman"/>
          <w:sz w:val="24"/>
          <w:szCs w:val="20"/>
        </w:rPr>
        <w:t xml:space="preserve">На основе настоящей Политики </w:t>
      </w:r>
      <w:r w:rsidR="003F6EF7" w:rsidRPr="00B57598">
        <w:rPr>
          <w:rFonts w:ascii="Times New Roman" w:hAnsi="Times New Roman" w:cs="Times New Roman"/>
          <w:sz w:val="24"/>
          <w:szCs w:val="20"/>
        </w:rPr>
        <w:t>ДЗО</w:t>
      </w:r>
      <w:r w:rsidRPr="00B57598">
        <w:rPr>
          <w:rFonts w:ascii="Times New Roman" w:hAnsi="Times New Roman" w:cs="Times New Roman"/>
          <w:sz w:val="24"/>
          <w:szCs w:val="20"/>
        </w:rPr>
        <w:t xml:space="preserve"> рекомендуется разработать и утвердить в установленном порядке аналогичный внутренний документ.</w:t>
      </w:r>
    </w:p>
    <w:p w14:paraId="10E5C31F" w14:textId="74F57287" w:rsidR="006D2D63" w:rsidRPr="00B57598" w:rsidRDefault="006764E8" w:rsidP="00650E2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759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A7C3C54" w14:textId="14D6D63E" w:rsidR="00097A94" w:rsidRPr="00B57598" w:rsidRDefault="00097A94" w:rsidP="00650E2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598">
        <w:rPr>
          <w:rFonts w:ascii="Times New Roman" w:hAnsi="Times New Roman" w:cs="Times New Roman"/>
          <w:b/>
          <w:sz w:val="24"/>
          <w:szCs w:val="24"/>
        </w:rPr>
        <w:t>Термины</w:t>
      </w:r>
      <w:r w:rsidR="00B46C76" w:rsidRPr="00B57598">
        <w:rPr>
          <w:rFonts w:ascii="Times New Roman" w:hAnsi="Times New Roman" w:cs="Times New Roman"/>
          <w:b/>
          <w:sz w:val="24"/>
          <w:szCs w:val="24"/>
        </w:rPr>
        <w:t>,</w:t>
      </w:r>
      <w:r w:rsidRPr="00B57598">
        <w:rPr>
          <w:rFonts w:ascii="Times New Roman" w:hAnsi="Times New Roman" w:cs="Times New Roman"/>
          <w:b/>
          <w:sz w:val="24"/>
          <w:szCs w:val="24"/>
        </w:rPr>
        <w:t xml:space="preserve"> определения</w:t>
      </w:r>
      <w:r w:rsidR="00B46C76" w:rsidRPr="00B57598">
        <w:rPr>
          <w:rFonts w:ascii="Times New Roman" w:hAnsi="Times New Roman" w:cs="Times New Roman"/>
          <w:b/>
          <w:sz w:val="24"/>
          <w:szCs w:val="24"/>
        </w:rPr>
        <w:t xml:space="preserve"> и сокращения</w:t>
      </w:r>
    </w:p>
    <w:p w14:paraId="5276AC2B" w14:textId="77777777" w:rsidR="00B46C76" w:rsidRPr="00B57598" w:rsidRDefault="00B46C76" w:rsidP="00650E29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01BBC147" w14:textId="45644274" w:rsidR="00150D27" w:rsidRPr="00B57598" w:rsidRDefault="00150D27" w:rsidP="00C91737">
      <w:pPr>
        <w:pStyle w:val="a3"/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598">
        <w:rPr>
          <w:rFonts w:ascii="Times New Roman" w:hAnsi="Times New Roman" w:cs="Times New Roman"/>
          <w:sz w:val="24"/>
          <w:szCs w:val="24"/>
        </w:rPr>
        <w:t>В настоящ</w:t>
      </w:r>
      <w:r w:rsidR="00F75249" w:rsidRPr="00B57598">
        <w:rPr>
          <w:rFonts w:ascii="Times New Roman" w:hAnsi="Times New Roman" w:cs="Times New Roman"/>
          <w:sz w:val="24"/>
          <w:szCs w:val="24"/>
        </w:rPr>
        <w:t>ей Политике</w:t>
      </w:r>
      <w:r w:rsidRPr="00B57598">
        <w:rPr>
          <w:rFonts w:ascii="Times New Roman" w:hAnsi="Times New Roman" w:cs="Times New Roman"/>
          <w:sz w:val="24"/>
          <w:szCs w:val="24"/>
        </w:rPr>
        <w:t xml:space="preserve"> применяются термины, определенные внутренними д</w:t>
      </w:r>
      <w:r w:rsidR="006764E8" w:rsidRPr="00B57598">
        <w:rPr>
          <w:rFonts w:ascii="Times New Roman" w:hAnsi="Times New Roman" w:cs="Times New Roman"/>
          <w:sz w:val="24"/>
          <w:szCs w:val="24"/>
        </w:rPr>
        <w:t xml:space="preserve">окументами Общества и нормативными </w:t>
      </w:r>
      <w:r w:rsidRPr="00B57598">
        <w:rPr>
          <w:rFonts w:ascii="Times New Roman" w:hAnsi="Times New Roman" w:cs="Times New Roman"/>
          <w:sz w:val="24"/>
          <w:szCs w:val="24"/>
        </w:rPr>
        <w:t>правовыми актами Р</w:t>
      </w:r>
      <w:r w:rsidR="006764E8" w:rsidRPr="00B57598">
        <w:rPr>
          <w:rFonts w:ascii="Times New Roman" w:hAnsi="Times New Roman" w:cs="Times New Roman"/>
          <w:sz w:val="24"/>
          <w:szCs w:val="24"/>
        </w:rPr>
        <w:t xml:space="preserve">еспублики </w:t>
      </w:r>
      <w:r w:rsidRPr="00B57598">
        <w:rPr>
          <w:rFonts w:ascii="Times New Roman" w:hAnsi="Times New Roman" w:cs="Times New Roman"/>
          <w:sz w:val="24"/>
          <w:szCs w:val="24"/>
        </w:rPr>
        <w:t>К</w:t>
      </w:r>
      <w:r w:rsidR="006764E8" w:rsidRPr="00B57598">
        <w:rPr>
          <w:rFonts w:ascii="Times New Roman" w:hAnsi="Times New Roman" w:cs="Times New Roman"/>
          <w:sz w:val="24"/>
          <w:szCs w:val="24"/>
        </w:rPr>
        <w:t>азахстан</w:t>
      </w:r>
      <w:r w:rsidRPr="00B57598">
        <w:rPr>
          <w:rFonts w:ascii="Times New Roman" w:hAnsi="Times New Roman" w:cs="Times New Roman"/>
          <w:sz w:val="24"/>
          <w:szCs w:val="24"/>
        </w:rPr>
        <w:t>, а также следующие термины с соответствующими определениями.</w:t>
      </w:r>
    </w:p>
    <w:p w14:paraId="33796C28" w14:textId="0ECFCAB1" w:rsidR="008812B5" w:rsidRPr="00B57598" w:rsidRDefault="008812B5" w:rsidP="00C91737">
      <w:pPr>
        <w:pStyle w:val="a3"/>
        <w:numPr>
          <w:ilvl w:val="2"/>
          <w:numId w:val="7"/>
        </w:numPr>
        <w:tabs>
          <w:tab w:val="left" w:pos="1276"/>
        </w:tabs>
        <w:spacing w:after="0" w:line="240" w:lineRule="auto"/>
        <w:ind w:left="0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598">
        <w:rPr>
          <w:rFonts w:ascii="Times New Roman" w:hAnsi="Times New Roman" w:cs="Times New Roman"/>
          <w:b/>
          <w:sz w:val="24"/>
          <w:szCs w:val="24"/>
        </w:rPr>
        <w:t xml:space="preserve">Выбросы </w:t>
      </w:r>
      <w:r w:rsidR="003F6EF7" w:rsidRPr="00B57598">
        <w:rPr>
          <w:rFonts w:ascii="Times New Roman" w:hAnsi="Times New Roman" w:cs="Times New Roman"/>
          <w:b/>
          <w:sz w:val="24"/>
          <w:szCs w:val="24"/>
        </w:rPr>
        <w:t>ПГ</w:t>
      </w:r>
      <w:r w:rsidRPr="00B57598">
        <w:rPr>
          <w:rFonts w:ascii="Times New Roman" w:hAnsi="Times New Roman" w:cs="Times New Roman"/>
          <w:sz w:val="24"/>
          <w:szCs w:val="24"/>
        </w:rPr>
        <w:t xml:space="preserve"> </w:t>
      </w:r>
      <w:r w:rsidRPr="00B57598">
        <w:rPr>
          <w:rFonts w:ascii="Times New Roman" w:hAnsi="Times New Roman" w:cs="Times New Roman"/>
          <w:b/>
          <w:sz w:val="24"/>
          <w:szCs w:val="24"/>
        </w:rPr>
        <w:t>(Охват 1)</w:t>
      </w:r>
      <w:r w:rsidRPr="00B57598">
        <w:rPr>
          <w:rFonts w:ascii="Times New Roman" w:hAnsi="Times New Roman" w:cs="Times New Roman"/>
          <w:sz w:val="24"/>
          <w:szCs w:val="24"/>
        </w:rPr>
        <w:t xml:space="preserve"> – прямые выбросы ПГ от собственных или контролируемых источников Общества (например, сжигание топлива на производстве).</w:t>
      </w:r>
    </w:p>
    <w:p w14:paraId="543704B6" w14:textId="79722BF9" w:rsidR="008812B5" w:rsidRPr="00B57598" w:rsidRDefault="008812B5" w:rsidP="00C91737">
      <w:pPr>
        <w:pStyle w:val="a3"/>
        <w:numPr>
          <w:ilvl w:val="2"/>
          <w:numId w:val="7"/>
        </w:numPr>
        <w:tabs>
          <w:tab w:val="left" w:pos="1276"/>
        </w:tabs>
        <w:spacing w:after="0" w:line="240" w:lineRule="auto"/>
        <w:ind w:left="0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598">
        <w:rPr>
          <w:rFonts w:ascii="Times New Roman" w:hAnsi="Times New Roman" w:cs="Times New Roman"/>
          <w:b/>
          <w:sz w:val="24"/>
          <w:szCs w:val="24"/>
        </w:rPr>
        <w:t xml:space="preserve">Выбросы </w:t>
      </w:r>
      <w:r w:rsidR="003F6EF7" w:rsidRPr="00B57598">
        <w:rPr>
          <w:rFonts w:ascii="Times New Roman" w:hAnsi="Times New Roman" w:cs="Times New Roman"/>
          <w:b/>
          <w:sz w:val="24"/>
          <w:szCs w:val="24"/>
        </w:rPr>
        <w:t>ПГ</w:t>
      </w:r>
      <w:r w:rsidRPr="00B57598">
        <w:rPr>
          <w:rFonts w:ascii="Times New Roman" w:hAnsi="Times New Roman" w:cs="Times New Roman"/>
          <w:sz w:val="24"/>
          <w:szCs w:val="24"/>
        </w:rPr>
        <w:t xml:space="preserve"> </w:t>
      </w:r>
      <w:r w:rsidRPr="00B57598">
        <w:rPr>
          <w:rFonts w:ascii="Times New Roman" w:hAnsi="Times New Roman" w:cs="Times New Roman"/>
          <w:b/>
          <w:sz w:val="24"/>
          <w:szCs w:val="24"/>
        </w:rPr>
        <w:t>(Охват 2)</w:t>
      </w:r>
      <w:r w:rsidRPr="00B57598">
        <w:rPr>
          <w:rFonts w:ascii="Times New Roman" w:hAnsi="Times New Roman" w:cs="Times New Roman"/>
          <w:sz w:val="24"/>
          <w:szCs w:val="24"/>
        </w:rPr>
        <w:t xml:space="preserve"> – косвенные энергетические выбросы от потребления покупной электроэнергии, тепла или пара.</w:t>
      </w:r>
    </w:p>
    <w:p w14:paraId="5DBC8D36" w14:textId="075BFDDB" w:rsidR="008812B5" w:rsidRPr="00B57598" w:rsidRDefault="008812B5" w:rsidP="00C91737">
      <w:pPr>
        <w:pStyle w:val="a3"/>
        <w:numPr>
          <w:ilvl w:val="2"/>
          <w:numId w:val="7"/>
        </w:numPr>
        <w:tabs>
          <w:tab w:val="left" w:pos="1276"/>
        </w:tabs>
        <w:spacing w:after="0" w:line="240" w:lineRule="auto"/>
        <w:ind w:left="0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598">
        <w:rPr>
          <w:rFonts w:ascii="Times New Roman" w:hAnsi="Times New Roman" w:cs="Times New Roman"/>
          <w:b/>
          <w:sz w:val="24"/>
          <w:szCs w:val="24"/>
        </w:rPr>
        <w:t xml:space="preserve">Выбросы </w:t>
      </w:r>
      <w:r w:rsidR="003F6EF7" w:rsidRPr="00B57598">
        <w:rPr>
          <w:rFonts w:ascii="Times New Roman" w:hAnsi="Times New Roman" w:cs="Times New Roman"/>
          <w:b/>
          <w:sz w:val="24"/>
          <w:szCs w:val="24"/>
        </w:rPr>
        <w:t>ПГ</w:t>
      </w:r>
      <w:r w:rsidRPr="00B57598">
        <w:rPr>
          <w:rFonts w:ascii="Times New Roman" w:hAnsi="Times New Roman" w:cs="Times New Roman"/>
          <w:b/>
          <w:sz w:val="24"/>
          <w:szCs w:val="24"/>
        </w:rPr>
        <w:t xml:space="preserve"> (Охват 3)</w:t>
      </w:r>
      <w:r w:rsidRPr="00B57598">
        <w:rPr>
          <w:rFonts w:ascii="Times New Roman" w:hAnsi="Times New Roman" w:cs="Times New Roman"/>
          <w:sz w:val="24"/>
          <w:szCs w:val="24"/>
        </w:rPr>
        <w:t xml:space="preserve"> – другие косвенные выбросы ПГ, возникающие по всей цепочке создания стоимости Общества, включая закупку сырья, транспортировку продукции, использование реализованной продукции и утилизацию отходов.</w:t>
      </w:r>
    </w:p>
    <w:p w14:paraId="038C5272" w14:textId="5267815C" w:rsidR="000E64E1" w:rsidRPr="00B57598" w:rsidRDefault="000E64E1" w:rsidP="00C91737">
      <w:pPr>
        <w:pStyle w:val="a3"/>
        <w:numPr>
          <w:ilvl w:val="2"/>
          <w:numId w:val="7"/>
        </w:numPr>
        <w:tabs>
          <w:tab w:val="left" w:pos="1276"/>
        </w:tabs>
        <w:spacing w:after="0" w:line="240" w:lineRule="auto"/>
        <w:ind w:left="0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B57598">
        <w:rPr>
          <w:rFonts w:ascii="Times New Roman" w:hAnsi="Times New Roman" w:cs="Times New Roman"/>
          <w:b/>
          <w:sz w:val="24"/>
          <w:szCs w:val="24"/>
        </w:rPr>
        <w:t>Декарбонизация</w:t>
      </w:r>
      <w:r w:rsidRPr="00B57598">
        <w:rPr>
          <w:rFonts w:ascii="Times New Roman" w:hAnsi="Times New Roman" w:cs="Times New Roman"/>
          <w:sz w:val="24"/>
          <w:szCs w:val="24"/>
        </w:rPr>
        <w:t xml:space="preserve"> </w:t>
      </w:r>
      <w:r w:rsidRPr="00B5759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57598">
        <w:rPr>
          <w:rFonts w:ascii="Times New Roman" w:hAnsi="Times New Roman" w:cs="Times New Roman"/>
          <w:sz w:val="24"/>
          <w:szCs w:val="24"/>
        </w:rPr>
        <w:t xml:space="preserve"> процессы, направленные на сокращение выбросов ПГ и повышение </w:t>
      </w:r>
      <w:proofErr w:type="spellStart"/>
      <w:r w:rsidRPr="00B57598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B57598">
        <w:rPr>
          <w:rFonts w:ascii="Times New Roman" w:hAnsi="Times New Roman" w:cs="Times New Roman"/>
          <w:sz w:val="24"/>
          <w:szCs w:val="24"/>
        </w:rPr>
        <w:t>.</w:t>
      </w:r>
    </w:p>
    <w:p w14:paraId="21091D3E" w14:textId="3425E69E" w:rsidR="000E64E1" w:rsidRPr="00B57598" w:rsidRDefault="000E64E1" w:rsidP="00C91737">
      <w:pPr>
        <w:pStyle w:val="a3"/>
        <w:numPr>
          <w:ilvl w:val="2"/>
          <w:numId w:val="7"/>
        </w:numPr>
        <w:tabs>
          <w:tab w:val="left" w:pos="1276"/>
        </w:tabs>
        <w:spacing w:after="0" w:line="240" w:lineRule="auto"/>
        <w:ind w:left="0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598">
        <w:rPr>
          <w:rFonts w:ascii="Times New Roman" w:hAnsi="Times New Roman" w:cs="Times New Roman"/>
          <w:b/>
          <w:sz w:val="24"/>
          <w:szCs w:val="24"/>
        </w:rPr>
        <w:t>Климатическая отчетность</w:t>
      </w:r>
      <w:r w:rsidRPr="00B57598">
        <w:rPr>
          <w:rFonts w:ascii="Times New Roman" w:hAnsi="Times New Roman" w:cs="Times New Roman"/>
          <w:sz w:val="24"/>
          <w:szCs w:val="24"/>
        </w:rPr>
        <w:t xml:space="preserve"> </w:t>
      </w:r>
      <w:r w:rsidRPr="00B5759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57598">
        <w:rPr>
          <w:rFonts w:ascii="Times New Roman" w:hAnsi="Times New Roman" w:cs="Times New Roman"/>
          <w:sz w:val="24"/>
          <w:szCs w:val="24"/>
        </w:rPr>
        <w:t xml:space="preserve"> систематическое раскрытие данных о выбросах ПГ, рисках, адаптации, мероприятиях по декарбонизации.</w:t>
      </w:r>
    </w:p>
    <w:p w14:paraId="5685478F" w14:textId="2CF57791" w:rsidR="008812B5" w:rsidRPr="00B57598" w:rsidRDefault="008812B5" w:rsidP="00C91737">
      <w:pPr>
        <w:pStyle w:val="a3"/>
        <w:numPr>
          <w:ilvl w:val="2"/>
          <w:numId w:val="7"/>
        </w:numPr>
        <w:tabs>
          <w:tab w:val="left" w:pos="1276"/>
        </w:tabs>
        <w:spacing w:after="0" w:line="240" w:lineRule="auto"/>
        <w:ind w:left="0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7598">
        <w:rPr>
          <w:rFonts w:ascii="Times New Roman" w:hAnsi="Times New Roman" w:cs="Times New Roman"/>
          <w:b/>
          <w:sz w:val="24"/>
          <w:szCs w:val="24"/>
        </w:rPr>
        <w:t>Низкоуглеродное</w:t>
      </w:r>
      <w:proofErr w:type="spellEnd"/>
      <w:r w:rsidRPr="00B57598">
        <w:rPr>
          <w:rFonts w:ascii="Times New Roman" w:hAnsi="Times New Roman" w:cs="Times New Roman"/>
          <w:b/>
          <w:sz w:val="24"/>
          <w:szCs w:val="24"/>
        </w:rPr>
        <w:t xml:space="preserve"> развитие</w:t>
      </w:r>
      <w:r w:rsidRPr="00B57598">
        <w:rPr>
          <w:rFonts w:ascii="Times New Roman" w:hAnsi="Times New Roman" w:cs="Times New Roman"/>
          <w:sz w:val="24"/>
          <w:szCs w:val="24"/>
        </w:rPr>
        <w:t xml:space="preserve"> – модель устойчивого развития, характеризующаяся структурными изменениями в экономике (например, переход на альтернативную инфраструктуру и источники энергии), направленными на снижение уровня выбросов </w:t>
      </w:r>
      <w:r w:rsidR="00650E29" w:rsidRPr="00B57598">
        <w:rPr>
          <w:rFonts w:ascii="Times New Roman" w:hAnsi="Times New Roman" w:cs="Times New Roman"/>
          <w:sz w:val="24"/>
          <w:szCs w:val="24"/>
        </w:rPr>
        <w:t>ПГ</w:t>
      </w:r>
      <w:r w:rsidRPr="00B57598">
        <w:rPr>
          <w:rFonts w:ascii="Times New Roman" w:hAnsi="Times New Roman" w:cs="Times New Roman"/>
          <w:sz w:val="24"/>
          <w:szCs w:val="24"/>
        </w:rPr>
        <w:t>.</w:t>
      </w:r>
    </w:p>
    <w:p w14:paraId="2D0D061A" w14:textId="5FF8CC24" w:rsidR="000E64E1" w:rsidRPr="00B57598" w:rsidRDefault="000E64E1" w:rsidP="00C91737">
      <w:pPr>
        <w:pStyle w:val="a3"/>
        <w:numPr>
          <w:ilvl w:val="2"/>
          <w:numId w:val="7"/>
        </w:numPr>
        <w:tabs>
          <w:tab w:val="left" w:pos="1276"/>
        </w:tabs>
        <w:spacing w:after="0" w:line="240" w:lineRule="auto"/>
        <w:ind w:left="0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598">
        <w:rPr>
          <w:rFonts w:ascii="Times New Roman" w:hAnsi="Times New Roman" w:cs="Times New Roman"/>
          <w:b/>
          <w:sz w:val="24"/>
          <w:szCs w:val="24"/>
        </w:rPr>
        <w:t>Парижское соглашение</w:t>
      </w:r>
      <w:r w:rsidRPr="00B57598">
        <w:rPr>
          <w:rFonts w:ascii="Times New Roman" w:hAnsi="Times New Roman" w:cs="Times New Roman"/>
          <w:sz w:val="24"/>
          <w:szCs w:val="24"/>
        </w:rPr>
        <w:t xml:space="preserve"> </w:t>
      </w:r>
      <w:r w:rsidRPr="00B5759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57598">
        <w:rPr>
          <w:rFonts w:ascii="Times New Roman" w:hAnsi="Times New Roman" w:cs="Times New Roman"/>
          <w:sz w:val="24"/>
          <w:szCs w:val="24"/>
        </w:rPr>
        <w:t xml:space="preserve"> международное соглашение, принятое в рамках Рамочной конвенции </w:t>
      </w:r>
      <w:r w:rsidR="00650E29" w:rsidRPr="00B57598">
        <w:rPr>
          <w:rFonts w:ascii="Times New Roman" w:hAnsi="Times New Roman" w:cs="Times New Roman"/>
          <w:sz w:val="24"/>
          <w:szCs w:val="24"/>
        </w:rPr>
        <w:t xml:space="preserve">Организации Объединенных Наций </w:t>
      </w:r>
      <w:r w:rsidRPr="00B57598">
        <w:rPr>
          <w:rFonts w:ascii="Times New Roman" w:hAnsi="Times New Roman" w:cs="Times New Roman"/>
          <w:sz w:val="24"/>
          <w:szCs w:val="24"/>
        </w:rPr>
        <w:t>об изменении климата, целью которого является удержание роста среднемировой температуры значительно ниже 2°C и приложение усилий к ограничению потепления в пределах 1,5°C.</w:t>
      </w:r>
    </w:p>
    <w:p w14:paraId="1394D1EC" w14:textId="0F7FF037" w:rsidR="008812B5" w:rsidRPr="00B57598" w:rsidRDefault="008812B5" w:rsidP="00C91737">
      <w:pPr>
        <w:pStyle w:val="a3"/>
        <w:numPr>
          <w:ilvl w:val="2"/>
          <w:numId w:val="7"/>
        </w:numPr>
        <w:tabs>
          <w:tab w:val="left" w:pos="1276"/>
        </w:tabs>
        <w:spacing w:after="0" w:line="240" w:lineRule="auto"/>
        <w:ind w:left="0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598">
        <w:rPr>
          <w:rFonts w:ascii="Times New Roman" w:hAnsi="Times New Roman" w:cs="Times New Roman"/>
          <w:b/>
          <w:sz w:val="24"/>
          <w:szCs w:val="24"/>
        </w:rPr>
        <w:t>Парниковые газы</w:t>
      </w:r>
      <w:r w:rsidR="00650E29" w:rsidRPr="00B57598">
        <w:rPr>
          <w:rFonts w:ascii="Times New Roman" w:hAnsi="Times New Roman" w:cs="Times New Roman"/>
          <w:b/>
          <w:sz w:val="24"/>
          <w:szCs w:val="24"/>
        </w:rPr>
        <w:t xml:space="preserve"> (ПГ)</w:t>
      </w:r>
      <w:r w:rsidRPr="00B57598">
        <w:rPr>
          <w:rFonts w:ascii="Times New Roman" w:hAnsi="Times New Roman" w:cs="Times New Roman"/>
          <w:sz w:val="24"/>
          <w:szCs w:val="24"/>
        </w:rPr>
        <w:t xml:space="preserve"> – газы, которые поглощают и </w:t>
      </w:r>
      <w:proofErr w:type="spellStart"/>
      <w:r w:rsidRPr="00B57598">
        <w:rPr>
          <w:rFonts w:ascii="Times New Roman" w:hAnsi="Times New Roman" w:cs="Times New Roman"/>
          <w:sz w:val="24"/>
          <w:szCs w:val="24"/>
        </w:rPr>
        <w:t>пере</w:t>
      </w:r>
      <w:bookmarkStart w:id="0" w:name="_GoBack"/>
      <w:bookmarkEnd w:id="0"/>
      <w:r w:rsidRPr="00B57598">
        <w:rPr>
          <w:rFonts w:ascii="Times New Roman" w:hAnsi="Times New Roman" w:cs="Times New Roman"/>
          <w:sz w:val="24"/>
          <w:szCs w:val="24"/>
        </w:rPr>
        <w:t>излучают</w:t>
      </w:r>
      <w:proofErr w:type="spellEnd"/>
      <w:r w:rsidRPr="00B57598">
        <w:rPr>
          <w:rFonts w:ascii="Times New Roman" w:hAnsi="Times New Roman" w:cs="Times New Roman"/>
          <w:sz w:val="24"/>
          <w:szCs w:val="24"/>
        </w:rPr>
        <w:t xml:space="preserve"> инфракрасное излучение, вызывая парниковый эффект (например, углекислый газ, метан, закись азота).</w:t>
      </w:r>
    </w:p>
    <w:p w14:paraId="7C7919B2" w14:textId="5241A3FE" w:rsidR="008812B5" w:rsidRPr="00B57598" w:rsidRDefault="00B3160E" w:rsidP="00C91737">
      <w:pPr>
        <w:pStyle w:val="a3"/>
        <w:numPr>
          <w:ilvl w:val="2"/>
          <w:numId w:val="7"/>
        </w:numPr>
        <w:tabs>
          <w:tab w:val="left" w:pos="1276"/>
        </w:tabs>
        <w:spacing w:after="0" w:line="240" w:lineRule="auto"/>
        <w:ind w:left="0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598">
        <w:rPr>
          <w:rFonts w:ascii="Times New Roman" w:hAnsi="Times New Roman" w:cs="Times New Roman"/>
          <w:b/>
          <w:sz w:val="24"/>
          <w:szCs w:val="24"/>
        </w:rPr>
        <w:t>Климатические р</w:t>
      </w:r>
      <w:r w:rsidR="008812B5" w:rsidRPr="00B57598">
        <w:rPr>
          <w:rFonts w:ascii="Times New Roman" w:hAnsi="Times New Roman" w:cs="Times New Roman"/>
          <w:b/>
          <w:sz w:val="24"/>
          <w:szCs w:val="24"/>
        </w:rPr>
        <w:t>иски</w:t>
      </w:r>
      <w:r w:rsidR="00E633F9" w:rsidRPr="00B57598">
        <w:rPr>
          <w:rFonts w:ascii="Times New Roman" w:hAnsi="Times New Roman" w:cs="Times New Roman"/>
          <w:b/>
          <w:sz w:val="24"/>
          <w:szCs w:val="24"/>
        </w:rPr>
        <w:t xml:space="preserve"> и возможности</w:t>
      </w:r>
      <w:r w:rsidR="00E633F9" w:rsidRPr="00B57598">
        <w:rPr>
          <w:rFonts w:ascii="Times New Roman" w:hAnsi="Times New Roman" w:cs="Times New Roman"/>
          <w:sz w:val="24"/>
          <w:szCs w:val="24"/>
        </w:rPr>
        <w:t xml:space="preserve"> </w:t>
      </w:r>
      <w:r w:rsidR="008812B5" w:rsidRPr="00B57598">
        <w:rPr>
          <w:rFonts w:ascii="Times New Roman" w:hAnsi="Times New Roman" w:cs="Times New Roman"/>
          <w:sz w:val="24"/>
          <w:szCs w:val="24"/>
        </w:rPr>
        <w:t xml:space="preserve">– </w:t>
      </w:r>
      <w:r w:rsidR="003E07E3" w:rsidRPr="00B57598">
        <w:rPr>
          <w:rFonts w:ascii="Times New Roman" w:hAnsi="Times New Roman" w:cs="Times New Roman"/>
          <w:sz w:val="24"/>
          <w:szCs w:val="24"/>
        </w:rPr>
        <w:t>совокупность физических и переходных факторов, возникающих в результате изменения климата, которые могут оказывать негативное или положительное влияние на деятельность Общества, его производственные активы, финансовые показатели, стратегическое развитие и цепочку поставок.</w:t>
      </w:r>
    </w:p>
    <w:p w14:paraId="42948F5F" w14:textId="552B62C6" w:rsidR="000E64E1" w:rsidRPr="00B57598" w:rsidRDefault="000E64E1" w:rsidP="00C91737">
      <w:pPr>
        <w:pStyle w:val="a3"/>
        <w:numPr>
          <w:ilvl w:val="2"/>
          <w:numId w:val="7"/>
        </w:numPr>
        <w:tabs>
          <w:tab w:val="left" w:pos="1276"/>
        </w:tabs>
        <w:spacing w:after="0" w:line="240" w:lineRule="auto"/>
        <w:ind w:left="0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598">
        <w:rPr>
          <w:rFonts w:ascii="Times New Roman" w:hAnsi="Times New Roman" w:cs="Times New Roman"/>
          <w:b/>
          <w:sz w:val="24"/>
          <w:szCs w:val="24"/>
        </w:rPr>
        <w:t>Углеродная нейтральность</w:t>
      </w:r>
      <w:r w:rsidRPr="00B57598">
        <w:rPr>
          <w:rFonts w:ascii="Times New Roman" w:hAnsi="Times New Roman" w:cs="Times New Roman"/>
          <w:sz w:val="24"/>
          <w:szCs w:val="24"/>
        </w:rPr>
        <w:t xml:space="preserve"> – состояние, при котором достигается баланс между антропогенными выбросами углерода и его поглощением (удалением) из атмосферы, как правило, путем сокращения выбросов до минимально возможного уровня с компенсацией остаточных выбросов.</w:t>
      </w:r>
    </w:p>
    <w:p w14:paraId="4FC70F67" w14:textId="77777777" w:rsidR="008812B5" w:rsidRPr="00B57598" w:rsidRDefault="008812B5" w:rsidP="00C91737">
      <w:pPr>
        <w:pStyle w:val="a3"/>
        <w:numPr>
          <w:ilvl w:val="2"/>
          <w:numId w:val="7"/>
        </w:numPr>
        <w:tabs>
          <w:tab w:val="left" w:pos="1276"/>
        </w:tabs>
        <w:spacing w:after="0" w:line="240" w:lineRule="auto"/>
        <w:ind w:left="0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598">
        <w:rPr>
          <w:rFonts w:ascii="Times New Roman" w:eastAsia="Arial" w:hAnsi="Times New Roman" w:cs="Times New Roman"/>
          <w:b/>
          <w:bCs/>
          <w:sz w:val="24"/>
          <w:szCs w:val="24"/>
        </w:rPr>
        <w:lastRenderedPageBreak/>
        <w:t>Устойчивое развитие</w:t>
      </w:r>
      <w:r w:rsidRPr="00B57598">
        <w:rPr>
          <w:rFonts w:ascii="Times New Roman" w:eastAsia="Arial" w:hAnsi="Times New Roman" w:cs="Times New Roman"/>
          <w:bCs/>
          <w:sz w:val="24"/>
          <w:szCs w:val="24"/>
        </w:rPr>
        <w:t xml:space="preserve"> – р</w:t>
      </w:r>
      <w:r w:rsidRPr="00B57598">
        <w:rPr>
          <w:rFonts w:ascii="Times New Roman" w:hAnsi="Times New Roman" w:cs="Times New Roman"/>
          <w:spacing w:val="-1"/>
          <w:sz w:val="24"/>
          <w:szCs w:val="24"/>
        </w:rPr>
        <w:t>азвитие,</w:t>
      </w:r>
      <w:r w:rsidRPr="00B5759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B57598">
        <w:rPr>
          <w:rFonts w:ascii="Times New Roman" w:hAnsi="Times New Roman" w:cs="Times New Roman"/>
          <w:sz w:val="24"/>
          <w:szCs w:val="24"/>
        </w:rPr>
        <w:t>которое</w:t>
      </w:r>
      <w:r w:rsidRPr="00B5759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57598">
        <w:rPr>
          <w:rFonts w:ascii="Times New Roman" w:hAnsi="Times New Roman" w:cs="Times New Roman"/>
          <w:spacing w:val="-1"/>
          <w:sz w:val="24"/>
          <w:szCs w:val="24"/>
        </w:rPr>
        <w:t>удовлетворяет</w:t>
      </w:r>
      <w:r w:rsidRPr="00B5759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B57598">
        <w:rPr>
          <w:rFonts w:ascii="Times New Roman" w:hAnsi="Times New Roman" w:cs="Times New Roman"/>
          <w:spacing w:val="-1"/>
          <w:sz w:val="24"/>
          <w:szCs w:val="24"/>
        </w:rPr>
        <w:t>потребностям</w:t>
      </w:r>
      <w:r w:rsidRPr="00B57598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B57598">
        <w:rPr>
          <w:rFonts w:ascii="Times New Roman" w:hAnsi="Times New Roman" w:cs="Times New Roman"/>
          <w:spacing w:val="-1"/>
          <w:sz w:val="24"/>
          <w:szCs w:val="24"/>
        </w:rPr>
        <w:t>сегодняшнего</w:t>
      </w:r>
      <w:r w:rsidRPr="00B5759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B57598">
        <w:rPr>
          <w:rFonts w:ascii="Times New Roman" w:hAnsi="Times New Roman" w:cs="Times New Roman"/>
          <w:sz w:val="24"/>
          <w:szCs w:val="24"/>
        </w:rPr>
        <w:t>дня,</w:t>
      </w:r>
      <w:r w:rsidRPr="00B5759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B57598">
        <w:rPr>
          <w:rFonts w:ascii="Times New Roman" w:hAnsi="Times New Roman" w:cs="Times New Roman"/>
          <w:spacing w:val="-1"/>
          <w:sz w:val="24"/>
          <w:szCs w:val="24"/>
        </w:rPr>
        <w:t>не</w:t>
      </w:r>
      <w:r w:rsidRPr="00B5759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B57598">
        <w:rPr>
          <w:rFonts w:ascii="Times New Roman" w:hAnsi="Times New Roman" w:cs="Times New Roman"/>
          <w:spacing w:val="-1"/>
          <w:sz w:val="24"/>
          <w:szCs w:val="24"/>
        </w:rPr>
        <w:t>угрожая</w:t>
      </w:r>
      <w:r w:rsidRPr="00B5759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B57598">
        <w:rPr>
          <w:rFonts w:ascii="Times New Roman" w:hAnsi="Times New Roman" w:cs="Times New Roman"/>
          <w:spacing w:val="-1"/>
          <w:sz w:val="24"/>
          <w:szCs w:val="24"/>
        </w:rPr>
        <w:t>возможности</w:t>
      </w:r>
      <w:r w:rsidRPr="00B5759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B57598">
        <w:rPr>
          <w:rFonts w:ascii="Times New Roman" w:hAnsi="Times New Roman" w:cs="Times New Roman"/>
          <w:spacing w:val="-1"/>
          <w:sz w:val="24"/>
          <w:szCs w:val="24"/>
        </w:rPr>
        <w:t>будущих</w:t>
      </w:r>
      <w:r w:rsidRPr="00B57598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B57598">
        <w:rPr>
          <w:rFonts w:ascii="Times New Roman" w:hAnsi="Times New Roman" w:cs="Times New Roman"/>
          <w:spacing w:val="-1"/>
          <w:sz w:val="24"/>
          <w:szCs w:val="24"/>
        </w:rPr>
        <w:t>поколений</w:t>
      </w:r>
      <w:r w:rsidRPr="00B5759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B57598">
        <w:rPr>
          <w:rFonts w:ascii="Times New Roman" w:hAnsi="Times New Roman" w:cs="Times New Roman"/>
          <w:sz w:val="24"/>
          <w:szCs w:val="24"/>
        </w:rPr>
        <w:t>удовлетворять</w:t>
      </w:r>
      <w:r w:rsidRPr="00B5759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B57598">
        <w:rPr>
          <w:rFonts w:ascii="Times New Roman" w:hAnsi="Times New Roman" w:cs="Times New Roman"/>
          <w:spacing w:val="-1"/>
          <w:sz w:val="24"/>
          <w:szCs w:val="24"/>
        </w:rPr>
        <w:t>их</w:t>
      </w:r>
      <w:r w:rsidRPr="00B57598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B57598">
        <w:rPr>
          <w:rFonts w:ascii="Times New Roman" w:hAnsi="Times New Roman" w:cs="Times New Roman"/>
          <w:sz w:val="24"/>
          <w:szCs w:val="24"/>
        </w:rPr>
        <w:t>потребности.</w:t>
      </w:r>
    </w:p>
    <w:p w14:paraId="0FA8EB60" w14:textId="1276A9D6" w:rsidR="001203AB" w:rsidRPr="00B57598" w:rsidRDefault="001203AB" w:rsidP="00C91737">
      <w:pPr>
        <w:pStyle w:val="a3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598">
        <w:rPr>
          <w:rFonts w:ascii="Times New Roman" w:hAnsi="Times New Roman" w:cs="Times New Roman"/>
          <w:sz w:val="24"/>
          <w:szCs w:val="24"/>
        </w:rPr>
        <w:t>В настоящ</w:t>
      </w:r>
      <w:r w:rsidR="00F75249" w:rsidRPr="00B57598">
        <w:rPr>
          <w:rFonts w:ascii="Times New Roman" w:hAnsi="Times New Roman" w:cs="Times New Roman"/>
          <w:sz w:val="24"/>
          <w:szCs w:val="24"/>
        </w:rPr>
        <w:t>ей Политике</w:t>
      </w:r>
      <w:r w:rsidRPr="00B57598">
        <w:rPr>
          <w:rFonts w:ascii="Times New Roman" w:hAnsi="Times New Roman" w:cs="Times New Roman"/>
          <w:sz w:val="24"/>
          <w:szCs w:val="24"/>
        </w:rPr>
        <w:t xml:space="preserve"> применяются следующие сокращения.</w:t>
      </w:r>
    </w:p>
    <w:p w14:paraId="1C4F7D45" w14:textId="4B8224D2" w:rsidR="0021176B" w:rsidRPr="00B57598" w:rsidRDefault="00B46C76" w:rsidP="00C91737">
      <w:pPr>
        <w:pStyle w:val="a3"/>
        <w:numPr>
          <w:ilvl w:val="2"/>
          <w:numId w:val="7"/>
        </w:numPr>
        <w:tabs>
          <w:tab w:val="left" w:pos="567"/>
          <w:tab w:val="left" w:pos="1276"/>
        </w:tabs>
        <w:spacing w:after="0" w:line="240" w:lineRule="auto"/>
        <w:ind w:left="0" w:firstLine="55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598">
        <w:rPr>
          <w:rFonts w:ascii="Times New Roman" w:eastAsia="Arial" w:hAnsi="Times New Roman" w:cs="Times New Roman"/>
          <w:b/>
          <w:bCs/>
          <w:sz w:val="24"/>
          <w:szCs w:val="24"/>
        </w:rPr>
        <w:t>ДЗО</w:t>
      </w:r>
      <w:r w:rsidRPr="00B57598">
        <w:rPr>
          <w:rFonts w:ascii="Times New Roman" w:eastAsia="Arial" w:hAnsi="Times New Roman" w:cs="Times New Roman"/>
          <w:bCs/>
          <w:sz w:val="24"/>
          <w:szCs w:val="24"/>
        </w:rPr>
        <w:t xml:space="preserve"> – дочерние, зависимые и совместно контролируемые организации Общества.</w:t>
      </w:r>
    </w:p>
    <w:p w14:paraId="377293AD" w14:textId="2972994B" w:rsidR="009E1400" w:rsidRPr="00B57598" w:rsidRDefault="009E1400" w:rsidP="00C91737">
      <w:pPr>
        <w:pStyle w:val="a3"/>
        <w:numPr>
          <w:ilvl w:val="2"/>
          <w:numId w:val="7"/>
        </w:numPr>
        <w:tabs>
          <w:tab w:val="left" w:pos="567"/>
          <w:tab w:val="left" w:pos="1276"/>
        </w:tabs>
        <w:spacing w:after="0" w:line="240" w:lineRule="auto"/>
        <w:ind w:left="0" w:firstLine="55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598">
        <w:rPr>
          <w:rFonts w:ascii="Times New Roman" w:hAnsi="Times New Roman" w:cs="Times New Roman"/>
          <w:b/>
          <w:sz w:val="24"/>
          <w:szCs w:val="24"/>
        </w:rPr>
        <w:t>КПД</w:t>
      </w:r>
      <w:r w:rsidRPr="00B57598">
        <w:rPr>
          <w:rFonts w:ascii="Times New Roman" w:hAnsi="Times New Roman" w:cs="Times New Roman"/>
          <w:sz w:val="24"/>
          <w:szCs w:val="24"/>
        </w:rPr>
        <w:t xml:space="preserve"> – ключевые показатели деятельности.</w:t>
      </w:r>
    </w:p>
    <w:p w14:paraId="5ACB5C3C" w14:textId="345D45D0" w:rsidR="008812B5" w:rsidRPr="00B57598" w:rsidRDefault="008812B5" w:rsidP="00C91737">
      <w:pPr>
        <w:pStyle w:val="a3"/>
        <w:numPr>
          <w:ilvl w:val="2"/>
          <w:numId w:val="7"/>
        </w:numPr>
        <w:tabs>
          <w:tab w:val="left" w:pos="567"/>
          <w:tab w:val="left" w:pos="1276"/>
        </w:tabs>
        <w:spacing w:after="0" w:line="240" w:lineRule="auto"/>
        <w:ind w:left="0" w:firstLine="55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598">
        <w:rPr>
          <w:rFonts w:ascii="Times New Roman" w:eastAsia="Arial" w:hAnsi="Times New Roman" w:cs="Times New Roman"/>
          <w:b/>
          <w:bCs/>
          <w:sz w:val="24"/>
          <w:szCs w:val="24"/>
        </w:rPr>
        <w:t>НДТ</w:t>
      </w:r>
      <w:r w:rsidRPr="00B57598">
        <w:rPr>
          <w:rFonts w:ascii="Times New Roman" w:eastAsia="Arial" w:hAnsi="Times New Roman" w:cs="Times New Roman"/>
          <w:bCs/>
          <w:sz w:val="24"/>
          <w:szCs w:val="24"/>
        </w:rPr>
        <w:t xml:space="preserve"> – </w:t>
      </w:r>
      <w:r w:rsidR="009E1400" w:rsidRPr="00B57598">
        <w:rPr>
          <w:rFonts w:ascii="Times New Roman" w:eastAsia="Arial" w:hAnsi="Times New Roman" w:cs="Times New Roman"/>
          <w:bCs/>
          <w:sz w:val="24"/>
          <w:szCs w:val="24"/>
        </w:rPr>
        <w:t>н</w:t>
      </w:r>
      <w:r w:rsidRPr="00B57598">
        <w:rPr>
          <w:rFonts w:ascii="Times New Roman" w:eastAsia="Arial" w:hAnsi="Times New Roman" w:cs="Times New Roman"/>
          <w:bCs/>
          <w:sz w:val="24"/>
          <w:szCs w:val="24"/>
        </w:rPr>
        <w:t>аилучшие доступные технологии.</w:t>
      </w:r>
    </w:p>
    <w:p w14:paraId="140C2F20" w14:textId="6D9BB014" w:rsidR="0021176B" w:rsidRPr="00B57598" w:rsidRDefault="003534F5" w:rsidP="00C91737">
      <w:pPr>
        <w:pStyle w:val="a3"/>
        <w:numPr>
          <w:ilvl w:val="2"/>
          <w:numId w:val="7"/>
        </w:numPr>
        <w:tabs>
          <w:tab w:val="left" w:pos="567"/>
          <w:tab w:val="left" w:pos="1276"/>
        </w:tabs>
        <w:spacing w:after="0" w:line="240" w:lineRule="auto"/>
        <w:ind w:left="0" w:firstLine="55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598">
        <w:rPr>
          <w:rFonts w:ascii="Times New Roman" w:eastAsia="Arial" w:hAnsi="Times New Roman" w:cs="Times New Roman"/>
          <w:b/>
          <w:bCs/>
          <w:sz w:val="24"/>
          <w:szCs w:val="24"/>
        </w:rPr>
        <w:t>Общество</w:t>
      </w:r>
      <w:r w:rsidR="00B46C76" w:rsidRPr="00B57598">
        <w:rPr>
          <w:rFonts w:ascii="Times New Roman" w:eastAsia="Arial" w:hAnsi="Times New Roman" w:cs="Times New Roman"/>
          <w:bCs/>
          <w:sz w:val="24"/>
          <w:szCs w:val="24"/>
        </w:rPr>
        <w:t xml:space="preserve"> –</w:t>
      </w:r>
      <w:r w:rsidR="009A3B7D" w:rsidRPr="00B57598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Pr="00B57598">
        <w:rPr>
          <w:rFonts w:ascii="Times New Roman" w:eastAsia="Arial" w:hAnsi="Times New Roman" w:cs="Times New Roman"/>
          <w:bCs/>
          <w:sz w:val="24"/>
          <w:szCs w:val="24"/>
        </w:rPr>
        <w:t>АО «НАК «Казатомпром».</w:t>
      </w:r>
    </w:p>
    <w:p w14:paraId="266D8154" w14:textId="7756DD83" w:rsidR="008812B5" w:rsidRPr="00B57598" w:rsidRDefault="008812B5" w:rsidP="00C91737">
      <w:pPr>
        <w:pStyle w:val="a3"/>
        <w:numPr>
          <w:ilvl w:val="2"/>
          <w:numId w:val="7"/>
        </w:numPr>
        <w:tabs>
          <w:tab w:val="left" w:pos="567"/>
          <w:tab w:val="left" w:pos="1276"/>
        </w:tabs>
        <w:spacing w:after="0" w:line="240" w:lineRule="auto"/>
        <w:ind w:left="0" w:firstLine="55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598">
        <w:rPr>
          <w:rFonts w:ascii="Times New Roman" w:hAnsi="Times New Roman" w:cs="Times New Roman"/>
          <w:b/>
          <w:sz w:val="24"/>
          <w:szCs w:val="24"/>
        </w:rPr>
        <w:t>CDP</w:t>
      </w:r>
      <w:r w:rsidRPr="00B5759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57598">
        <w:rPr>
          <w:rFonts w:ascii="Times New Roman" w:hAnsi="Times New Roman" w:cs="Times New Roman"/>
          <w:sz w:val="24"/>
          <w:szCs w:val="24"/>
        </w:rPr>
        <w:t>Carbon</w:t>
      </w:r>
      <w:proofErr w:type="spellEnd"/>
      <w:r w:rsidRPr="00B57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598">
        <w:rPr>
          <w:rFonts w:ascii="Times New Roman" w:hAnsi="Times New Roman" w:cs="Times New Roman"/>
          <w:sz w:val="24"/>
          <w:szCs w:val="24"/>
        </w:rPr>
        <w:t>Disclosure</w:t>
      </w:r>
      <w:proofErr w:type="spellEnd"/>
      <w:r w:rsidRPr="00B57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598"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 w:rsidRPr="00B57598">
        <w:rPr>
          <w:rFonts w:ascii="Times New Roman" w:hAnsi="Times New Roman" w:cs="Times New Roman"/>
          <w:sz w:val="24"/>
          <w:szCs w:val="24"/>
        </w:rPr>
        <w:t>.</w:t>
      </w:r>
    </w:p>
    <w:p w14:paraId="60E2A8D1" w14:textId="6CB2E7A4" w:rsidR="0021176B" w:rsidRPr="00B57598" w:rsidRDefault="00B60529" w:rsidP="00C91737">
      <w:pPr>
        <w:pStyle w:val="a3"/>
        <w:numPr>
          <w:ilvl w:val="2"/>
          <w:numId w:val="7"/>
        </w:numPr>
        <w:tabs>
          <w:tab w:val="left" w:pos="567"/>
          <w:tab w:val="left" w:pos="1276"/>
        </w:tabs>
        <w:spacing w:after="0" w:line="240" w:lineRule="auto"/>
        <w:ind w:left="0" w:firstLine="55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598">
        <w:rPr>
          <w:rFonts w:ascii="Times New Roman" w:eastAsia="Arial" w:hAnsi="Times New Roman" w:cs="Times New Roman"/>
          <w:b/>
          <w:bCs/>
          <w:sz w:val="24"/>
          <w:szCs w:val="24"/>
        </w:rPr>
        <w:t>ESG</w:t>
      </w:r>
      <w:r w:rsidRPr="00B57598">
        <w:rPr>
          <w:rFonts w:ascii="Times New Roman" w:eastAsia="Arial" w:hAnsi="Times New Roman" w:cs="Times New Roman"/>
          <w:bCs/>
          <w:sz w:val="24"/>
          <w:szCs w:val="24"/>
        </w:rPr>
        <w:t xml:space="preserve"> – </w:t>
      </w:r>
      <w:proofErr w:type="spellStart"/>
      <w:r w:rsidRPr="00B57598">
        <w:rPr>
          <w:rFonts w:ascii="Times New Roman" w:eastAsia="Arial" w:hAnsi="Times New Roman" w:cs="Times New Roman"/>
          <w:bCs/>
          <w:sz w:val="24"/>
          <w:szCs w:val="24"/>
        </w:rPr>
        <w:t>Environmental</w:t>
      </w:r>
      <w:proofErr w:type="spellEnd"/>
      <w:r w:rsidRPr="00B57598">
        <w:rPr>
          <w:rFonts w:ascii="Times New Roman" w:eastAsia="Arial" w:hAnsi="Times New Roman" w:cs="Times New Roman"/>
          <w:bCs/>
          <w:sz w:val="24"/>
          <w:szCs w:val="24"/>
        </w:rPr>
        <w:t xml:space="preserve">, </w:t>
      </w:r>
      <w:proofErr w:type="spellStart"/>
      <w:r w:rsidRPr="00B57598">
        <w:rPr>
          <w:rFonts w:ascii="Times New Roman" w:eastAsia="Arial" w:hAnsi="Times New Roman" w:cs="Times New Roman"/>
          <w:bCs/>
          <w:sz w:val="24"/>
          <w:szCs w:val="24"/>
        </w:rPr>
        <w:t>social</w:t>
      </w:r>
      <w:proofErr w:type="spellEnd"/>
      <w:r w:rsidRPr="00B57598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proofErr w:type="spellStart"/>
      <w:r w:rsidRPr="00B57598">
        <w:rPr>
          <w:rFonts w:ascii="Times New Roman" w:eastAsia="Arial" w:hAnsi="Times New Roman" w:cs="Times New Roman"/>
          <w:bCs/>
          <w:sz w:val="24"/>
          <w:szCs w:val="24"/>
        </w:rPr>
        <w:t>and</w:t>
      </w:r>
      <w:proofErr w:type="spellEnd"/>
      <w:r w:rsidRPr="00B57598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proofErr w:type="spellStart"/>
      <w:r w:rsidRPr="00B57598">
        <w:rPr>
          <w:rFonts w:ascii="Times New Roman" w:eastAsia="Arial" w:hAnsi="Times New Roman" w:cs="Times New Roman"/>
          <w:bCs/>
          <w:sz w:val="24"/>
          <w:szCs w:val="24"/>
        </w:rPr>
        <w:t>governance</w:t>
      </w:r>
      <w:proofErr w:type="spellEnd"/>
      <w:r w:rsidRPr="00B57598">
        <w:rPr>
          <w:rFonts w:ascii="Times New Roman" w:eastAsia="Arial" w:hAnsi="Times New Roman" w:cs="Times New Roman"/>
          <w:bCs/>
          <w:sz w:val="24"/>
          <w:szCs w:val="24"/>
        </w:rPr>
        <w:t xml:space="preserve"> (Окружающая среда, социальная сфера и корпоративное управление).</w:t>
      </w:r>
    </w:p>
    <w:p w14:paraId="6CD692F3" w14:textId="77777777" w:rsidR="0021176B" w:rsidRPr="00B57598" w:rsidRDefault="00B60529" w:rsidP="00C91737">
      <w:pPr>
        <w:pStyle w:val="a3"/>
        <w:numPr>
          <w:ilvl w:val="2"/>
          <w:numId w:val="7"/>
        </w:numPr>
        <w:tabs>
          <w:tab w:val="left" w:pos="567"/>
          <w:tab w:val="left" w:pos="1276"/>
        </w:tabs>
        <w:spacing w:after="0" w:line="240" w:lineRule="auto"/>
        <w:ind w:left="0" w:firstLine="55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598">
        <w:rPr>
          <w:rFonts w:ascii="Times New Roman" w:eastAsia="Arial" w:hAnsi="Times New Roman" w:cs="Times New Roman"/>
          <w:b/>
          <w:bCs/>
          <w:sz w:val="24"/>
          <w:szCs w:val="24"/>
        </w:rPr>
        <w:t>GRI</w:t>
      </w:r>
      <w:r w:rsidRPr="00B57598">
        <w:rPr>
          <w:rFonts w:ascii="Times New Roman" w:eastAsia="Arial" w:hAnsi="Times New Roman" w:cs="Times New Roman"/>
          <w:bCs/>
          <w:sz w:val="24"/>
          <w:szCs w:val="24"/>
        </w:rPr>
        <w:t xml:space="preserve"> – </w:t>
      </w:r>
      <w:proofErr w:type="spellStart"/>
      <w:r w:rsidRPr="00B57598">
        <w:rPr>
          <w:rFonts w:ascii="Times New Roman" w:eastAsia="Arial" w:hAnsi="Times New Roman" w:cs="Times New Roman"/>
          <w:bCs/>
          <w:sz w:val="24"/>
          <w:szCs w:val="24"/>
        </w:rPr>
        <w:t>Global</w:t>
      </w:r>
      <w:proofErr w:type="spellEnd"/>
      <w:r w:rsidRPr="00B57598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proofErr w:type="spellStart"/>
      <w:r w:rsidRPr="00B57598">
        <w:rPr>
          <w:rFonts w:ascii="Times New Roman" w:eastAsia="Arial" w:hAnsi="Times New Roman" w:cs="Times New Roman"/>
          <w:bCs/>
          <w:sz w:val="24"/>
          <w:szCs w:val="24"/>
        </w:rPr>
        <w:t>Reporting</w:t>
      </w:r>
      <w:proofErr w:type="spellEnd"/>
      <w:r w:rsidRPr="00B57598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proofErr w:type="spellStart"/>
      <w:r w:rsidRPr="00B57598">
        <w:rPr>
          <w:rFonts w:ascii="Times New Roman" w:eastAsia="Arial" w:hAnsi="Times New Roman" w:cs="Times New Roman"/>
          <w:bCs/>
          <w:sz w:val="24"/>
          <w:szCs w:val="24"/>
        </w:rPr>
        <w:t>Initiative</w:t>
      </w:r>
      <w:proofErr w:type="spellEnd"/>
      <w:r w:rsidRPr="00B57598">
        <w:rPr>
          <w:rFonts w:ascii="Times New Roman" w:eastAsia="Arial" w:hAnsi="Times New Roman" w:cs="Times New Roman"/>
          <w:bCs/>
          <w:sz w:val="24"/>
          <w:szCs w:val="24"/>
        </w:rPr>
        <w:t xml:space="preserve"> (Глобальная инициатива по отчетности).</w:t>
      </w:r>
    </w:p>
    <w:p w14:paraId="21068A3E" w14:textId="6DD28DE4" w:rsidR="0021176B" w:rsidRPr="00B57598" w:rsidRDefault="00B60529" w:rsidP="00C91737">
      <w:pPr>
        <w:pStyle w:val="a3"/>
        <w:numPr>
          <w:ilvl w:val="2"/>
          <w:numId w:val="7"/>
        </w:numPr>
        <w:tabs>
          <w:tab w:val="left" w:pos="567"/>
          <w:tab w:val="left" w:pos="1276"/>
        </w:tabs>
        <w:spacing w:after="0" w:line="240" w:lineRule="auto"/>
        <w:ind w:left="0" w:firstLine="55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598">
        <w:rPr>
          <w:rFonts w:ascii="Times New Roman" w:eastAsia="Arial" w:hAnsi="Times New Roman" w:cs="Times New Roman"/>
          <w:b/>
          <w:bCs/>
          <w:sz w:val="24"/>
          <w:szCs w:val="24"/>
        </w:rPr>
        <w:t>ICMM</w:t>
      </w:r>
      <w:r w:rsidRPr="00B57598">
        <w:rPr>
          <w:rFonts w:ascii="Times New Roman" w:eastAsia="Arial" w:hAnsi="Times New Roman" w:cs="Times New Roman"/>
          <w:bCs/>
          <w:sz w:val="24"/>
          <w:szCs w:val="24"/>
        </w:rPr>
        <w:t xml:space="preserve"> – </w:t>
      </w:r>
      <w:proofErr w:type="spellStart"/>
      <w:r w:rsidRPr="00B57598">
        <w:rPr>
          <w:rFonts w:ascii="Times New Roman" w:eastAsia="Arial" w:hAnsi="Times New Roman" w:cs="Times New Roman"/>
          <w:bCs/>
          <w:sz w:val="24"/>
          <w:szCs w:val="24"/>
        </w:rPr>
        <w:t>International</w:t>
      </w:r>
      <w:proofErr w:type="spellEnd"/>
      <w:r w:rsidRPr="00B57598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proofErr w:type="spellStart"/>
      <w:r w:rsidRPr="00B57598">
        <w:rPr>
          <w:rFonts w:ascii="Times New Roman" w:eastAsia="Arial" w:hAnsi="Times New Roman" w:cs="Times New Roman"/>
          <w:bCs/>
          <w:sz w:val="24"/>
          <w:szCs w:val="24"/>
        </w:rPr>
        <w:t>Council</w:t>
      </w:r>
      <w:proofErr w:type="spellEnd"/>
      <w:r w:rsidRPr="00B57598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proofErr w:type="spellStart"/>
      <w:r w:rsidRPr="00B57598">
        <w:rPr>
          <w:rFonts w:ascii="Times New Roman" w:eastAsia="Arial" w:hAnsi="Times New Roman" w:cs="Times New Roman"/>
          <w:bCs/>
          <w:sz w:val="24"/>
          <w:szCs w:val="24"/>
        </w:rPr>
        <w:t>on</w:t>
      </w:r>
      <w:proofErr w:type="spellEnd"/>
      <w:r w:rsidRPr="00B57598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proofErr w:type="spellStart"/>
      <w:r w:rsidRPr="00B57598">
        <w:rPr>
          <w:rFonts w:ascii="Times New Roman" w:eastAsia="Arial" w:hAnsi="Times New Roman" w:cs="Times New Roman"/>
          <w:bCs/>
          <w:sz w:val="24"/>
          <w:szCs w:val="24"/>
        </w:rPr>
        <w:t>Mining</w:t>
      </w:r>
      <w:proofErr w:type="spellEnd"/>
      <w:r w:rsidRPr="00B57598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proofErr w:type="spellStart"/>
      <w:r w:rsidRPr="00B57598">
        <w:rPr>
          <w:rFonts w:ascii="Times New Roman" w:eastAsia="Arial" w:hAnsi="Times New Roman" w:cs="Times New Roman"/>
          <w:bCs/>
          <w:sz w:val="24"/>
          <w:szCs w:val="24"/>
        </w:rPr>
        <w:t>and</w:t>
      </w:r>
      <w:proofErr w:type="spellEnd"/>
      <w:r w:rsidRPr="00B57598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proofErr w:type="spellStart"/>
      <w:r w:rsidRPr="00B57598">
        <w:rPr>
          <w:rFonts w:ascii="Times New Roman" w:eastAsia="Arial" w:hAnsi="Times New Roman" w:cs="Times New Roman"/>
          <w:bCs/>
          <w:sz w:val="24"/>
          <w:szCs w:val="24"/>
        </w:rPr>
        <w:t>Metals</w:t>
      </w:r>
      <w:proofErr w:type="spellEnd"/>
      <w:r w:rsidRPr="00B57598">
        <w:rPr>
          <w:rFonts w:ascii="Times New Roman" w:eastAsia="Arial" w:hAnsi="Times New Roman" w:cs="Times New Roman"/>
          <w:bCs/>
          <w:sz w:val="24"/>
          <w:szCs w:val="24"/>
        </w:rPr>
        <w:t xml:space="preserve"> (Международный совет по горному делу и металлам).</w:t>
      </w:r>
    </w:p>
    <w:p w14:paraId="2DD38A37" w14:textId="4FC28659" w:rsidR="009E1400" w:rsidRPr="00B57598" w:rsidRDefault="009E1400" w:rsidP="00C91737">
      <w:pPr>
        <w:pStyle w:val="a3"/>
        <w:numPr>
          <w:ilvl w:val="2"/>
          <w:numId w:val="7"/>
        </w:numPr>
        <w:tabs>
          <w:tab w:val="left" w:pos="567"/>
          <w:tab w:val="left" w:pos="1276"/>
        </w:tabs>
        <w:spacing w:after="0" w:line="240" w:lineRule="auto"/>
        <w:ind w:left="0" w:firstLine="55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598">
        <w:rPr>
          <w:rFonts w:ascii="Times New Roman" w:hAnsi="Times New Roman" w:cs="Times New Roman"/>
          <w:b/>
          <w:bCs/>
          <w:sz w:val="24"/>
          <w:szCs w:val="24"/>
        </w:rPr>
        <w:t>IFRS</w:t>
      </w:r>
      <w:r w:rsidRPr="00B57598">
        <w:rPr>
          <w:rFonts w:ascii="Times New Roman" w:hAnsi="Times New Roman" w:cs="Times New Roman"/>
          <w:bCs/>
          <w:sz w:val="24"/>
          <w:szCs w:val="24"/>
        </w:rPr>
        <w:t xml:space="preserve"> – Международные стандарты финансовой отчетности.</w:t>
      </w:r>
    </w:p>
    <w:p w14:paraId="337454DF" w14:textId="3CE76D17" w:rsidR="0021176B" w:rsidRPr="00B57598" w:rsidRDefault="000F6146" w:rsidP="00C91737">
      <w:pPr>
        <w:pStyle w:val="a3"/>
        <w:numPr>
          <w:ilvl w:val="2"/>
          <w:numId w:val="7"/>
        </w:numPr>
        <w:tabs>
          <w:tab w:val="left" w:pos="567"/>
          <w:tab w:val="left" w:pos="1276"/>
        </w:tabs>
        <w:spacing w:after="0" w:line="240" w:lineRule="auto"/>
        <w:ind w:left="0" w:firstLine="55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598">
        <w:rPr>
          <w:rFonts w:ascii="Times New Roman" w:hAnsi="Times New Roman" w:cs="Times New Roman"/>
          <w:b/>
          <w:sz w:val="24"/>
          <w:szCs w:val="24"/>
        </w:rPr>
        <w:t>T</w:t>
      </w:r>
      <w:r w:rsidR="008812B5" w:rsidRPr="00B57598">
        <w:rPr>
          <w:rFonts w:ascii="Times New Roman" w:hAnsi="Times New Roman" w:cs="Times New Roman"/>
          <w:b/>
          <w:sz w:val="24"/>
          <w:szCs w:val="24"/>
        </w:rPr>
        <w:t>C</w:t>
      </w:r>
      <w:r w:rsidRPr="00B57598">
        <w:rPr>
          <w:rFonts w:ascii="Times New Roman" w:hAnsi="Times New Roman" w:cs="Times New Roman"/>
          <w:b/>
          <w:sz w:val="24"/>
          <w:szCs w:val="24"/>
        </w:rPr>
        <w:t>FD</w:t>
      </w:r>
      <w:r w:rsidRPr="00B57598">
        <w:rPr>
          <w:rFonts w:ascii="Times New Roman" w:hAnsi="Times New Roman" w:cs="Times New Roman"/>
          <w:sz w:val="24"/>
          <w:szCs w:val="24"/>
        </w:rPr>
        <w:t xml:space="preserve"> </w:t>
      </w:r>
      <w:r w:rsidR="00257F0D" w:rsidRPr="00B57598">
        <w:rPr>
          <w:rFonts w:ascii="Times New Roman" w:hAnsi="Times New Roman" w:cs="Times New Roman"/>
          <w:sz w:val="24"/>
          <w:szCs w:val="24"/>
        </w:rPr>
        <w:t>–</w:t>
      </w:r>
      <w:r w:rsidRPr="00B57598">
        <w:rPr>
          <w:rFonts w:ascii="Times New Roman" w:hAnsi="Times New Roman" w:cs="Times New Roman"/>
          <w:sz w:val="24"/>
          <w:szCs w:val="24"/>
        </w:rPr>
        <w:t xml:space="preserve"> </w:t>
      </w:r>
      <w:r w:rsidR="00257F0D" w:rsidRPr="00B57598">
        <w:rPr>
          <w:rFonts w:ascii="Times New Roman" w:hAnsi="Times New Roman" w:cs="Times New Roman"/>
          <w:sz w:val="24"/>
          <w:szCs w:val="24"/>
        </w:rPr>
        <w:t xml:space="preserve">рабочая группа по вопросам раскрытия финансовой информации, связанной с </w:t>
      </w:r>
      <w:r w:rsidR="008812B5" w:rsidRPr="00B57598">
        <w:rPr>
          <w:rFonts w:ascii="Times New Roman" w:hAnsi="Times New Roman" w:cs="Times New Roman"/>
          <w:sz w:val="24"/>
          <w:szCs w:val="24"/>
        </w:rPr>
        <w:t>изменением климата</w:t>
      </w:r>
      <w:r w:rsidR="00257F0D" w:rsidRPr="00B57598">
        <w:rPr>
          <w:rFonts w:ascii="Times New Roman" w:hAnsi="Times New Roman" w:cs="Times New Roman"/>
          <w:sz w:val="24"/>
          <w:szCs w:val="24"/>
        </w:rPr>
        <w:t>.</w:t>
      </w:r>
    </w:p>
    <w:p w14:paraId="471CE2F6" w14:textId="77777777" w:rsidR="00B60529" w:rsidRPr="00B57598" w:rsidRDefault="00B60529" w:rsidP="0058120E">
      <w:pPr>
        <w:pStyle w:val="a3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D71464" w14:textId="77777777" w:rsidR="009D640C" w:rsidRPr="00B57598" w:rsidRDefault="009D640C" w:rsidP="004021B7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598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3A3BD94D" w14:textId="77777777" w:rsidR="00B60529" w:rsidRPr="00B57598" w:rsidRDefault="00B60529" w:rsidP="00515723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11D09733" w14:textId="31915832" w:rsidR="00270BC4" w:rsidRPr="00B57598" w:rsidRDefault="00270BC4" w:rsidP="00C91737">
      <w:pPr>
        <w:pStyle w:val="a3"/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598">
        <w:rPr>
          <w:rFonts w:ascii="Times New Roman" w:hAnsi="Times New Roman" w:cs="Times New Roman"/>
          <w:sz w:val="24"/>
          <w:szCs w:val="24"/>
        </w:rPr>
        <w:t xml:space="preserve">Настоящая Политика разработана в соответствии с международными соглашениями (Парижское соглашение), законодательством Республики Казахстан в области охраны окружающей среды и регулирования выбросов </w:t>
      </w:r>
      <w:r w:rsidR="003534F5" w:rsidRPr="00B57598">
        <w:rPr>
          <w:rFonts w:ascii="Times New Roman" w:hAnsi="Times New Roman" w:cs="Times New Roman"/>
          <w:sz w:val="24"/>
          <w:szCs w:val="24"/>
        </w:rPr>
        <w:t>ПГ</w:t>
      </w:r>
      <w:r w:rsidRPr="00B57598">
        <w:rPr>
          <w:rFonts w:ascii="Times New Roman" w:hAnsi="Times New Roman" w:cs="Times New Roman"/>
          <w:sz w:val="24"/>
          <w:szCs w:val="24"/>
        </w:rPr>
        <w:t>, Стратегией развития</w:t>
      </w:r>
      <w:r w:rsidR="003534F5" w:rsidRPr="00B57598">
        <w:rPr>
          <w:rFonts w:ascii="Times New Roman" w:hAnsi="Times New Roman" w:cs="Times New Roman"/>
          <w:sz w:val="24"/>
          <w:szCs w:val="24"/>
        </w:rPr>
        <w:t xml:space="preserve"> АО «НАК «</w:t>
      </w:r>
      <w:proofErr w:type="spellStart"/>
      <w:r w:rsidR="003534F5" w:rsidRPr="00B57598">
        <w:rPr>
          <w:rFonts w:ascii="Times New Roman" w:hAnsi="Times New Roman" w:cs="Times New Roman"/>
          <w:sz w:val="24"/>
          <w:szCs w:val="24"/>
        </w:rPr>
        <w:t>Казатомром</w:t>
      </w:r>
      <w:proofErr w:type="spellEnd"/>
      <w:r w:rsidR="003534F5" w:rsidRPr="00B57598">
        <w:rPr>
          <w:rFonts w:ascii="Times New Roman" w:hAnsi="Times New Roman" w:cs="Times New Roman"/>
          <w:sz w:val="24"/>
          <w:szCs w:val="24"/>
        </w:rPr>
        <w:t>»</w:t>
      </w:r>
      <w:r w:rsidRPr="00B57598">
        <w:rPr>
          <w:rFonts w:ascii="Times New Roman" w:hAnsi="Times New Roman" w:cs="Times New Roman"/>
          <w:sz w:val="24"/>
          <w:szCs w:val="24"/>
        </w:rPr>
        <w:t>, Стратегией декарбонизации и достижения углеродной нейтральности</w:t>
      </w:r>
      <w:r w:rsidR="003534F5" w:rsidRPr="00B57598">
        <w:rPr>
          <w:rFonts w:ascii="Times New Roman" w:hAnsi="Times New Roman" w:cs="Times New Roman"/>
          <w:sz w:val="24"/>
          <w:szCs w:val="24"/>
        </w:rPr>
        <w:t xml:space="preserve"> АО «НАК «Казатомпром» до 2060 года</w:t>
      </w:r>
      <w:r w:rsidRPr="00B57598">
        <w:rPr>
          <w:rFonts w:ascii="Times New Roman" w:hAnsi="Times New Roman" w:cs="Times New Roman"/>
          <w:sz w:val="24"/>
          <w:szCs w:val="24"/>
        </w:rPr>
        <w:t xml:space="preserve"> и другими внутренними документами Общества, а также с учетом передовых отраслевых практик (TCFD, GRI, CDP</w:t>
      </w:r>
      <w:r w:rsidR="009E1400" w:rsidRPr="00B57598">
        <w:rPr>
          <w:rFonts w:ascii="Times New Roman" w:hAnsi="Times New Roman" w:cs="Times New Roman"/>
          <w:sz w:val="24"/>
          <w:szCs w:val="24"/>
        </w:rPr>
        <w:t>, ICMM</w:t>
      </w:r>
      <w:r w:rsidRPr="00B57598">
        <w:rPr>
          <w:rFonts w:ascii="Times New Roman" w:hAnsi="Times New Roman" w:cs="Times New Roman"/>
          <w:sz w:val="24"/>
          <w:szCs w:val="24"/>
        </w:rPr>
        <w:t>).</w:t>
      </w:r>
    </w:p>
    <w:p w14:paraId="40C79491" w14:textId="64ACE2EB" w:rsidR="00785DDB" w:rsidRPr="00B57598" w:rsidRDefault="00785DDB" w:rsidP="00C91737">
      <w:pPr>
        <w:pStyle w:val="a3"/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598">
        <w:rPr>
          <w:rFonts w:ascii="Times New Roman" w:hAnsi="Times New Roman" w:cs="Times New Roman"/>
          <w:sz w:val="24"/>
          <w:szCs w:val="24"/>
        </w:rPr>
        <w:t>Общество признает глобальный характер и серьезность проблемы изменения климата, а также осознает свою ответственность и потенциальное воздействие на окружающую среду и климатическую систему. Общество считает управление климатическими рисками неотъемлемой частью своей практики в области устойчивого развития.</w:t>
      </w:r>
    </w:p>
    <w:p w14:paraId="439B45B5" w14:textId="77777777" w:rsidR="00785DDB" w:rsidRPr="00B57598" w:rsidRDefault="00785DDB" w:rsidP="00C91737">
      <w:pPr>
        <w:pStyle w:val="a3"/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598">
        <w:rPr>
          <w:rFonts w:ascii="Times New Roman" w:hAnsi="Times New Roman" w:cs="Times New Roman"/>
          <w:sz w:val="24"/>
          <w:szCs w:val="24"/>
        </w:rPr>
        <w:t xml:space="preserve">Будучи одним из ведущих мировых производителей природного урана, Общество играет ключевую роль в обеспечении глобальной атомной энергетики </w:t>
      </w:r>
      <w:proofErr w:type="spellStart"/>
      <w:r w:rsidRPr="00B57598">
        <w:rPr>
          <w:rFonts w:ascii="Times New Roman" w:hAnsi="Times New Roman" w:cs="Times New Roman"/>
          <w:sz w:val="24"/>
          <w:szCs w:val="24"/>
        </w:rPr>
        <w:t>низкоуглеродным</w:t>
      </w:r>
      <w:proofErr w:type="spellEnd"/>
      <w:r w:rsidRPr="00B57598">
        <w:rPr>
          <w:rFonts w:ascii="Times New Roman" w:hAnsi="Times New Roman" w:cs="Times New Roman"/>
          <w:sz w:val="24"/>
          <w:szCs w:val="24"/>
        </w:rPr>
        <w:t xml:space="preserve"> топливом. Общество стремится позитивно влиять на проблему изменения климата, предоставляя ресурс, необходимый для производства стабильной, базовой и чистой электроэнергии, которая замещает ископаемые виды топлива и способствует достижению целей Парижского соглашения.</w:t>
      </w:r>
    </w:p>
    <w:p w14:paraId="2DA443DB" w14:textId="4832180F" w:rsidR="00785DDB" w:rsidRPr="00B57598" w:rsidRDefault="00CD17D9" w:rsidP="00C91737">
      <w:pPr>
        <w:pStyle w:val="a3"/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598">
        <w:rPr>
          <w:rFonts w:ascii="Times New Roman" w:hAnsi="Times New Roman" w:cs="Times New Roman"/>
          <w:sz w:val="24"/>
          <w:szCs w:val="24"/>
        </w:rPr>
        <w:t xml:space="preserve">Общество предпринимает конкретные меры для управления </w:t>
      </w:r>
      <w:r w:rsidR="0052459E" w:rsidRPr="00B57598">
        <w:rPr>
          <w:rFonts w:ascii="Times New Roman" w:hAnsi="Times New Roman" w:cs="Times New Roman"/>
          <w:sz w:val="24"/>
          <w:szCs w:val="24"/>
        </w:rPr>
        <w:t xml:space="preserve">климатическими </w:t>
      </w:r>
      <w:r w:rsidRPr="00B57598">
        <w:rPr>
          <w:rFonts w:ascii="Times New Roman" w:hAnsi="Times New Roman" w:cs="Times New Roman"/>
          <w:sz w:val="24"/>
          <w:szCs w:val="24"/>
        </w:rPr>
        <w:t>рисками в целях:</w:t>
      </w:r>
    </w:p>
    <w:p w14:paraId="58ACB584" w14:textId="77777777" w:rsidR="00CD17D9" w:rsidRPr="00B57598" w:rsidRDefault="00CD17D9" w:rsidP="00C91737">
      <w:pPr>
        <w:pStyle w:val="a3"/>
        <w:numPr>
          <w:ilvl w:val="0"/>
          <w:numId w:val="13"/>
        </w:numPr>
        <w:tabs>
          <w:tab w:val="left" w:pos="993"/>
          <w:tab w:val="left" w:pos="1276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598">
        <w:rPr>
          <w:rFonts w:ascii="Times New Roman" w:hAnsi="Times New Roman" w:cs="Times New Roman"/>
          <w:sz w:val="24"/>
          <w:szCs w:val="24"/>
        </w:rPr>
        <w:t>последовательного снижения промышленного воздействия на окружающую среду и климатические условия;</w:t>
      </w:r>
    </w:p>
    <w:p w14:paraId="6218758E" w14:textId="77777777" w:rsidR="00CD17D9" w:rsidRPr="00B57598" w:rsidRDefault="00CD17D9" w:rsidP="00C91737">
      <w:pPr>
        <w:pStyle w:val="a3"/>
        <w:numPr>
          <w:ilvl w:val="0"/>
          <w:numId w:val="13"/>
        </w:numPr>
        <w:tabs>
          <w:tab w:val="left" w:pos="993"/>
          <w:tab w:val="left" w:pos="1276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598">
        <w:rPr>
          <w:rFonts w:ascii="Times New Roman" w:hAnsi="Times New Roman" w:cs="Times New Roman"/>
          <w:sz w:val="24"/>
          <w:szCs w:val="24"/>
        </w:rPr>
        <w:t xml:space="preserve">повышения производительности и </w:t>
      </w:r>
      <w:proofErr w:type="spellStart"/>
      <w:r w:rsidRPr="00B57598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B57598">
        <w:rPr>
          <w:rFonts w:ascii="Times New Roman" w:hAnsi="Times New Roman" w:cs="Times New Roman"/>
          <w:sz w:val="24"/>
          <w:szCs w:val="24"/>
        </w:rPr>
        <w:t xml:space="preserve">, включая внедрение </w:t>
      </w:r>
      <w:proofErr w:type="spellStart"/>
      <w:r w:rsidRPr="00B57598">
        <w:rPr>
          <w:rFonts w:ascii="Times New Roman" w:hAnsi="Times New Roman" w:cs="Times New Roman"/>
          <w:sz w:val="24"/>
          <w:szCs w:val="24"/>
        </w:rPr>
        <w:t>низкоуглеродных</w:t>
      </w:r>
      <w:proofErr w:type="spellEnd"/>
      <w:r w:rsidRPr="00B57598">
        <w:rPr>
          <w:rFonts w:ascii="Times New Roman" w:hAnsi="Times New Roman" w:cs="Times New Roman"/>
          <w:sz w:val="24"/>
          <w:szCs w:val="24"/>
        </w:rPr>
        <w:t xml:space="preserve"> и ресурсосберегающих технологий; </w:t>
      </w:r>
    </w:p>
    <w:p w14:paraId="25594D0E" w14:textId="77777777" w:rsidR="00CD17D9" w:rsidRPr="00B57598" w:rsidRDefault="00CD17D9" w:rsidP="00C91737">
      <w:pPr>
        <w:pStyle w:val="a3"/>
        <w:numPr>
          <w:ilvl w:val="0"/>
          <w:numId w:val="13"/>
        </w:numPr>
        <w:tabs>
          <w:tab w:val="left" w:pos="993"/>
          <w:tab w:val="left" w:pos="1276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598">
        <w:rPr>
          <w:rFonts w:ascii="Times New Roman" w:hAnsi="Times New Roman" w:cs="Times New Roman"/>
          <w:sz w:val="24"/>
          <w:szCs w:val="24"/>
        </w:rPr>
        <w:t>охраны окружающей среды, включая эффективное управление водными и земельными ресурсами, а также сохранение экосистем и биоразнообразия;</w:t>
      </w:r>
    </w:p>
    <w:p w14:paraId="431D792E" w14:textId="77777777" w:rsidR="00CD17D9" w:rsidRPr="00B57598" w:rsidRDefault="00CD17D9" w:rsidP="00C91737">
      <w:pPr>
        <w:pStyle w:val="a3"/>
        <w:numPr>
          <w:ilvl w:val="0"/>
          <w:numId w:val="13"/>
        </w:numPr>
        <w:tabs>
          <w:tab w:val="left" w:pos="993"/>
          <w:tab w:val="left" w:pos="1276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598">
        <w:rPr>
          <w:rFonts w:ascii="Times New Roman" w:hAnsi="Times New Roman" w:cs="Times New Roman"/>
          <w:sz w:val="24"/>
          <w:szCs w:val="24"/>
        </w:rPr>
        <w:t>обеспечения устойчивости производственной, энергетической и логистической инфраструктуры к физическим климатическим рискам (жара, засуха, паводки, экстремальные осадки, ветровые нагрузки);</w:t>
      </w:r>
    </w:p>
    <w:p w14:paraId="451A05DA" w14:textId="77777777" w:rsidR="00CD17D9" w:rsidRPr="00B57598" w:rsidRDefault="00CD17D9" w:rsidP="00C91737">
      <w:pPr>
        <w:pStyle w:val="a3"/>
        <w:numPr>
          <w:ilvl w:val="0"/>
          <w:numId w:val="13"/>
        </w:numPr>
        <w:tabs>
          <w:tab w:val="left" w:pos="993"/>
          <w:tab w:val="left" w:pos="1276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598">
        <w:rPr>
          <w:rFonts w:ascii="Times New Roman" w:hAnsi="Times New Roman" w:cs="Times New Roman"/>
          <w:sz w:val="24"/>
          <w:szCs w:val="24"/>
        </w:rPr>
        <w:lastRenderedPageBreak/>
        <w:t>минимизации переходных климатических рисков, связанных с изменением законодательства, введением углеродного регулирования, трансформацией рынков и ожиданий инвесторов;</w:t>
      </w:r>
    </w:p>
    <w:p w14:paraId="67A0EE44" w14:textId="5CBEA4DF" w:rsidR="00CD17D9" w:rsidRPr="00B57598" w:rsidRDefault="00CD17D9" w:rsidP="00C91737">
      <w:pPr>
        <w:pStyle w:val="a3"/>
        <w:numPr>
          <w:ilvl w:val="0"/>
          <w:numId w:val="13"/>
        </w:numPr>
        <w:tabs>
          <w:tab w:val="left" w:pos="993"/>
          <w:tab w:val="left" w:pos="1276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598">
        <w:rPr>
          <w:rFonts w:ascii="Times New Roman" w:hAnsi="Times New Roman" w:cs="Times New Roman"/>
          <w:sz w:val="24"/>
          <w:szCs w:val="24"/>
        </w:rPr>
        <w:t xml:space="preserve">снижения выбросов </w:t>
      </w:r>
      <w:r w:rsidR="00904B23" w:rsidRPr="00B57598">
        <w:rPr>
          <w:rFonts w:ascii="Times New Roman" w:hAnsi="Times New Roman" w:cs="Times New Roman"/>
          <w:sz w:val="24"/>
          <w:szCs w:val="24"/>
        </w:rPr>
        <w:t>ПГ</w:t>
      </w:r>
      <w:r w:rsidRPr="00B57598">
        <w:rPr>
          <w:rFonts w:ascii="Times New Roman" w:hAnsi="Times New Roman" w:cs="Times New Roman"/>
          <w:sz w:val="24"/>
          <w:szCs w:val="24"/>
        </w:rPr>
        <w:t xml:space="preserve"> всех охватов (Охват 1, Охват 2 и приоритетных категорий Охвата 3), включая предотвращение утечек, оптимизацию потребления топлива и повышение доли </w:t>
      </w:r>
      <w:proofErr w:type="spellStart"/>
      <w:r w:rsidRPr="00B57598">
        <w:rPr>
          <w:rFonts w:ascii="Times New Roman" w:hAnsi="Times New Roman" w:cs="Times New Roman"/>
          <w:sz w:val="24"/>
          <w:szCs w:val="24"/>
        </w:rPr>
        <w:t>низкоуглеродной</w:t>
      </w:r>
      <w:proofErr w:type="spellEnd"/>
      <w:r w:rsidRPr="00B57598">
        <w:rPr>
          <w:rFonts w:ascii="Times New Roman" w:hAnsi="Times New Roman" w:cs="Times New Roman"/>
          <w:sz w:val="24"/>
          <w:szCs w:val="24"/>
        </w:rPr>
        <w:t xml:space="preserve"> энергии;</w:t>
      </w:r>
    </w:p>
    <w:p w14:paraId="22D696EC" w14:textId="77777777" w:rsidR="00CD17D9" w:rsidRPr="00B57598" w:rsidRDefault="00CD17D9" w:rsidP="00C91737">
      <w:pPr>
        <w:pStyle w:val="a3"/>
        <w:numPr>
          <w:ilvl w:val="0"/>
          <w:numId w:val="13"/>
        </w:numPr>
        <w:tabs>
          <w:tab w:val="left" w:pos="993"/>
          <w:tab w:val="left" w:pos="1276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598">
        <w:rPr>
          <w:rFonts w:ascii="Times New Roman" w:hAnsi="Times New Roman" w:cs="Times New Roman"/>
          <w:sz w:val="24"/>
          <w:szCs w:val="24"/>
        </w:rPr>
        <w:t>развития и реализации мероприятий по адаптации производственных объектов и процессов к изменению климатических условий;</w:t>
      </w:r>
    </w:p>
    <w:p w14:paraId="5161F8EB" w14:textId="77777777" w:rsidR="00CD17D9" w:rsidRPr="00B57598" w:rsidRDefault="00CD17D9" w:rsidP="00C91737">
      <w:pPr>
        <w:pStyle w:val="a3"/>
        <w:numPr>
          <w:ilvl w:val="0"/>
          <w:numId w:val="13"/>
        </w:numPr>
        <w:tabs>
          <w:tab w:val="left" w:pos="993"/>
          <w:tab w:val="left" w:pos="1276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598">
        <w:rPr>
          <w:rFonts w:ascii="Times New Roman" w:hAnsi="Times New Roman" w:cs="Times New Roman"/>
          <w:sz w:val="24"/>
          <w:szCs w:val="24"/>
        </w:rPr>
        <w:t>обеспечения климатической устойчивости цепочки поставок, включая применение климатических критериев при выборе поставщиков и подрядчиков;</w:t>
      </w:r>
    </w:p>
    <w:p w14:paraId="12258C1D" w14:textId="77777777" w:rsidR="00CD17D9" w:rsidRPr="00B57598" w:rsidRDefault="00CD17D9" w:rsidP="00C91737">
      <w:pPr>
        <w:pStyle w:val="a3"/>
        <w:numPr>
          <w:ilvl w:val="0"/>
          <w:numId w:val="13"/>
        </w:numPr>
        <w:tabs>
          <w:tab w:val="left" w:pos="993"/>
          <w:tab w:val="left" w:pos="1276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598">
        <w:rPr>
          <w:rFonts w:ascii="Times New Roman" w:hAnsi="Times New Roman" w:cs="Times New Roman"/>
          <w:sz w:val="24"/>
          <w:szCs w:val="24"/>
        </w:rPr>
        <w:t>формирования надежной системы климатической отчетности и внутреннего контроля данных в соответствии с международными стандартами;</w:t>
      </w:r>
    </w:p>
    <w:p w14:paraId="494E56B8" w14:textId="77777777" w:rsidR="00CD17D9" w:rsidRPr="00B57598" w:rsidRDefault="00CD17D9" w:rsidP="00C91737">
      <w:pPr>
        <w:pStyle w:val="a3"/>
        <w:numPr>
          <w:ilvl w:val="0"/>
          <w:numId w:val="13"/>
        </w:numPr>
        <w:tabs>
          <w:tab w:val="left" w:pos="993"/>
          <w:tab w:val="left" w:pos="1276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598">
        <w:rPr>
          <w:rFonts w:ascii="Times New Roman" w:hAnsi="Times New Roman" w:cs="Times New Roman"/>
          <w:sz w:val="24"/>
          <w:szCs w:val="24"/>
        </w:rPr>
        <w:t>эффективного взаимодействия с заинтересованными сторонами по вопросам климатической устойчивости и декарбонизации;</w:t>
      </w:r>
    </w:p>
    <w:p w14:paraId="26576899" w14:textId="77777777" w:rsidR="00CD17D9" w:rsidRPr="00B57598" w:rsidRDefault="00CD17D9" w:rsidP="00C91737">
      <w:pPr>
        <w:pStyle w:val="a3"/>
        <w:numPr>
          <w:ilvl w:val="0"/>
          <w:numId w:val="13"/>
        </w:numPr>
        <w:tabs>
          <w:tab w:val="left" w:pos="993"/>
          <w:tab w:val="left" w:pos="1276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598">
        <w:rPr>
          <w:rFonts w:ascii="Times New Roman" w:hAnsi="Times New Roman" w:cs="Times New Roman"/>
          <w:sz w:val="24"/>
          <w:szCs w:val="24"/>
        </w:rPr>
        <w:t>обеспечения непрерывности бизнес-процессов и снижения операционных рисков, связанных с климатическими изменениями;</w:t>
      </w:r>
    </w:p>
    <w:p w14:paraId="0CAEFE6D" w14:textId="187D60D5" w:rsidR="005469FC" w:rsidRPr="00B57598" w:rsidRDefault="00CD17D9" w:rsidP="00C91737">
      <w:pPr>
        <w:pStyle w:val="a3"/>
        <w:numPr>
          <w:ilvl w:val="0"/>
          <w:numId w:val="13"/>
        </w:numPr>
        <w:tabs>
          <w:tab w:val="left" w:pos="993"/>
          <w:tab w:val="left" w:pos="1276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598">
        <w:rPr>
          <w:rFonts w:ascii="Times New Roman" w:hAnsi="Times New Roman" w:cs="Times New Roman"/>
          <w:sz w:val="24"/>
          <w:szCs w:val="24"/>
        </w:rPr>
        <w:t>стимулирования инноваций и внедрения научно-технических решений, направленных на повышение устойчивости и снижение выбросов ПГ.</w:t>
      </w:r>
    </w:p>
    <w:p w14:paraId="0A893FAE" w14:textId="77777777" w:rsidR="0011017D" w:rsidRPr="00B57598" w:rsidRDefault="0011017D" w:rsidP="00515723">
      <w:pPr>
        <w:pStyle w:val="a3"/>
        <w:tabs>
          <w:tab w:val="left" w:pos="1418"/>
        </w:tabs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04EA541" w14:textId="752C60C9" w:rsidR="00C10EFB" w:rsidRPr="00B57598" w:rsidRDefault="0058120E" w:rsidP="00BB32A0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598">
        <w:rPr>
          <w:rFonts w:ascii="Times New Roman" w:hAnsi="Times New Roman" w:cs="Times New Roman"/>
          <w:b/>
          <w:sz w:val="24"/>
          <w:szCs w:val="24"/>
        </w:rPr>
        <w:t>Цели Настоящей Политики</w:t>
      </w:r>
    </w:p>
    <w:p w14:paraId="03E699AA" w14:textId="77777777" w:rsidR="009A3B7D" w:rsidRPr="00B57598" w:rsidRDefault="009A3B7D" w:rsidP="00515723">
      <w:pPr>
        <w:pStyle w:val="a3"/>
        <w:tabs>
          <w:tab w:val="left" w:pos="567"/>
        </w:tabs>
        <w:spacing w:after="0" w:line="240" w:lineRule="auto"/>
        <w:ind w:left="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7CCEBE72" w14:textId="77777777" w:rsidR="00571C51" w:rsidRPr="00B57598" w:rsidRDefault="00571C51" w:rsidP="00904B23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598">
        <w:rPr>
          <w:rFonts w:ascii="Times New Roman" w:hAnsi="Times New Roman" w:cs="Times New Roman"/>
          <w:sz w:val="24"/>
          <w:szCs w:val="24"/>
        </w:rPr>
        <w:t xml:space="preserve">Ключевыми целями </w:t>
      </w:r>
      <w:r w:rsidR="007A0943" w:rsidRPr="00B57598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Pr="00B57598">
        <w:rPr>
          <w:rFonts w:ascii="Times New Roman" w:hAnsi="Times New Roman" w:cs="Times New Roman"/>
          <w:sz w:val="24"/>
          <w:szCs w:val="24"/>
        </w:rPr>
        <w:t>Политики являются:</w:t>
      </w:r>
    </w:p>
    <w:p w14:paraId="7CDC5C8F" w14:textId="161682F1" w:rsidR="00505FE9" w:rsidRPr="00B57598" w:rsidRDefault="0044406E" w:rsidP="00C91737">
      <w:pPr>
        <w:pStyle w:val="a3"/>
        <w:numPr>
          <w:ilvl w:val="0"/>
          <w:numId w:val="5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598">
        <w:rPr>
          <w:rFonts w:ascii="Times New Roman" w:hAnsi="Times New Roman" w:cs="Times New Roman"/>
          <w:sz w:val="24"/>
          <w:szCs w:val="24"/>
        </w:rPr>
        <w:t>достижение углеродной</w:t>
      </w:r>
      <w:r w:rsidR="00505FE9" w:rsidRPr="00B57598">
        <w:rPr>
          <w:rFonts w:ascii="Times New Roman" w:hAnsi="Times New Roman" w:cs="Times New Roman"/>
          <w:sz w:val="24"/>
          <w:szCs w:val="24"/>
        </w:rPr>
        <w:t xml:space="preserve"> нейтральности </w:t>
      </w:r>
      <w:r w:rsidRPr="00B57598">
        <w:rPr>
          <w:rFonts w:ascii="Times New Roman" w:hAnsi="Times New Roman" w:cs="Times New Roman"/>
          <w:sz w:val="24"/>
          <w:szCs w:val="24"/>
        </w:rPr>
        <w:t>к 2060 году;</w:t>
      </w:r>
    </w:p>
    <w:p w14:paraId="613CDEC0" w14:textId="09539AF6" w:rsidR="00505FE9" w:rsidRPr="00B57598" w:rsidRDefault="0044406E" w:rsidP="00C91737">
      <w:pPr>
        <w:pStyle w:val="a3"/>
        <w:numPr>
          <w:ilvl w:val="0"/>
          <w:numId w:val="5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598">
        <w:rPr>
          <w:rFonts w:ascii="Times New Roman" w:hAnsi="Times New Roman" w:cs="Times New Roman"/>
          <w:sz w:val="24"/>
          <w:szCs w:val="24"/>
        </w:rPr>
        <w:t xml:space="preserve">сокращение </w:t>
      </w:r>
      <w:r w:rsidR="00505FE9" w:rsidRPr="00B57598">
        <w:rPr>
          <w:rFonts w:ascii="Times New Roman" w:hAnsi="Times New Roman" w:cs="Times New Roman"/>
          <w:sz w:val="24"/>
          <w:szCs w:val="24"/>
        </w:rPr>
        <w:t xml:space="preserve">прямых и косвенных </w:t>
      </w:r>
      <w:r w:rsidRPr="00B57598">
        <w:rPr>
          <w:rFonts w:ascii="Times New Roman" w:hAnsi="Times New Roman" w:cs="Times New Roman"/>
          <w:sz w:val="24"/>
          <w:szCs w:val="24"/>
        </w:rPr>
        <w:t xml:space="preserve">выбросов </w:t>
      </w:r>
      <w:r w:rsidR="00904B23" w:rsidRPr="00B57598">
        <w:rPr>
          <w:rFonts w:ascii="Times New Roman" w:hAnsi="Times New Roman" w:cs="Times New Roman"/>
          <w:sz w:val="24"/>
          <w:szCs w:val="24"/>
        </w:rPr>
        <w:t>ПГ</w:t>
      </w:r>
      <w:r w:rsidR="00505FE9" w:rsidRPr="00B57598">
        <w:rPr>
          <w:rFonts w:ascii="Times New Roman" w:hAnsi="Times New Roman" w:cs="Times New Roman"/>
          <w:sz w:val="24"/>
          <w:szCs w:val="24"/>
        </w:rPr>
        <w:t xml:space="preserve"> (Охват 1 и 2)</w:t>
      </w:r>
      <w:r w:rsidRPr="00B57598">
        <w:rPr>
          <w:rFonts w:ascii="Times New Roman" w:hAnsi="Times New Roman" w:cs="Times New Roman"/>
          <w:sz w:val="24"/>
          <w:szCs w:val="24"/>
        </w:rPr>
        <w:t xml:space="preserve"> на промежуточные целевые уровни (10% к 2030 г., 40% к 2040 г., 70% к 2050 г.);</w:t>
      </w:r>
    </w:p>
    <w:p w14:paraId="7236A8E6" w14:textId="77777777" w:rsidR="00505FE9" w:rsidRPr="00B57598" w:rsidRDefault="0044406E" w:rsidP="00C91737">
      <w:pPr>
        <w:pStyle w:val="a3"/>
        <w:numPr>
          <w:ilvl w:val="0"/>
          <w:numId w:val="5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598">
        <w:rPr>
          <w:rFonts w:ascii="Times New Roman" w:hAnsi="Times New Roman" w:cs="Times New Roman"/>
          <w:sz w:val="24"/>
          <w:szCs w:val="24"/>
        </w:rPr>
        <w:t>повышение устойчивости производственных объектов к физическим и переходным климатическим рискам;</w:t>
      </w:r>
    </w:p>
    <w:p w14:paraId="05987CF4" w14:textId="77777777" w:rsidR="00505FE9" w:rsidRPr="00B57598" w:rsidRDefault="0044406E" w:rsidP="00C91737">
      <w:pPr>
        <w:pStyle w:val="a3"/>
        <w:numPr>
          <w:ilvl w:val="0"/>
          <w:numId w:val="5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598">
        <w:rPr>
          <w:rFonts w:ascii="Times New Roman" w:hAnsi="Times New Roman" w:cs="Times New Roman"/>
          <w:sz w:val="24"/>
          <w:szCs w:val="24"/>
        </w:rPr>
        <w:t xml:space="preserve">повышение </w:t>
      </w:r>
      <w:proofErr w:type="spellStart"/>
      <w:r w:rsidRPr="00B57598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B57598">
        <w:rPr>
          <w:rFonts w:ascii="Times New Roman" w:hAnsi="Times New Roman" w:cs="Times New Roman"/>
          <w:sz w:val="24"/>
          <w:szCs w:val="24"/>
        </w:rPr>
        <w:t xml:space="preserve"> и внедрение </w:t>
      </w:r>
      <w:proofErr w:type="spellStart"/>
      <w:r w:rsidRPr="00B57598">
        <w:rPr>
          <w:rFonts w:ascii="Times New Roman" w:hAnsi="Times New Roman" w:cs="Times New Roman"/>
          <w:sz w:val="24"/>
          <w:szCs w:val="24"/>
        </w:rPr>
        <w:t>низкоуглеродных</w:t>
      </w:r>
      <w:proofErr w:type="spellEnd"/>
      <w:r w:rsidRPr="00B57598">
        <w:rPr>
          <w:rFonts w:ascii="Times New Roman" w:hAnsi="Times New Roman" w:cs="Times New Roman"/>
          <w:sz w:val="24"/>
          <w:szCs w:val="24"/>
        </w:rPr>
        <w:t xml:space="preserve"> технологий во всех ключевых производственных процессах;</w:t>
      </w:r>
    </w:p>
    <w:p w14:paraId="052AA591" w14:textId="77777777" w:rsidR="00505FE9" w:rsidRPr="00B57598" w:rsidRDefault="0044406E" w:rsidP="00C91737">
      <w:pPr>
        <w:pStyle w:val="a3"/>
        <w:numPr>
          <w:ilvl w:val="0"/>
          <w:numId w:val="5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598">
        <w:rPr>
          <w:rFonts w:ascii="Times New Roman" w:hAnsi="Times New Roman" w:cs="Times New Roman"/>
          <w:sz w:val="24"/>
          <w:szCs w:val="24"/>
        </w:rPr>
        <w:t>обеспечение прозрачности и достоверности климатической отчётности в соответствии с национальными и международными требованиями;</w:t>
      </w:r>
    </w:p>
    <w:p w14:paraId="75963E9C" w14:textId="572F58A4" w:rsidR="0044406E" w:rsidRPr="00B57598" w:rsidRDefault="0044406E" w:rsidP="00C91737">
      <w:pPr>
        <w:pStyle w:val="a3"/>
        <w:numPr>
          <w:ilvl w:val="0"/>
          <w:numId w:val="5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598">
        <w:rPr>
          <w:rFonts w:ascii="Times New Roman" w:hAnsi="Times New Roman" w:cs="Times New Roman"/>
          <w:sz w:val="24"/>
          <w:szCs w:val="24"/>
        </w:rPr>
        <w:t>выполнение обязательств Республики Казахстан и Общества в рамках международной климатической повестки.</w:t>
      </w:r>
    </w:p>
    <w:p w14:paraId="6BC0D850" w14:textId="77777777" w:rsidR="00FB0B05" w:rsidRPr="00B57598" w:rsidRDefault="004F246C" w:rsidP="00904B23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598">
        <w:rPr>
          <w:rFonts w:ascii="Times New Roman" w:hAnsi="Times New Roman" w:cs="Times New Roman"/>
          <w:sz w:val="24"/>
          <w:szCs w:val="24"/>
        </w:rPr>
        <w:t>Основны</w:t>
      </w:r>
      <w:r w:rsidR="00FB0B05" w:rsidRPr="00B57598">
        <w:rPr>
          <w:rFonts w:ascii="Times New Roman" w:hAnsi="Times New Roman" w:cs="Times New Roman"/>
          <w:sz w:val="24"/>
          <w:szCs w:val="24"/>
        </w:rPr>
        <w:t>ми</w:t>
      </w:r>
      <w:r w:rsidRPr="00B57598">
        <w:rPr>
          <w:rFonts w:ascii="Times New Roman" w:hAnsi="Times New Roman" w:cs="Times New Roman"/>
          <w:sz w:val="24"/>
          <w:szCs w:val="24"/>
        </w:rPr>
        <w:t xml:space="preserve"> задач</w:t>
      </w:r>
      <w:r w:rsidR="00FB0B05" w:rsidRPr="00B57598">
        <w:rPr>
          <w:rFonts w:ascii="Times New Roman" w:hAnsi="Times New Roman" w:cs="Times New Roman"/>
          <w:sz w:val="24"/>
          <w:szCs w:val="24"/>
        </w:rPr>
        <w:t>ами</w:t>
      </w:r>
      <w:r w:rsidRPr="00B57598">
        <w:rPr>
          <w:rFonts w:ascii="Times New Roman" w:hAnsi="Times New Roman" w:cs="Times New Roman"/>
          <w:sz w:val="24"/>
          <w:szCs w:val="24"/>
        </w:rPr>
        <w:t xml:space="preserve"> </w:t>
      </w:r>
      <w:r w:rsidR="007A0943" w:rsidRPr="00B57598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="00FB0B05" w:rsidRPr="00B57598">
        <w:rPr>
          <w:rFonts w:ascii="Times New Roman" w:hAnsi="Times New Roman" w:cs="Times New Roman"/>
          <w:sz w:val="24"/>
          <w:szCs w:val="24"/>
        </w:rPr>
        <w:t>Политики являются:</w:t>
      </w:r>
      <w:r w:rsidRPr="00B575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ED36F9" w14:textId="77777777" w:rsidR="00CD17D9" w:rsidRPr="00B57598" w:rsidRDefault="00CD17D9" w:rsidP="00C9173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598">
        <w:rPr>
          <w:rFonts w:ascii="Times New Roman" w:hAnsi="Times New Roman" w:cs="Times New Roman"/>
          <w:sz w:val="24"/>
          <w:szCs w:val="24"/>
        </w:rPr>
        <w:t>интеграция климатических аспектов в стратегическое, инвестиционное и операционное управление деятельностью Общества;</w:t>
      </w:r>
    </w:p>
    <w:p w14:paraId="442E10B7" w14:textId="77777777" w:rsidR="00CD17D9" w:rsidRPr="00B57598" w:rsidRDefault="00CD17D9" w:rsidP="00C9173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598">
        <w:rPr>
          <w:rFonts w:ascii="Times New Roman" w:hAnsi="Times New Roman" w:cs="Times New Roman"/>
          <w:sz w:val="24"/>
          <w:szCs w:val="24"/>
        </w:rPr>
        <w:t>управление физическими и переходными климатическими рисками, включая разработку и реализацию адаптационных мероприятий;</w:t>
      </w:r>
    </w:p>
    <w:p w14:paraId="135F48F8" w14:textId="0F2FA5E1" w:rsidR="00CD17D9" w:rsidRPr="00B57598" w:rsidRDefault="00274D05" w:rsidP="00C9173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598">
        <w:rPr>
          <w:rFonts w:ascii="Times New Roman" w:hAnsi="Times New Roman" w:cs="Times New Roman"/>
          <w:sz w:val="24"/>
          <w:szCs w:val="24"/>
        </w:rPr>
        <w:t>обеспечение достоверного мониторинга, внутреннего контроля, инвентаризации, проверки и внешней верификации данных по выбросам ПГ и иным климатическим показателям;</w:t>
      </w:r>
    </w:p>
    <w:p w14:paraId="47BAC4B5" w14:textId="179FC143" w:rsidR="00392427" w:rsidRPr="00B57598" w:rsidRDefault="00CD17D9" w:rsidP="003E07E3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598">
        <w:rPr>
          <w:rFonts w:ascii="Times New Roman" w:hAnsi="Times New Roman" w:cs="Times New Roman"/>
          <w:sz w:val="24"/>
          <w:szCs w:val="24"/>
        </w:rPr>
        <w:t>формирование единых корпоративных подходов к климатической политике и координация деятельности ДЗО;</w:t>
      </w:r>
    </w:p>
    <w:p w14:paraId="2DEA60A1" w14:textId="77777777" w:rsidR="00CD17D9" w:rsidRPr="00B57598" w:rsidRDefault="00CD17D9" w:rsidP="00C9173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598">
        <w:rPr>
          <w:rFonts w:ascii="Times New Roman" w:hAnsi="Times New Roman" w:cs="Times New Roman"/>
          <w:sz w:val="24"/>
          <w:szCs w:val="24"/>
        </w:rPr>
        <w:t>развитие компетенций работников и укрепление взаимодействия с заинтересованными сторонами по вопросам климатической устойчивости.</w:t>
      </w:r>
    </w:p>
    <w:p w14:paraId="3995D4EA" w14:textId="77777777" w:rsidR="00904B23" w:rsidRPr="00B57598" w:rsidRDefault="00904B23" w:rsidP="00904B2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025433" w14:textId="09962A1F" w:rsidR="00C10EFB" w:rsidRPr="00B57598" w:rsidRDefault="00CB370E" w:rsidP="00BB32A0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598">
        <w:rPr>
          <w:rFonts w:ascii="Times New Roman" w:hAnsi="Times New Roman" w:cs="Times New Roman"/>
          <w:b/>
          <w:sz w:val="24"/>
          <w:szCs w:val="24"/>
        </w:rPr>
        <w:t xml:space="preserve">Обязательства и принципы деятельности в области </w:t>
      </w:r>
      <w:r w:rsidR="00C453A4" w:rsidRPr="00B57598">
        <w:rPr>
          <w:rFonts w:ascii="Times New Roman" w:hAnsi="Times New Roman" w:cs="Times New Roman"/>
          <w:b/>
          <w:sz w:val="24"/>
          <w:szCs w:val="24"/>
        </w:rPr>
        <w:t>климатической устойчивости</w:t>
      </w:r>
    </w:p>
    <w:p w14:paraId="534A44E3" w14:textId="42118999" w:rsidR="006F310D" w:rsidRPr="00B57598" w:rsidRDefault="006F310D" w:rsidP="0011017D">
      <w:pPr>
        <w:pStyle w:val="a3"/>
        <w:tabs>
          <w:tab w:val="left" w:pos="567"/>
        </w:tabs>
        <w:spacing w:after="0" w:line="240" w:lineRule="auto"/>
        <w:ind w:left="0" w:firstLine="567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100E0FA3" w14:textId="69D75EAE" w:rsidR="00CB370E" w:rsidRPr="00B57598" w:rsidRDefault="00CB370E" w:rsidP="00C91737">
      <w:pPr>
        <w:pStyle w:val="a3"/>
        <w:numPr>
          <w:ilvl w:val="0"/>
          <w:numId w:val="10"/>
        </w:numPr>
        <w:tabs>
          <w:tab w:val="left" w:pos="1276"/>
        </w:tabs>
        <w:spacing w:after="0" w:line="240" w:lineRule="auto"/>
        <w:ind w:left="0" w:firstLine="567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B57598">
        <w:rPr>
          <w:rFonts w:ascii="Times New Roman" w:hAnsi="Times New Roman" w:cs="Times New Roman"/>
          <w:b/>
          <w:bCs/>
          <w:sz w:val="24"/>
          <w:szCs w:val="24"/>
        </w:rPr>
        <w:t>Принципы деятельности</w:t>
      </w:r>
    </w:p>
    <w:p w14:paraId="06583106" w14:textId="77777777" w:rsidR="00904B23" w:rsidRPr="00B57598" w:rsidRDefault="00904B23" w:rsidP="00904B23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91BC0DD" w14:textId="4624CEF5" w:rsidR="00CB370E" w:rsidRPr="00B57598" w:rsidRDefault="00CB370E" w:rsidP="00C91737">
      <w:pPr>
        <w:pStyle w:val="a3"/>
        <w:numPr>
          <w:ilvl w:val="1"/>
          <w:numId w:val="10"/>
        </w:numPr>
        <w:tabs>
          <w:tab w:val="left" w:pos="1276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7598">
        <w:rPr>
          <w:rFonts w:ascii="Times New Roman" w:hAnsi="Times New Roman" w:cs="Times New Roman"/>
          <w:bCs/>
          <w:sz w:val="24"/>
          <w:szCs w:val="24"/>
        </w:rPr>
        <w:t>Общество стремится предотвращать или минимизировать негативное воздействие своей производственной деятельности на климатическую систему, применяя принцип предосторожности и НДТ.</w:t>
      </w:r>
    </w:p>
    <w:p w14:paraId="4F92DBDC" w14:textId="0B503A00" w:rsidR="005F7B98" w:rsidRPr="00B57598" w:rsidRDefault="005F7B98" w:rsidP="00C91737">
      <w:pPr>
        <w:pStyle w:val="a3"/>
        <w:numPr>
          <w:ilvl w:val="1"/>
          <w:numId w:val="10"/>
        </w:numPr>
        <w:tabs>
          <w:tab w:val="left" w:pos="1276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7598">
        <w:rPr>
          <w:rFonts w:ascii="Times New Roman" w:hAnsi="Times New Roman" w:cs="Times New Roman"/>
          <w:bCs/>
          <w:sz w:val="24"/>
          <w:szCs w:val="24"/>
        </w:rPr>
        <w:t>Общество обязуется обеспечивать полную, достоверную и своевременную публикацию информации о своих климатических показателях, рисках и прогрессе в соответствии с международными стандартами (TCFD, GRI, CDP).</w:t>
      </w:r>
    </w:p>
    <w:p w14:paraId="1FCDD36A" w14:textId="66D314EA" w:rsidR="005F7B98" w:rsidRPr="00B57598" w:rsidRDefault="005F7B98" w:rsidP="00C91737">
      <w:pPr>
        <w:pStyle w:val="a3"/>
        <w:numPr>
          <w:ilvl w:val="1"/>
          <w:numId w:val="10"/>
        </w:numPr>
        <w:tabs>
          <w:tab w:val="left" w:pos="1276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7598">
        <w:rPr>
          <w:rFonts w:ascii="Times New Roman" w:hAnsi="Times New Roman" w:cs="Times New Roman"/>
          <w:bCs/>
          <w:sz w:val="24"/>
          <w:szCs w:val="24"/>
        </w:rPr>
        <w:t>Все принимаемые решения и стратегии основываются на актуальных научных данных, климатических прогнозах и передовом опыте отрасли.</w:t>
      </w:r>
    </w:p>
    <w:p w14:paraId="4AD653B6" w14:textId="41BD0BE8" w:rsidR="005F7B98" w:rsidRPr="00B57598" w:rsidRDefault="005F7B98" w:rsidP="00C91737">
      <w:pPr>
        <w:pStyle w:val="a3"/>
        <w:numPr>
          <w:ilvl w:val="1"/>
          <w:numId w:val="10"/>
        </w:numPr>
        <w:tabs>
          <w:tab w:val="left" w:pos="1276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7598">
        <w:rPr>
          <w:rFonts w:ascii="Times New Roman" w:hAnsi="Times New Roman" w:cs="Times New Roman"/>
          <w:bCs/>
          <w:sz w:val="24"/>
          <w:szCs w:val="24"/>
        </w:rPr>
        <w:t>Климатическая повестка интегрируется в общую систему корпоративного управления, стратегическое планирование и бизнес-процессы на всех уровнях управления Обществом и его ДЗО.</w:t>
      </w:r>
    </w:p>
    <w:p w14:paraId="0C7E988E" w14:textId="680992F6" w:rsidR="005F7B98" w:rsidRPr="00B57598" w:rsidRDefault="005F7B98" w:rsidP="00C91737">
      <w:pPr>
        <w:pStyle w:val="a3"/>
        <w:numPr>
          <w:ilvl w:val="1"/>
          <w:numId w:val="10"/>
        </w:numPr>
        <w:tabs>
          <w:tab w:val="left" w:pos="1276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7598">
        <w:rPr>
          <w:rFonts w:ascii="Times New Roman" w:hAnsi="Times New Roman" w:cs="Times New Roman"/>
          <w:bCs/>
          <w:sz w:val="24"/>
          <w:szCs w:val="24"/>
        </w:rPr>
        <w:t xml:space="preserve">Общество признает свою уникальную роль в обеспечении </w:t>
      </w:r>
      <w:proofErr w:type="spellStart"/>
      <w:r w:rsidRPr="00B57598">
        <w:rPr>
          <w:rFonts w:ascii="Times New Roman" w:hAnsi="Times New Roman" w:cs="Times New Roman"/>
          <w:bCs/>
          <w:sz w:val="24"/>
          <w:szCs w:val="24"/>
        </w:rPr>
        <w:t>низкоуглеродным</w:t>
      </w:r>
      <w:proofErr w:type="spellEnd"/>
      <w:r w:rsidRPr="00B57598">
        <w:rPr>
          <w:rFonts w:ascii="Times New Roman" w:hAnsi="Times New Roman" w:cs="Times New Roman"/>
          <w:bCs/>
          <w:sz w:val="24"/>
          <w:szCs w:val="24"/>
        </w:rPr>
        <w:t xml:space="preserve"> топливом атомной энергетики и стремится максимизировать этот позитивный вклад, поддерживая глобальные усилия по декарбонизации.</w:t>
      </w:r>
    </w:p>
    <w:p w14:paraId="5257CDA5" w14:textId="77777777" w:rsidR="00904B23" w:rsidRPr="00B57598" w:rsidRDefault="00904B23" w:rsidP="00904B23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5EEDC4D" w14:textId="142AFAEE" w:rsidR="00CB370E" w:rsidRPr="00B57598" w:rsidRDefault="00CB370E" w:rsidP="00C91737">
      <w:pPr>
        <w:pStyle w:val="a3"/>
        <w:numPr>
          <w:ilvl w:val="0"/>
          <w:numId w:val="10"/>
        </w:numPr>
        <w:tabs>
          <w:tab w:val="left" w:pos="1276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7598">
        <w:rPr>
          <w:rFonts w:ascii="Times New Roman" w:hAnsi="Times New Roman" w:cs="Times New Roman"/>
          <w:b/>
          <w:bCs/>
          <w:sz w:val="24"/>
          <w:szCs w:val="24"/>
        </w:rPr>
        <w:t>Обязательства Общества</w:t>
      </w:r>
    </w:p>
    <w:p w14:paraId="4FE937E1" w14:textId="77777777" w:rsidR="00904B23" w:rsidRPr="00B57598" w:rsidRDefault="00904B23" w:rsidP="00904B23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DB48D1" w14:textId="44F6FF0B" w:rsidR="005F7B98" w:rsidRPr="00B57598" w:rsidRDefault="00221BF0" w:rsidP="00C91737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7598">
        <w:rPr>
          <w:rFonts w:ascii="Times New Roman" w:hAnsi="Times New Roman" w:cs="Times New Roman"/>
          <w:bCs/>
          <w:sz w:val="24"/>
          <w:szCs w:val="24"/>
        </w:rPr>
        <w:t xml:space="preserve">Неукоснительное соблюдение требований законодательства Республики Казахстан, регулирующего выбросы </w:t>
      </w:r>
      <w:r w:rsidR="00904B23" w:rsidRPr="00B57598">
        <w:rPr>
          <w:rFonts w:ascii="Times New Roman" w:hAnsi="Times New Roman" w:cs="Times New Roman"/>
          <w:bCs/>
          <w:sz w:val="24"/>
          <w:szCs w:val="24"/>
        </w:rPr>
        <w:t>ПГ</w:t>
      </w:r>
      <w:r w:rsidRPr="00B57598">
        <w:rPr>
          <w:rFonts w:ascii="Times New Roman" w:hAnsi="Times New Roman" w:cs="Times New Roman"/>
          <w:bCs/>
          <w:sz w:val="24"/>
          <w:szCs w:val="24"/>
        </w:rPr>
        <w:t xml:space="preserve"> и охрану окружающей среды.</w:t>
      </w:r>
    </w:p>
    <w:p w14:paraId="6C30ADA2" w14:textId="584F967F" w:rsidR="00221BF0" w:rsidRPr="00B57598" w:rsidRDefault="00221BF0" w:rsidP="00C91737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7598">
        <w:rPr>
          <w:rFonts w:ascii="Times New Roman" w:hAnsi="Times New Roman" w:cs="Times New Roman"/>
          <w:bCs/>
          <w:sz w:val="24"/>
          <w:szCs w:val="24"/>
        </w:rPr>
        <w:t>Подтверждение приверженности целям Парижского соглашения по ограничению глобального потепления и национальным целям Республики Казахстан по достижению углеродной нейтральности к 2060 году.</w:t>
      </w:r>
    </w:p>
    <w:p w14:paraId="004D77BB" w14:textId="33FFEF8D" w:rsidR="00221BF0" w:rsidRPr="00B57598" w:rsidRDefault="00221BF0" w:rsidP="00C91737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7598">
        <w:rPr>
          <w:rFonts w:ascii="Times New Roman" w:hAnsi="Times New Roman" w:cs="Times New Roman"/>
          <w:bCs/>
          <w:sz w:val="24"/>
          <w:szCs w:val="24"/>
        </w:rPr>
        <w:t xml:space="preserve">Разработка и последовательная реализация Климатической стратегии, дорожных карт и планов мероприятий, направленных на достижение целей, указанных в </w:t>
      </w:r>
      <w:r w:rsidR="00904B23" w:rsidRPr="00B57598">
        <w:rPr>
          <w:rFonts w:ascii="Times New Roman" w:hAnsi="Times New Roman" w:cs="Times New Roman"/>
          <w:bCs/>
          <w:sz w:val="24"/>
          <w:szCs w:val="24"/>
        </w:rPr>
        <w:t>пункте 5.1</w:t>
      </w:r>
      <w:r w:rsidRPr="00B57598">
        <w:rPr>
          <w:rFonts w:ascii="Times New Roman" w:hAnsi="Times New Roman" w:cs="Times New Roman"/>
          <w:bCs/>
          <w:sz w:val="24"/>
          <w:szCs w:val="24"/>
        </w:rPr>
        <w:t xml:space="preserve"> настоящей Политики.</w:t>
      </w:r>
    </w:p>
    <w:p w14:paraId="3377B719" w14:textId="5FDE9967" w:rsidR="00221BF0" w:rsidRPr="00B57598" w:rsidRDefault="00221BF0" w:rsidP="00C91737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7598">
        <w:rPr>
          <w:rFonts w:ascii="Times New Roman" w:hAnsi="Times New Roman" w:cs="Times New Roman"/>
          <w:bCs/>
          <w:sz w:val="24"/>
          <w:szCs w:val="24"/>
        </w:rPr>
        <w:t>Внедрение мер по оценке физических климатических рисков и разработке адаптационных мероприятий для обеспечения устойчивости производственных активов и непрерывности бизнеса.</w:t>
      </w:r>
    </w:p>
    <w:p w14:paraId="79AFF016" w14:textId="3F968E56" w:rsidR="00221BF0" w:rsidRPr="00B57598" w:rsidRDefault="00221BF0" w:rsidP="00C91737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7598">
        <w:rPr>
          <w:rFonts w:ascii="Times New Roman" w:hAnsi="Times New Roman" w:cs="Times New Roman"/>
          <w:bCs/>
          <w:sz w:val="24"/>
          <w:szCs w:val="24"/>
        </w:rPr>
        <w:t>Ведение открытого диалога с инвесторами, партнерами, регулирующими органами и местными сообществами по вопросам климатической политики и устойчивого развития.</w:t>
      </w:r>
    </w:p>
    <w:p w14:paraId="18470C80" w14:textId="0266FABE" w:rsidR="00221BF0" w:rsidRPr="00B57598" w:rsidRDefault="00221BF0" w:rsidP="00221BF0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52ED076" w14:textId="08F4E25B" w:rsidR="0064236B" w:rsidRPr="00B57598" w:rsidRDefault="0064236B" w:rsidP="00BB32A0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7598">
        <w:rPr>
          <w:rFonts w:ascii="Times New Roman" w:hAnsi="Times New Roman" w:cs="Times New Roman"/>
          <w:b/>
          <w:bCs/>
          <w:sz w:val="24"/>
          <w:szCs w:val="24"/>
        </w:rPr>
        <w:t>Реализация политики</w:t>
      </w:r>
    </w:p>
    <w:p w14:paraId="359C7016" w14:textId="6507877F" w:rsidR="0064236B" w:rsidRPr="00B57598" w:rsidRDefault="0064236B" w:rsidP="0064236B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3908DA" w14:textId="77777777" w:rsidR="0088652F" w:rsidRPr="00B57598" w:rsidRDefault="0088652F" w:rsidP="00BB32A0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5759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Реализацию Политики Общество осуществляет путем:</w:t>
      </w:r>
    </w:p>
    <w:p w14:paraId="351580AB" w14:textId="45399D8A" w:rsidR="0088652F" w:rsidRPr="00B57598" w:rsidRDefault="0088652F" w:rsidP="00C91737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5759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формирования и применения единой политики в области </w:t>
      </w:r>
      <w:r w:rsidR="0052459E" w:rsidRPr="00B5759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климатической устойчивости</w:t>
      </w:r>
      <w:r w:rsidRPr="00B5759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в Обществе и ДЗО;</w:t>
      </w:r>
    </w:p>
    <w:p w14:paraId="6CE5F36B" w14:textId="0598347E" w:rsidR="0064236B" w:rsidRPr="00B57598" w:rsidRDefault="00505FE9" w:rsidP="00C91737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759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интеграции климатических аспектов в стратеги</w:t>
      </w:r>
      <w:r w:rsidR="008229B4" w:rsidRPr="00B5759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ческое планирование, долгосрочные программы развития</w:t>
      </w:r>
      <w:r w:rsidRPr="00B5759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и бизнес-процессы</w:t>
      </w:r>
      <w:r w:rsidR="008229B4" w:rsidRPr="00B5759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Общества и ДЗО;</w:t>
      </w:r>
    </w:p>
    <w:p w14:paraId="2E82B86E" w14:textId="7BCCFC5D" w:rsidR="008229B4" w:rsidRPr="00B57598" w:rsidRDefault="008229B4" w:rsidP="00C91737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7598">
        <w:rPr>
          <w:rFonts w:ascii="Times New Roman" w:hAnsi="Times New Roman" w:cs="Times New Roman"/>
          <w:bCs/>
          <w:sz w:val="24"/>
          <w:szCs w:val="24"/>
        </w:rPr>
        <w:t xml:space="preserve">разработки и реализации корпоративных и дочерних программ по сокращению выбросов </w:t>
      </w:r>
      <w:r w:rsidR="00BB32A0" w:rsidRPr="00B57598">
        <w:rPr>
          <w:rFonts w:ascii="Times New Roman" w:hAnsi="Times New Roman" w:cs="Times New Roman"/>
          <w:bCs/>
          <w:sz w:val="24"/>
          <w:szCs w:val="24"/>
        </w:rPr>
        <w:t>ПГ</w:t>
      </w:r>
      <w:r w:rsidRPr="00B57598">
        <w:rPr>
          <w:rFonts w:ascii="Times New Roman" w:hAnsi="Times New Roman" w:cs="Times New Roman"/>
          <w:bCs/>
          <w:sz w:val="24"/>
          <w:szCs w:val="24"/>
        </w:rPr>
        <w:t xml:space="preserve"> и повышению </w:t>
      </w:r>
      <w:proofErr w:type="spellStart"/>
      <w:r w:rsidRPr="00B57598">
        <w:rPr>
          <w:rFonts w:ascii="Times New Roman" w:hAnsi="Times New Roman" w:cs="Times New Roman"/>
          <w:bCs/>
          <w:sz w:val="24"/>
          <w:szCs w:val="24"/>
        </w:rPr>
        <w:t>энергоэффективности</w:t>
      </w:r>
      <w:proofErr w:type="spellEnd"/>
      <w:r w:rsidRPr="00B57598">
        <w:rPr>
          <w:rFonts w:ascii="Times New Roman" w:hAnsi="Times New Roman" w:cs="Times New Roman"/>
          <w:bCs/>
          <w:sz w:val="24"/>
          <w:szCs w:val="24"/>
        </w:rPr>
        <w:t>;</w:t>
      </w:r>
    </w:p>
    <w:p w14:paraId="6DF8BE45" w14:textId="18263DA0" w:rsidR="00782A71" w:rsidRPr="00B57598" w:rsidRDefault="008229B4" w:rsidP="00C91737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7598">
        <w:rPr>
          <w:rFonts w:ascii="Times New Roman" w:hAnsi="Times New Roman" w:cs="Times New Roman"/>
          <w:bCs/>
          <w:sz w:val="24"/>
          <w:szCs w:val="24"/>
        </w:rPr>
        <w:t>идентификации, оценки и управления физическими и переходными климатическими рисками, включая проведение климатического сценарного анализа;</w:t>
      </w:r>
    </w:p>
    <w:p w14:paraId="3B318570" w14:textId="77777777" w:rsidR="00782A71" w:rsidRPr="00B57598" w:rsidRDefault="008229B4" w:rsidP="00C91737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7598">
        <w:rPr>
          <w:rFonts w:ascii="Times New Roman" w:hAnsi="Times New Roman" w:cs="Times New Roman"/>
          <w:bCs/>
          <w:sz w:val="24"/>
          <w:szCs w:val="24"/>
        </w:rPr>
        <w:t>разработки и внедрения мер климатической адаптации, направленных на обеспечение устойчивости производственных активов и критической инфраструктуры;</w:t>
      </w:r>
    </w:p>
    <w:p w14:paraId="438CFD18" w14:textId="7F1FC5D8" w:rsidR="00782A71" w:rsidRPr="00B57598" w:rsidRDefault="008229B4" w:rsidP="00C91737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7598">
        <w:rPr>
          <w:rFonts w:ascii="Times New Roman" w:hAnsi="Times New Roman" w:cs="Times New Roman"/>
          <w:bCs/>
          <w:sz w:val="24"/>
          <w:szCs w:val="24"/>
        </w:rPr>
        <w:t xml:space="preserve">внедрения </w:t>
      </w:r>
      <w:r w:rsidR="00BB32A0" w:rsidRPr="00B57598">
        <w:rPr>
          <w:rFonts w:ascii="Times New Roman" w:hAnsi="Times New Roman" w:cs="Times New Roman"/>
          <w:bCs/>
          <w:sz w:val="24"/>
          <w:szCs w:val="24"/>
        </w:rPr>
        <w:t>НДТ</w:t>
      </w:r>
      <w:r w:rsidRPr="00B5759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57598">
        <w:rPr>
          <w:rFonts w:ascii="Times New Roman" w:hAnsi="Times New Roman" w:cs="Times New Roman"/>
          <w:bCs/>
          <w:sz w:val="24"/>
          <w:szCs w:val="24"/>
        </w:rPr>
        <w:t>низкоуглеродных</w:t>
      </w:r>
      <w:proofErr w:type="spellEnd"/>
      <w:r w:rsidRPr="00B57598">
        <w:rPr>
          <w:rFonts w:ascii="Times New Roman" w:hAnsi="Times New Roman" w:cs="Times New Roman"/>
          <w:bCs/>
          <w:sz w:val="24"/>
          <w:szCs w:val="24"/>
        </w:rPr>
        <w:t xml:space="preserve"> решений и инновационных технологий в производственные процессы;</w:t>
      </w:r>
    </w:p>
    <w:p w14:paraId="39A028D3" w14:textId="77777777" w:rsidR="00782A71" w:rsidRPr="00B57598" w:rsidRDefault="008229B4" w:rsidP="00C91737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7598">
        <w:rPr>
          <w:rFonts w:ascii="Times New Roman" w:hAnsi="Times New Roman" w:cs="Times New Roman"/>
          <w:bCs/>
          <w:sz w:val="24"/>
          <w:szCs w:val="24"/>
        </w:rPr>
        <w:lastRenderedPageBreak/>
        <w:t>организации системы мониторинга, внутреннего контроля и регулярной отчетности по климатическим показателям в соответствии с требованиями законодательства и международных стандартов (IFRS S2, GRI, CDP и др.);</w:t>
      </w:r>
    </w:p>
    <w:p w14:paraId="35A9B299" w14:textId="77777777" w:rsidR="00782A71" w:rsidRPr="00B57598" w:rsidRDefault="008229B4" w:rsidP="00C91737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7598">
        <w:rPr>
          <w:rFonts w:ascii="Times New Roman" w:hAnsi="Times New Roman" w:cs="Times New Roman"/>
          <w:bCs/>
          <w:sz w:val="24"/>
          <w:szCs w:val="24"/>
        </w:rPr>
        <w:t>обеспечения единых стандартов сбора, консолидации и верификации климатических данных в Обществе и ДЗО;</w:t>
      </w:r>
    </w:p>
    <w:p w14:paraId="27BF3774" w14:textId="77777777" w:rsidR="00782A71" w:rsidRPr="00B57598" w:rsidRDefault="008229B4" w:rsidP="00C91737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7598">
        <w:rPr>
          <w:rFonts w:ascii="Times New Roman" w:hAnsi="Times New Roman" w:cs="Times New Roman"/>
          <w:bCs/>
          <w:sz w:val="24"/>
          <w:szCs w:val="24"/>
        </w:rPr>
        <w:t>установления климатических требований к поставщикам и подрядчикам, включая применение ESG-критериев в закупочной деятельности;</w:t>
      </w:r>
    </w:p>
    <w:p w14:paraId="4C53189D" w14:textId="77777777" w:rsidR="00782A71" w:rsidRPr="00B57598" w:rsidRDefault="008229B4" w:rsidP="00C91737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7598">
        <w:rPr>
          <w:rFonts w:ascii="Times New Roman" w:hAnsi="Times New Roman" w:cs="Times New Roman"/>
          <w:bCs/>
          <w:sz w:val="24"/>
          <w:szCs w:val="24"/>
        </w:rPr>
        <w:t>повышения уровня компетенций работников по вопросам изменения климата, декарбонизации и устойчивого развития;</w:t>
      </w:r>
    </w:p>
    <w:p w14:paraId="3B227DE5" w14:textId="4B1C4CE7" w:rsidR="008229B4" w:rsidRPr="00B57598" w:rsidRDefault="008229B4" w:rsidP="00C91737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7598">
        <w:rPr>
          <w:rFonts w:ascii="Times New Roman" w:hAnsi="Times New Roman" w:cs="Times New Roman"/>
          <w:bCs/>
          <w:sz w:val="24"/>
          <w:szCs w:val="24"/>
        </w:rPr>
        <w:t>осуществления взаимодействия с заинтересованными сторонами по вопросам климатической политики, устойчивого развития и достижения корпоративных климатических целей.</w:t>
      </w:r>
    </w:p>
    <w:p w14:paraId="7612933D" w14:textId="77777777" w:rsidR="0064236B" w:rsidRPr="00B57598" w:rsidRDefault="0064236B" w:rsidP="0064236B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ADFFA0" w14:textId="4619AAB1" w:rsidR="00221BF0" w:rsidRPr="00B57598" w:rsidRDefault="0064236B" w:rsidP="00BB32A0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7598">
        <w:rPr>
          <w:rFonts w:ascii="Times New Roman" w:hAnsi="Times New Roman" w:cs="Times New Roman"/>
          <w:b/>
          <w:bCs/>
          <w:sz w:val="24"/>
          <w:szCs w:val="24"/>
        </w:rPr>
        <w:t xml:space="preserve">Управление </w:t>
      </w:r>
      <w:r w:rsidR="00742A09" w:rsidRPr="00B57598">
        <w:rPr>
          <w:rFonts w:ascii="Times New Roman" w:hAnsi="Times New Roman" w:cs="Times New Roman"/>
          <w:b/>
          <w:bCs/>
          <w:sz w:val="24"/>
          <w:szCs w:val="24"/>
        </w:rPr>
        <w:t xml:space="preserve">аспектами изменения климата </w:t>
      </w:r>
      <w:r w:rsidRPr="00B57598">
        <w:rPr>
          <w:rFonts w:ascii="Times New Roman" w:hAnsi="Times New Roman" w:cs="Times New Roman"/>
          <w:b/>
          <w:bCs/>
          <w:sz w:val="24"/>
          <w:szCs w:val="24"/>
        </w:rPr>
        <w:t>и распределение ответственности</w:t>
      </w:r>
    </w:p>
    <w:p w14:paraId="0118BC98" w14:textId="77777777" w:rsidR="00CB370E" w:rsidRPr="00B57598" w:rsidRDefault="00CB370E" w:rsidP="0011017D">
      <w:pPr>
        <w:pStyle w:val="a3"/>
        <w:tabs>
          <w:tab w:val="left" w:pos="567"/>
        </w:tabs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0B8C3869" w14:textId="141C7DF8" w:rsidR="00742A09" w:rsidRPr="00B57598" w:rsidRDefault="00742A09" w:rsidP="006764E8">
      <w:pPr>
        <w:pStyle w:val="a3"/>
        <w:tabs>
          <w:tab w:val="left" w:pos="1276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598">
        <w:rPr>
          <w:rFonts w:ascii="Times New Roman" w:hAnsi="Times New Roman" w:cs="Times New Roman"/>
          <w:sz w:val="24"/>
          <w:szCs w:val="24"/>
        </w:rPr>
        <w:t xml:space="preserve">Для реализации настоящей Политики </w:t>
      </w:r>
      <w:r w:rsidR="0047122E" w:rsidRPr="00B57598">
        <w:rPr>
          <w:rFonts w:ascii="Times New Roman" w:hAnsi="Times New Roman" w:cs="Times New Roman"/>
          <w:sz w:val="24"/>
          <w:szCs w:val="24"/>
        </w:rPr>
        <w:t xml:space="preserve">в Обществе </w:t>
      </w:r>
      <w:r w:rsidR="00BB32A0" w:rsidRPr="00B57598">
        <w:rPr>
          <w:rFonts w:ascii="Times New Roman" w:hAnsi="Times New Roman" w:cs="Times New Roman"/>
          <w:sz w:val="24"/>
          <w:szCs w:val="24"/>
        </w:rPr>
        <w:t xml:space="preserve">распределены </w:t>
      </w:r>
      <w:r w:rsidR="0047122E" w:rsidRPr="00B57598">
        <w:rPr>
          <w:rFonts w:ascii="Times New Roman" w:hAnsi="Times New Roman" w:cs="Times New Roman"/>
          <w:sz w:val="24"/>
          <w:szCs w:val="24"/>
        </w:rPr>
        <w:t>роли и обязанности среди уровней управления</w:t>
      </w:r>
      <w:r w:rsidR="00BB32A0" w:rsidRPr="00B57598">
        <w:rPr>
          <w:rFonts w:ascii="Times New Roman" w:hAnsi="Times New Roman" w:cs="Times New Roman"/>
          <w:sz w:val="24"/>
          <w:szCs w:val="24"/>
        </w:rPr>
        <w:t xml:space="preserve"> (</w:t>
      </w:r>
      <w:r w:rsidR="00CB7EBF" w:rsidRPr="00B57598">
        <w:rPr>
          <w:rFonts w:ascii="Times New Roman" w:hAnsi="Times New Roman" w:cs="Times New Roman"/>
          <w:sz w:val="24"/>
          <w:szCs w:val="24"/>
        </w:rPr>
        <w:t>т</w:t>
      </w:r>
      <w:r w:rsidR="00BB32A0" w:rsidRPr="00B57598">
        <w:rPr>
          <w:rFonts w:ascii="Times New Roman" w:hAnsi="Times New Roman" w:cs="Times New Roman"/>
          <w:sz w:val="24"/>
          <w:szCs w:val="24"/>
        </w:rPr>
        <w:t>аблица 1).</w:t>
      </w:r>
    </w:p>
    <w:p w14:paraId="608A4CBD" w14:textId="71188F48" w:rsidR="00BB32A0" w:rsidRPr="00B57598" w:rsidRDefault="00BB32A0" w:rsidP="006764E8">
      <w:pPr>
        <w:pStyle w:val="a3"/>
        <w:tabs>
          <w:tab w:val="left" w:pos="1276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3DB9FC" w14:textId="32323695" w:rsidR="00BB32A0" w:rsidRPr="00B57598" w:rsidRDefault="00BB32A0" w:rsidP="00BB32A0">
      <w:pPr>
        <w:pStyle w:val="a3"/>
        <w:tabs>
          <w:tab w:val="left" w:pos="1276"/>
          <w:tab w:val="left" w:pos="156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598">
        <w:rPr>
          <w:rFonts w:ascii="Times New Roman" w:hAnsi="Times New Roman" w:cs="Times New Roman"/>
          <w:b/>
          <w:sz w:val="24"/>
          <w:szCs w:val="24"/>
        </w:rPr>
        <w:t>Таблица 1</w:t>
      </w:r>
      <w:r w:rsidR="00392427" w:rsidRPr="00B57598">
        <w:rPr>
          <w:rFonts w:ascii="Times New Roman" w:hAnsi="Times New Roman" w:cs="Times New Roman"/>
          <w:b/>
          <w:sz w:val="24"/>
          <w:szCs w:val="24"/>
        </w:rPr>
        <w:t xml:space="preserve"> – Распределение ролей и ответственности</w:t>
      </w:r>
      <w:r w:rsidR="008B4C48" w:rsidRPr="00B57598">
        <w:rPr>
          <w:rFonts w:ascii="Times New Roman" w:hAnsi="Times New Roman" w:cs="Times New Roman"/>
          <w:b/>
          <w:sz w:val="24"/>
          <w:szCs w:val="24"/>
        </w:rPr>
        <w:t xml:space="preserve"> по управлению климатическ</w:t>
      </w:r>
      <w:r w:rsidR="003E07E3" w:rsidRPr="00B57598">
        <w:rPr>
          <w:rFonts w:ascii="Times New Roman" w:hAnsi="Times New Roman" w:cs="Times New Roman"/>
          <w:b/>
          <w:sz w:val="24"/>
          <w:szCs w:val="24"/>
        </w:rPr>
        <w:t>и</w:t>
      </w:r>
      <w:r w:rsidR="008B4C48" w:rsidRPr="00B57598">
        <w:rPr>
          <w:rFonts w:ascii="Times New Roman" w:hAnsi="Times New Roman" w:cs="Times New Roman"/>
          <w:b/>
          <w:sz w:val="24"/>
          <w:szCs w:val="24"/>
        </w:rPr>
        <w:t>ми аспектами</w:t>
      </w:r>
    </w:p>
    <w:p w14:paraId="610FCF74" w14:textId="77777777" w:rsidR="00BB32A0" w:rsidRPr="00B57598" w:rsidRDefault="00BB32A0" w:rsidP="00BB32A0">
      <w:pPr>
        <w:pStyle w:val="a3"/>
        <w:tabs>
          <w:tab w:val="left" w:pos="1276"/>
          <w:tab w:val="left" w:pos="156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539"/>
        <w:gridCol w:w="5805"/>
      </w:tblGrid>
      <w:tr w:rsidR="00BB32A0" w:rsidRPr="00B57598" w14:paraId="162C98C1" w14:textId="77777777" w:rsidTr="002E3915">
        <w:trPr>
          <w:tblHeader/>
        </w:trPr>
        <w:tc>
          <w:tcPr>
            <w:tcW w:w="3539" w:type="dxa"/>
            <w:vAlign w:val="center"/>
          </w:tcPr>
          <w:p w14:paraId="1BE7B31D" w14:textId="77777777" w:rsidR="00BB32A0" w:rsidRPr="00B57598" w:rsidRDefault="00BB32A0" w:rsidP="00E63250">
            <w:pPr>
              <w:tabs>
                <w:tab w:val="left" w:pos="1276"/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598">
              <w:rPr>
                <w:rFonts w:ascii="Times New Roman" w:hAnsi="Times New Roman" w:cs="Times New Roman"/>
                <w:b/>
                <w:sz w:val="24"/>
                <w:szCs w:val="24"/>
              </w:rPr>
              <w:t>Орган Общества /</w:t>
            </w:r>
          </w:p>
          <w:p w14:paraId="22CF1FAD" w14:textId="77777777" w:rsidR="00BB32A0" w:rsidRPr="00B57598" w:rsidRDefault="00BB32A0" w:rsidP="00E63250">
            <w:pPr>
              <w:tabs>
                <w:tab w:val="left" w:pos="1276"/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598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5805" w:type="dxa"/>
            <w:vAlign w:val="center"/>
          </w:tcPr>
          <w:p w14:paraId="7EFEF5E7" w14:textId="77777777" w:rsidR="00BB32A0" w:rsidRPr="00B57598" w:rsidRDefault="00BB32A0" w:rsidP="00E63250">
            <w:pPr>
              <w:tabs>
                <w:tab w:val="left" w:pos="1276"/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598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 функциональные обязанности</w:t>
            </w:r>
          </w:p>
        </w:tc>
      </w:tr>
      <w:tr w:rsidR="00BB32A0" w:rsidRPr="00B57598" w14:paraId="4D3A76F5" w14:textId="77777777" w:rsidTr="002E3915">
        <w:tc>
          <w:tcPr>
            <w:tcW w:w="3539" w:type="dxa"/>
          </w:tcPr>
          <w:p w14:paraId="47ECE513" w14:textId="77777777" w:rsidR="00BB32A0" w:rsidRPr="00B57598" w:rsidRDefault="00BB32A0" w:rsidP="00E63250">
            <w:pPr>
              <w:tabs>
                <w:tab w:val="left" w:pos="127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598">
              <w:rPr>
                <w:rFonts w:ascii="Times New Roman" w:hAnsi="Times New Roman" w:cs="Times New Roman"/>
                <w:sz w:val="24"/>
                <w:szCs w:val="24"/>
              </w:rPr>
              <w:t>Совет директоров / Комитет по производственной безопасности Совета директоров / Комитет по аудиту Совета директоров</w:t>
            </w:r>
          </w:p>
        </w:tc>
        <w:tc>
          <w:tcPr>
            <w:tcW w:w="5805" w:type="dxa"/>
          </w:tcPr>
          <w:p w14:paraId="47228EC4" w14:textId="77777777" w:rsidR="00BB32A0" w:rsidRPr="00B57598" w:rsidRDefault="00BB32A0" w:rsidP="00C91737">
            <w:pPr>
              <w:pStyle w:val="a3"/>
              <w:numPr>
                <w:ilvl w:val="0"/>
                <w:numId w:val="18"/>
              </w:numPr>
              <w:tabs>
                <w:tab w:val="left" w:pos="460"/>
              </w:tabs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598">
              <w:rPr>
                <w:rFonts w:ascii="Times New Roman" w:hAnsi="Times New Roman" w:cs="Times New Roman"/>
                <w:sz w:val="24"/>
                <w:szCs w:val="24"/>
              </w:rPr>
              <w:t>Утверждает Стратегию декарбонизации и достижения углеродной нейтральности, а также изменения в данную Стратегию.</w:t>
            </w:r>
          </w:p>
          <w:p w14:paraId="13CBC77A" w14:textId="77777777" w:rsidR="00BB32A0" w:rsidRPr="00B57598" w:rsidRDefault="00BB32A0" w:rsidP="00C91737">
            <w:pPr>
              <w:pStyle w:val="a3"/>
              <w:numPr>
                <w:ilvl w:val="0"/>
                <w:numId w:val="18"/>
              </w:numPr>
              <w:tabs>
                <w:tab w:val="left" w:pos="460"/>
              </w:tabs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598">
              <w:rPr>
                <w:rFonts w:ascii="Times New Roman" w:hAnsi="Times New Roman" w:cs="Times New Roman"/>
                <w:sz w:val="24"/>
                <w:szCs w:val="24"/>
              </w:rPr>
              <w:t>Утверждает интегрированный годовой отчет, включающий климатическую отчетность Общества.</w:t>
            </w:r>
          </w:p>
          <w:p w14:paraId="0BB057BC" w14:textId="7207F0B6" w:rsidR="00BB32A0" w:rsidRPr="00B57598" w:rsidRDefault="00BB32A0" w:rsidP="00C91737">
            <w:pPr>
              <w:pStyle w:val="a3"/>
              <w:numPr>
                <w:ilvl w:val="0"/>
                <w:numId w:val="18"/>
              </w:numPr>
              <w:tabs>
                <w:tab w:val="left" w:pos="460"/>
              </w:tabs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598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 надзор за реализацией Политики в области </w:t>
            </w:r>
            <w:r w:rsidR="00C453A4" w:rsidRPr="00B57598">
              <w:rPr>
                <w:rFonts w:ascii="Times New Roman" w:hAnsi="Times New Roman" w:cs="Times New Roman"/>
                <w:sz w:val="24"/>
                <w:szCs w:val="24"/>
              </w:rPr>
              <w:t>климатической устойчивости</w:t>
            </w:r>
            <w:r w:rsidRPr="00B575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22748F" w14:textId="77777777" w:rsidR="00BB32A0" w:rsidRPr="00B57598" w:rsidRDefault="00BB32A0" w:rsidP="00C91737">
            <w:pPr>
              <w:pStyle w:val="a3"/>
              <w:numPr>
                <w:ilvl w:val="0"/>
                <w:numId w:val="18"/>
              </w:numPr>
              <w:tabs>
                <w:tab w:val="left" w:pos="460"/>
              </w:tabs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598">
              <w:rPr>
                <w:rFonts w:ascii="Times New Roman" w:hAnsi="Times New Roman" w:cs="Times New Roman"/>
                <w:sz w:val="24"/>
                <w:szCs w:val="24"/>
              </w:rPr>
              <w:t>Обеспечивает надзор за функционированием системы управления климатическими рисками.</w:t>
            </w:r>
          </w:p>
          <w:p w14:paraId="4FDE3A56" w14:textId="77777777" w:rsidR="00BB32A0" w:rsidRPr="00B57598" w:rsidRDefault="00BB32A0" w:rsidP="00C91737">
            <w:pPr>
              <w:pStyle w:val="a3"/>
              <w:numPr>
                <w:ilvl w:val="0"/>
                <w:numId w:val="18"/>
              </w:numPr>
              <w:tabs>
                <w:tab w:val="left" w:pos="460"/>
              </w:tabs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598">
              <w:rPr>
                <w:rFonts w:ascii="Times New Roman" w:hAnsi="Times New Roman" w:cs="Times New Roman"/>
                <w:sz w:val="24"/>
                <w:szCs w:val="24"/>
              </w:rPr>
              <w:t>Утверждает климатические КПД членов Правления.</w:t>
            </w:r>
          </w:p>
          <w:p w14:paraId="0350C8F8" w14:textId="1B70CB6A" w:rsidR="00BB32A0" w:rsidRPr="00B57598" w:rsidRDefault="00BB32A0" w:rsidP="00C91737">
            <w:pPr>
              <w:pStyle w:val="a3"/>
              <w:numPr>
                <w:ilvl w:val="0"/>
                <w:numId w:val="18"/>
              </w:numPr>
              <w:tabs>
                <w:tab w:val="left" w:pos="460"/>
                <w:tab w:val="left" w:pos="1276"/>
              </w:tabs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598">
              <w:rPr>
                <w:rFonts w:ascii="Times New Roman" w:hAnsi="Times New Roman" w:cs="Times New Roman"/>
                <w:sz w:val="24"/>
                <w:szCs w:val="24"/>
              </w:rPr>
              <w:t>Рассматривает регулярные отчеты Правления об управлении климатическими аспектами.</w:t>
            </w:r>
          </w:p>
        </w:tc>
      </w:tr>
      <w:tr w:rsidR="00BB32A0" w:rsidRPr="00B57598" w14:paraId="11CDE3DC" w14:textId="77777777" w:rsidTr="002E3915">
        <w:tc>
          <w:tcPr>
            <w:tcW w:w="3539" w:type="dxa"/>
          </w:tcPr>
          <w:p w14:paraId="56F27CEE" w14:textId="77777777" w:rsidR="00BB32A0" w:rsidRPr="00B57598" w:rsidRDefault="00BB32A0" w:rsidP="00E63250">
            <w:pPr>
              <w:tabs>
                <w:tab w:val="left" w:pos="127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598">
              <w:rPr>
                <w:rFonts w:ascii="Times New Roman" w:hAnsi="Times New Roman" w:cs="Times New Roman"/>
                <w:sz w:val="24"/>
                <w:szCs w:val="24"/>
              </w:rPr>
              <w:t>Правление</w:t>
            </w:r>
          </w:p>
        </w:tc>
        <w:tc>
          <w:tcPr>
            <w:tcW w:w="5805" w:type="dxa"/>
          </w:tcPr>
          <w:p w14:paraId="1FAE12E4" w14:textId="448955EA" w:rsidR="00BB32A0" w:rsidRPr="00B57598" w:rsidRDefault="00BB32A0" w:rsidP="00C91737">
            <w:pPr>
              <w:pStyle w:val="a3"/>
              <w:numPr>
                <w:ilvl w:val="0"/>
                <w:numId w:val="17"/>
              </w:numPr>
              <w:tabs>
                <w:tab w:val="left" w:pos="319"/>
              </w:tabs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598">
              <w:rPr>
                <w:rFonts w:ascii="Times New Roman" w:hAnsi="Times New Roman" w:cs="Times New Roman"/>
                <w:sz w:val="24"/>
                <w:szCs w:val="24"/>
              </w:rPr>
              <w:t xml:space="preserve">Утверждает Политику в области </w:t>
            </w:r>
            <w:r w:rsidR="00C453A4" w:rsidRPr="00B57598">
              <w:rPr>
                <w:rFonts w:ascii="Times New Roman" w:hAnsi="Times New Roman" w:cs="Times New Roman"/>
                <w:sz w:val="24"/>
                <w:szCs w:val="24"/>
              </w:rPr>
              <w:t>климатической устойчивости</w:t>
            </w:r>
            <w:r w:rsidRPr="00B57598">
              <w:rPr>
                <w:rFonts w:ascii="Times New Roman" w:hAnsi="Times New Roman" w:cs="Times New Roman"/>
                <w:sz w:val="24"/>
                <w:szCs w:val="24"/>
              </w:rPr>
              <w:t>, а также изменения в данную Политику.</w:t>
            </w:r>
          </w:p>
          <w:p w14:paraId="74177C62" w14:textId="77777777" w:rsidR="00BB32A0" w:rsidRPr="00B57598" w:rsidRDefault="00BB32A0" w:rsidP="00C91737">
            <w:pPr>
              <w:pStyle w:val="a3"/>
              <w:numPr>
                <w:ilvl w:val="0"/>
                <w:numId w:val="17"/>
              </w:numPr>
              <w:tabs>
                <w:tab w:val="left" w:pos="319"/>
              </w:tabs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598">
              <w:rPr>
                <w:rFonts w:ascii="Times New Roman" w:hAnsi="Times New Roman" w:cs="Times New Roman"/>
                <w:sz w:val="24"/>
                <w:szCs w:val="24"/>
              </w:rPr>
              <w:t>Утверждает регистр климатических рисков (включая план мероприятий по управлению климатическими рисками).</w:t>
            </w:r>
          </w:p>
          <w:p w14:paraId="440BA759" w14:textId="77777777" w:rsidR="00BB32A0" w:rsidRPr="00B57598" w:rsidRDefault="00BB32A0" w:rsidP="00C91737">
            <w:pPr>
              <w:pStyle w:val="a3"/>
              <w:numPr>
                <w:ilvl w:val="0"/>
                <w:numId w:val="17"/>
              </w:numPr>
              <w:tabs>
                <w:tab w:val="left" w:pos="319"/>
              </w:tabs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598">
              <w:rPr>
                <w:rFonts w:ascii="Times New Roman" w:hAnsi="Times New Roman" w:cs="Times New Roman"/>
                <w:sz w:val="24"/>
                <w:szCs w:val="24"/>
              </w:rPr>
              <w:t>Реализует Стратегию декарбонизации и достижения углеродной нейтральности.</w:t>
            </w:r>
          </w:p>
          <w:p w14:paraId="0E1FE2F8" w14:textId="77777777" w:rsidR="00BB32A0" w:rsidRPr="00B57598" w:rsidRDefault="00BB32A0" w:rsidP="00C91737">
            <w:pPr>
              <w:pStyle w:val="a3"/>
              <w:numPr>
                <w:ilvl w:val="0"/>
                <w:numId w:val="17"/>
              </w:numPr>
              <w:tabs>
                <w:tab w:val="left" w:pos="319"/>
              </w:tabs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598">
              <w:rPr>
                <w:rFonts w:ascii="Times New Roman" w:hAnsi="Times New Roman" w:cs="Times New Roman"/>
                <w:sz w:val="24"/>
                <w:szCs w:val="24"/>
              </w:rPr>
              <w:t>Обеспечивает интеграцию климатических аспектов в бизнес‑процессы.</w:t>
            </w:r>
          </w:p>
          <w:p w14:paraId="31FEAA09" w14:textId="7852EB34" w:rsidR="00BB32A0" w:rsidRPr="00B57598" w:rsidRDefault="00BB32A0" w:rsidP="00C91737">
            <w:pPr>
              <w:pStyle w:val="a3"/>
              <w:numPr>
                <w:ilvl w:val="0"/>
                <w:numId w:val="17"/>
              </w:numPr>
              <w:tabs>
                <w:tab w:val="left" w:pos="319"/>
                <w:tab w:val="left" w:pos="1560"/>
              </w:tabs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598">
              <w:rPr>
                <w:rFonts w:ascii="Times New Roman" w:hAnsi="Times New Roman" w:cs="Times New Roman"/>
                <w:sz w:val="24"/>
                <w:szCs w:val="24"/>
              </w:rPr>
              <w:t>Контролирует достижение климатических КПД.</w:t>
            </w:r>
          </w:p>
        </w:tc>
      </w:tr>
      <w:tr w:rsidR="00BB32A0" w:rsidRPr="00B57598" w14:paraId="33CBACD4" w14:textId="77777777" w:rsidTr="002E3915">
        <w:tc>
          <w:tcPr>
            <w:tcW w:w="3539" w:type="dxa"/>
          </w:tcPr>
          <w:p w14:paraId="22AB361B" w14:textId="03A60A29" w:rsidR="00BB32A0" w:rsidRPr="00B57598" w:rsidRDefault="00BB32A0" w:rsidP="00E63250">
            <w:pPr>
              <w:tabs>
                <w:tab w:val="left" w:pos="127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598">
              <w:rPr>
                <w:rFonts w:ascii="Times New Roman" w:hAnsi="Times New Roman" w:cs="Times New Roman"/>
                <w:sz w:val="24"/>
                <w:szCs w:val="24"/>
              </w:rPr>
              <w:t>Департамент стратегического и устойчивого развития</w:t>
            </w:r>
            <w:r w:rsidR="00D50A78" w:rsidRPr="00B57598">
              <w:rPr>
                <w:rFonts w:ascii="Times New Roman" w:hAnsi="Times New Roman" w:cs="Times New Roman"/>
                <w:sz w:val="24"/>
                <w:szCs w:val="24"/>
              </w:rPr>
              <w:t xml:space="preserve"> Общества</w:t>
            </w:r>
          </w:p>
        </w:tc>
        <w:tc>
          <w:tcPr>
            <w:tcW w:w="5805" w:type="dxa"/>
          </w:tcPr>
          <w:p w14:paraId="1AD9DAEC" w14:textId="77777777" w:rsidR="005167FC" w:rsidRPr="00B57598" w:rsidRDefault="005167FC" w:rsidP="00C91737">
            <w:pPr>
              <w:pStyle w:val="a3"/>
              <w:numPr>
                <w:ilvl w:val="0"/>
                <w:numId w:val="16"/>
              </w:numPr>
              <w:tabs>
                <w:tab w:val="left" w:pos="319"/>
              </w:tabs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598">
              <w:rPr>
                <w:rFonts w:ascii="Times New Roman" w:hAnsi="Times New Roman" w:cs="Times New Roman"/>
                <w:sz w:val="24"/>
                <w:szCs w:val="24"/>
              </w:rPr>
              <w:t>Формирует климатическую политику, методологию, дорожные карты.</w:t>
            </w:r>
          </w:p>
          <w:p w14:paraId="32B058B7" w14:textId="77777777" w:rsidR="005167FC" w:rsidRPr="00B57598" w:rsidRDefault="005167FC" w:rsidP="00C91737">
            <w:pPr>
              <w:pStyle w:val="a3"/>
              <w:numPr>
                <w:ilvl w:val="0"/>
                <w:numId w:val="16"/>
              </w:numPr>
              <w:tabs>
                <w:tab w:val="left" w:pos="319"/>
              </w:tabs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5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Консолидирует климатические данные, полученные от структурных подразделений Общества.</w:t>
            </w:r>
          </w:p>
          <w:p w14:paraId="32483B2C" w14:textId="77777777" w:rsidR="005167FC" w:rsidRPr="00B57598" w:rsidRDefault="005167FC" w:rsidP="00C91737">
            <w:pPr>
              <w:pStyle w:val="a3"/>
              <w:numPr>
                <w:ilvl w:val="0"/>
                <w:numId w:val="16"/>
              </w:numPr>
              <w:tabs>
                <w:tab w:val="left" w:pos="319"/>
              </w:tabs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598">
              <w:rPr>
                <w:rFonts w:ascii="Times New Roman" w:hAnsi="Times New Roman" w:cs="Times New Roman"/>
                <w:sz w:val="24"/>
                <w:szCs w:val="24"/>
              </w:rPr>
              <w:t>Ведёт климатическую отчетность (IFRS S2, CDP, ESG‑рейтинги).</w:t>
            </w:r>
          </w:p>
          <w:p w14:paraId="1812E6E5" w14:textId="77777777" w:rsidR="005167FC" w:rsidRPr="00B57598" w:rsidRDefault="005167FC" w:rsidP="00C91737">
            <w:pPr>
              <w:pStyle w:val="a3"/>
              <w:numPr>
                <w:ilvl w:val="0"/>
                <w:numId w:val="16"/>
              </w:numPr>
              <w:tabs>
                <w:tab w:val="left" w:pos="319"/>
              </w:tabs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598">
              <w:rPr>
                <w:rFonts w:ascii="Times New Roman" w:hAnsi="Times New Roman" w:cs="Times New Roman"/>
                <w:sz w:val="24"/>
                <w:szCs w:val="24"/>
              </w:rPr>
              <w:t>Проводит оценку климатических рисков и сценариев, формирует консолидированную оценку климатического риска.</w:t>
            </w:r>
          </w:p>
          <w:p w14:paraId="2830A5DA" w14:textId="77777777" w:rsidR="005167FC" w:rsidRPr="00B57598" w:rsidRDefault="005167FC" w:rsidP="00C91737">
            <w:pPr>
              <w:pStyle w:val="a3"/>
              <w:numPr>
                <w:ilvl w:val="0"/>
                <w:numId w:val="16"/>
              </w:numPr>
              <w:tabs>
                <w:tab w:val="left" w:pos="319"/>
              </w:tabs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598">
              <w:rPr>
                <w:rFonts w:ascii="Times New Roman" w:hAnsi="Times New Roman" w:cs="Times New Roman"/>
                <w:sz w:val="24"/>
                <w:szCs w:val="24"/>
              </w:rPr>
              <w:t>Является владельцем и формирует регистр климатических рисков Общества.</w:t>
            </w:r>
          </w:p>
          <w:p w14:paraId="4B7071D4" w14:textId="6D575AAF" w:rsidR="00BB32A0" w:rsidRPr="00B57598" w:rsidRDefault="005167FC" w:rsidP="00C91737">
            <w:pPr>
              <w:pStyle w:val="a3"/>
              <w:numPr>
                <w:ilvl w:val="0"/>
                <w:numId w:val="16"/>
              </w:numPr>
              <w:tabs>
                <w:tab w:val="left" w:pos="319"/>
                <w:tab w:val="left" w:pos="1276"/>
              </w:tabs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598">
              <w:rPr>
                <w:rFonts w:ascii="Times New Roman" w:hAnsi="Times New Roman" w:cs="Times New Roman"/>
                <w:sz w:val="24"/>
                <w:szCs w:val="24"/>
              </w:rPr>
              <w:t>Координирует разработку и исполнение плана мероприятий по управлению климатическими рисками.</w:t>
            </w:r>
          </w:p>
        </w:tc>
      </w:tr>
      <w:tr w:rsidR="00BB32A0" w:rsidRPr="00B57598" w14:paraId="3173EC88" w14:textId="77777777" w:rsidTr="002E3915">
        <w:tc>
          <w:tcPr>
            <w:tcW w:w="3539" w:type="dxa"/>
          </w:tcPr>
          <w:p w14:paraId="27B2208D" w14:textId="2717D74B" w:rsidR="00BB32A0" w:rsidRPr="00B57598" w:rsidRDefault="00BB32A0" w:rsidP="00E63250">
            <w:pPr>
              <w:tabs>
                <w:tab w:val="left" w:pos="127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5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Производственный департамент</w:t>
            </w:r>
            <w:r w:rsidR="00D50A78" w:rsidRPr="00B57598">
              <w:rPr>
                <w:rFonts w:ascii="Times New Roman" w:hAnsi="Times New Roman" w:cs="Times New Roman"/>
                <w:sz w:val="24"/>
                <w:szCs w:val="24"/>
              </w:rPr>
              <w:t xml:space="preserve"> Общества</w:t>
            </w:r>
          </w:p>
        </w:tc>
        <w:tc>
          <w:tcPr>
            <w:tcW w:w="5805" w:type="dxa"/>
          </w:tcPr>
          <w:p w14:paraId="631A5478" w14:textId="77777777" w:rsidR="005167FC" w:rsidRPr="00B57598" w:rsidRDefault="005167FC" w:rsidP="00C91737">
            <w:pPr>
              <w:pStyle w:val="a3"/>
              <w:numPr>
                <w:ilvl w:val="0"/>
                <w:numId w:val="16"/>
              </w:numPr>
              <w:tabs>
                <w:tab w:val="left" w:pos="319"/>
              </w:tabs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598">
              <w:rPr>
                <w:rFonts w:ascii="Times New Roman" w:hAnsi="Times New Roman" w:cs="Times New Roman"/>
                <w:sz w:val="24"/>
                <w:szCs w:val="24"/>
              </w:rPr>
              <w:t>Контролирует исполнение плана мероприятий по декарбонизации и достижению углеродной нейтральности Общества и ДЗО.</w:t>
            </w:r>
          </w:p>
          <w:p w14:paraId="04277875" w14:textId="77777777" w:rsidR="005167FC" w:rsidRPr="00B57598" w:rsidRDefault="005167FC" w:rsidP="00C91737">
            <w:pPr>
              <w:pStyle w:val="a3"/>
              <w:numPr>
                <w:ilvl w:val="0"/>
                <w:numId w:val="16"/>
              </w:numPr>
              <w:tabs>
                <w:tab w:val="left" w:pos="319"/>
              </w:tabs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598">
              <w:rPr>
                <w:rFonts w:ascii="Times New Roman" w:hAnsi="Times New Roman" w:cs="Times New Roman"/>
                <w:sz w:val="24"/>
                <w:szCs w:val="24"/>
              </w:rPr>
              <w:t>Исполняет мероприятия по управлению климатическими рисками.</w:t>
            </w:r>
          </w:p>
          <w:p w14:paraId="7944D374" w14:textId="369E4084" w:rsidR="005167FC" w:rsidRPr="00B57598" w:rsidRDefault="005167FC" w:rsidP="00C91737">
            <w:pPr>
              <w:pStyle w:val="a3"/>
              <w:numPr>
                <w:ilvl w:val="0"/>
                <w:numId w:val="16"/>
              </w:numPr>
              <w:tabs>
                <w:tab w:val="left" w:pos="319"/>
              </w:tabs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598">
              <w:rPr>
                <w:rFonts w:ascii="Times New Roman" w:hAnsi="Times New Roman" w:cs="Times New Roman"/>
                <w:sz w:val="24"/>
                <w:szCs w:val="24"/>
              </w:rPr>
              <w:t>Обеспечивает учет и мониторинг потребления энергоресурсов, воды и выбросов ПГ на производственных объектах Общества.</w:t>
            </w:r>
          </w:p>
          <w:p w14:paraId="7A2D2867" w14:textId="6070F6C2" w:rsidR="00BB32A0" w:rsidRPr="00B57598" w:rsidRDefault="005167FC" w:rsidP="00C91737">
            <w:pPr>
              <w:pStyle w:val="a3"/>
              <w:numPr>
                <w:ilvl w:val="0"/>
                <w:numId w:val="16"/>
              </w:numPr>
              <w:tabs>
                <w:tab w:val="left" w:pos="319"/>
                <w:tab w:val="left" w:pos="1560"/>
              </w:tabs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598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Разрабатывает мероприятия по повышению </w:t>
            </w:r>
            <w:proofErr w:type="spellStart"/>
            <w:r w:rsidRPr="00B57598">
              <w:rPr>
                <w:rFonts w:ascii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  <w:r w:rsidRPr="00B57598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производственных процессов.</w:t>
            </w:r>
          </w:p>
        </w:tc>
      </w:tr>
      <w:tr w:rsidR="00BB32A0" w:rsidRPr="00B57598" w14:paraId="70FBF28F" w14:textId="77777777" w:rsidTr="002E3915">
        <w:tc>
          <w:tcPr>
            <w:tcW w:w="3539" w:type="dxa"/>
          </w:tcPr>
          <w:p w14:paraId="4745F3A6" w14:textId="70861D11" w:rsidR="00BB32A0" w:rsidRPr="00B57598" w:rsidRDefault="00BB32A0" w:rsidP="00E63250">
            <w:pPr>
              <w:tabs>
                <w:tab w:val="left" w:pos="127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598">
              <w:rPr>
                <w:rFonts w:ascii="Times New Roman" w:hAnsi="Times New Roman" w:cs="Times New Roman"/>
                <w:sz w:val="24"/>
                <w:szCs w:val="24"/>
              </w:rPr>
              <w:t>Департамент производственной безопасности</w:t>
            </w:r>
            <w:r w:rsidR="00D50A78" w:rsidRPr="00B57598">
              <w:rPr>
                <w:rFonts w:ascii="Times New Roman" w:hAnsi="Times New Roman" w:cs="Times New Roman"/>
                <w:sz w:val="24"/>
                <w:szCs w:val="24"/>
              </w:rPr>
              <w:t xml:space="preserve"> Общества</w:t>
            </w:r>
          </w:p>
        </w:tc>
        <w:tc>
          <w:tcPr>
            <w:tcW w:w="5805" w:type="dxa"/>
          </w:tcPr>
          <w:p w14:paraId="07B0150C" w14:textId="77777777" w:rsidR="005167FC" w:rsidRPr="00B57598" w:rsidRDefault="005167FC" w:rsidP="00C91737">
            <w:pPr>
              <w:pStyle w:val="a3"/>
              <w:numPr>
                <w:ilvl w:val="0"/>
                <w:numId w:val="15"/>
              </w:numPr>
              <w:tabs>
                <w:tab w:val="left" w:pos="319"/>
              </w:tabs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598">
              <w:rPr>
                <w:rFonts w:ascii="Times New Roman" w:hAnsi="Times New Roman" w:cs="Times New Roman"/>
                <w:sz w:val="24"/>
                <w:szCs w:val="24"/>
              </w:rPr>
              <w:t>Исполняет мероприятия по управлению климатическими рисками.</w:t>
            </w:r>
          </w:p>
          <w:p w14:paraId="09241F91" w14:textId="77777777" w:rsidR="005167FC" w:rsidRPr="00B57598" w:rsidRDefault="005167FC" w:rsidP="00C91737">
            <w:pPr>
              <w:pStyle w:val="a3"/>
              <w:numPr>
                <w:ilvl w:val="0"/>
                <w:numId w:val="15"/>
              </w:numPr>
              <w:tabs>
                <w:tab w:val="left" w:pos="319"/>
              </w:tabs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598">
              <w:rPr>
                <w:rFonts w:ascii="Times New Roman" w:hAnsi="Times New Roman" w:cs="Times New Roman"/>
                <w:sz w:val="24"/>
                <w:szCs w:val="24"/>
              </w:rPr>
              <w:t>Обеспечивает контроль соблюдения экологических и климатических требований.</w:t>
            </w:r>
          </w:p>
          <w:p w14:paraId="49DBA59D" w14:textId="77777777" w:rsidR="005167FC" w:rsidRPr="00B57598" w:rsidRDefault="005167FC" w:rsidP="00C91737">
            <w:pPr>
              <w:pStyle w:val="a3"/>
              <w:numPr>
                <w:ilvl w:val="0"/>
                <w:numId w:val="15"/>
              </w:numPr>
              <w:tabs>
                <w:tab w:val="left" w:pos="319"/>
              </w:tabs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598">
              <w:rPr>
                <w:rFonts w:ascii="Times New Roman" w:hAnsi="Times New Roman" w:cs="Times New Roman"/>
                <w:sz w:val="24"/>
                <w:szCs w:val="24"/>
              </w:rPr>
              <w:t>Осуществляет мониторинг экологических аспектов производственной деятельности, влияющих на климатические показатели.</w:t>
            </w:r>
          </w:p>
          <w:p w14:paraId="0A6D4AC2" w14:textId="1F48DB45" w:rsidR="005167FC" w:rsidRPr="00B57598" w:rsidRDefault="005167FC" w:rsidP="00C91737">
            <w:pPr>
              <w:pStyle w:val="a3"/>
              <w:numPr>
                <w:ilvl w:val="0"/>
                <w:numId w:val="15"/>
              </w:numPr>
              <w:tabs>
                <w:tab w:val="left" w:pos="319"/>
              </w:tabs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598">
              <w:rPr>
                <w:rFonts w:ascii="Times New Roman" w:hAnsi="Times New Roman" w:cs="Times New Roman"/>
                <w:sz w:val="24"/>
                <w:szCs w:val="24"/>
              </w:rPr>
              <w:t>Инициирует проведение научных работ и применение НДТ для минимизации негативного воздействия на климатические условия.</w:t>
            </w:r>
          </w:p>
          <w:p w14:paraId="1DD9BC56" w14:textId="77777777" w:rsidR="005167FC" w:rsidRPr="00B57598" w:rsidRDefault="005167FC" w:rsidP="00C91737">
            <w:pPr>
              <w:pStyle w:val="a3"/>
              <w:numPr>
                <w:ilvl w:val="0"/>
                <w:numId w:val="15"/>
              </w:numPr>
              <w:tabs>
                <w:tab w:val="left" w:pos="319"/>
              </w:tabs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598">
              <w:rPr>
                <w:rFonts w:ascii="Times New Roman" w:hAnsi="Times New Roman" w:cs="Times New Roman"/>
                <w:sz w:val="24"/>
                <w:szCs w:val="24"/>
              </w:rPr>
              <w:t>Организует и координирует мероприятия по обеспечению промышленной, пожарной и радиационной безопасности в условиях изменяющихся климатических факторов.</w:t>
            </w:r>
          </w:p>
          <w:p w14:paraId="0E626CFE" w14:textId="451AEA23" w:rsidR="00BB32A0" w:rsidRPr="00B57598" w:rsidRDefault="005167FC" w:rsidP="00C91737">
            <w:pPr>
              <w:pStyle w:val="a3"/>
              <w:numPr>
                <w:ilvl w:val="0"/>
                <w:numId w:val="15"/>
              </w:numPr>
              <w:tabs>
                <w:tab w:val="left" w:pos="319"/>
                <w:tab w:val="left" w:pos="1560"/>
              </w:tabs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598">
              <w:rPr>
                <w:rFonts w:ascii="Times New Roman" w:hAnsi="Times New Roman" w:cs="Times New Roman"/>
                <w:sz w:val="24"/>
                <w:szCs w:val="24"/>
              </w:rPr>
              <w:t>Обеспечивает готовность производственных площадок к чрезвычайным ситуациям, связанным с климатическими воздействиями и координирует реагирование на них.</w:t>
            </w:r>
          </w:p>
        </w:tc>
      </w:tr>
      <w:tr w:rsidR="00BB32A0" w:rsidRPr="00B57598" w14:paraId="71B5D667" w14:textId="77777777" w:rsidTr="002E3915">
        <w:tc>
          <w:tcPr>
            <w:tcW w:w="3539" w:type="dxa"/>
          </w:tcPr>
          <w:p w14:paraId="0C955130" w14:textId="127EAE29" w:rsidR="00BB32A0" w:rsidRPr="00B57598" w:rsidRDefault="00BB32A0" w:rsidP="00E63250">
            <w:pPr>
              <w:tabs>
                <w:tab w:val="left" w:pos="127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598">
              <w:rPr>
                <w:rFonts w:ascii="Times New Roman" w:hAnsi="Times New Roman" w:cs="Times New Roman"/>
                <w:sz w:val="24"/>
                <w:szCs w:val="24"/>
              </w:rPr>
              <w:t>Департамент науки, редких металлов и редкоземельных металлов</w:t>
            </w:r>
            <w:r w:rsidR="00D50A78" w:rsidRPr="00B57598">
              <w:rPr>
                <w:rFonts w:ascii="Times New Roman" w:hAnsi="Times New Roman" w:cs="Times New Roman"/>
                <w:sz w:val="24"/>
                <w:szCs w:val="24"/>
              </w:rPr>
              <w:t xml:space="preserve"> Общества</w:t>
            </w:r>
          </w:p>
        </w:tc>
        <w:tc>
          <w:tcPr>
            <w:tcW w:w="5805" w:type="dxa"/>
          </w:tcPr>
          <w:p w14:paraId="57584E04" w14:textId="77777777" w:rsidR="00BB32A0" w:rsidRPr="00B57598" w:rsidRDefault="00BB32A0" w:rsidP="00C91737">
            <w:pPr>
              <w:pStyle w:val="a3"/>
              <w:numPr>
                <w:ilvl w:val="0"/>
                <w:numId w:val="14"/>
              </w:numPr>
              <w:tabs>
                <w:tab w:val="left" w:pos="319"/>
                <w:tab w:val="left" w:pos="1560"/>
              </w:tabs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598">
              <w:rPr>
                <w:rFonts w:ascii="Times New Roman" w:hAnsi="Times New Roman" w:cs="Times New Roman"/>
                <w:sz w:val="24"/>
                <w:szCs w:val="24"/>
              </w:rPr>
              <w:t xml:space="preserve">Координирует процесс проведения научных работ, нацеленных на снижение углеродного следа и влияния на климатические факторы. </w:t>
            </w:r>
          </w:p>
        </w:tc>
      </w:tr>
      <w:tr w:rsidR="00BB32A0" w:rsidRPr="00B57598" w14:paraId="66D47564" w14:textId="77777777" w:rsidTr="002E3915">
        <w:tc>
          <w:tcPr>
            <w:tcW w:w="3539" w:type="dxa"/>
          </w:tcPr>
          <w:p w14:paraId="67EF1D49" w14:textId="238F63BD" w:rsidR="00BB32A0" w:rsidRPr="00B57598" w:rsidRDefault="00BB32A0" w:rsidP="00E63250">
            <w:pPr>
              <w:tabs>
                <w:tab w:val="left" w:pos="127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598">
              <w:rPr>
                <w:rFonts w:ascii="Times New Roman" w:hAnsi="Times New Roman" w:cs="Times New Roman"/>
                <w:sz w:val="24"/>
                <w:szCs w:val="24"/>
              </w:rPr>
              <w:t>Департамент риск-менеджмента</w:t>
            </w:r>
            <w:r w:rsidR="00D50A78" w:rsidRPr="00B57598">
              <w:rPr>
                <w:rFonts w:ascii="Times New Roman" w:hAnsi="Times New Roman" w:cs="Times New Roman"/>
                <w:sz w:val="24"/>
                <w:szCs w:val="24"/>
              </w:rPr>
              <w:t xml:space="preserve"> Общества</w:t>
            </w:r>
          </w:p>
        </w:tc>
        <w:tc>
          <w:tcPr>
            <w:tcW w:w="5805" w:type="dxa"/>
          </w:tcPr>
          <w:p w14:paraId="41FB756C" w14:textId="5C7372CF" w:rsidR="00BB32A0" w:rsidRPr="00B57598" w:rsidRDefault="005167FC" w:rsidP="00C91737">
            <w:pPr>
              <w:pStyle w:val="a3"/>
              <w:numPr>
                <w:ilvl w:val="0"/>
                <w:numId w:val="14"/>
              </w:numPr>
              <w:tabs>
                <w:tab w:val="left" w:pos="319"/>
                <w:tab w:val="left" w:pos="1560"/>
              </w:tabs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598">
              <w:rPr>
                <w:rFonts w:ascii="Times New Roman" w:hAnsi="Times New Roman" w:cs="Times New Roman"/>
                <w:sz w:val="24"/>
                <w:szCs w:val="24"/>
              </w:rPr>
              <w:t>Обеспечивает интегрированность результатов управления климатическими рисками в консолидированном регистре рисков Общества.</w:t>
            </w:r>
          </w:p>
        </w:tc>
      </w:tr>
    </w:tbl>
    <w:p w14:paraId="759DFE80" w14:textId="7BA30D18" w:rsidR="00BB32A0" w:rsidRPr="00B57598" w:rsidRDefault="00BB32A0" w:rsidP="006764E8">
      <w:pPr>
        <w:pStyle w:val="a3"/>
        <w:tabs>
          <w:tab w:val="left" w:pos="1276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76FF29" w14:textId="0AD53B80" w:rsidR="00DC58FD" w:rsidRPr="00B57598" w:rsidRDefault="00DC58FD" w:rsidP="00C62FD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3261"/>
          <w:tab w:val="left" w:pos="3544"/>
        </w:tabs>
        <w:spacing w:after="0" w:line="240" w:lineRule="auto"/>
        <w:ind w:right="-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575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Порядок введения в действие</w:t>
      </w:r>
    </w:p>
    <w:p w14:paraId="5227B690" w14:textId="77777777" w:rsidR="00DC58FD" w:rsidRPr="00B57598" w:rsidRDefault="00DC58FD" w:rsidP="00DC58FD">
      <w:pPr>
        <w:pStyle w:val="a3"/>
        <w:tabs>
          <w:tab w:val="left" w:pos="1134"/>
          <w:tab w:val="left" w:pos="1276"/>
          <w:tab w:val="left" w:pos="1418"/>
        </w:tabs>
        <w:ind w:left="709" w:right="-2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ACBEF4" w14:textId="791E1B12" w:rsidR="00DC58FD" w:rsidRPr="00B57598" w:rsidRDefault="00DC58FD" w:rsidP="008B4C48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7598">
        <w:rPr>
          <w:rFonts w:ascii="Times New Roman" w:hAnsi="Times New Roman" w:cs="Times New Roman"/>
          <w:color w:val="000000" w:themeColor="text1"/>
          <w:sz w:val="24"/>
          <w:szCs w:val="24"/>
        </w:rPr>
        <w:t>Настоящая Политика ввод</w:t>
      </w:r>
      <w:r w:rsidR="005167FC" w:rsidRPr="00B57598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B57598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6764E8" w:rsidRPr="00B57598">
        <w:rPr>
          <w:rFonts w:ascii="Times New Roman" w:hAnsi="Times New Roman" w:cs="Times New Roman"/>
          <w:color w:val="000000" w:themeColor="text1"/>
          <w:sz w:val="24"/>
          <w:szCs w:val="24"/>
        </w:rPr>
        <w:t>ся в действие в соответствии с р</w:t>
      </w:r>
      <w:r w:rsidRPr="00B5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ешением </w:t>
      </w:r>
      <w:r w:rsidR="004A55D4" w:rsidRPr="00B57598">
        <w:rPr>
          <w:rFonts w:ascii="Times New Roman" w:hAnsi="Times New Roman" w:cs="Times New Roman"/>
          <w:color w:val="000000" w:themeColor="text1"/>
          <w:sz w:val="24"/>
          <w:szCs w:val="24"/>
        </w:rPr>
        <w:t>Правления</w:t>
      </w:r>
      <w:r w:rsidRPr="00B5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Общества.</w:t>
      </w:r>
    </w:p>
    <w:p w14:paraId="6347867C" w14:textId="77777777" w:rsidR="006764E8" w:rsidRPr="00B57598" w:rsidRDefault="006764E8" w:rsidP="008B4C48">
      <w:pPr>
        <w:pStyle w:val="a3"/>
        <w:numPr>
          <w:ilvl w:val="0"/>
          <w:numId w:val="19"/>
        </w:numPr>
        <w:tabs>
          <w:tab w:val="left" w:pos="993"/>
        </w:tabs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Настоящая Политика вводится впервые. </w:t>
      </w:r>
    </w:p>
    <w:p w14:paraId="5665B79B" w14:textId="77777777" w:rsidR="006764E8" w:rsidRPr="00B57598" w:rsidRDefault="006764E8" w:rsidP="004A55D4">
      <w:pPr>
        <w:pStyle w:val="a3"/>
        <w:tabs>
          <w:tab w:val="left" w:pos="1276"/>
          <w:tab w:val="left" w:pos="1418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764E8" w:rsidRPr="00B57598" w:rsidSect="003F6EF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2A524" w14:textId="77777777" w:rsidR="000677ED" w:rsidRDefault="000677ED" w:rsidP="00206394">
      <w:pPr>
        <w:spacing w:after="0" w:line="240" w:lineRule="auto"/>
      </w:pPr>
      <w:r>
        <w:separator/>
      </w:r>
    </w:p>
  </w:endnote>
  <w:endnote w:type="continuationSeparator" w:id="0">
    <w:p w14:paraId="2E1C7225" w14:textId="77777777" w:rsidR="000677ED" w:rsidRDefault="000677ED" w:rsidP="00206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4A15F" w14:textId="4BB489A1" w:rsidR="006D2D63" w:rsidRDefault="006D2D63">
    <w:pPr>
      <w:pStyle w:val="a7"/>
      <w:jc w:val="right"/>
    </w:pPr>
  </w:p>
  <w:p w14:paraId="7C4171FB" w14:textId="77777777" w:rsidR="006D2D63" w:rsidRDefault="006D2D6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5000" w:type="pct"/>
      <w:tblLook w:val="04A0" w:firstRow="1" w:lastRow="0" w:firstColumn="1" w:lastColumn="0" w:noHBand="0" w:noVBand="1"/>
    </w:tblPr>
    <w:tblGrid>
      <w:gridCol w:w="4620"/>
      <w:gridCol w:w="4724"/>
    </w:tblGrid>
    <w:tr w:rsidR="00392427" w:rsidRPr="00CD17D9" w14:paraId="0AEEA782" w14:textId="77777777" w:rsidTr="00E63250">
      <w:tc>
        <w:tcPr>
          <w:tcW w:w="247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2CA2637" w14:textId="77777777" w:rsidR="00392427" w:rsidRPr="00CD17D9" w:rsidRDefault="00392427" w:rsidP="00392427">
          <w:pPr>
            <w:pStyle w:val="a5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CD17D9">
            <w:rPr>
              <w:rFonts w:ascii="Times New Roman" w:hAnsi="Times New Roman" w:cs="Times New Roman"/>
              <w:b/>
              <w:sz w:val="24"/>
            </w:rPr>
            <w:t>Разработал</w:t>
          </w:r>
        </w:p>
      </w:tc>
      <w:tc>
        <w:tcPr>
          <w:tcW w:w="252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028DE8E" w14:textId="77777777" w:rsidR="00392427" w:rsidRPr="00CD17D9" w:rsidRDefault="00392427" w:rsidP="00392427">
          <w:pPr>
            <w:pStyle w:val="a5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CD17D9">
            <w:rPr>
              <w:rFonts w:ascii="Times New Roman" w:hAnsi="Times New Roman" w:cs="Times New Roman"/>
              <w:b/>
              <w:sz w:val="24"/>
            </w:rPr>
            <w:t>Утверждено</w:t>
          </w:r>
        </w:p>
      </w:tc>
    </w:tr>
    <w:tr w:rsidR="00392427" w:rsidRPr="00CD17D9" w14:paraId="178286EC" w14:textId="77777777" w:rsidTr="00E63250">
      <w:tc>
        <w:tcPr>
          <w:tcW w:w="247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09CE95E" w14:textId="77777777" w:rsidR="00392427" w:rsidRPr="00CD17D9" w:rsidRDefault="00392427" w:rsidP="00392427">
          <w:pPr>
            <w:pStyle w:val="a5"/>
            <w:rPr>
              <w:rFonts w:ascii="Times New Roman" w:hAnsi="Times New Roman" w:cs="Times New Roman"/>
              <w:sz w:val="24"/>
            </w:rPr>
          </w:pPr>
          <w:r w:rsidRPr="00CD17D9">
            <w:rPr>
              <w:rFonts w:ascii="Times New Roman" w:hAnsi="Times New Roman" w:cs="Times New Roman"/>
              <w:sz w:val="24"/>
            </w:rPr>
            <w:t xml:space="preserve">Директор </w:t>
          </w:r>
          <w:proofErr w:type="spellStart"/>
          <w:r w:rsidRPr="00CD17D9">
            <w:rPr>
              <w:rFonts w:ascii="Times New Roman" w:hAnsi="Times New Roman" w:cs="Times New Roman"/>
              <w:sz w:val="24"/>
            </w:rPr>
            <w:t>ДСиУР</w:t>
          </w:r>
          <w:proofErr w:type="spellEnd"/>
          <w:r w:rsidRPr="00CD17D9">
            <w:rPr>
              <w:rFonts w:ascii="Times New Roman" w:hAnsi="Times New Roman" w:cs="Times New Roman"/>
              <w:sz w:val="24"/>
            </w:rPr>
            <w:t xml:space="preserve"> </w:t>
          </w:r>
        </w:p>
        <w:p w14:paraId="1EB16509" w14:textId="77777777" w:rsidR="00392427" w:rsidRPr="00CD17D9" w:rsidRDefault="00392427" w:rsidP="00392427">
          <w:pPr>
            <w:pStyle w:val="a5"/>
            <w:rPr>
              <w:rFonts w:ascii="Times New Roman" w:hAnsi="Times New Roman" w:cs="Times New Roman"/>
              <w:sz w:val="24"/>
            </w:rPr>
          </w:pPr>
          <w:r w:rsidRPr="00CD17D9">
            <w:rPr>
              <w:rFonts w:ascii="Times New Roman" w:hAnsi="Times New Roman" w:cs="Times New Roman"/>
              <w:sz w:val="24"/>
            </w:rPr>
            <w:t>Бекенов А.М.</w:t>
          </w:r>
        </w:p>
        <w:p w14:paraId="167DD25B" w14:textId="77777777" w:rsidR="00392427" w:rsidRPr="00CD17D9" w:rsidRDefault="00392427" w:rsidP="00392427">
          <w:pPr>
            <w:pStyle w:val="a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52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3FBA1FE" w14:textId="77777777" w:rsidR="00392427" w:rsidRPr="00CD17D9" w:rsidRDefault="00392427" w:rsidP="00392427">
          <w:pPr>
            <w:pStyle w:val="a5"/>
            <w:rPr>
              <w:rFonts w:ascii="Times New Roman" w:hAnsi="Times New Roman" w:cs="Times New Roman"/>
              <w:sz w:val="24"/>
            </w:rPr>
          </w:pPr>
          <w:r w:rsidRPr="00CD17D9">
            <w:rPr>
              <w:rFonts w:ascii="Times New Roman" w:hAnsi="Times New Roman" w:cs="Times New Roman"/>
              <w:sz w:val="24"/>
            </w:rPr>
            <w:t>Решением Правления АО «НАК «Казатомпром»</w:t>
          </w:r>
        </w:p>
      </w:tc>
    </w:tr>
  </w:tbl>
  <w:p w14:paraId="5B03DCE5" w14:textId="77777777" w:rsidR="00392427" w:rsidRDefault="00392427" w:rsidP="003924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C1588" w14:textId="77777777" w:rsidR="000677ED" w:rsidRDefault="000677ED" w:rsidP="00206394">
      <w:pPr>
        <w:spacing w:after="0" w:line="240" w:lineRule="auto"/>
      </w:pPr>
      <w:r>
        <w:separator/>
      </w:r>
    </w:p>
  </w:footnote>
  <w:footnote w:type="continuationSeparator" w:id="0">
    <w:p w14:paraId="611EBD72" w14:textId="77777777" w:rsidR="000677ED" w:rsidRDefault="000677ED" w:rsidP="00206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margin" w:tblpY="81"/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114"/>
      <w:gridCol w:w="2868"/>
      <w:gridCol w:w="3369"/>
    </w:tblGrid>
    <w:tr w:rsidR="0011017D" w:rsidRPr="00ED745F" w14:paraId="64027992" w14:textId="77777777" w:rsidTr="00D71D4C">
      <w:trPr>
        <w:trHeight w:val="172"/>
      </w:trPr>
      <w:tc>
        <w:tcPr>
          <w:tcW w:w="3114" w:type="dxa"/>
          <w:vAlign w:val="center"/>
        </w:tcPr>
        <w:p w14:paraId="08E49DE2" w14:textId="5AA7B07C" w:rsidR="0011017D" w:rsidRPr="00A30B8D" w:rsidRDefault="0011017D" w:rsidP="0011017D">
          <w:pPr>
            <w:pStyle w:val="a5"/>
            <w:ind w:left="72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0"/>
            </w:rPr>
            <w:t>Политика</w:t>
          </w:r>
        </w:p>
      </w:tc>
      <w:tc>
        <w:tcPr>
          <w:tcW w:w="2868" w:type="dxa"/>
          <w:vAlign w:val="center"/>
        </w:tcPr>
        <w:p w14:paraId="45899362" w14:textId="06E4464C" w:rsidR="0011017D" w:rsidRPr="00A30B8D" w:rsidRDefault="009E1400" w:rsidP="0011017D">
          <w:pPr>
            <w:pStyle w:val="a5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0"/>
            </w:rPr>
            <w:t>УР 04</w:t>
          </w:r>
          <w:r w:rsidR="0011017D">
            <w:rPr>
              <w:rFonts w:ascii="Times New Roman" w:hAnsi="Times New Roman" w:cs="Times New Roman"/>
              <w:b/>
              <w:sz w:val="24"/>
              <w:szCs w:val="20"/>
            </w:rPr>
            <w:t>-25</w:t>
          </w:r>
        </w:p>
      </w:tc>
      <w:tc>
        <w:tcPr>
          <w:tcW w:w="3369" w:type="dxa"/>
          <w:vAlign w:val="center"/>
        </w:tcPr>
        <w:p w14:paraId="49E7FDDA" w14:textId="3F08AAAA" w:rsidR="0011017D" w:rsidRPr="00A30B8D" w:rsidRDefault="0011017D" w:rsidP="0011017D">
          <w:pPr>
            <w:pStyle w:val="a5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A30B8D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стр. </w:t>
          </w:r>
          <w:r w:rsidRPr="00A30B8D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begin"/>
          </w:r>
          <w:r w:rsidRPr="00A30B8D">
            <w:rPr>
              <w:rFonts w:ascii="Times New Roman" w:hAnsi="Times New Roman" w:cs="Times New Roman"/>
              <w:b/>
              <w:bCs/>
              <w:sz w:val="24"/>
              <w:szCs w:val="24"/>
            </w:rPr>
            <w:instrText xml:space="preserve"> PAGE </w:instrText>
          </w:r>
          <w:r w:rsidRPr="00A30B8D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separate"/>
          </w:r>
          <w:r w:rsidR="00B57598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8</w:t>
          </w:r>
          <w:r w:rsidRPr="00A30B8D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  <w:r w:rsidRPr="00A30B8D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из </w:t>
          </w:r>
          <w:r w:rsidRPr="00A30B8D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begin"/>
          </w:r>
          <w:r w:rsidRPr="00A30B8D">
            <w:rPr>
              <w:rFonts w:ascii="Times New Roman" w:hAnsi="Times New Roman" w:cs="Times New Roman"/>
              <w:b/>
              <w:bCs/>
              <w:sz w:val="24"/>
              <w:szCs w:val="24"/>
            </w:rPr>
            <w:instrText xml:space="preserve"> NUMPAGES </w:instrText>
          </w:r>
          <w:r w:rsidRPr="00A30B8D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separate"/>
          </w:r>
          <w:r w:rsidR="00B57598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8</w:t>
          </w:r>
          <w:r w:rsidRPr="00A30B8D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tc>
    </w:tr>
  </w:tbl>
  <w:p w14:paraId="386A496A" w14:textId="77777777" w:rsidR="00F0033D" w:rsidRDefault="00F0033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Look w:val="04A0" w:firstRow="1" w:lastRow="0" w:firstColumn="1" w:lastColumn="0" w:noHBand="0" w:noVBand="1"/>
    </w:tblPr>
    <w:tblGrid>
      <w:gridCol w:w="3114"/>
      <w:gridCol w:w="3115"/>
      <w:gridCol w:w="3115"/>
    </w:tblGrid>
    <w:tr w:rsidR="00F0033D" w14:paraId="5AC23860" w14:textId="77777777" w:rsidTr="00FC3636">
      <w:tc>
        <w:tcPr>
          <w:tcW w:w="3115" w:type="dxa"/>
        </w:tcPr>
        <w:p w14:paraId="021DECDB" w14:textId="77777777" w:rsidR="00F0033D" w:rsidRDefault="00F0033D" w:rsidP="00F0033D">
          <w:pPr>
            <w:jc w:val="center"/>
            <w:rPr>
              <w:rFonts w:ascii="Times New Roman" w:hAnsi="Times New Roman" w:cs="Times New Roman"/>
              <w:b/>
              <w:sz w:val="24"/>
              <w:szCs w:val="20"/>
            </w:rPr>
          </w:pPr>
          <w:r>
            <w:rPr>
              <w:rFonts w:ascii="Times New Roman" w:hAnsi="Times New Roman" w:cs="Times New Roman"/>
              <w:b/>
              <w:sz w:val="24"/>
              <w:szCs w:val="20"/>
            </w:rPr>
            <w:t>АО «НАК «Казатомпром»</w:t>
          </w:r>
        </w:p>
      </w:tc>
      <w:tc>
        <w:tcPr>
          <w:tcW w:w="3115" w:type="dxa"/>
        </w:tcPr>
        <w:p w14:paraId="51143BF0" w14:textId="77777777" w:rsidR="00F0033D" w:rsidRDefault="00F0033D" w:rsidP="00F0033D">
          <w:pPr>
            <w:jc w:val="center"/>
            <w:rPr>
              <w:rFonts w:ascii="Times New Roman" w:hAnsi="Times New Roman" w:cs="Times New Roman"/>
              <w:b/>
              <w:sz w:val="24"/>
              <w:szCs w:val="20"/>
            </w:rPr>
          </w:pPr>
          <w:proofErr w:type="spellStart"/>
          <w:r>
            <w:rPr>
              <w:rFonts w:ascii="Times New Roman" w:hAnsi="Times New Roman" w:cs="Times New Roman"/>
              <w:b/>
              <w:sz w:val="24"/>
              <w:szCs w:val="20"/>
            </w:rPr>
            <w:t>ДСиУР</w:t>
          </w:r>
          <w:proofErr w:type="spellEnd"/>
        </w:p>
      </w:tc>
      <w:tc>
        <w:tcPr>
          <w:tcW w:w="3115" w:type="dxa"/>
        </w:tcPr>
        <w:p w14:paraId="104C50BE" w14:textId="1F1380D9" w:rsidR="006A7BEE" w:rsidRPr="00C345DE" w:rsidRDefault="003F6EF7" w:rsidP="006A7BEE">
          <w:pPr>
            <w:jc w:val="center"/>
            <w:rPr>
              <w:rFonts w:ascii="Times New Roman" w:hAnsi="Times New Roman" w:cs="Times New Roman"/>
              <w:b/>
              <w:sz w:val="24"/>
              <w:szCs w:val="20"/>
              <w:lang w:val="kk-KZ"/>
            </w:rPr>
          </w:pPr>
          <w:r>
            <w:rPr>
              <w:rFonts w:ascii="Times New Roman" w:hAnsi="Times New Roman" w:cs="Times New Roman"/>
              <w:b/>
              <w:sz w:val="24"/>
              <w:szCs w:val="20"/>
              <w:lang w:val="kk-KZ"/>
            </w:rPr>
            <w:t>Устойчивое развитие</w:t>
          </w:r>
        </w:p>
      </w:tc>
    </w:tr>
    <w:tr w:rsidR="00F0033D" w14:paraId="42B0EDFA" w14:textId="77777777" w:rsidTr="00FC3636">
      <w:tc>
        <w:tcPr>
          <w:tcW w:w="3115" w:type="dxa"/>
        </w:tcPr>
        <w:p w14:paraId="67F9B348" w14:textId="77777777" w:rsidR="00F0033D" w:rsidRDefault="00F0033D" w:rsidP="00F0033D">
          <w:pPr>
            <w:jc w:val="center"/>
            <w:rPr>
              <w:rFonts w:ascii="Times New Roman" w:hAnsi="Times New Roman" w:cs="Times New Roman"/>
              <w:b/>
              <w:sz w:val="24"/>
              <w:szCs w:val="20"/>
            </w:rPr>
          </w:pPr>
          <w:r>
            <w:rPr>
              <w:rFonts w:ascii="Times New Roman" w:hAnsi="Times New Roman" w:cs="Times New Roman"/>
              <w:b/>
              <w:sz w:val="24"/>
              <w:szCs w:val="20"/>
            </w:rPr>
            <w:t>Политика</w:t>
          </w:r>
        </w:p>
      </w:tc>
      <w:tc>
        <w:tcPr>
          <w:tcW w:w="3115" w:type="dxa"/>
        </w:tcPr>
        <w:p w14:paraId="715FCD62" w14:textId="35520791" w:rsidR="00F0033D" w:rsidRPr="00C345DE" w:rsidRDefault="009E1400" w:rsidP="00F0033D">
          <w:pPr>
            <w:jc w:val="center"/>
            <w:rPr>
              <w:rFonts w:ascii="Times New Roman" w:hAnsi="Times New Roman" w:cs="Times New Roman"/>
              <w:b/>
              <w:sz w:val="24"/>
              <w:szCs w:val="20"/>
              <w:lang w:val="en-US"/>
            </w:rPr>
          </w:pPr>
          <w:r w:rsidRPr="009E1400">
            <w:rPr>
              <w:rFonts w:ascii="Times New Roman" w:hAnsi="Times New Roman" w:cs="Times New Roman"/>
              <w:b/>
              <w:sz w:val="24"/>
              <w:szCs w:val="20"/>
            </w:rPr>
            <w:t>УР 04</w:t>
          </w:r>
          <w:r w:rsidR="00F0033D" w:rsidRPr="009E1400">
            <w:rPr>
              <w:rFonts w:ascii="Times New Roman" w:hAnsi="Times New Roman" w:cs="Times New Roman"/>
              <w:b/>
              <w:sz w:val="24"/>
              <w:szCs w:val="20"/>
            </w:rPr>
            <w:t>-25</w:t>
          </w:r>
        </w:p>
      </w:tc>
      <w:tc>
        <w:tcPr>
          <w:tcW w:w="3115" w:type="dxa"/>
        </w:tcPr>
        <w:p w14:paraId="03572EF4" w14:textId="6520025A" w:rsidR="00F0033D" w:rsidRPr="00716F6A" w:rsidRDefault="007447D4" w:rsidP="00F0033D">
          <w:pPr>
            <w:jc w:val="center"/>
            <w:rPr>
              <w:rFonts w:ascii="Times New Roman" w:hAnsi="Times New Roman" w:cs="Times New Roman"/>
              <w:b/>
              <w:sz w:val="24"/>
              <w:szCs w:val="20"/>
              <w:lang w:val="kk-KZ"/>
            </w:rPr>
          </w:pPr>
          <w:r w:rsidRPr="009D4FBD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стр. </w:t>
          </w:r>
          <w:r w:rsidRPr="009D4FBD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begin"/>
          </w:r>
          <w:r w:rsidRPr="009D4FBD">
            <w:rPr>
              <w:rFonts w:ascii="Times New Roman" w:hAnsi="Times New Roman" w:cs="Times New Roman"/>
              <w:b/>
              <w:bCs/>
              <w:sz w:val="24"/>
              <w:szCs w:val="24"/>
            </w:rPr>
            <w:instrText xml:space="preserve"> PAGE </w:instrText>
          </w:r>
          <w:r w:rsidRPr="009D4FBD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separate"/>
          </w:r>
          <w:r w:rsidR="00B57598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1</w:t>
          </w:r>
          <w:r w:rsidRPr="009D4FBD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  <w:r w:rsidRPr="009D4FBD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из </w:t>
          </w:r>
          <w:r w:rsidRPr="009D4FBD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begin"/>
          </w:r>
          <w:r w:rsidRPr="009D4FBD">
            <w:rPr>
              <w:rFonts w:ascii="Times New Roman" w:hAnsi="Times New Roman" w:cs="Times New Roman"/>
              <w:b/>
              <w:bCs/>
              <w:sz w:val="24"/>
              <w:szCs w:val="24"/>
            </w:rPr>
            <w:instrText xml:space="preserve"> NUMPAGES </w:instrText>
          </w:r>
          <w:r w:rsidRPr="009D4FBD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separate"/>
          </w:r>
          <w:r w:rsidR="00B57598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8</w:t>
          </w:r>
          <w:r w:rsidRPr="009D4FBD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tc>
    </w:tr>
  </w:tbl>
  <w:p w14:paraId="0476189C" w14:textId="77777777" w:rsidR="00F0033D" w:rsidRDefault="00F0033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6BC1"/>
    <w:multiLevelType w:val="hybridMultilevel"/>
    <w:tmpl w:val="C5303FF0"/>
    <w:lvl w:ilvl="0" w:tplc="45D689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63D1050"/>
    <w:multiLevelType w:val="hybridMultilevel"/>
    <w:tmpl w:val="E35E4A86"/>
    <w:lvl w:ilvl="0" w:tplc="441E9AA4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20959"/>
    <w:multiLevelType w:val="hybridMultilevel"/>
    <w:tmpl w:val="1E0651EA"/>
    <w:lvl w:ilvl="0" w:tplc="45D8D6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BA43F73"/>
    <w:multiLevelType w:val="hybridMultilevel"/>
    <w:tmpl w:val="2E14252C"/>
    <w:lvl w:ilvl="0" w:tplc="616E419A">
      <w:start w:val="1"/>
      <w:numFmt w:val="decimal"/>
      <w:lvlText w:val="2.%1"/>
      <w:lvlJc w:val="left"/>
      <w:pPr>
        <w:ind w:left="1070" w:hanging="360"/>
      </w:pPr>
      <w:rPr>
        <w:rFonts w:hint="default"/>
        <w:b w:val="0"/>
        <w:sz w:val="24"/>
        <w:szCs w:val="24"/>
        <w:lang w:val="ru-RU"/>
      </w:rPr>
    </w:lvl>
    <w:lvl w:ilvl="1" w:tplc="041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CE14883"/>
    <w:multiLevelType w:val="hybridMultilevel"/>
    <w:tmpl w:val="12780B46"/>
    <w:lvl w:ilvl="0" w:tplc="A8EAB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4563B"/>
    <w:multiLevelType w:val="hybridMultilevel"/>
    <w:tmpl w:val="B1569BC2"/>
    <w:lvl w:ilvl="0" w:tplc="A8EAB2C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DB44BB0"/>
    <w:multiLevelType w:val="hybridMultilevel"/>
    <w:tmpl w:val="DB866146"/>
    <w:lvl w:ilvl="0" w:tplc="485EB9EA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242AD6"/>
    <w:multiLevelType w:val="hybridMultilevel"/>
    <w:tmpl w:val="1AA474B0"/>
    <w:lvl w:ilvl="0" w:tplc="70586A0A">
      <w:start w:val="1"/>
      <w:numFmt w:val="decimal"/>
      <w:lvlText w:val="6.2.%1"/>
      <w:lvlJc w:val="left"/>
      <w:pPr>
        <w:ind w:left="128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3FB13B4"/>
    <w:multiLevelType w:val="hybridMultilevel"/>
    <w:tmpl w:val="23B8C026"/>
    <w:lvl w:ilvl="0" w:tplc="A8EAB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21D6E"/>
    <w:multiLevelType w:val="hybridMultilevel"/>
    <w:tmpl w:val="F1AAB672"/>
    <w:lvl w:ilvl="0" w:tplc="EAB6FAAC">
      <w:start w:val="1"/>
      <w:numFmt w:val="decimal"/>
      <w:lvlText w:val="3.%1"/>
      <w:lvlJc w:val="left"/>
      <w:pPr>
        <w:ind w:left="1287" w:hanging="360"/>
      </w:pPr>
      <w:rPr>
        <w:rFonts w:hint="default"/>
        <w:lang w:val="ru-RU"/>
      </w:rPr>
    </w:lvl>
    <w:lvl w:ilvl="1" w:tplc="EAB6FAAC">
      <w:start w:val="1"/>
      <w:numFmt w:val="decimal"/>
      <w:lvlText w:val="3.%2"/>
      <w:lvlJc w:val="left"/>
      <w:pPr>
        <w:ind w:left="2007" w:hanging="360"/>
      </w:pPr>
      <w:rPr>
        <w:rFonts w:hint="default"/>
        <w:lang w:val="ru-RU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0C06373"/>
    <w:multiLevelType w:val="hybridMultilevel"/>
    <w:tmpl w:val="5F2A408E"/>
    <w:lvl w:ilvl="0" w:tplc="357423E8">
      <w:start w:val="1"/>
      <w:numFmt w:val="decimal"/>
      <w:lvlText w:val="9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35F7C45"/>
    <w:multiLevelType w:val="multilevel"/>
    <w:tmpl w:val="400EB98C"/>
    <w:lvl w:ilvl="0">
      <w:start w:val="3"/>
      <w:numFmt w:val="decimal"/>
      <w:lvlText w:val="%1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3.%2"/>
      <w:lvlJc w:val="left"/>
      <w:pPr>
        <w:ind w:left="763" w:hanging="480"/>
      </w:pPr>
      <w:rPr>
        <w:rFonts w:hint="default"/>
        <w:lang w:val="ru-RU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eastAsia="Times New Roman" w:hint="default"/>
      </w:rPr>
    </w:lvl>
  </w:abstractNum>
  <w:abstractNum w:abstractNumId="12" w15:restartNumberingAfterBreak="0">
    <w:nsid w:val="36341D60"/>
    <w:multiLevelType w:val="multilevel"/>
    <w:tmpl w:val="8AF66260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>
      <w:start w:val="4"/>
      <w:numFmt w:val="decimal"/>
      <w:lvlText w:val="%1.%2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69B1E0B"/>
    <w:multiLevelType w:val="hybridMultilevel"/>
    <w:tmpl w:val="0104481C"/>
    <w:lvl w:ilvl="0" w:tplc="357423E8">
      <w:start w:val="1"/>
      <w:numFmt w:val="decimal"/>
      <w:lvlText w:val="9.%1"/>
      <w:lvlJc w:val="left"/>
      <w:pPr>
        <w:ind w:left="360" w:hanging="360"/>
      </w:pPr>
      <w:rPr>
        <w:rFonts w:hint="default"/>
        <w:lang w:val="ru-RU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C20256F"/>
    <w:multiLevelType w:val="hybridMultilevel"/>
    <w:tmpl w:val="868C4D20"/>
    <w:lvl w:ilvl="0" w:tplc="23664492">
      <w:start w:val="1"/>
      <w:numFmt w:val="decimal"/>
      <w:lvlText w:val="6.%1"/>
      <w:lvlJc w:val="left"/>
      <w:pPr>
        <w:ind w:left="360" w:hanging="360"/>
      </w:pPr>
      <w:rPr>
        <w:rFonts w:hint="default"/>
        <w:b w:val="0"/>
        <w:sz w:val="24"/>
      </w:rPr>
    </w:lvl>
    <w:lvl w:ilvl="1" w:tplc="DA9E7E84">
      <w:start w:val="1"/>
      <w:numFmt w:val="decimal"/>
      <w:lvlText w:val="6.1.%2"/>
      <w:lvlJc w:val="left"/>
      <w:pPr>
        <w:ind w:left="1080" w:hanging="360"/>
      </w:pPr>
      <w:rPr>
        <w:rFonts w:hint="default"/>
        <w:sz w:val="24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513441"/>
    <w:multiLevelType w:val="hybridMultilevel"/>
    <w:tmpl w:val="F410B97A"/>
    <w:lvl w:ilvl="0" w:tplc="0382DA06">
      <w:start w:val="1"/>
      <w:numFmt w:val="decimal"/>
      <w:lvlText w:val="5.%1"/>
      <w:lvlJc w:val="left"/>
      <w:pPr>
        <w:ind w:left="360" w:hanging="360"/>
      </w:pPr>
      <w:rPr>
        <w:rFonts w:hint="default"/>
        <w:sz w:val="24"/>
      </w:rPr>
    </w:lvl>
    <w:lvl w:ilvl="1" w:tplc="21A4DBD4">
      <w:start w:val="1"/>
      <w:numFmt w:val="decimal"/>
      <w:lvlText w:val="5.2.%2"/>
      <w:lvlJc w:val="left"/>
      <w:pPr>
        <w:ind w:left="1080" w:hanging="360"/>
      </w:pPr>
      <w:rPr>
        <w:rFonts w:hint="default"/>
        <w:sz w:val="24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446143A"/>
    <w:multiLevelType w:val="hybridMultilevel"/>
    <w:tmpl w:val="3BC676B6"/>
    <w:lvl w:ilvl="0" w:tplc="A8EAB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B97677"/>
    <w:multiLevelType w:val="hybridMultilevel"/>
    <w:tmpl w:val="F120F6CA"/>
    <w:lvl w:ilvl="0" w:tplc="A8EAB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0539EC"/>
    <w:multiLevelType w:val="hybridMultilevel"/>
    <w:tmpl w:val="BD68F8AA"/>
    <w:lvl w:ilvl="0" w:tplc="45D68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3"/>
  </w:num>
  <w:num w:numId="4">
    <w:abstractNumId w:val="1"/>
  </w:num>
  <w:num w:numId="5">
    <w:abstractNumId w:val="2"/>
  </w:num>
  <w:num w:numId="6">
    <w:abstractNumId w:val="13"/>
  </w:num>
  <w:num w:numId="7">
    <w:abstractNumId w:val="11"/>
  </w:num>
  <w:num w:numId="8">
    <w:abstractNumId w:val="9"/>
  </w:num>
  <w:num w:numId="9">
    <w:abstractNumId w:val="12"/>
  </w:num>
  <w:num w:numId="10">
    <w:abstractNumId w:val="14"/>
  </w:num>
  <w:num w:numId="11">
    <w:abstractNumId w:val="0"/>
  </w:num>
  <w:num w:numId="12">
    <w:abstractNumId w:val="7"/>
  </w:num>
  <w:num w:numId="13">
    <w:abstractNumId w:val="18"/>
  </w:num>
  <w:num w:numId="14">
    <w:abstractNumId w:val="16"/>
  </w:num>
  <w:num w:numId="15">
    <w:abstractNumId w:val="4"/>
  </w:num>
  <w:num w:numId="16">
    <w:abstractNumId w:val="17"/>
  </w:num>
  <w:num w:numId="17">
    <w:abstractNumId w:val="5"/>
  </w:num>
  <w:num w:numId="18">
    <w:abstractNumId w:val="8"/>
  </w:num>
  <w:num w:numId="19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7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FC7"/>
    <w:rsid w:val="00006610"/>
    <w:rsid w:val="000135DD"/>
    <w:rsid w:val="00015F8B"/>
    <w:rsid w:val="00022E7F"/>
    <w:rsid w:val="000324A9"/>
    <w:rsid w:val="00040AFF"/>
    <w:rsid w:val="00043FFE"/>
    <w:rsid w:val="000443F8"/>
    <w:rsid w:val="0004690A"/>
    <w:rsid w:val="00047487"/>
    <w:rsid w:val="00052262"/>
    <w:rsid w:val="00053420"/>
    <w:rsid w:val="00055004"/>
    <w:rsid w:val="000637B2"/>
    <w:rsid w:val="00063F94"/>
    <w:rsid w:val="00065B6C"/>
    <w:rsid w:val="000677ED"/>
    <w:rsid w:val="00075EBA"/>
    <w:rsid w:val="00081CA8"/>
    <w:rsid w:val="000826AA"/>
    <w:rsid w:val="000913EC"/>
    <w:rsid w:val="00092F6B"/>
    <w:rsid w:val="000937CD"/>
    <w:rsid w:val="00094455"/>
    <w:rsid w:val="00097A94"/>
    <w:rsid w:val="000A2C58"/>
    <w:rsid w:val="000A4F48"/>
    <w:rsid w:val="000A59BB"/>
    <w:rsid w:val="000A5A8C"/>
    <w:rsid w:val="000B0312"/>
    <w:rsid w:val="000B20C0"/>
    <w:rsid w:val="000B24F3"/>
    <w:rsid w:val="000B516D"/>
    <w:rsid w:val="000B6997"/>
    <w:rsid w:val="000C1B69"/>
    <w:rsid w:val="000C1FAD"/>
    <w:rsid w:val="000C2004"/>
    <w:rsid w:val="000C30F5"/>
    <w:rsid w:val="000C44B0"/>
    <w:rsid w:val="000D25C3"/>
    <w:rsid w:val="000D4593"/>
    <w:rsid w:val="000D7C5D"/>
    <w:rsid w:val="000E3BF5"/>
    <w:rsid w:val="000E64E1"/>
    <w:rsid w:val="000F0BA0"/>
    <w:rsid w:val="000F6146"/>
    <w:rsid w:val="000F7D9E"/>
    <w:rsid w:val="0010366F"/>
    <w:rsid w:val="0011015C"/>
    <w:rsid w:val="0011017D"/>
    <w:rsid w:val="001203AB"/>
    <w:rsid w:val="00122458"/>
    <w:rsid w:val="00124930"/>
    <w:rsid w:val="00124A38"/>
    <w:rsid w:val="0012689B"/>
    <w:rsid w:val="00136099"/>
    <w:rsid w:val="00140862"/>
    <w:rsid w:val="00141A08"/>
    <w:rsid w:val="0014227F"/>
    <w:rsid w:val="001424C1"/>
    <w:rsid w:val="00143873"/>
    <w:rsid w:val="00150D27"/>
    <w:rsid w:val="00156197"/>
    <w:rsid w:val="001567FA"/>
    <w:rsid w:val="001712C4"/>
    <w:rsid w:val="00172750"/>
    <w:rsid w:val="00173711"/>
    <w:rsid w:val="00175511"/>
    <w:rsid w:val="00175BFA"/>
    <w:rsid w:val="00180FD9"/>
    <w:rsid w:val="001867C9"/>
    <w:rsid w:val="00186EBE"/>
    <w:rsid w:val="00193AFF"/>
    <w:rsid w:val="00195D1F"/>
    <w:rsid w:val="001A0257"/>
    <w:rsid w:val="001B3BAD"/>
    <w:rsid w:val="001B53DE"/>
    <w:rsid w:val="001B571C"/>
    <w:rsid w:val="001B6FCB"/>
    <w:rsid w:val="001C02E2"/>
    <w:rsid w:val="001C380B"/>
    <w:rsid w:val="001D0051"/>
    <w:rsid w:val="001D1081"/>
    <w:rsid w:val="001D1895"/>
    <w:rsid w:val="001D27AC"/>
    <w:rsid w:val="001E0F18"/>
    <w:rsid w:val="001E3381"/>
    <w:rsid w:val="001E4AB7"/>
    <w:rsid w:val="00206394"/>
    <w:rsid w:val="00210A07"/>
    <w:rsid w:val="0021176B"/>
    <w:rsid w:val="002178F7"/>
    <w:rsid w:val="00221BF0"/>
    <w:rsid w:val="0022547B"/>
    <w:rsid w:val="00225D52"/>
    <w:rsid w:val="00227050"/>
    <w:rsid w:val="00233FFD"/>
    <w:rsid w:val="0024168F"/>
    <w:rsid w:val="002440E0"/>
    <w:rsid w:val="00244CC8"/>
    <w:rsid w:val="00246F59"/>
    <w:rsid w:val="00247AA3"/>
    <w:rsid w:val="0025010A"/>
    <w:rsid w:val="002502B5"/>
    <w:rsid w:val="00250C63"/>
    <w:rsid w:val="0025257F"/>
    <w:rsid w:val="002546C7"/>
    <w:rsid w:val="00255BF1"/>
    <w:rsid w:val="00257F0D"/>
    <w:rsid w:val="00265E18"/>
    <w:rsid w:val="00267ACA"/>
    <w:rsid w:val="00270BC4"/>
    <w:rsid w:val="00274D05"/>
    <w:rsid w:val="00275E81"/>
    <w:rsid w:val="00284557"/>
    <w:rsid w:val="002860E9"/>
    <w:rsid w:val="00290B9F"/>
    <w:rsid w:val="0029188B"/>
    <w:rsid w:val="00293BD7"/>
    <w:rsid w:val="002A2FFE"/>
    <w:rsid w:val="002A3689"/>
    <w:rsid w:val="002A6FC1"/>
    <w:rsid w:val="002A7B42"/>
    <w:rsid w:val="002B04B9"/>
    <w:rsid w:val="002B0620"/>
    <w:rsid w:val="002B0B4E"/>
    <w:rsid w:val="002C527E"/>
    <w:rsid w:val="002C7F90"/>
    <w:rsid w:val="002D5C2C"/>
    <w:rsid w:val="002E03C1"/>
    <w:rsid w:val="002E3915"/>
    <w:rsid w:val="002E5B58"/>
    <w:rsid w:val="002E62A5"/>
    <w:rsid w:val="002E7437"/>
    <w:rsid w:val="002F0065"/>
    <w:rsid w:val="002F1AB9"/>
    <w:rsid w:val="002F20C8"/>
    <w:rsid w:val="002F3C34"/>
    <w:rsid w:val="002F5F9A"/>
    <w:rsid w:val="002F78FD"/>
    <w:rsid w:val="003019FB"/>
    <w:rsid w:val="00302C72"/>
    <w:rsid w:val="003030DE"/>
    <w:rsid w:val="00305B61"/>
    <w:rsid w:val="003137E0"/>
    <w:rsid w:val="00313C07"/>
    <w:rsid w:val="00316387"/>
    <w:rsid w:val="00322002"/>
    <w:rsid w:val="0032391D"/>
    <w:rsid w:val="00330B31"/>
    <w:rsid w:val="00336CF4"/>
    <w:rsid w:val="0034243A"/>
    <w:rsid w:val="0034600D"/>
    <w:rsid w:val="00350330"/>
    <w:rsid w:val="00351134"/>
    <w:rsid w:val="003534F5"/>
    <w:rsid w:val="0035491A"/>
    <w:rsid w:val="00355E2E"/>
    <w:rsid w:val="0036002D"/>
    <w:rsid w:val="00360635"/>
    <w:rsid w:val="00361620"/>
    <w:rsid w:val="00362591"/>
    <w:rsid w:val="003656F9"/>
    <w:rsid w:val="00366E30"/>
    <w:rsid w:val="0036799F"/>
    <w:rsid w:val="00372A7C"/>
    <w:rsid w:val="003747A6"/>
    <w:rsid w:val="00375637"/>
    <w:rsid w:val="003824D6"/>
    <w:rsid w:val="00390F39"/>
    <w:rsid w:val="00391F3E"/>
    <w:rsid w:val="00392427"/>
    <w:rsid w:val="003954AC"/>
    <w:rsid w:val="003967B0"/>
    <w:rsid w:val="003A096C"/>
    <w:rsid w:val="003A3EB6"/>
    <w:rsid w:val="003A7D30"/>
    <w:rsid w:val="003B0A73"/>
    <w:rsid w:val="003C2514"/>
    <w:rsid w:val="003C5A9B"/>
    <w:rsid w:val="003E07E3"/>
    <w:rsid w:val="003E2F50"/>
    <w:rsid w:val="003E3545"/>
    <w:rsid w:val="003F33E1"/>
    <w:rsid w:val="003F368D"/>
    <w:rsid w:val="003F6EF7"/>
    <w:rsid w:val="004021B7"/>
    <w:rsid w:val="0040280C"/>
    <w:rsid w:val="00410474"/>
    <w:rsid w:val="00424E68"/>
    <w:rsid w:val="004269ED"/>
    <w:rsid w:val="0043120A"/>
    <w:rsid w:val="0043483B"/>
    <w:rsid w:val="0044102C"/>
    <w:rsid w:val="00441B98"/>
    <w:rsid w:val="00442E72"/>
    <w:rsid w:val="0044406E"/>
    <w:rsid w:val="00446E1A"/>
    <w:rsid w:val="00457486"/>
    <w:rsid w:val="004621B4"/>
    <w:rsid w:val="0047122E"/>
    <w:rsid w:val="00481087"/>
    <w:rsid w:val="00482E1A"/>
    <w:rsid w:val="00483741"/>
    <w:rsid w:val="00484CA3"/>
    <w:rsid w:val="004866CB"/>
    <w:rsid w:val="00492788"/>
    <w:rsid w:val="00494309"/>
    <w:rsid w:val="00494639"/>
    <w:rsid w:val="00495A37"/>
    <w:rsid w:val="004A1C73"/>
    <w:rsid w:val="004A3EA3"/>
    <w:rsid w:val="004A55D4"/>
    <w:rsid w:val="004A5655"/>
    <w:rsid w:val="004A565D"/>
    <w:rsid w:val="004A7C94"/>
    <w:rsid w:val="004B133A"/>
    <w:rsid w:val="004B30B2"/>
    <w:rsid w:val="004B5518"/>
    <w:rsid w:val="004C7D00"/>
    <w:rsid w:val="004D064A"/>
    <w:rsid w:val="004F246C"/>
    <w:rsid w:val="004F2DC3"/>
    <w:rsid w:val="00505FE9"/>
    <w:rsid w:val="00511E10"/>
    <w:rsid w:val="00515723"/>
    <w:rsid w:val="0051654A"/>
    <w:rsid w:val="005167FC"/>
    <w:rsid w:val="00520D76"/>
    <w:rsid w:val="00521B8A"/>
    <w:rsid w:val="00522025"/>
    <w:rsid w:val="00522E6C"/>
    <w:rsid w:val="00522FED"/>
    <w:rsid w:val="00523D10"/>
    <w:rsid w:val="0052459E"/>
    <w:rsid w:val="005247CD"/>
    <w:rsid w:val="00524C7B"/>
    <w:rsid w:val="00525322"/>
    <w:rsid w:val="00526262"/>
    <w:rsid w:val="0053164A"/>
    <w:rsid w:val="00534583"/>
    <w:rsid w:val="00536DC1"/>
    <w:rsid w:val="00543F9B"/>
    <w:rsid w:val="005469FC"/>
    <w:rsid w:val="00546B52"/>
    <w:rsid w:val="00550955"/>
    <w:rsid w:val="00550A33"/>
    <w:rsid w:val="005538DF"/>
    <w:rsid w:val="00556718"/>
    <w:rsid w:val="0055752A"/>
    <w:rsid w:val="00557815"/>
    <w:rsid w:val="00557AA3"/>
    <w:rsid w:val="00571734"/>
    <w:rsid w:val="00571C51"/>
    <w:rsid w:val="00571F0B"/>
    <w:rsid w:val="00575B9D"/>
    <w:rsid w:val="0057706E"/>
    <w:rsid w:val="0058120E"/>
    <w:rsid w:val="00581535"/>
    <w:rsid w:val="00582454"/>
    <w:rsid w:val="00587B72"/>
    <w:rsid w:val="00594037"/>
    <w:rsid w:val="005950A0"/>
    <w:rsid w:val="005A6E32"/>
    <w:rsid w:val="005B06CA"/>
    <w:rsid w:val="005B6D16"/>
    <w:rsid w:val="005C3A88"/>
    <w:rsid w:val="005D2E7E"/>
    <w:rsid w:val="005E5FFD"/>
    <w:rsid w:val="005F00F4"/>
    <w:rsid w:val="005F3301"/>
    <w:rsid w:val="005F66F3"/>
    <w:rsid w:val="005F7B98"/>
    <w:rsid w:val="00603C31"/>
    <w:rsid w:val="0060426E"/>
    <w:rsid w:val="00604AC6"/>
    <w:rsid w:val="00612E73"/>
    <w:rsid w:val="00620CB2"/>
    <w:rsid w:val="006251D1"/>
    <w:rsid w:val="00625BDC"/>
    <w:rsid w:val="00640DFD"/>
    <w:rsid w:val="00641735"/>
    <w:rsid w:val="0064236B"/>
    <w:rsid w:val="0065037C"/>
    <w:rsid w:val="00650E29"/>
    <w:rsid w:val="00652D3E"/>
    <w:rsid w:val="00655869"/>
    <w:rsid w:val="00660BA7"/>
    <w:rsid w:val="00663B82"/>
    <w:rsid w:val="00665578"/>
    <w:rsid w:val="0066561C"/>
    <w:rsid w:val="006722A4"/>
    <w:rsid w:val="00673190"/>
    <w:rsid w:val="006764E8"/>
    <w:rsid w:val="0068427C"/>
    <w:rsid w:val="00684EF9"/>
    <w:rsid w:val="006854CD"/>
    <w:rsid w:val="00691258"/>
    <w:rsid w:val="00691420"/>
    <w:rsid w:val="00691C44"/>
    <w:rsid w:val="00691F34"/>
    <w:rsid w:val="006945BE"/>
    <w:rsid w:val="00695944"/>
    <w:rsid w:val="006A4482"/>
    <w:rsid w:val="006A470C"/>
    <w:rsid w:val="006A7BEE"/>
    <w:rsid w:val="006B01AC"/>
    <w:rsid w:val="006C08D6"/>
    <w:rsid w:val="006C7A00"/>
    <w:rsid w:val="006C7D54"/>
    <w:rsid w:val="006D2D63"/>
    <w:rsid w:val="006D36A0"/>
    <w:rsid w:val="006D6B95"/>
    <w:rsid w:val="006E1147"/>
    <w:rsid w:val="006E270B"/>
    <w:rsid w:val="006E6AFA"/>
    <w:rsid w:val="006F0F58"/>
    <w:rsid w:val="006F1665"/>
    <w:rsid w:val="006F310D"/>
    <w:rsid w:val="006F5E31"/>
    <w:rsid w:val="006F6743"/>
    <w:rsid w:val="006F72BF"/>
    <w:rsid w:val="00706104"/>
    <w:rsid w:val="00710930"/>
    <w:rsid w:val="00710AD9"/>
    <w:rsid w:val="00716F6A"/>
    <w:rsid w:val="00721191"/>
    <w:rsid w:val="00734DEB"/>
    <w:rsid w:val="00734FEA"/>
    <w:rsid w:val="00735498"/>
    <w:rsid w:val="00742A09"/>
    <w:rsid w:val="00742E12"/>
    <w:rsid w:val="00743C90"/>
    <w:rsid w:val="007447D4"/>
    <w:rsid w:val="00751A3A"/>
    <w:rsid w:val="00751DCF"/>
    <w:rsid w:val="00752D3F"/>
    <w:rsid w:val="00753B36"/>
    <w:rsid w:val="007553FB"/>
    <w:rsid w:val="00760027"/>
    <w:rsid w:val="0076347C"/>
    <w:rsid w:val="00776724"/>
    <w:rsid w:val="00776C1E"/>
    <w:rsid w:val="00782A71"/>
    <w:rsid w:val="007852DE"/>
    <w:rsid w:val="00785DDB"/>
    <w:rsid w:val="0079701C"/>
    <w:rsid w:val="007975C9"/>
    <w:rsid w:val="007A0943"/>
    <w:rsid w:val="007A3F66"/>
    <w:rsid w:val="007A7719"/>
    <w:rsid w:val="007B294E"/>
    <w:rsid w:val="007B29CC"/>
    <w:rsid w:val="007B3F7B"/>
    <w:rsid w:val="007B445A"/>
    <w:rsid w:val="007B4F84"/>
    <w:rsid w:val="007B61FA"/>
    <w:rsid w:val="007B77CC"/>
    <w:rsid w:val="007B7E57"/>
    <w:rsid w:val="007C26AC"/>
    <w:rsid w:val="007C3223"/>
    <w:rsid w:val="007C3B77"/>
    <w:rsid w:val="007C6A36"/>
    <w:rsid w:val="007D0873"/>
    <w:rsid w:val="007D5ED3"/>
    <w:rsid w:val="007D6025"/>
    <w:rsid w:val="007E1270"/>
    <w:rsid w:val="007E1917"/>
    <w:rsid w:val="007E3A35"/>
    <w:rsid w:val="007E3A75"/>
    <w:rsid w:val="007E52A9"/>
    <w:rsid w:val="007E5A88"/>
    <w:rsid w:val="007E7A8E"/>
    <w:rsid w:val="007F5A9F"/>
    <w:rsid w:val="007F7922"/>
    <w:rsid w:val="00800B01"/>
    <w:rsid w:val="00801458"/>
    <w:rsid w:val="00802C90"/>
    <w:rsid w:val="0080570B"/>
    <w:rsid w:val="00806F55"/>
    <w:rsid w:val="0081111F"/>
    <w:rsid w:val="00816604"/>
    <w:rsid w:val="00820692"/>
    <w:rsid w:val="0082174E"/>
    <w:rsid w:val="00822775"/>
    <w:rsid w:val="008229B4"/>
    <w:rsid w:val="008244AD"/>
    <w:rsid w:val="0082678B"/>
    <w:rsid w:val="00826828"/>
    <w:rsid w:val="00827DCA"/>
    <w:rsid w:val="00834CD5"/>
    <w:rsid w:val="00835C42"/>
    <w:rsid w:val="008364D9"/>
    <w:rsid w:val="008374F4"/>
    <w:rsid w:val="00837668"/>
    <w:rsid w:val="008419EE"/>
    <w:rsid w:val="008465C9"/>
    <w:rsid w:val="00851D2A"/>
    <w:rsid w:val="00856A06"/>
    <w:rsid w:val="0086501D"/>
    <w:rsid w:val="00871D9D"/>
    <w:rsid w:val="00871E9C"/>
    <w:rsid w:val="0087682E"/>
    <w:rsid w:val="008812B5"/>
    <w:rsid w:val="0088652F"/>
    <w:rsid w:val="00887BF0"/>
    <w:rsid w:val="00891CC4"/>
    <w:rsid w:val="00893111"/>
    <w:rsid w:val="00893DB3"/>
    <w:rsid w:val="00894AF4"/>
    <w:rsid w:val="008A0114"/>
    <w:rsid w:val="008B0066"/>
    <w:rsid w:val="008B4C48"/>
    <w:rsid w:val="008C434E"/>
    <w:rsid w:val="008C4869"/>
    <w:rsid w:val="008C7C41"/>
    <w:rsid w:val="008D014E"/>
    <w:rsid w:val="008D16F2"/>
    <w:rsid w:val="008E628B"/>
    <w:rsid w:val="008E644C"/>
    <w:rsid w:val="008F6C58"/>
    <w:rsid w:val="00904B23"/>
    <w:rsid w:val="0091081F"/>
    <w:rsid w:val="00915181"/>
    <w:rsid w:val="00916737"/>
    <w:rsid w:val="00922407"/>
    <w:rsid w:val="00923FDE"/>
    <w:rsid w:val="00930A54"/>
    <w:rsid w:val="009318F8"/>
    <w:rsid w:val="00934F2A"/>
    <w:rsid w:val="00937B6C"/>
    <w:rsid w:val="00944FDC"/>
    <w:rsid w:val="00955670"/>
    <w:rsid w:val="00965D08"/>
    <w:rsid w:val="009704F2"/>
    <w:rsid w:val="009708B1"/>
    <w:rsid w:val="00970A54"/>
    <w:rsid w:val="00973055"/>
    <w:rsid w:val="009740F9"/>
    <w:rsid w:val="00983B76"/>
    <w:rsid w:val="009859A4"/>
    <w:rsid w:val="009865CA"/>
    <w:rsid w:val="009975F4"/>
    <w:rsid w:val="00997CAE"/>
    <w:rsid w:val="00997D25"/>
    <w:rsid w:val="009A3B7D"/>
    <w:rsid w:val="009A4798"/>
    <w:rsid w:val="009B1B56"/>
    <w:rsid w:val="009B6599"/>
    <w:rsid w:val="009C001D"/>
    <w:rsid w:val="009C00B9"/>
    <w:rsid w:val="009C60E1"/>
    <w:rsid w:val="009D0E49"/>
    <w:rsid w:val="009D4F85"/>
    <w:rsid w:val="009D5AF1"/>
    <w:rsid w:val="009D640C"/>
    <w:rsid w:val="009D7523"/>
    <w:rsid w:val="009E0EDE"/>
    <w:rsid w:val="009E1400"/>
    <w:rsid w:val="009E18B8"/>
    <w:rsid w:val="009E18E3"/>
    <w:rsid w:val="009E3F5E"/>
    <w:rsid w:val="009E508C"/>
    <w:rsid w:val="009E6ED7"/>
    <w:rsid w:val="009F097D"/>
    <w:rsid w:val="009F2082"/>
    <w:rsid w:val="009F390A"/>
    <w:rsid w:val="00A002BF"/>
    <w:rsid w:val="00A0137B"/>
    <w:rsid w:val="00A02762"/>
    <w:rsid w:val="00A04D99"/>
    <w:rsid w:val="00A11762"/>
    <w:rsid w:val="00A123B5"/>
    <w:rsid w:val="00A135E7"/>
    <w:rsid w:val="00A155CF"/>
    <w:rsid w:val="00A16868"/>
    <w:rsid w:val="00A1791A"/>
    <w:rsid w:val="00A20157"/>
    <w:rsid w:val="00A23719"/>
    <w:rsid w:val="00A24DF0"/>
    <w:rsid w:val="00A26E9C"/>
    <w:rsid w:val="00A27AD0"/>
    <w:rsid w:val="00A27CC5"/>
    <w:rsid w:val="00A30B8D"/>
    <w:rsid w:val="00A42833"/>
    <w:rsid w:val="00A442C1"/>
    <w:rsid w:val="00A45CBB"/>
    <w:rsid w:val="00A47A01"/>
    <w:rsid w:val="00A51207"/>
    <w:rsid w:val="00A55190"/>
    <w:rsid w:val="00A57FFE"/>
    <w:rsid w:val="00A708B7"/>
    <w:rsid w:val="00A70DEC"/>
    <w:rsid w:val="00A71B97"/>
    <w:rsid w:val="00A7708E"/>
    <w:rsid w:val="00A817C2"/>
    <w:rsid w:val="00A81E3D"/>
    <w:rsid w:val="00A82767"/>
    <w:rsid w:val="00A84891"/>
    <w:rsid w:val="00A85D7B"/>
    <w:rsid w:val="00A8699E"/>
    <w:rsid w:val="00A901CB"/>
    <w:rsid w:val="00A93168"/>
    <w:rsid w:val="00A94E0D"/>
    <w:rsid w:val="00A969B1"/>
    <w:rsid w:val="00A974BE"/>
    <w:rsid w:val="00AA0020"/>
    <w:rsid w:val="00AB2BF5"/>
    <w:rsid w:val="00AB46EB"/>
    <w:rsid w:val="00AB6FC6"/>
    <w:rsid w:val="00AC696E"/>
    <w:rsid w:val="00AD1B94"/>
    <w:rsid w:val="00AD222D"/>
    <w:rsid w:val="00AD3ECE"/>
    <w:rsid w:val="00AF1D18"/>
    <w:rsid w:val="00AF270D"/>
    <w:rsid w:val="00AF3D6B"/>
    <w:rsid w:val="00B00DE9"/>
    <w:rsid w:val="00B06CCC"/>
    <w:rsid w:val="00B12A22"/>
    <w:rsid w:val="00B150EC"/>
    <w:rsid w:val="00B17E2E"/>
    <w:rsid w:val="00B20BAD"/>
    <w:rsid w:val="00B227A2"/>
    <w:rsid w:val="00B23722"/>
    <w:rsid w:val="00B24B16"/>
    <w:rsid w:val="00B26C56"/>
    <w:rsid w:val="00B3160E"/>
    <w:rsid w:val="00B329C9"/>
    <w:rsid w:val="00B33516"/>
    <w:rsid w:val="00B34A23"/>
    <w:rsid w:val="00B36AE4"/>
    <w:rsid w:val="00B379D9"/>
    <w:rsid w:val="00B411DF"/>
    <w:rsid w:val="00B43414"/>
    <w:rsid w:val="00B46C76"/>
    <w:rsid w:val="00B51A44"/>
    <w:rsid w:val="00B57128"/>
    <w:rsid w:val="00B57598"/>
    <w:rsid w:val="00B60529"/>
    <w:rsid w:val="00B6153E"/>
    <w:rsid w:val="00B62084"/>
    <w:rsid w:val="00B7085E"/>
    <w:rsid w:val="00B748FB"/>
    <w:rsid w:val="00B76DC7"/>
    <w:rsid w:val="00B838B0"/>
    <w:rsid w:val="00B84696"/>
    <w:rsid w:val="00B84A13"/>
    <w:rsid w:val="00B84CDB"/>
    <w:rsid w:val="00B8554F"/>
    <w:rsid w:val="00B86CFB"/>
    <w:rsid w:val="00B923E8"/>
    <w:rsid w:val="00BA1B94"/>
    <w:rsid w:val="00BA5A80"/>
    <w:rsid w:val="00BB0CC2"/>
    <w:rsid w:val="00BB32A0"/>
    <w:rsid w:val="00BB5908"/>
    <w:rsid w:val="00BB6D8F"/>
    <w:rsid w:val="00BC4BA2"/>
    <w:rsid w:val="00BC6B5B"/>
    <w:rsid w:val="00BD15BD"/>
    <w:rsid w:val="00BD2B14"/>
    <w:rsid w:val="00BD6D6F"/>
    <w:rsid w:val="00BE2580"/>
    <w:rsid w:val="00BE57F0"/>
    <w:rsid w:val="00BE7E76"/>
    <w:rsid w:val="00BF716D"/>
    <w:rsid w:val="00BF7C2E"/>
    <w:rsid w:val="00C01CE0"/>
    <w:rsid w:val="00C06B5D"/>
    <w:rsid w:val="00C10EFB"/>
    <w:rsid w:val="00C14586"/>
    <w:rsid w:val="00C14D9A"/>
    <w:rsid w:val="00C1514C"/>
    <w:rsid w:val="00C20BB1"/>
    <w:rsid w:val="00C25425"/>
    <w:rsid w:val="00C27547"/>
    <w:rsid w:val="00C31891"/>
    <w:rsid w:val="00C345DE"/>
    <w:rsid w:val="00C35E17"/>
    <w:rsid w:val="00C4006C"/>
    <w:rsid w:val="00C413D1"/>
    <w:rsid w:val="00C425F3"/>
    <w:rsid w:val="00C432BA"/>
    <w:rsid w:val="00C453A4"/>
    <w:rsid w:val="00C51AF9"/>
    <w:rsid w:val="00C53869"/>
    <w:rsid w:val="00C538FF"/>
    <w:rsid w:val="00C53E9F"/>
    <w:rsid w:val="00C553CF"/>
    <w:rsid w:val="00C60546"/>
    <w:rsid w:val="00C61F64"/>
    <w:rsid w:val="00C62FDB"/>
    <w:rsid w:val="00C6398E"/>
    <w:rsid w:val="00C65576"/>
    <w:rsid w:val="00C72C88"/>
    <w:rsid w:val="00C76FF5"/>
    <w:rsid w:val="00C80DBE"/>
    <w:rsid w:val="00C82E7D"/>
    <w:rsid w:val="00C847DD"/>
    <w:rsid w:val="00C91737"/>
    <w:rsid w:val="00C936F0"/>
    <w:rsid w:val="00C94477"/>
    <w:rsid w:val="00CA109F"/>
    <w:rsid w:val="00CA4191"/>
    <w:rsid w:val="00CA42B1"/>
    <w:rsid w:val="00CA6C96"/>
    <w:rsid w:val="00CB0332"/>
    <w:rsid w:val="00CB0765"/>
    <w:rsid w:val="00CB1390"/>
    <w:rsid w:val="00CB370E"/>
    <w:rsid w:val="00CB7849"/>
    <w:rsid w:val="00CB7EBF"/>
    <w:rsid w:val="00CC4579"/>
    <w:rsid w:val="00CC75DE"/>
    <w:rsid w:val="00CD1502"/>
    <w:rsid w:val="00CD17D9"/>
    <w:rsid w:val="00CD293D"/>
    <w:rsid w:val="00CD4F10"/>
    <w:rsid w:val="00CE0274"/>
    <w:rsid w:val="00CE116A"/>
    <w:rsid w:val="00CE1417"/>
    <w:rsid w:val="00CE3C3C"/>
    <w:rsid w:val="00CE60A8"/>
    <w:rsid w:val="00CF77DF"/>
    <w:rsid w:val="00D01438"/>
    <w:rsid w:val="00D019B5"/>
    <w:rsid w:val="00D0504C"/>
    <w:rsid w:val="00D1760E"/>
    <w:rsid w:val="00D213BA"/>
    <w:rsid w:val="00D22382"/>
    <w:rsid w:val="00D278B8"/>
    <w:rsid w:val="00D27E8A"/>
    <w:rsid w:val="00D34EB1"/>
    <w:rsid w:val="00D36782"/>
    <w:rsid w:val="00D373EA"/>
    <w:rsid w:val="00D50A78"/>
    <w:rsid w:val="00D54158"/>
    <w:rsid w:val="00D56399"/>
    <w:rsid w:val="00D63AEC"/>
    <w:rsid w:val="00D64A70"/>
    <w:rsid w:val="00D661F4"/>
    <w:rsid w:val="00D67665"/>
    <w:rsid w:val="00D716FC"/>
    <w:rsid w:val="00D71714"/>
    <w:rsid w:val="00D71E9A"/>
    <w:rsid w:val="00D74E38"/>
    <w:rsid w:val="00D760DC"/>
    <w:rsid w:val="00D83B4F"/>
    <w:rsid w:val="00DA7FC7"/>
    <w:rsid w:val="00DB0E11"/>
    <w:rsid w:val="00DB1863"/>
    <w:rsid w:val="00DB2A55"/>
    <w:rsid w:val="00DB65D6"/>
    <w:rsid w:val="00DC1143"/>
    <w:rsid w:val="00DC58FD"/>
    <w:rsid w:val="00DC6BEC"/>
    <w:rsid w:val="00DC73E7"/>
    <w:rsid w:val="00DD197A"/>
    <w:rsid w:val="00DD6A53"/>
    <w:rsid w:val="00DE2CBA"/>
    <w:rsid w:val="00DE3D9D"/>
    <w:rsid w:val="00DE49FD"/>
    <w:rsid w:val="00DF02C7"/>
    <w:rsid w:val="00DF2C1F"/>
    <w:rsid w:val="00DF37C3"/>
    <w:rsid w:val="00DF4CC0"/>
    <w:rsid w:val="00DF61D1"/>
    <w:rsid w:val="00DF68E6"/>
    <w:rsid w:val="00E01572"/>
    <w:rsid w:val="00E06264"/>
    <w:rsid w:val="00E11F8D"/>
    <w:rsid w:val="00E1794F"/>
    <w:rsid w:val="00E2353F"/>
    <w:rsid w:val="00E40202"/>
    <w:rsid w:val="00E41E0E"/>
    <w:rsid w:val="00E44819"/>
    <w:rsid w:val="00E44D85"/>
    <w:rsid w:val="00E541F3"/>
    <w:rsid w:val="00E61950"/>
    <w:rsid w:val="00E619E6"/>
    <w:rsid w:val="00E62A78"/>
    <w:rsid w:val="00E633F9"/>
    <w:rsid w:val="00E63EB4"/>
    <w:rsid w:val="00E72BFE"/>
    <w:rsid w:val="00E74113"/>
    <w:rsid w:val="00E749EC"/>
    <w:rsid w:val="00E8033C"/>
    <w:rsid w:val="00E81C42"/>
    <w:rsid w:val="00E82FFC"/>
    <w:rsid w:val="00E84A81"/>
    <w:rsid w:val="00E8528F"/>
    <w:rsid w:val="00E9159D"/>
    <w:rsid w:val="00E91AEF"/>
    <w:rsid w:val="00E933B5"/>
    <w:rsid w:val="00E975B5"/>
    <w:rsid w:val="00EB1F1B"/>
    <w:rsid w:val="00EB2064"/>
    <w:rsid w:val="00EB23BA"/>
    <w:rsid w:val="00EB2718"/>
    <w:rsid w:val="00EB2B1F"/>
    <w:rsid w:val="00EB5A8B"/>
    <w:rsid w:val="00ED34BB"/>
    <w:rsid w:val="00ED764B"/>
    <w:rsid w:val="00EE19CE"/>
    <w:rsid w:val="00EE570F"/>
    <w:rsid w:val="00EF17EB"/>
    <w:rsid w:val="00EF29F8"/>
    <w:rsid w:val="00EF2CB0"/>
    <w:rsid w:val="00EF42AD"/>
    <w:rsid w:val="00EF75C2"/>
    <w:rsid w:val="00F0033D"/>
    <w:rsid w:val="00F015F2"/>
    <w:rsid w:val="00F0213B"/>
    <w:rsid w:val="00F079C9"/>
    <w:rsid w:val="00F113DF"/>
    <w:rsid w:val="00F118DC"/>
    <w:rsid w:val="00F127F2"/>
    <w:rsid w:val="00F1636F"/>
    <w:rsid w:val="00F221F1"/>
    <w:rsid w:val="00F22AD7"/>
    <w:rsid w:val="00F22C0D"/>
    <w:rsid w:val="00F24FFA"/>
    <w:rsid w:val="00F27AAB"/>
    <w:rsid w:val="00F342BC"/>
    <w:rsid w:val="00F37DE9"/>
    <w:rsid w:val="00F52844"/>
    <w:rsid w:val="00F534FA"/>
    <w:rsid w:val="00F53A0F"/>
    <w:rsid w:val="00F56E95"/>
    <w:rsid w:val="00F65D4E"/>
    <w:rsid w:val="00F65D60"/>
    <w:rsid w:val="00F7139B"/>
    <w:rsid w:val="00F74A9E"/>
    <w:rsid w:val="00F75249"/>
    <w:rsid w:val="00F7754E"/>
    <w:rsid w:val="00F83B92"/>
    <w:rsid w:val="00F85E2D"/>
    <w:rsid w:val="00F8664A"/>
    <w:rsid w:val="00F922D5"/>
    <w:rsid w:val="00FA12E1"/>
    <w:rsid w:val="00FB0B05"/>
    <w:rsid w:val="00FB7000"/>
    <w:rsid w:val="00FB70D3"/>
    <w:rsid w:val="00FB7A4D"/>
    <w:rsid w:val="00FC0C54"/>
    <w:rsid w:val="00FC30D2"/>
    <w:rsid w:val="00FD2F3B"/>
    <w:rsid w:val="00FD70ED"/>
    <w:rsid w:val="00FE1CDE"/>
    <w:rsid w:val="00FE1D99"/>
    <w:rsid w:val="00FE6B82"/>
    <w:rsid w:val="00FF4AE4"/>
    <w:rsid w:val="00FF4BC8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E4B13A"/>
  <w15:chartTrackingRefBased/>
  <w15:docId w15:val="{4127D925-D1C0-4B92-A621-E0B34FF8D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580"/>
  </w:style>
  <w:style w:type="paragraph" w:styleId="2">
    <w:name w:val="heading 2"/>
    <w:basedOn w:val="a"/>
    <w:link w:val="20"/>
    <w:uiPriority w:val="9"/>
    <w:qFormat/>
    <w:rsid w:val="000C44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3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1"/>
    <w:basedOn w:val="a"/>
    <w:link w:val="a4"/>
    <w:uiPriority w:val="34"/>
    <w:qFormat/>
    <w:rsid w:val="006E1147"/>
    <w:pPr>
      <w:ind w:left="720"/>
      <w:contextualSpacing/>
    </w:pPr>
  </w:style>
  <w:style w:type="paragraph" w:styleId="a5">
    <w:name w:val="header"/>
    <w:basedOn w:val="a"/>
    <w:link w:val="a6"/>
    <w:unhideWhenUsed/>
    <w:rsid w:val="00206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206394"/>
  </w:style>
  <w:style w:type="paragraph" w:styleId="a7">
    <w:name w:val="footer"/>
    <w:basedOn w:val="a"/>
    <w:link w:val="a8"/>
    <w:uiPriority w:val="99"/>
    <w:unhideWhenUsed/>
    <w:rsid w:val="00206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6394"/>
  </w:style>
  <w:style w:type="table" w:styleId="a9">
    <w:name w:val="Table Grid"/>
    <w:basedOn w:val="a1"/>
    <w:uiPriority w:val="39"/>
    <w:rsid w:val="00E72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673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7319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10366F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0366F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0366F"/>
    <w:rPr>
      <w:vertAlign w:val="superscript"/>
    </w:rPr>
  </w:style>
  <w:style w:type="character" w:styleId="ad">
    <w:name w:val="Hyperlink"/>
    <w:basedOn w:val="a0"/>
    <w:uiPriority w:val="99"/>
    <w:unhideWhenUsed/>
    <w:rsid w:val="0010366F"/>
    <w:rPr>
      <w:color w:val="0563C1" w:themeColor="hyperlink"/>
      <w:u w:val="single"/>
    </w:rPr>
  </w:style>
  <w:style w:type="paragraph" w:customStyle="1" w:styleId="Default">
    <w:name w:val="Default"/>
    <w:rsid w:val="00D367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e">
    <w:name w:val="Strong"/>
    <w:basedOn w:val="a0"/>
    <w:uiPriority w:val="22"/>
    <w:qFormat/>
    <w:rsid w:val="00B150E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C44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322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22002"/>
    <w:rPr>
      <w:rFonts w:ascii="Segoe UI" w:hAnsi="Segoe UI" w:cs="Segoe UI"/>
      <w:sz w:val="18"/>
      <w:szCs w:val="18"/>
    </w:rPr>
  </w:style>
  <w:style w:type="paragraph" w:styleId="af1">
    <w:name w:val="Body Text Indent"/>
    <w:basedOn w:val="a"/>
    <w:link w:val="af2"/>
    <w:rsid w:val="00E933B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E933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Revision"/>
    <w:hidden/>
    <w:uiPriority w:val="99"/>
    <w:semiHidden/>
    <w:rsid w:val="00A04D99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8C434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f4">
    <w:name w:val="annotation reference"/>
    <w:basedOn w:val="a0"/>
    <w:uiPriority w:val="99"/>
    <w:semiHidden/>
    <w:unhideWhenUsed/>
    <w:rsid w:val="00B329C9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B329C9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B329C9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329C9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B329C9"/>
    <w:rPr>
      <w:b/>
      <w:bCs/>
      <w:sz w:val="20"/>
      <w:szCs w:val="20"/>
    </w:rPr>
  </w:style>
  <w:style w:type="character" w:customStyle="1" w:styleId="s0">
    <w:name w:val="s0"/>
    <w:rsid w:val="008D014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f9">
    <w:name w:val="page number"/>
    <w:basedOn w:val="a0"/>
    <w:rsid w:val="0011017D"/>
  </w:style>
  <w:style w:type="character" w:customStyle="1" w:styleId="a4">
    <w:name w:val="Абзац списка Знак"/>
    <w:aliases w:val="List Paragraph 1 Знак"/>
    <w:link w:val="a3"/>
    <w:uiPriority w:val="34"/>
    <w:locked/>
    <w:rsid w:val="00DC5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3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8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4507">
              <w:marLeft w:val="0"/>
              <w:marRight w:val="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6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4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369088">
                          <w:marLeft w:val="-60"/>
                          <w:marRight w:val="-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63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0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31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061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7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08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27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390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49E8A-B486-4AE4-A834-5A7D4AF82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2221</Words>
  <Characters>12666</Characters>
  <Application>Microsoft Office Word</Application>
  <DocSecurity>0</DocSecurity>
  <Lines>105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Абенов Нуржан Сергалиевич</dc:creator>
  <cp:keywords/>
  <dc:description/>
  <cp:lastModifiedBy>Қазалиев Мирас Ақпарұлы</cp:lastModifiedBy>
  <cp:revision>3</cp:revision>
  <cp:lastPrinted>2025-12-12T07:14:00Z</cp:lastPrinted>
  <dcterms:created xsi:type="dcterms:W3CDTF">2025-12-15T12:50:00Z</dcterms:created>
  <dcterms:modified xsi:type="dcterms:W3CDTF">2025-12-15T12:51:00Z</dcterms:modified>
</cp:coreProperties>
</file>